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261E8226"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12764E8" w:rsidRPr="0A8DDAF9">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4F07D510"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9308EE">
        <w:rPr>
          <w:rFonts w:ascii="Arial" w:eastAsia="Arial" w:hAnsi="Arial" w:cs="Arial"/>
          <w:sz w:val="72"/>
          <w:szCs w:val="72"/>
        </w:rPr>
        <w:t xml:space="preserve"> Gastroenterology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1B1D8745" w:rsidR="000D19DE" w:rsidRDefault="005A1208">
      <w:pPr>
        <w:jc w:val="center"/>
        <w:rPr>
          <w:rFonts w:ascii="Arial" w:eastAsia="Arial" w:hAnsi="Arial" w:cs="Arial"/>
        </w:rPr>
      </w:pPr>
      <w:r>
        <w:rPr>
          <w:rFonts w:ascii="Arial" w:eastAsia="Arial" w:hAnsi="Arial" w:cs="Arial"/>
        </w:rPr>
        <w:t>April</w:t>
      </w:r>
      <w:r w:rsidR="002F2CB2">
        <w:rPr>
          <w:rFonts w:ascii="Arial" w:eastAsia="Arial" w:hAnsi="Arial" w:cs="Arial"/>
        </w:rPr>
        <w:t xml:space="preserve"> 2023</w:t>
      </w:r>
    </w:p>
    <w:p w14:paraId="514B2024" w14:textId="77777777" w:rsidR="001F48A7" w:rsidRPr="002C0206" w:rsidRDefault="001F48A7" w:rsidP="001F48A7">
      <w:pPr>
        <w:spacing w:after="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4A1CE5CF" w14:textId="77777777" w:rsidR="001F48A7" w:rsidRPr="002C0206" w:rsidRDefault="001F48A7" w:rsidP="001F48A7">
      <w:pPr>
        <w:tabs>
          <w:tab w:val="right" w:leader="dot" w:pos="8630"/>
        </w:tabs>
        <w:spacing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1A92325" w14:textId="77777777"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0B62053"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Pediatric Gastroenterology History</w:t>
      </w:r>
      <w:r w:rsidRPr="001F48A7">
        <w:rPr>
          <w:rFonts w:ascii="Arial" w:eastAsia="Times New Roman" w:hAnsi="Arial" w:cs="Arial"/>
          <w:webHidden/>
          <w:color w:val="000000"/>
          <w:sz w:val="19"/>
          <w:szCs w:val="19"/>
        </w:rPr>
        <w:tab/>
        <w:t>4</w:t>
      </w:r>
    </w:p>
    <w:p w14:paraId="460300D8"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Pediatric Gastroenterology Exam</w:t>
      </w:r>
      <w:r w:rsidRPr="001F48A7">
        <w:rPr>
          <w:rFonts w:ascii="Arial" w:eastAsia="Times New Roman" w:hAnsi="Arial" w:cs="Arial"/>
          <w:webHidden/>
          <w:color w:val="000000"/>
          <w:sz w:val="19"/>
          <w:szCs w:val="19"/>
        </w:rPr>
        <w:tab/>
        <w:t>6</w:t>
      </w:r>
    </w:p>
    <w:p w14:paraId="7C443F7F"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 xml:space="preserve">Decision Making </w:t>
      </w:r>
      <w:r w:rsidRPr="001F48A7">
        <w:rPr>
          <w:rFonts w:ascii="Arial" w:eastAsia="Times New Roman" w:hAnsi="Arial" w:cs="Arial"/>
          <w:webHidden/>
          <w:color w:val="000000"/>
          <w:sz w:val="19"/>
          <w:szCs w:val="19"/>
        </w:rPr>
        <w:tab/>
        <w:t>7</w:t>
      </w:r>
    </w:p>
    <w:p w14:paraId="6144F3F4"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webHidden/>
          <w:color w:val="000000"/>
          <w:sz w:val="19"/>
          <w:szCs w:val="19"/>
        </w:rPr>
        <w:t>Organization and Prioritization of Inpatient Care</w:t>
      </w:r>
      <w:r w:rsidRPr="001F48A7">
        <w:rPr>
          <w:rFonts w:ascii="Arial" w:eastAsia="Times New Roman" w:hAnsi="Arial" w:cs="Arial"/>
          <w:webHidden/>
          <w:color w:val="000000"/>
          <w:sz w:val="19"/>
          <w:szCs w:val="19"/>
        </w:rPr>
        <w:tab/>
        <w:t>8</w:t>
      </w:r>
    </w:p>
    <w:p w14:paraId="2D4FCB8E"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Patient Management in Pediatric Gastrointestinal and Liver Disease</w:t>
      </w:r>
      <w:r w:rsidRPr="001F48A7">
        <w:rPr>
          <w:rFonts w:ascii="Arial" w:eastAsia="Times New Roman" w:hAnsi="Arial" w:cs="Arial"/>
          <w:webHidden/>
          <w:color w:val="000000"/>
          <w:sz w:val="19"/>
          <w:szCs w:val="19"/>
        </w:rPr>
        <w:tab/>
        <w:t>9</w:t>
      </w:r>
    </w:p>
    <w:p w14:paraId="6940E059"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webHidden/>
          <w:color w:val="000000"/>
          <w:sz w:val="19"/>
          <w:szCs w:val="19"/>
        </w:rPr>
        <w:t>Endoscopic Procedures - Cognitive</w:t>
      </w:r>
      <w:r w:rsidRPr="001F48A7">
        <w:rPr>
          <w:rFonts w:ascii="Arial" w:eastAsia="Times New Roman" w:hAnsi="Arial" w:cs="Arial"/>
          <w:webHidden/>
          <w:color w:val="000000"/>
          <w:sz w:val="19"/>
          <w:szCs w:val="19"/>
        </w:rPr>
        <w:tab/>
        <w:t>11</w:t>
      </w:r>
    </w:p>
    <w:p w14:paraId="78EBA765"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webHidden/>
          <w:color w:val="000000"/>
          <w:sz w:val="19"/>
          <w:szCs w:val="19"/>
        </w:rPr>
        <w:t>Endoscopic Procedures - Technical</w:t>
      </w:r>
      <w:r w:rsidRPr="001F48A7">
        <w:rPr>
          <w:rFonts w:ascii="Arial" w:eastAsia="Times New Roman" w:hAnsi="Arial" w:cs="Arial"/>
          <w:webHidden/>
          <w:color w:val="000000"/>
          <w:sz w:val="19"/>
          <w:szCs w:val="19"/>
        </w:rPr>
        <w:tab/>
        <w:t>13</w:t>
      </w:r>
    </w:p>
    <w:p w14:paraId="0381D192" w14:textId="77777777"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26517587"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Diagnostic Evaluation of Gastrointestinal Tests</w:t>
      </w:r>
      <w:r w:rsidRPr="001F48A7">
        <w:rPr>
          <w:rFonts w:ascii="Arial" w:eastAsia="Times New Roman" w:hAnsi="Arial" w:cs="Arial"/>
          <w:webHidden/>
          <w:color w:val="000000"/>
          <w:sz w:val="19"/>
          <w:szCs w:val="19"/>
        </w:rPr>
        <w:tab/>
        <w:t>15</w:t>
      </w:r>
    </w:p>
    <w:p w14:paraId="1E168B52"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Clinical Knowledge of Pediatric Gastrointestinal and Liver Diseases</w:t>
      </w:r>
      <w:r w:rsidRPr="001F48A7">
        <w:rPr>
          <w:rFonts w:ascii="Arial" w:eastAsia="Times New Roman" w:hAnsi="Arial" w:cs="Arial"/>
          <w:webHidden/>
          <w:color w:val="000000"/>
          <w:sz w:val="19"/>
          <w:szCs w:val="19"/>
        </w:rPr>
        <w:tab/>
        <w:t>16</w:t>
      </w:r>
    </w:p>
    <w:p w14:paraId="61EB8302" w14:textId="09C92D8E"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w:t>
      </w:r>
      <w:r w:rsidR="00A16509">
        <w:rPr>
          <w:rFonts w:ascii="Arial" w:eastAsia="Times New Roman" w:hAnsi="Arial" w:cs="Arial"/>
          <w:b/>
          <w:bCs/>
          <w:caps/>
          <w:webHidden/>
          <w:sz w:val="20"/>
          <w:szCs w:val="20"/>
        </w:rPr>
        <w:t>7</w:t>
      </w:r>
    </w:p>
    <w:p w14:paraId="230DC2BD" w14:textId="4792159C"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Patient Safety</w:t>
      </w:r>
      <w:r w:rsidRPr="001F48A7">
        <w:rPr>
          <w:rFonts w:ascii="Arial" w:eastAsia="Times New Roman" w:hAnsi="Arial" w:cs="Arial"/>
          <w:webHidden/>
          <w:color w:val="000000"/>
          <w:sz w:val="19"/>
          <w:szCs w:val="19"/>
        </w:rPr>
        <w:tab/>
        <w:t>1</w:t>
      </w:r>
      <w:r w:rsidR="00A16509">
        <w:rPr>
          <w:rFonts w:ascii="Arial" w:eastAsia="Times New Roman" w:hAnsi="Arial" w:cs="Arial"/>
          <w:webHidden/>
          <w:color w:val="000000"/>
          <w:sz w:val="19"/>
          <w:szCs w:val="19"/>
        </w:rPr>
        <w:t>7</w:t>
      </w:r>
    </w:p>
    <w:p w14:paraId="61F48C6C" w14:textId="1269A231"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Quality Improvement</w:t>
      </w:r>
      <w:r w:rsidRPr="001F48A7">
        <w:rPr>
          <w:rFonts w:ascii="Arial" w:eastAsia="Times New Roman" w:hAnsi="Arial" w:cs="Arial"/>
          <w:webHidden/>
          <w:color w:val="000000"/>
          <w:sz w:val="19"/>
          <w:szCs w:val="19"/>
        </w:rPr>
        <w:tab/>
      </w:r>
      <w:r w:rsidR="004F4829">
        <w:rPr>
          <w:rFonts w:ascii="Arial" w:eastAsia="Times New Roman" w:hAnsi="Arial" w:cs="Arial"/>
          <w:webHidden/>
          <w:color w:val="000000"/>
          <w:sz w:val="19"/>
          <w:szCs w:val="19"/>
        </w:rPr>
        <w:t>19</w:t>
      </w:r>
    </w:p>
    <w:p w14:paraId="7DBBFB2C" w14:textId="399D1133"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color w:val="000000"/>
          <w:sz w:val="19"/>
          <w:szCs w:val="19"/>
        </w:rPr>
        <w:t>System Navigation for Patient-Centered Care – Coordination of Care</w:t>
      </w:r>
      <w:r w:rsidRPr="001F48A7">
        <w:rPr>
          <w:rFonts w:ascii="Arial" w:eastAsia="Times New Roman" w:hAnsi="Arial" w:cs="Arial"/>
          <w:webHidden/>
          <w:color w:val="000000"/>
          <w:sz w:val="19"/>
          <w:szCs w:val="19"/>
        </w:rPr>
        <w:tab/>
        <w:t>2</w:t>
      </w:r>
      <w:r w:rsidR="004F4829">
        <w:rPr>
          <w:rFonts w:ascii="Arial" w:eastAsia="Times New Roman" w:hAnsi="Arial" w:cs="Arial"/>
          <w:webHidden/>
          <w:color w:val="000000"/>
          <w:sz w:val="19"/>
          <w:szCs w:val="19"/>
        </w:rPr>
        <w:t>0</w:t>
      </w:r>
    </w:p>
    <w:p w14:paraId="2F9FD56D" w14:textId="5C960D0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System Navigation for Patient-Centered Care – Transitions in Care</w:t>
      </w:r>
      <w:r w:rsidRPr="001F48A7">
        <w:rPr>
          <w:rFonts w:ascii="Arial" w:eastAsia="Times New Roman" w:hAnsi="Arial" w:cs="Arial"/>
          <w:webHidden/>
          <w:color w:val="000000"/>
          <w:sz w:val="19"/>
          <w:szCs w:val="19"/>
        </w:rPr>
        <w:tab/>
        <w:t>2</w:t>
      </w:r>
      <w:r w:rsidR="004F4829">
        <w:rPr>
          <w:rFonts w:ascii="Arial" w:eastAsia="Times New Roman" w:hAnsi="Arial" w:cs="Arial"/>
          <w:webHidden/>
          <w:color w:val="000000"/>
          <w:sz w:val="19"/>
          <w:szCs w:val="19"/>
        </w:rPr>
        <w:t>1</w:t>
      </w:r>
    </w:p>
    <w:p w14:paraId="21CB759D" w14:textId="3ABB740E"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Community/Population Health</w:t>
      </w:r>
      <w:r w:rsidRPr="001F48A7">
        <w:rPr>
          <w:rFonts w:ascii="Arial" w:eastAsia="Times New Roman" w:hAnsi="Arial" w:cs="Arial"/>
          <w:webHidden/>
          <w:color w:val="000000"/>
          <w:sz w:val="19"/>
          <w:szCs w:val="19"/>
        </w:rPr>
        <w:tab/>
        <w:t>2</w:t>
      </w:r>
      <w:r w:rsidR="00BF202D">
        <w:rPr>
          <w:rFonts w:ascii="Arial" w:eastAsia="Times New Roman" w:hAnsi="Arial" w:cs="Arial"/>
          <w:webHidden/>
          <w:color w:val="000000"/>
          <w:sz w:val="19"/>
          <w:szCs w:val="19"/>
        </w:rPr>
        <w:t>2</w:t>
      </w:r>
    </w:p>
    <w:p w14:paraId="156BD8A9" w14:textId="21346EB4"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Physician Role in Health Care Systems</w:t>
      </w:r>
      <w:r w:rsidRPr="001F48A7">
        <w:rPr>
          <w:rFonts w:ascii="Arial" w:eastAsia="Times New Roman" w:hAnsi="Arial" w:cs="Arial"/>
          <w:webHidden/>
          <w:color w:val="000000"/>
          <w:sz w:val="19"/>
          <w:szCs w:val="19"/>
        </w:rPr>
        <w:tab/>
        <w:t>2</w:t>
      </w:r>
      <w:r w:rsidR="00BF202D">
        <w:rPr>
          <w:rFonts w:ascii="Arial" w:eastAsia="Times New Roman" w:hAnsi="Arial" w:cs="Arial"/>
          <w:webHidden/>
          <w:color w:val="000000"/>
          <w:sz w:val="19"/>
          <w:szCs w:val="19"/>
        </w:rPr>
        <w:t>3</w:t>
      </w:r>
    </w:p>
    <w:p w14:paraId="65638FF4" w14:textId="226C688C"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w:t>
      </w:r>
      <w:r w:rsidR="00BF202D">
        <w:rPr>
          <w:rFonts w:ascii="Arial" w:eastAsia="Times New Roman" w:hAnsi="Arial" w:cs="Arial"/>
          <w:b/>
          <w:bCs/>
          <w:caps/>
          <w:webHidden/>
          <w:sz w:val="20"/>
          <w:szCs w:val="20"/>
        </w:rPr>
        <w:t>4</w:t>
      </w:r>
    </w:p>
    <w:p w14:paraId="37966533" w14:textId="5FCFD7BB"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Evidence-Based and Informed Practice</w:t>
      </w:r>
      <w:r w:rsidRPr="001F48A7">
        <w:rPr>
          <w:rFonts w:ascii="Arial" w:eastAsia="Times New Roman" w:hAnsi="Arial" w:cs="Arial"/>
          <w:webHidden/>
          <w:color w:val="000000"/>
          <w:sz w:val="19"/>
          <w:szCs w:val="19"/>
        </w:rPr>
        <w:tab/>
        <w:t>2</w:t>
      </w:r>
      <w:r w:rsidR="00BF202D">
        <w:rPr>
          <w:rFonts w:ascii="Arial" w:eastAsia="Times New Roman" w:hAnsi="Arial" w:cs="Arial"/>
          <w:webHidden/>
          <w:color w:val="000000"/>
          <w:sz w:val="19"/>
          <w:szCs w:val="19"/>
        </w:rPr>
        <w:t>4</w:t>
      </w:r>
    </w:p>
    <w:p w14:paraId="1FB51C0A" w14:textId="025B28CB"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Reflective Practice and Commitment to Personal Growth</w:t>
      </w:r>
      <w:r w:rsidRPr="001F48A7">
        <w:rPr>
          <w:rFonts w:ascii="Arial" w:eastAsia="Times New Roman" w:hAnsi="Arial" w:cs="Arial"/>
          <w:webHidden/>
          <w:color w:val="000000"/>
          <w:sz w:val="19"/>
          <w:szCs w:val="19"/>
        </w:rPr>
        <w:tab/>
        <w:t>2</w:t>
      </w:r>
      <w:r w:rsidR="00BF202D">
        <w:rPr>
          <w:rFonts w:ascii="Arial" w:eastAsia="Times New Roman" w:hAnsi="Arial" w:cs="Arial"/>
          <w:webHidden/>
          <w:color w:val="000000"/>
          <w:sz w:val="19"/>
          <w:szCs w:val="19"/>
        </w:rPr>
        <w:t>5</w:t>
      </w:r>
    </w:p>
    <w:p w14:paraId="02015C31" w14:textId="2A73ED13"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w:t>
      </w:r>
      <w:r w:rsidR="00BF202D">
        <w:rPr>
          <w:rFonts w:ascii="Arial" w:eastAsia="Times New Roman" w:hAnsi="Arial" w:cs="Arial"/>
          <w:b/>
          <w:bCs/>
          <w:caps/>
          <w:webHidden/>
          <w:sz w:val="20"/>
          <w:szCs w:val="20"/>
        </w:rPr>
        <w:t>7</w:t>
      </w:r>
    </w:p>
    <w:p w14:paraId="093A6BE4" w14:textId="41200219"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Professional Behavior</w:t>
      </w:r>
      <w:r w:rsidRPr="001F48A7">
        <w:rPr>
          <w:rFonts w:ascii="Arial" w:eastAsia="Times New Roman" w:hAnsi="Arial" w:cs="Arial"/>
          <w:webHidden/>
          <w:color w:val="000000"/>
          <w:sz w:val="19"/>
          <w:szCs w:val="19"/>
        </w:rPr>
        <w:tab/>
        <w:t>2</w:t>
      </w:r>
      <w:r w:rsidR="00BF202D">
        <w:rPr>
          <w:rFonts w:ascii="Arial" w:eastAsia="Times New Roman" w:hAnsi="Arial" w:cs="Arial"/>
          <w:webHidden/>
          <w:color w:val="000000"/>
          <w:sz w:val="19"/>
          <w:szCs w:val="19"/>
        </w:rPr>
        <w:t>7</w:t>
      </w:r>
    </w:p>
    <w:p w14:paraId="2149C420" w14:textId="49594783"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Ethical Principles</w:t>
      </w:r>
      <w:r w:rsidRPr="001F48A7">
        <w:rPr>
          <w:rFonts w:ascii="Arial" w:eastAsia="Times New Roman" w:hAnsi="Arial" w:cs="Arial"/>
          <w:webHidden/>
          <w:color w:val="000000"/>
          <w:sz w:val="19"/>
          <w:szCs w:val="19"/>
        </w:rPr>
        <w:tab/>
      </w:r>
      <w:r w:rsidR="00BF202D">
        <w:rPr>
          <w:rFonts w:ascii="Arial" w:eastAsia="Times New Roman" w:hAnsi="Arial" w:cs="Arial"/>
          <w:webHidden/>
          <w:color w:val="000000"/>
          <w:sz w:val="19"/>
          <w:szCs w:val="19"/>
        </w:rPr>
        <w:t>29</w:t>
      </w:r>
    </w:p>
    <w:p w14:paraId="25F5D63C" w14:textId="10B07FAD"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color w:val="000000"/>
          <w:sz w:val="19"/>
          <w:szCs w:val="19"/>
        </w:rPr>
        <w:t>Accountability/Conscientiousness</w:t>
      </w:r>
      <w:r w:rsidRPr="001F48A7">
        <w:rPr>
          <w:rFonts w:ascii="Arial" w:eastAsia="Times New Roman" w:hAnsi="Arial" w:cs="Arial"/>
          <w:webHidden/>
          <w:color w:val="000000"/>
          <w:sz w:val="19"/>
          <w:szCs w:val="19"/>
        </w:rPr>
        <w:tab/>
        <w:t>3</w:t>
      </w:r>
      <w:r w:rsidR="00885FF0">
        <w:rPr>
          <w:rFonts w:ascii="Arial" w:eastAsia="Times New Roman" w:hAnsi="Arial" w:cs="Arial"/>
          <w:webHidden/>
          <w:color w:val="000000"/>
          <w:sz w:val="19"/>
          <w:szCs w:val="19"/>
        </w:rPr>
        <w:t>0</w:t>
      </w:r>
    </w:p>
    <w:p w14:paraId="6328857D" w14:textId="4E72D61E"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Well-Being</w:t>
      </w:r>
      <w:r w:rsidRPr="001F48A7">
        <w:rPr>
          <w:rFonts w:ascii="Arial" w:eastAsia="Times New Roman" w:hAnsi="Arial" w:cs="Arial"/>
          <w:webHidden/>
          <w:color w:val="000000"/>
          <w:sz w:val="19"/>
          <w:szCs w:val="19"/>
        </w:rPr>
        <w:tab/>
        <w:t>3</w:t>
      </w:r>
      <w:r w:rsidR="00885FF0">
        <w:rPr>
          <w:rFonts w:ascii="Arial" w:eastAsia="Times New Roman" w:hAnsi="Arial" w:cs="Arial"/>
          <w:webHidden/>
          <w:color w:val="000000"/>
          <w:sz w:val="19"/>
          <w:szCs w:val="19"/>
        </w:rPr>
        <w:t>1</w:t>
      </w:r>
    </w:p>
    <w:p w14:paraId="2495EBC2" w14:textId="2C5969C0"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885FF0">
        <w:rPr>
          <w:rFonts w:ascii="Arial" w:eastAsia="Times New Roman" w:hAnsi="Arial" w:cs="Arial"/>
          <w:b/>
          <w:bCs/>
          <w:caps/>
          <w:webHidden/>
          <w:sz w:val="20"/>
          <w:szCs w:val="20"/>
        </w:rPr>
        <w:t>2</w:t>
      </w:r>
    </w:p>
    <w:p w14:paraId="26823D75" w14:textId="24563280"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Patient- and Family-Centered Communication</w:t>
      </w:r>
      <w:r w:rsidRPr="001F48A7">
        <w:rPr>
          <w:rFonts w:ascii="Arial" w:eastAsia="Times New Roman" w:hAnsi="Arial" w:cs="Arial"/>
          <w:webHidden/>
          <w:color w:val="000000"/>
          <w:sz w:val="19"/>
          <w:szCs w:val="19"/>
        </w:rPr>
        <w:tab/>
        <w:t>3</w:t>
      </w:r>
      <w:r w:rsidR="00885FF0">
        <w:rPr>
          <w:rFonts w:ascii="Arial" w:eastAsia="Times New Roman" w:hAnsi="Arial" w:cs="Arial"/>
          <w:webHidden/>
          <w:color w:val="000000"/>
          <w:sz w:val="19"/>
          <w:szCs w:val="19"/>
        </w:rPr>
        <w:t>2</w:t>
      </w:r>
    </w:p>
    <w:p w14:paraId="6D7C6C05" w14:textId="38D39AF8"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Interprofessional and Team Communication</w:t>
      </w:r>
      <w:r w:rsidRPr="001F48A7">
        <w:rPr>
          <w:rFonts w:ascii="Arial" w:eastAsia="Times New Roman" w:hAnsi="Arial" w:cs="Arial"/>
          <w:webHidden/>
          <w:color w:val="000000"/>
          <w:sz w:val="19"/>
          <w:szCs w:val="19"/>
        </w:rPr>
        <w:tab/>
        <w:t>3</w:t>
      </w:r>
      <w:r w:rsidR="00885FF0">
        <w:rPr>
          <w:rFonts w:ascii="Arial" w:eastAsia="Times New Roman" w:hAnsi="Arial" w:cs="Arial"/>
          <w:webHidden/>
          <w:color w:val="000000"/>
          <w:sz w:val="19"/>
          <w:szCs w:val="19"/>
        </w:rPr>
        <w:t>4</w:t>
      </w:r>
    </w:p>
    <w:p w14:paraId="5948F6B3" w14:textId="3926565B"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color w:val="000000"/>
          <w:sz w:val="19"/>
          <w:szCs w:val="19"/>
        </w:rPr>
        <w:t>Communication within Health Care Systems</w:t>
      </w:r>
      <w:r w:rsidRPr="001F48A7">
        <w:rPr>
          <w:rFonts w:ascii="Arial" w:eastAsia="Times New Roman" w:hAnsi="Arial" w:cs="Arial"/>
          <w:webHidden/>
          <w:color w:val="000000"/>
          <w:sz w:val="19"/>
          <w:szCs w:val="19"/>
        </w:rPr>
        <w:tab/>
        <w:t>3</w:t>
      </w:r>
      <w:r w:rsidR="00885FF0">
        <w:rPr>
          <w:rFonts w:ascii="Arial" w:eastAsia="Times New Roman" w:hAnsi="Arial" w:cs="Arial"/>
          <w:webHidden/>
          <w:color w:val="000000"/>
          <w:sz w:val="19"/>
          <w:szCs w:val="19"/>
        </w:rPr>
        <w:t>6</w:t>
      </w:r>
    </w:p>
    <w:p w14:paraId="5F2D06AB" w14:textId="0A331C72" w:rsidR="001F48A7" w:rsidRDefault="001F48A7" w:rsidP="001F48A7">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Pediatric Gastroenterology General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B91C48">
        <w:rPr>
          <w:rFonts w:ascii="Arial" w:eastAsia="Times New Roman" w:hAnsi="Arial" w:cs="Arial"/>
          <w:b/>
          <w:bCs/>
          <w:caps/>
          <w:webHidden/>
          <w:sz w:val="20"/>
          <w:szCs w:val="20"/>
        </w:rPr>
        <w:t>8</w:t>
      </w:r>
    </w:p>
    <w:p w14:paraId="5D65BF90" w14:textId="04EF1082" w:rsidR="001F48A7" w:rsidRDefault="001F48A7" w:rsidP="001F48A7">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Available Milestones Resources</w:t>
      </w:r>
      <w:r w:rsidRPr="002C0206">
        <w:rPr>
          <w:rFonts w:ascii="Arial" w:eastAsia="Times New Roman" w:hAnsi="Arial" w:cs="Arial"/>
          <w:b/>
          <w:bCs/>
          <w:caps/>
          <w:webHidden/>
          <w:sz w:val="20"/>
          <w:szCs w:val="20"/>
        </w:rPr>
        <w:tab/>
      </w:r>
      <w:r w:rsidR="00B91C48">
        <w:rPr>
          <w:rFonts w:ascii="Arial" w:eastAsia="Times New Roman" w:hAnsi="Arial" w:cs="Arial"/>
          <w:b/>
          <w:bCs/>
          <w:caps/>
          <w:webHidden/>
          <w:sz w:val="20"/>
          <w:szCs w:val="20"/>
        </w:rPr>
        <w:t>40</w:t>
      </w:r>
    </w:p>
    <w:p w14:paraId="2372D14E" w14:textId="4C2DA011" w:rsidR="001F48A7" w:rsidRPr="00012F4C"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sidR="008B1149">
        <w:rPr>
          <w:rFonts w:ascii="Arial" w:eastAsia="Times New Roman" w:hAnsi="Arial" w:cs="Arial"/>
          <w:b/>
          <w:bCs/>
          <w:caps/>
          <w:webHidden/>
          <w:sz w:val="20"/>
          <w:szCs w:val="20"/>
        </w:rPr>
        <w:t>42</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085FCA1D"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BB5385">
        <w:rPr>
          <w:rFonts w:ascii="Arial" w:eastAsia="Arial" w:hAnsi="Arial" w:cs="Arial"/>
        </w:rPr>
        <w:t xml:space="preserve"> Gastroenterology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rsidP="003702F0">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1B6D" w:rsidRPr="00B97E28" w14:paraId="03EFA954" w14:textId="77777777" w:rsidTr="5ABE3610">
        <w:trPr>
          <w:trHeight w:val="769"/>
        </w:trPr>
        <w:tc>
          <w:tcPr>
            <w:tcW w:w="14125" w:type="dxa"/>
            <w:gridSpan w:val="2"/>
            <w:shd w:val="clear" w:color="auto" w:fill="9CC3E5"/>
          </w:tcPr>
          <w:p w14:paraId="29C6CE6C" w14:textId="747DFAB5"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Patient Care 1:</w:t>
            </w:r>
            <w:r w:rsidR="00C3583B">
              <w:rPr>
                <w:rFonts w:ascii="Arial" w:eastAsia="Arial" w:hAnsi="Arial" w:cs="Arial"/>
                <w:b/>
              </w:rPr>
              <w:t xml:space="preserve"> </w:t>
            </w:r>
            <w:r w:rsidR="00043439">
              <w:rPr>
                <w:rFonts w:ascii="Arial" w:eastAsia="Arial" w:hAnsi="Arial" w:cs="Arial"/>
                <w:b/>
              </w:rPr>
              <w:t xml:space="preserve">Pediatric </w:t>
            </w:r>
            <w:r w:rsidR="00C3583B">
              <w:rPr>
                <w:rFonts w:ascii="Arial" w:eastAsia="Arial" w:hAnsi="Arial" w:cs="Arial"/>
                <w:b/>
              </w:rPr>
              <w:t>Gastroenterology</w:t>
            </w:r>
            <w:r w:rsidR="001B01F3">
              <w:rPr>
                <w:rFonts w:ascii="Arial" w:eastAsia="Arial" w:hAnsi="Arial" w:cs="Arial"/>
                <w:b/>
              </w:rPr>
              <w:t xml:space="preserve"> History </w:t>
            </w:r>
            <w:r w:rsidR="00C3583B">
              <w:rPr>
                <w:rFonts w:ascii="Arial" w:eastAsia="Arial" w:hAnsi="Arial" w:cs="Arial"/>
                <w:b/>
              </w:rPr>
              <w:t xml:space="preserve"> </w:t>
            </w:r>
          </w:p>
          <w:p w14:paraId="4AE9BC75" w14:textId="77777777" w:rsidR="000D19DE" w:rsidRPr="00B97E28" w:rsidRDefault="00E305D5" w:rsidP="003702F0">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gather patient history with the level of detail and focus required for the individual patient</w:t>
            </w:r>
          </w:p>
        </w:tc>
      </w:tr>
      <w:tr w:rsidR="008B48B6" w:rsidRPr="00B97E28" w14:paraId="1F9F65BC" w14:textId="77777777" w:rsidTr="5ABE3610">
        <w:tc>
          <w:tcPr>
            <w:tcW w:w="4950" w:type="dxa"/>
            <w:shd w:val="clear" w:color="auto" w:fill="FAC090"/>
          </w:tcPr>
          <w:p w14:paraId="1C3FA04F"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FF5B14B"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B48B6" w:rsidRPr="00B97E28" w14:paraId="492C447E" w14:textId="77777777" w:rsidTr="008B49BA">
        <w:trPr>
          <w:trHeight w:val="845"/>
        </w:trPr>
        <w:tc>
          <w:tcPr>
            <w:tcW w:w="4950" w:type="dxa"/>
            <w:tcBorders>
              <w:top w:val="single" w:sz="4" w:space="0" w:color="000000"/>
              <w:bottom w:val="single" w:sz="4" w:space="0" w:color="000000"/>
            </w:tcBorders>
            <w:shd w:val="clear" w:color="auto" w:fill="C9C9C9"/>
          </w:tcPr>
          <w:p w14:paraId="410EAED2" w14:textId="6D749C55" w:rsidR="003B042A" w:rsidRPr="00B97E28" w:rsidRDefault="00E305D5" w:rsidP="005522B3">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8B49BA" w:rsidRPr="008B49BA">
              <w:rPr>
                <w:rFonts w:ascii="Arial" w:eastAsia="Arial" w:hAnsi="Arial" w:cs="Arial"/>
                <w:i/>
              </w:rPr>
              <w:t>Acquires a comprehensive and developmentally appropriate pediatric medical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4ED807" w14:textId="61E65B0F" w:rsidR="0027600D" w:rsidRPr="003702F0"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color w:val="000000" w:themeColor="text1"/>
              </w:rPr>
              <w:t>In taking the history of a patient presenting to the clinic with fever, vomiting</w:t>
            </w:r>
            <w:r w:rsidR="0076727A" w:rsidRPr="003702F0">
              <w:rPr>
                <w:rFonts w:ascii="Arial" w:eastAsia="Arial" w:hAnsi="Arial" w:cs="Arial"/>
                <w:color w:val="000000" w:themeColor="text1"/>
              </w:rPr>
              <w:t>,</w:t>
            </w:r>
            <w:r w:rsidRPr="003702F0">
              <w:rPr>
                <w:rFonts w:ascii="Arial" w:eastAsia="Arial" w:hAnsi="Arial" w:cs="Arial"/>
                <w:color w:val="000000" w:themeColor="text1"/>
              </w:rPr>
              <w:t xml:space="preserve"> and diarrhea, relies on a standard template to ask questions </w:t>
            </w:r>
            <w:r w:rsidR="6D6E294F" w:rsidRPr="16B4BD6E">
              <w:rPr>
                <w:rFonts w:ascii="Arial" w:eastAsia="Arial" w:hAnsi="Arial" w:cs="Arial"/>
                <w:color w:val="000000" w:themeColor="text1"/>
              </w:rPr>
              <w:t xml:space="preserve">that are not </w:t>
            </w:r>
            <w:r w:rsidR="00CC7A20">
              <w:rPr>
                <w:rFonts w:ascii="Arial" w:eastAsia="Arial" w:hAnsi="Arial" w:cs="Arial"/>
                <w:color w:val="000000" w:themeColor="text1"/>
              </w:rPr>
              <w:t>gastroenterology</w:t>
            </w:r>
            <w:r w:rsidR="6D6E294F" w:rsidRPr="16B4BD6E">
              <w:rPr>
                <w:rFonts w:ascii="Arial" w:eastAsia="Arial" w:hAnsi="Arial" w:cs="Arial"/>
                <w:color w:val="000000" w:themeColor="text1"/>
              </w:rPr>
              <w:t>/</w:t>
            </w:r>
            <w:r w:rsidR="00CC7A20">
              <w:rPr>
                <w:rFonts w:ascii="Arial" w:eastAsia="Arial" w:hAnsi="Arial" w:cs="Arial"/>
                <w:color w:val="000000" w:themeColor="text1"/>
              </w:rPr>
              <w:t>l</w:t>
            </w:r>
            <w:r w:rsidR="6D6E294F" w:rsidRPr="16B4BD6E">
              <w:rPr>
                <w:rFonts w:ascii="Arial" w:eastAsia="Arial" w:hAnsi="Arial" w:cs="Arial"/>
                <w:color w:val="000000" w:themeColor="text1"/>
              </w:rPr>
              <w:t xml:space="preserve">iver </w:t>
            </w:r>
            <w:r w:rsidR="645F9668" w:rsidRPr="16B4BD6E">
              <w:rPr>
                <w:rFonts w:ascii="Arial" w:eastAsia="Arial" w:hAnsi="Arial" w:cs="Arial"/>
                <w:color w:val="000000" w:themeColor="text1"/>
              </w:rPr>
              <w:t>specialist</w:t>
            </w:r>
            <w:r w:rsidR="6D6E294F" w:rsidRPr="16B4BD6E">
              <w:rPr>
                <w:rFonts w:ascii="Arial" w:eastAsia="Arial" w:hAnsi="Arial" w:cs="Arial"/>
                <w:color w:val="000000" w:themeColor="text1"/>
              </w:rPr>
              <w:t xml:space="preserve"> focused</w:t>
            </w:r>
            <w:r w:rsidRPr="16B4BD6E">
              <w:rPr>
                <w:rFonts w:ascii="Arial" w:eastAsia="Arial" w:hAnsi="Arial" w:cs="Arial"/>
                <w:color w:val="000000" w:themeColor="text1"/>
              </w:rPr>
              <w:t xml:space="preserve"> </w:t>
            </w:r>
          </w:p>
          <w:p w14:paraId="6B5579BD" w14:textId="5CCA8AD3" w:rsidR="005C7103" w:rsidRPr="003702F0" w:rsidRDefault="00CC43D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rPr>
              <w:t>Reviews available medical records</w:t>
            </w:r>
          </w:p>
        </w:tc>
      </w:tr>
      <w:tr w:rsidR="008B48B6" w:rsidRPr="00B97E28" w14:paraId="3B790593" w14:textId="77777777" w:rsidTr="008B49BA">
        <w:tc>
          <w:tcPr>
            <w:tcW w:w="4950" w:type="dxa"/>
            <w:tcBorders>
              <w:top w:val="single" w:sz="4" w:space="0" w:color="000000"/>
              <w:bottom w:val="single" w:sz="4" w:space="0" w:color="000000"/>
            </w:tcBorders>
            <w:shd w:val="clear" w:color="auto" w:fill="C9C9C9"/>
          </w:tcPr>
          <w:p w14:paraId="525DFF80" w14:textId="23B2C2CB" w:rsidR="00786A58" w:rsidRPr="00786A5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B49BA" w:rsidRPr="008B49BA">
              <w:rPr>
                <w:rFonts w:ascii="Arial" w:eastAsia="Arial" w:hAnsi="Arial" w:cs="Arial"/>
                <w:i/>
              </w:rPr>
              <w:t>Acquires a pediatric gastroenterology history, including pertinent positives and negatives</w:t>
            </w:r>
          </w:p>
          <w:p w14:paraId="68B7114E" w14:textId="7B1FBD05" w:rsidR="003B042A" w:rsidRDefault="00786A58" w:rsidP="003702F0">
            <w:pPr>
              <w:spacing w:after="0" w:line="240" w:lineRule="auto"/>
              <w:rPr>
                <w:rFonts w:ascii="Arial" w:eastAsia="Arial" w:hAnsi="Arial" w:cs="Arial"/>
                <w:i/>
              </w:rPr>
            </w:pPr>
            <w:r w:rsidRPr="00786A58">
              <w:rPr>
                <w:rFonts w:ascii="Arial" w:eastAsia="Arial" w:hAnsi="Arial" w:cs="Arial"/>
                <w:i/>
              </w:rPr>
              <w:t xml:space="preserve"> </w:t>
            </w:r>
          </w:p>
          <w:p w14:paraId="424C60ED" w14:textId="6DB8974F" w:rsidR="003B042A" w:rsidRPr="00B97E28" w:rsidRDefault="003B042A"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C66796" w14:textId="1CCD9902" w:rsidR="00260AF8" w:rsidRPr="003702F0"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003702F0">
              <w:rPr>
                <w:rFonts w:ascii="Arial" w:eastAsia="Arial" w:hAnsi="Arial" w:cs="Arial"/>
              </w:rPr>
              <w:t>Using elements of the chief complaint and review of systems, appropriately focuses information gathering to characterize severity for a patient with chronic constipation symptoms</w:t>
            </w:r>
          </w:p>
          <w:p w14:paraId="79122B8F" w14:textId="209C2933" w:rsidR="00CC43D2" w:rsidRPr="003702F0" w:rsidRDefault="00D3309D"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hAnsi="Arial" w:cs="Arial"/>
                <w:color w:val="000000" w:themeColor="text1"/>
              </w:rPr>
              <w:t>Follows</w:t>
            </w:r>
            <w:r w:rsidR="00B92BDD" w:rsidRPr="003702F0">
              <w:rPr>
                <w:rFonts w:ascii="Arial" w:hAnsi="Arial" w:cs="Arial"/>
                <w:color w:val="000000" w:themeColor="text1"/>
              </w:rPr>
              <w:t xml:space="preserve"> a template to ask about dysphagia, constipation, </w:t>
            </w:r>
            <w:r w:rsidR="00336843">
              <w:rPr>
                <w:rFonts w:ascii="Arial" w:hAnsi="Arial" w:cs="Arial"/>
                <w:color w:val="000000" w:themeColor="text1"/>
              </w:rPr>
              <w:t xml:space="preserve">and </w:t>
            </w:r>
            <w:r w:rsidR="00B92BDD" w:rsidRPr="003702F0">
              <w:rPr>
                <w:rFonts w:ascii="Arial" w:hAnsi="Arial" w:cs="Arial"/>
                <w:color w:val="000000" w:themeColor="text1"/>
              </w:rPr>
              <w:t xml:space="preserve">vomiting </w:t>
            </w:r>
            <w:r w:rsidRPr="003702F0">
              <w:rPr>
                <w:rFonts w:ascii="Arial" w:hAnsi="Arial" w:cs="Arial"/>
                <w:color w:val="000000" w:themeColor="text1"/>
              </w:rPr>
              <w:t>without</w:t>
            </w:r>
            <w:r w:rsidR="00B92BDD" w:rsidRPr="003702F0">
              <w:rPr>
                <w:rFonts w:ascii="Arial" w:hAnsi="Arial" w:cs="Arial"/>
                <w:color w:val="000000" w:themeColor="text1"/>
              </w:rPr>
              <w:t xml:space="preserve"> nuance (always the same) </w:t>
            </w:r>
          </w:p>
          <w:p w14:paraId="072F450F" w14:textId="35C2465D" w:rsidR="00B92BDD" w:rsidRPr="003702F0" w:rsidRDefault="00CC43D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rPr>
              <w:t>Identifies relevant findings in the medical record</w:t>
            </w:r>
          </w:p>
        </w:tc>
      </w:tr>
      <w:tr w:rsidR="008B48B6" w:rsidRPr="00B97E28" w14:paraId="1CA7604E" w14:textId="77777777" w:rsidTr="008B49BA">
        <w:tc>
          <w:tcPr>
            <w:tcW w:w="4950" w:type="dxa"/>
            <w:tcBorders>
              <w:top w:val="single" w:sz="4" w:space="0" w:color="000000"/>
              <w:bottom w:val="single" w:sz="4" w:space="0" w:color="000000"/>
            </w:tcBorders>
            <w:shd w:val="clear" w:color="auto" w:fill="C9C9C9"/>
          </w:tcPr>
          <w:p w14:paraId="689EB48C" w14:textId="0BB8F0CF" w:rsidR="007F163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00DF4C04">
              <w:rPr>
                <w:rFonts w:ascii="Arial" w:eastAsia="Arial" w:hAnsi="Arial" w:cs="Arial"/>
                <w:b/>
              </w:rPr>
              <w:t xml:space="preserve"> </w:t>
            </w:r>
            <w:r w:rsidR="008B49BA" w:rsidRPr="008B49BA">
              <w:rPr>
                <w:rFonts w:ascii="Arial" w:eastAsia="Arial" w:hAnsi="Arial" w:cs="Arial"/>
                <w:bCs/>
                <w:i/>
                <w:iCs/>
              </w:rPr>
              <w:t xml:space="preserve">Acquires a focused pediatric gastroenterology history with historical subtleties and psychosocial and physical functioning for a patient with a simple complaint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A3DFB3" w14:textId="3203D4EA" w:rsidR="000D19DE" w:rsidRPr="003702F0"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color w:val="000000" w:themeColor="text1"/>
              </w:rPr>
              <w:t>Uses an organized and descriptive approach to discuss a patient with common chief complaints such as abdominal pain, vomiting</w:t>
            </w:r>
            <w:r w:rsidR="007626AB">
              <w:rPr>
                <w:rFonts w:ascii="Arial" w:eastAsia="Arial" w:hAnsi="Arial" w:cs="Arial"/>
                <w:color w:val="000000" w:themeColor="text1"/>
              </w:rPr>
              <w:t>,</w:t>
            </w:r>
            <w:r w:rsidRPr="003702F0">
              <w:rPr>
                <w:rFonts w:ascii="Arial" w:eastAsia="Arial" w:hAnsi="Arial" w:cs="Arial"/>
                <w:color w:val="000000" w:themeColor="text1"/>
              </w:rPr>
              <w:t xml:space="preserve"> and diarrhea</w:t>
            </w:r>
            <w:r w:rsidR="0076727A" w:rsidRPr="003702F0">
              <w:rPr>
                <w:rFonts w:ascii="Arial" w:eastAsia="Arial" w:hAnsi="Arial" w:cs="Arial"/>
                <w:color w:val="000000" w:themeColor="text1"/>
              </w:rPr>
              <w:t>; takes a focused h</w:t>
            </w:r>
            <w:r w:rsidRPr="003702F0">
              <w:rPr>
                <w:rFonts w:ascii="Arial" w:eastAsia="Arial" w:hAnsi="Arial" w:cs="Arial"/>
                <w:color w:val="000000" w:themeColor="text1"/>
              </w:rPr>
              <w:t>istory to distinguish between likely diagnoses</w:t>
            </w:r>
          </w:p>
          <w:p w14:paraId="4B9251FE" w14:textId="02907E5D" w:rsidR="006217F0" w:rsidRPr="003702F0" w:rsidRDefault="006217F0"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hAnsi="Arial" w:cs="Arial"/>
                <w:color w:val="000000" w:themeColor="text1"/>
              </w:rPr>
              <w:t>Incorporates social determinants of health or other social screening questions when performing history</w:t>
            </w:r>
          </w:p>
          <w:p w14:paraId="17811356" w14:textId="21E55582" w:rsidR="00CC43D2" w:rsidRPr="003702F0" w:rsidRDefault="005A5C9F"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hAnsi="Arial" w:cs="Arial"/>
                <w:color w:val="000000" w:themeColor="text1"/>
              </w:rPr>
              <w:t xml:space="preserve">Through targeted history, differentiates between a healthy patient with chronic constipation </w:t>
            </w:r>
            <w:r w:rsidR="00975DD1">
              <w:rPr>
                <w:rFonts w:ascii="Arial" w:hAnsi="Arial" w:cs="Arial"/>
                <w:color w:val="000000" w:themeColor="text1"/>
              </w:rPr>
              <w:t>and</w:t>
            </w:r>
            <w:r w:rsidR="00975DD1" w:rsidRPr="003702F0">
              <w:rPr>
                <w:rFonts w:ascii="Arial" w:hAnsi="Arial" w:cs="Arial"/>
                <w:color w:val="000000" w:themeColor="text1"/>
              </w:rPr>
              <w:t xml:space="preserve"> </w:t>
            </w:r>
            <w:r w:rsidRPr="003702F0">
              <w:rPr>
                <w:rFonts w:ascii="Arial" w:hAnsi="Arial" w:cs="Arial"/>
                <w:color w:val="000000" w:themeColor="text1"/>
              </w:rPr>
              <w:t>a patient who may be high risk for complications</w:t>
            </w:r>
            <w:r w:rsidR="00CC43D2" w:rsidRPr="003702F0">
              <w:rPr>
                <w:rFonts w:ascii="Arial" w:eastAsia="Arial" w:hAnsi="Arial" w:cs="Arial"/>
                <w:bCs/>
              </w:rPr>
              <w:t xml:space="preserve"> </w:t>
            </w:r>
          </w:p>
          <w:p w14:paraId="2B815BB1" w14:textId="107F6747" w:rsidR="00833B49" w:rsidRPr="003702F0" w:rsidRDefault="00CC43D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bCs/>
              </w:rPr>
              <w:t>Independently requests additional information to supplement available medical records</w:t>
            </w:r>
            <w:r w:rsidR="000F2195">
              <w:rPr>
                <w:rFonts w:ascii="Arial" w:eastAsia="Arial" w:hAnsi="Arial" w:cs="Arial"/>
                <w:bCs/>
              </w:rPr>
              <w:t>,</w:t>
            </w:r>
            <w:r w:rsidRPr="003702F0">
              <w:rPr>
                <w:rFonts w:ascii="Arial" w:eastAsia="Arial" w:hAnsi="Arial" w:cs="Arial"/>
              </w:rPr>
              <w:t xml:space="preserve"> </w:t>
            </w:r>
            <w:r w:rsidR="00530287" w:rsidRPr="003702F0">
              <w:rPr>
                <w:rFonts w:ascii="Arial" w:eastAsia="Arial" w:hAnsi="Arial" w:cs="Arial"/>
              </w:rPr>
              <w:t xml:space="preserve">including </w:t>
            </w:r>
            <w:r w:rsidRPr="003702F0">
              <w:rPr>
                <w:rFonts w:ascii="Arial" w:eastAsia="Arial" w:hAnsi="Arial" w:cs="Arial"/>
              </w:rPr>
              <w:t>calling pediatrician for records</w:t>
            </w:r>
          </w:p>
        </w:tc>
      </w:tr>
      <w:tr w:rsidR="008B48B6" w:rsidRPr="00B97E28" w14:paraId="18D6F408" w14:textId="77777777" w:rsidTr="008B49BA">
        <w:tc>
          <w:tcPr>
            <w:tcW w:w="4950" w:type="dxa"/>
            <w:tcBorders>
              <w:top w:val="single" w:sz="4" w:space="0" w:color="000000"/>
              <w:bottom w:val="single" w:sz="4" w:space="0" w:color="000000"/>
            </w:tcBorders>
            <w:shd w:val="clear" w:color="auto" w:fill="C9C9C9"/>
          </w:tcPr>
          <w:p w14:paraId="47BE7DCA" w14:textId="3082A6AF"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B49BA" w:rsidRPr="008B49BA">
              <w:rPr>
                <w:rFonts w:ascii="Arial" w:eastAsia="Arial" w:hAnsi="Arial" w:cs="Arial"/>
                <w:i/>
              </w:rPr>
              <w:t>Acquires the complete patient history, interprets subtleties, and determines tailored assessment of disease activity for a patient with a complex complaint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174FA9" w14:textId="760E16BE" w:rsidR="000D19DE" w:rsidRPr="003702F0"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rPr>
              <w:t>Recognizes during history taking the nuanced risk factors of complex disease processes and gathers the necessary information to further inform the diagnosis</w:t>
            </w:r>
          </w:p>
          <w:p w14:paraId="71EC7F27" w14:textId="7ECE2BEA" w:rsidR="00CC43D2" w:rsidRPr="003702F0" w:rsidRDefault="007966BB"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hAnsi="Arial" w:cs="Arial"/>
                <w:color w:val="000000" w:themeColor="text1"/>
              </w:rPr>
              <w:t>Obtains</w:t>
            </w:r>
            <w:r w:rsidR="00776304" w:rsidRPr="003702F0">
              <w:rPr>
                <w:rFonts w:ascii="Arial" w:hAnsi="Arial" w:cs="Arial"/>
                <w:color w:val="000000" w:themeColor="text1"/>
              </w:rPr>
              <w:t xml:space="preserve"> a targeted history of a patient with Crohn’s disease hospitalized after bowel resection</w:t>
            </w:r>
          </w:p>
        </w:tc>
      </w:tr>
      <w:tr w:rsidR="008B48B6" w:rsidRPr="00B97E28" w14:paraId="64149E4C" w14:textId="77777777" w:rsidTr="008B49BA">
        <w:tc>
          <w:tcPr>
            <w:tcW w:w="4950" w:type="dxa"/>
            <w:tcBorders>
              <w:top w:val="single" w:sz="4" w:space="0" w:color="000000"/>
              <w:bottom w:val="single" w:sz="4" w:space="0" w:color="000000"/>
            </w:tcBorders>
            <w:shd w:val="clear" w:color="auto" w:fill="C9C9C9"/>
          </w:tcPr>
          <w:p w14:paraId="095C89F0" w14:textId="06B5E228"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B49BA" w:rsidRPr="008B49BA">
              <w:rPr>
                <w:rFonts w:ascii="Arial" w:eastAsia="Arial" w:hAnsi="Arial" w:cs="Arial"/>
                <w:i/>
              </w:rPr>
              <w:t>Serves as a role model in acquiring the complete patient history, interpreting subtleties, recognizing ambiguities, and determining tailored assessment of disease activity for a patient with a complex complaint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6BFEA9" w14:textId="158B71E9" w:rsidR="00CF3C6A" w:rsidRPr="00CF3C6A" w:rsidRDefault="00B74F40"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Teaches nuanced history taking for </w:t>
            </w:r>
            <w:r w:rsidR="008E6F6D">
              <w:rPr>
                <w:rFonts w:ascii="Arial" w:eastAsia="Arial" w:hAnsi="Arial" w:cs="Arial"/>
              </w:rPr>
              <w:t xml:space="preserve">a </w:t>
            </w:r>
            <w:r w:rsidR="00CF3C6A">
              <w:rPr>
                <w:rFonts w:ascii="Arial" w:eastAsia="Arial" w:hAnsi="Arial" w:cs="Arial"/>
              </w:rPr>
              <w:t xml:space="preserve">patient with </w:t>
            </w:r>
            <w:r w:rsidR="0BA22BFC" w:rsidRPr="16B4BD6E">
              <w:rPr>
                <w:rFonts w:ascii="Arial" w:eastAsia="Arial" w:hAnsi="Arial" w:cs="Arial"/>
              </w:rPr>
              <w:t>intestinal failure on parenteral nutrition</w:t>
            </w:r>
            <w:r w:rsidR="66CC538B" w:rsidRPr="16B4BD6E">
              <w:rPr>
                <w:rFonts w:ascii="Arial" w:eastAsia="Arial" w:hAnsi="Arial" w:cs="Arial"/>
              </w:rPr>
              <w:t xml:space="preserve">, such as number of </w:t>
            </w:r>
            <w:r w:rsidR="00892D1D">
              <w:rPr>
                <w:rFonts w:ascii="Arial" w:eastAsia="Arial" w:hAnsi="Arial" w:cs="Arial"/>
              </w:rPr>
              <w:t>central line</w:t>
            </w:r>
            <w:r w:rsidR="00322330">
              <w:rPr>
                <w:rFonts w:ascii="Arial" w:eastAsia="Arial" w:hAnsi="Arial" w:cs="Arial"/>
              </w:rPr>
              <w:t>-</w:t>
            </w:r>
            <w:r w:rsidR="00892D1D">
              <w:rPr>
                <w:rFonts w:ascii="Arial" w:eastAsia="Arial" w:hAnsi="Arial" w:cs="Arial"/>
              </w:rPr>
              <w:t>associated blood stream infections</w:t>
            </w:r>
            <w:r w:rsidR="66CC538B" w:rsidRPr="16B4BD6E">
              <w:rPr>
                <w:rFonts w:ascii="Arial" w:eastAsia="Arial" w:hAnsi="Arial" w:cs="Arial"/>
              </w:rPr>
              <w:t>/line replacements and future transplant risk</w:t>
            </w:r>
          </w:p>
          <w:p w14:paraId="151F127A" w14:textId="32A7A895" w:rsidR="000D19DE" w:rsidRPr="00B97E28" w:rsidRDefault="000D19DE" w:rsidP="003702F0">
            <w:pPr>
              <w:pBdr>
                <w:top w:val="nil"/>
                <w:left w:val="nil"/>
                <w:bottom w:val="nil"/>
                <w:right w:val="nil"/>
                <w:between w:val="nil"/>
              </w:pBdr>
              <w:spacing w:after="0" w:line="240" w:lineRule="auto"/>
              <w:rPr>
                <w:rFonts w:ascii="Arial" w:hAnsi="Arial" w:cs="Arial"/>
                <w:color w:val="000000"/>
              </w:rPr>
            </w:pPr>
          </w:p>
        </w:tc>
      </w:tr>
      <w:tr w:rsidR="008B48B6" w:rsidRPr="00B97E28" w14:paraId="57EEFCFE" w14:textId="77777777" w:rsidTr="5ABE3610">
        <w:tc>
          <w:tcPr>
            <w:tcW w:w="4950" w:type="dxa"/>
            <w:shd w:val="clear" w:color="auto" w:fill="FFD965"/>
          </w:tcPr>
          <w:p w14:paraId="0609AA7F"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8DBFBD6" w14:textId="219DA6ED" w:rsidR="009C53C3" w:rsidRPr="009C53C3" w:rsidRDefault="009C53C3" w:rsidP="003702F0">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Case</w:t>
            </w:r>
            <w:r w:rsidR="00AE5A23">
              <w:rPr>
                <w:rFonts w:ascii="Arial" w:eastAsia="Arial" w:hAnsi="Arial" w:cs="Arial"/>
              </w:rPr>
              <w:t>-</w:t>
            </w:r>
            <w:r>
              <w:rPr>
                <w:rFonts w:ascii="Arial" w:eastAsia="Arial" w:hAnsi="Arial" w:cs="Arial"/>
              </w:rPr>
              <w:t>based discussion</w:t>
            </w:r>
          </w:p>
          <w:p w14:paraId="37FCB70D" w14:textId="75842067" w:rsidR="0027600D" w:rsidRPr="00CC7A20"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 xml:space="preserve">Direct observation </w:t>
            </w:r>
          </w:p>
          <w:p w14:paraId="58F4987F" w14:textId="3A34FD7D" w:rsidR="00E3688D" w:rsidRPr="002C144F" w:rsidRDefault="00E3688D" w:rsidP="003702F0">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Medical record (chart) review</w:t>
            </w:r>
          </w:p>
          <w:p w14:paraId="69074BAC" w14:textId="71064BB5" w:rsidR="000D19DE" w:rsidRPr="00B97E28" w:rsidRDefault="00B02B4F" w:rsidP="003702F0">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Oral patient</w:t>
            </w:r>
            <w:r w:rsidR="00E305D5" w:rsidRPr="00B97E28">
              <w:rPr>
                <w:rFonts w:ascii="Arial" w:eastAsia="Arial" w:hAnsi="Arial" w:cs="Arial"/>
              </w:rPr>
              <w:t xml:space="preserve"> presentations </w:t>
            </w:r>
            <w:r>
              <w:rPr>
                <w:rFonts w:ascii="Arial" w:eastAsia="Arial" w:hAnsi="Arial" w:cs="Arial"/>
              </w:rPr>
              <w:t>review</w:t>
            </w:r>
            <w:r w:rsidR="00E305D5" w:rsidRPr="00B97E28">
              <w:rPr>
                <w:rFonts w:ascii="Arial" w:eastAsia="Arial" w:hAnsi="Arial" w:cs="Arial"/>
              </w:rPr>
              <w:t xml:space="preserve"> </w:t>
            </w:r>
          </w:p>
        </w:tc>
      </w:tr>
      <w:tr w:rsidR="008B48B6" w:rsidRPr="00B97E28" w14:paraId="3BC58084" w14:textId="77777777" w:rsidTr="5ABE3610">
        <w:tc>
          <w:tcPr>
            <w:tcW w:w="4950" w:type="dxa"/>
            <w:shd w:val="clear" w:color="auto" w:fill="8DB3E2" w:themeFill="text2" w:themeFillTint="66"/>
          </w:tcPr>
          <w:p w14:paraId="066C919D"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E1AF8BF" w14:textId="051A6281"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8B48B6" w:rsidRPr="00B97E28" w14:paraId="025A6FDB" w14:textId="77777777" w:rsidTr="5ABE3610">
        <w:tc>
          <w:tcPr>
            <w:tcW w:w="4950" w:type="dxa"/>
            <w:shd w:val="clear" w:color="auto" w:fill="A8D08D"/>
          </w:tcPr>
          <w:p w14:paraId="22E02C95"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0211DD10" w14:textId="4F4FD822" w:rsidR="00C45A56" w:rsidRPr="00585B56" w:rsidRDefault="00585B56" w:rsidP="00585B56">
            <w:pPr>
              <w:numPr>
                <w:ilvl w:val="0"/>
                <w:numId w:val="6"/>
              </w:numPr>
              <w:pBdr>
                <w:top w:val="nil"/>
                <w:left w:val="nil"/>
                <w:bottom w:val="nil"/>
                <w:right w:val="nil"/>
                <w:between w:val="nil"/>
              </w:pBdr>
              <w:spacing w:after="0" w:line="240" w:lineRule="auto"/>
              <w:ind w:left="187" w:hanging="187"/>
              <w:rPr>
                <w:rFonts w:ascii="Arial" w:hAnsi="Arial" w:cs="Arial"/>
                <w:b/>
                <w:bCs/>
                <w:color w:val="000000"/>
              </w:rPr>
            </w:pPr>
            <w:bookmarkStart w:id="0" w:name="_Hlk129855961"/>
            <w:r>
              <w:rPr>
                <w:rFonts w:ascii="Arial" w:hAnsi="Arial" w:cs="Arial"/>
                <w:color w:val="000000"/>
              </w:rPr>
              <w:t xml:space="preserve">Please see </w:t>
            </w:r>
            <w:r w:rsidRPr="00585B56">
              <w:rPr>
                <w:rFonts w:ascii="Arial" w:hAnsi="Arial" w:cs="Arial"/>
                <w:b/>
                <w:bCs/>
                <w:color w:val="000000"/>
              </w:rPr>
              <w:t>Pediatric Gastroenterology General Resources</w:t>
            </w:r>
            <w:r>
              <w:rPr>
                <w:rFonts w:ascii="Arial" w:hAnsi="Arial" w:cs="Arial"/>
                <w:b/>
                <w:bCs/>
                <w:color w:val="000000"/>
              </w:rPr>
              <w:t xml:space="preserve"> </w:t>
            </w:r>
            <w:r>
              <w:rPr>
                <w:rFonts w:ascii="Arial" w:hAnsi="Arial" w:cs="Arial"/>
                <w:color w:val="000000"/>
              </w:rPr>
              <w:t xml:space="preserve">section on page </w:t>
            </w:r>
            <w:bookmarkEnd w:id="0"/>
            <w:r w:rsidR="00ED296D">
              <w:rPr>
                <w:rFonts w:ascii="Arial" w:hAnsi="Arial" w:cs="Arial"/>
                <w:color w:val="000000"/>
              </w:rPr>
              <w:t>38</w:t>
            </w:r>
          </w:p>
        </w:tc>
      </w:tr>
    </w:tbl>
    <w:p w14:paraId="285B502F" w14:textId="6B669858" w:rsidR="00CC7A20" w:rsidRDefault="00CC7A20" w:rsidP="003702F0">
      <w:pPr>
        <w:spacing w:after="0" w:line="240" w:lineRule="auto"/>
      </w:pPr>
    </w:p>
    <w:p w14:paraId="59EF5B6F" w14:textId="77777777" w:rsidR="00CC7A20" w:rsidRDefault="00CC7A20">
      <w:r>
        <w:br w:type="page"/>
      </w:r>
    </w:p>
    <w:p w14:paraId="149D2379" w14:textId="77777777" w:rsidR="000D19DE" w:rsidRDefault="000D19DE" w:rsidP="003702F0">
      <w:pPr>
        <w:spacing w:after="0" w:line="240" w:lineRule="auto"/>
        <w:rPr>
          <w:rFonts w:ascii="Arial" w:eastAsia="Arial" w:hAnsi="Arial" w:cs="Arial"/>
        </w:rPr>
      </w:pP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471B6D" w:rsidRPr="00B97E28" w14:paraId="2B72CEF6" w14:textId="77777777" w:rsidTr="00C32860">
        <w:trPr>
          <w:trHeight w:val="769"/>
        </w:trPr>
        <w:tc>
          <w:tcPr>
            <w:tcW w:w="13518" w:type="dxa"/>
            <w:gridSpan w:val="3"/>
            <w:shd w:val="clear" w:color="auto" w:fill="9CC3E5"/>
          </w:tcPr>
          <w:p w14:paraId="521FF609" w14:textId="0D4776C0"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Patient Care 2: </w:t>
            </w:r>
            <w:r w:rsidR="00EC4F40">
              <w:rPr>
                <w:rFonts w:ascii="Arial" w:eastAsia="Arial" w:hAnsi="Arial" w:cs="Arial"/>
                <w:b/>
              </w:rPr>
              <w:t xml:space="preserve">Pediatric </w:t>
            </w:r>
            <w:r w:rsidR="008A010D">
              <w:rPr>
                <w:rFonts w:ascii="Arial" w:eastAsia="Arial" w:hAnsi="Arial" w:cs="Arial"/>
                <w:b/>
              </w:rPr>
              <w:t>Gastroenterology</w:t>
            </w:r>
            <w:r w:rsidRPr="00B97E28">
              <w:rPr>
                <w:rFonts w:ascii="Arial" w:eastAsia="Arial" w:hAnsi="Arial" w:cs="Arial"/>
                <w:b/>
              </w:rPr>
              <w:t xml:space="preserve"> Exam</w:t>
            </w:r>
          </w:p>
          <w:p w14:paraId="2F2EA4BE" w14:textId="473D648B"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gather objective information, recognizing normal and abnormal physical findings while engaging the patient/family using appropriate behavioral and developmental techniques</w:t>
            </w:r>
            <w:r w:rsidR="00B52EF9">
              <w:rPr>
                <w:rFonts w:ascii="Arial" w:eastAsia="Arial" w:hAnsi="Arial" w:cs="Arial"/>
              </w:rPr>
              <w:t>,</w:t>
            </w:r>
            <w:r w:rsidRPr="00B97E28">
              <w:rPr>
                <w:rFonts w:ascii="Arial" w:eastAsia="Arial" w:hAnsi="Arial" w:cs="Arial"/>
              </w:rPr>
              <w:t xml:space="preserve"> and considering information gleaned from patient history</w:t>
            </w:r>
          </w:p>
        </w:tc>
      </w:tr>
      <w:tr w:rsidR="008B48B6" w:rsidRPr="00B97E28" w14:paraId="7BD77561" w14:textId="77777777" w:rsidTr="00C32860">
        <w:tc>
          <w:tcPr>
            <w:tcW w:w="4740" w:type="dxa"/>
            <w:shd w:val="clear" w:color="auto" w:fill="FAC090"/>
          </w:tcPr>
          <w:p w14:paraId="6E7A8736" w14:textId="77777777" w:rsidR="000D19DE" w:rsidRPr="00716BE6" w:rsidRDefault="00E305D5" w:rsidP="003702F0">
            <w:pPr>
              <w:spacing w:after="0" w:line="240" w:lineRule="auto"/>
              <w:jc w:val="center"/>
              <w:rPr>
                <w:rFonts w:ascii="Arial" w:eastAsia="Arial" w:hAnsi="Arial" w:cs="Arial"/>
                <w:b/>
              </w:rPr>
            </w:pPr>
            <w:r w:rsidRPr="00716BE6">
              <w:rPr>
                <w:rFonts w:ascii="Arial" w:eastAsia="Arial" w:hAnsi="Arial" w:cs="Arial"/>
                <w:b/>
              </w:rPr>
              <w:t>Milestones</w:t>
            </w:r>
          </w:p>
        </w:tc>
        <w:tc>
          <w:tcPr>
            <w:tcW w:w="8778" w:type="dxa"/>
            <w:gridSpan w:val="2"/>
            <w:shd w:val="clear" w:color="auto" w:fill="FAC090"/>
          </w:tcPr>
          <w:p w14:paraId="6DA20645"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B48B6" w:rsidRPr="00B97E28" w14:paraId="66C72A5A" w14:textId="77777777" w:rsidTr="008B49BA">
        <w:trPr>
          <w:gridAfter w:val="1"/>
          <w:wAfter w:w="18" w:type="dxa"/>
        </w:trPr>
        <w:tc>
          <w:tcPr>
            <w:tcW w:w="4740" w:type="dxa"/>
            <w:tcBorders>
              <w:top w:val="single" w:sz="4" w:space="0" w:color="000000"/>
              <w:bottom w:val="single" w:sz="4" w:space="0" w:color="000000"/>
            </w:tcBorders>
            <w:shd w:val="clear" w:color="auto" w:fill="C9C9C9"/>
          </w:tcPr>
          <w:p w14:paraId="29673EE6" w14:textId="3C58EA53" w:rsidR="00B12B6A"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8B49BA" w:rsidRPr="008B49BA">
              <w:rPr>
                <w:rFonts w:ascii="Arial" w:eastAsia="Arial" w:hAnsi="Arial" w:cs="Arial"/>
                <w:i/>
              </w:rPr>
              <w:t>Performs complete physical examination adapted for age and development</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275D9B8A" w14:textId="3A49FA0C" w:rsidR="0027600D" w:rsidRPr="00B97E28"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Performs a complete physical examination without deviation from the template, regardless of the chief complaint</w:t>
            </w:r>
          </w:p>
          <w:p w14:paraId="47E2E710" w14:textId="38199D2D" w:rsidR="000D19DE" w:rsidRPr="00B97E28" w:rsidRDefault="00871D80"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00E305D5" w:rsidRPr="00B97E28">
              <w:rPr>
                <w:rFonts w:ascii="Arial" w:eastAsia="Arial" w:hAnsi="Arial" w:cs="Arial"/>
              </w:rPr>
              <w:t>erforms a complete head</w:t>
            </w:r>
            <w:r w:rsidR="00934453">
              <w:rPr>
                <w:rFonts w:ascii="Arial" w:eastAsia="Arial" w:hAnsi="Arial" w:cs="Arial"/>
              </w:rPr>
              <w:t>-</w:t>
            </w:r>
            <w:r w:rsidR="00E305D5" w:rsidRPr="00B97E28">
              <w:rPr>
                <w:rFonts w:ascii="Arial" w:eastAsia="Arial" w:hAnsi="Arial" w:cs="Arial"/>
              </w:rPr>
              <w:t>to</w:t>
            </w:r>
            <w:r w:rsidR="00934453">
              <w:rPr>
                <w:rFonts w:ascii="Arial" w:eastAsia="Arial" w:hAnsi="Arial" w:cs="Arial"/>
              </w:rPr>
              <w:t>-</w:t>
            </w:r>
            <w:r w:rsidR="00E305D5" w:rsidRPr="00B97E28">
              <w:rPr>
                <w:rFonts w:ascii="Arial" w:eastAsia="Arial" w:hAnsi="Arial" w:cs="Arial"/>
              </w:rPr>
              <w:t>toe exam</w:t>
            </w:r>
            <w:r>
              <w:rPr>
                <w:rFonts w:ascii="Arial" w:eastAsia="Arial" w:hAnsi="Arial" w:cs="Arial"/>
              </w:rPr>
              <w:t>ination for a two-year</w:t>
            </w:r>
            <w:r w:rsidR="00CB6507">
              <w:rPr>
                <w:rFonts w:ascii="Arial" w:eastAsia="Arial" w:hAnsi="Arial" w:cs="Arial"/>
              </w:rPr>
              <w:t>-</w:t>
            </w:r>
            <w:r>
              <w:rPr>
                <w:rFonts w:ascii="Arial" w:eastAsia="Arial" w:hAnsi="Arial" w:cs="Arial"/>
              </w:rPr>
              <w:t>old with constipation</w:t>
            </w:r>
          </w:p>
        </w:tc>
      </w:tr>
      <w:tr w:rsidR="008B48B6" w:rsidRPr="00B97E28" w14:paraId="2BB79D81" w14:textId="77777777" w:rsidTr="008B49BA">
        <w:trPr>
          <w:gridAfter w:val="1"/>
          <w:wAfter w:w="18" w:type="dxa"/>
        </w:trPr>
        <w:tc>
          <w:tcPr>
            <w:tcW w:w="4740" w:type="dxa"/>
            <w:tcBorders>
              <w:top w:val="single" w:sz="4" w:space="0" w:color="000000"/>
              <w:bottom w:val="single" w:sz="4" w:space="0" w:color="000000"/>
            </w:tcBorders>
            <w:shd w:val="clear" w:color="auto" w:fill="C9C9C9"/>
          </w:tcPr>
          <w:p w14:paraId="5FD7480D" w14:textId="7532F464" w:rsidR="00C71DA5" w:rsidRPr="00747633" w:rsidRDefault="00E305D5" w:rsidP="003702F0">
            <w:pPr>
              <w:spacing w:after="0" w:line="240" w:lineRule="auto"/>
              <w:rPr>
                <w:rFonts w:ascii="Arial" w:eastAsia="Arial" w:hAnsi="Arial" w:cs="Arial"/>
                <w:i/>
              </w:rPr>
            </w:pPr>
            <w:r w:rsidRPr="00747633">
              <w:rPr>
                <w:rFonts w:ascii="Arial" w:eastAsia="Arial" w:hAnsi="Arial" w:cs="Arial"/>
                <w:b/>
              </w:rPr>
              <w:t>Level 2</w:t>
            </w:r>
            <w:r w:rsidRPr="00747633">
              <w:rPr>
                <w:rFonts w:ascii="Arial" w:eastAsia="Arial" w:hAnsi="Arial" w:cs="Arial"/>
              </w:rPr>
              <w:t xml:space="preserve"> </w:t>
            </w:r>
            <w:r w:rsidR="008B49BA" w:rsidRPr="008B49BA">
              <w:rPr>
                <w:rFonts w:ascii="Arial" w:eastAsia="Arial" w:hAnsi="Arial" w:cs="Arial"/>
                <w:i/>
              </w:rPr>
              <w:t>Performs a focused physical examination on patients with common gastroenterology complaints, based on history, and identifies abnormal findings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7BD3BF2B" w14:textId="219EC15B" w:rsidR="00434D46" w:rsidRDefault="00871D80" w:rsidP="003702F0">
            <w:pPr>
              <w:numPr>
                <w:ilvl w:val="0"/>
                <w:numId w:val="6"/>
              </w:numPr>
              <w:spacing w:after="0" w:line="240" w:lineRule="auto"/>
              <w:ind w:left="187" w:hanging="187"/>
              <w:rPr>
                <w:color w:val="000000" w:themeColor="text1"/>
              </w:rPr>
            </w:pPr>
            <w:r w:rsidRPr="268B7923">
              <w:rPr>
                <w:rFonts w:ascii="Arial" w:eastAsia="Arial" w:hAnsi="Arial" w:cs="Arial"/>
              </w:rPr>
              <w:t>Identifi</w:t>
            </w:r>
            <w:r>
              <w:rPr>
                <w:rFonts w:ascii="Arial" w:eastAsia="Arial" w:hAnsi="Arial" w:cs="Arial"/>
              </w:rPr>
              <w:t>es a</w:t>
            </w:r>
            <w:r w:rsidR="268B7923" w:rsidRPr="268B7923">
              <w:rPr>
                <w:rFonts w:ascii="Arial" w:eastAsia="Arial" w:hAnsi="Arial" w:cs="Arial"/>
              </w:rPr>
              <w:t xml:space="preserve"> large stool </w:t>
            </w:r>
            <w:r w:rsidR="3349E362" w:rsidRPr="3349E362">
              <w:rPr>
                <w:rFonts w:ascii="Arial" w:eastAsia="Arial" w:hAnsi="Arial" w:cs="Arial"/>
              </w:rPr>
              <w:t xml:space="preserve">mass during a </w:t>
            </w:r>
            <w:r w:rsidR="1D851C67" w:rsidRPr="1D851C67">
              <w:rPr>
                <w:rFonts w:ascii="Arial" w:eastAsia="Arial" w:hAnsi="Arial" w:cs="Arial"/>
              </w:rPr>
              <w:t>routine</w:t>
            </w:r>
            <w:r w:rsidR="3349E362" w:rsidRPr="3349E362">
              <w:rPr>
                <w:rFonts w:ascii="Arial" w:eastAsia="Arial" w:hAnsi="Arial" w:cs="Arial"/>
              </w:rPr>
              <w:t xml:space="preserve"> abdominal exam</w:t>
            </w:r>
          </w:p>
          <w:p w14:paraId="6811B40C" w14:textId="77777777" w:rsidR="0070091C" w:rsidRPr="0070091C" w:rsidRDefault="0070091C" w:rsidP="00C32860">
            <w:pPr>
              <w:spacing w:after="0" w:line="240" w:lineRule="auto"/>
              <w:ind w:left="187"/>
              <w:rPr>
                <w:color w:val="000000" w:themeColor="text1"/>
              </w:rPr>
            </w:pPr>
          </w:p>
          <w:p w14:paraId="426805E9" w14:textId="3AE27C80" w:rsidR="00F9588E" w:rsidRPr="00B97E28" w:rsidRDefault="00F9588E" w:rsidP="003702F0">
            <w:pPr>
              <w:pBdr>
                <w:top w:val="nil"/>
                <w:left w:val="nil"/>
                <w:bottom w:val="nil"/>
                <w:right w:val="nil"/>
                <w:between w:val="nil"/>
              </w:pBdr>
              <w:spacing w:after="0" w:line="240" w:lineRule="auto"/>
              <w:rPr>
                <w:rFonts w:ascii="Arial" w:hAnsi="Arial" w:cs="Arial"/>
                <w:color w:val="000000"/>
              </w:rPr>
            </w:pPr>
          </w:p>
        </w:tc>
      </w:tr>
      <w:tr w:rsidR="008B48B6" w:rsidRPr="00B97E28" w14:paraId="5F840E5F" w14:textId="77777777" w:rsidTr="008B49BA">
        <w:trPr>
          <w:gridAfter w:val="1"/>
          <w:wAfter w:w="18" w:type="dxa"/>
        </w:trPr>
        <w:tc>
          <w:tcPr>
            <w:tcW w:w="4740" w:type="dxa"/>
            <w:tcBorders>
              <w:top w:val="single" w:sz="4" w:space="0" w:color="000000"/>
              <w:bottom w:val="single" w:sz="4" w:space="0" w:color="000000"/>
            </w:tcBorders>
            <w:shd w:val="clear" w:color="auto" w:fill="C9C9C9"/>
          </w:tcPr>
          <w:p w14:paraId="011E5FCB" w14:textId="0DAE996C" w:rsidR="001846A5" w:rsidRPr="00747633" w:rsidRDefault="00E305D5" w:rsidP="003702F0">
            <w:pPr>
              <w:spacing w:after="0" w:line="240" w:lineRule="auto"/>
              <w:rPr>
                <w:rFonts w:ascii="Arial" w:eastAsia="Arial" w:hAnsi="Arial" w:cs="Arial"/>
                <w:i/>
              </w:rPr>
            </w:pPr>
            <w:r w:rsidRPr="00747633">
              <w:rPr>
                <w:rFonts w:ascii="Arial" w:eastAsia="Arial" w:hAnsi="Arial" w:cs="Arial"/>
                <w:b/>
              </w:rPr>
              <w:t>Level 3</w:t>
            </w:r>
            <w:r w:rsidR="001846A5" w:rsidRPr="00747633">
              <w:rPr>
                <w:rFonts w:ascii="Arial" w:eastAsia="Arial" w:hAnsi="Arial" w:cs="Arial"/>
                <w:i/>
              </w:rPr>
              <w:t xml:space="preserve"> </w:t>
            </w:r>
            <w:r w:rsidR="008B49BA" w:rsidRPr="008B49BA">
              <w:rPr>
                <w:rFonts w:ascii="Arial" w:eastAsia="Arial" w:hAnsi="Arial" w:cs="Arial"/>
                <w:i/>
              </w:rPr>
              <w:t>Performs a focused physical examination on patients with complex gastroenterology complaints using strategies to maximize patient cooperation and comfort</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71188F44" w14:textId="78DFED9F" w:rsidR="097483E1" w:rsidRDefault="097483E1" w:rsidP="003702F0">
            <w:pPr>
              <w:numPr>
                <w:ilvl w:val="0"/>
                <w:numId w:val="6"/>
              </w:numPr>
              <w:spacing w:after="0" w:line="240" w:lineRule="auto"/>
              <w:ind w:left="187" w:hanging="187"/>
              <w:rPr>
                <w:rFonts w:ascii="Arial" w:eastAsia="Arial" w:hAnsi="Arial" w:cs="Arial"/>
                <w:color w:val="000000" w:themeColor="text1"/>
              </w:rPr>
            </w:pPr>
            <w:r w:rsidRPr="097483E1">
              <w:rPr>
                <w:rFonts w:ascii="Arial" w:eastAsia="Arial" w:hAnsi="Arial" w:cs="Arial"/>
              </w:rPr>
              <w:t>Identifies a liver edge on a patient with cholestasis</w:t>
            </w:r>
          </w:p>
          <w:p w14:paraId="499C1487" w14:textId="626C860A" w:rsidR="005B41E1" w:rsidRDefault="006920A2" w:rsidP="003702F0">
            <w:pPr>
              <w:numPr>
                <w:ilvl w:val="0"/>
                <w:numId w:val="6"/>
              </w:numPr>
              <w:spacing w:after="0" w:line="240" w:lineRule="auto"/>
              <w:ind w:left="160" w:hanging="180"/>
              <w:rPr>
                <w:rFonts w:ascii="Arial" w:hAnsi="Arial" w:cs="Arial"/>
                <w:color w:val="000000" w:themeColor="text1"/>
              </w:rPr>
            </w:pPr>
            <w:r w:rsidRPr="16B4BD6E">
              <w:rPr>
                <w:rFonts w:ascii="Arial" w:hAnsi="Arial" w:cs="Arial"/>
                <w:color w:val="000000" w:themeColor="text1"/>
              </w:rPr>
              <w:t>Appropriately</w:t>
            </w:r>
            <w:r w:rsidR="007E5E2E">
              <w:rPr>
                <w:rFonts w:ascii="Arial" w:hAnsi="Arial" w:cs="Arial"/>
                <w:color w:val="000000" w:themeColor="text1"/>
              </w:rPr>
              <w:t xml:space="preserve"> </w:t>
            </w:r>
            <w:r w:rsidR="064E8B22" w:rsidRPr="16B4BD6E">
              <w:rPr>
                <w:rFonts w:ascii="Arial" w:hAnsi="Arial" w:cs="Arial"/>
                <w:color w:val="000000" w:themeColor="text1"/>
              </w:rPr>
              <w:t xml:space="preserve">performs </w:t>
            </w:r>
            <w:r w:rsidRPr="16B4BD6E">
              <w:rPr>
                <w:rFonts w:ascii="Arial" w:hAnsi="Arial" w:cs="Arial"/>
                <w:color w:val="000000" w:themeColor="text1"/>
              </w:rPr>
              <w:t xml:space="preserve">rectal exam and uses various techniques to </w:t>
            </w:r>
            <w:r w:rsidR="00773CF1" w:rsidRPr="16B4BD6E">
              <w:rPr>
                <w:rFonts w:ascii="Arial" w:hAnsi="Arial" w:cs="Arial"/>
                <w:color w:val="000000" w:themeColor="text1"/>
              </w:rPr>
              <w:t xml:space="preserve">distract </w:t>
            </w:r>
            <w:r w:rsidR="003B7565" w:rsidRPr="16B4BD6E">
              <w:rPr>
                <w:rFonts w:ascii="Arial" w:hAnsi="Arial" w:cs="Arial"/>
                <w:color w:val="000000" w:themeColor="text1"/>
              </w:rPr>
              <w:t>the patient during the maneuvers</w:t>
            </w:r>
            <w:r w:rsidR="005B41E1" w:rsidRPr="4A495C7D">
              <w:rPr>
                <w:rFonts w:ascii="Arial" w:hAnsi="Arial" w:cs="Arial"/>
                <w:color w:val="000000" w:themeColor="text1"/>
              </w:rPr>
              <w:t xml:space="preserve"> </w:t>
            </w:r>
          </w:p>
          <w:p w14:paraId="457CCAFC" w14:textId="1DB5A02F" w:rsidR="005C2714" w:rsidRPr="005B41E1" w:rsidRDefault="005B41E1" w:rsidP="003702F0">
            <w:pPr>
              <w:numPr>
                <w:ilvl w:val="0"/>
                <w:numId w:val="6"/>
              </w:numPr>
              <w:spacing w:after="0" w:line="240" w:lineRule="auto"/>
              <w:ind w:left="160" w:hanging="180"/>
              <w:rPr>
                <w:rFonts w:ascii="Arial" w:hAnsi="Arial" w:cs="Arial"/>
                <w:color w:val="000000" w:themeColor="text1"/>
              </w:rPr>
            </w:pPr>
            <w:r w:rsidRPr="4A495C7D">
              <w:rPr>
                <w:rFonts w:ascii="Arial" w:hAnsi="Arial" w:cs="Arial"/>
                <w:color w:val="000000" w:themeColor="text1"/>
              </w:rPr>
              <w:t>Identif</w:t>
            </w:r>
            <w:r>
              <w:rPr>
                <w:rFonts w:ascii="Arial" w:hAnsi="Arial" w:cs="Arial"/>
                <w:color w:val="000000" w:themeColor="text1"/>
              </w:rPr>
              <w:t>ies</w:t>
            </w:r>
            <w:r w:rsidRPr="4A495C7D">
              <w:rPr>
                <w:rFonts w:ascii="Arial" w:hAnsi="Arial" w:cs="Arial"/>
                <w:color w:val="000000" w:themeColor="text1"/>
              </w:rPr>
              <w:t xml:space="preserve"> oral ulcers in a patient with weight loss and possible </w:t>
            </w:r>
            <w:r w:rsidR="00481A63">
              <w:rPr>
                <w:rFonts w:ascii="Arial" w:hAnsi="Arial" w:cs="Arial"/>
                <w:color w:val="000000" w:themeColor="text1"/>
              </w:rPr>
              <w:t>inflammatory bowel disease (</w:t>
            </w:r>
            <w:r w:rsidRPr="4A495C7D">
              <w:rPr>
                <w:rFonts w:ascii="Arial" w:hAnsi="Arial" w:cs="Arial"/>
                <w:color w:val="000000" w:themeColor="text1"/>
              </w:rPr>
              <w:t>IBD</w:t>
            </w:r>
            <w:r w:rsidR="00481A63">
              <w:rPr>
                <w:rFonts w:ascii="Arial" w:hAnsi="Arial" w:cs="Arial"/>
                <w:color w:val="000000" w:themeColor="text1"/>
              </w:rPr>
              <w:t>)</w:t>
            </w:r>
          </w:p>
        </w:tc>
      </w:tr>
      <w:tr w:rsidR="008B48B6" w:rsidRPr="00B97E28" w14:paraId="634CEB90" w14:textId="77777777" w:rsidTr="008B49BA">
        <w:trPr>
          <w:gridAfter w:val="1"/>
          <w:wAfter w:w="18" w:type="dxa"/>
        </w:trPr>
        <w:tc>
          <w:tcPr>
            <w:tcW w:w="4740" w:type="dxa"/>
            <w:tcBorders>
              <w:top w:val="single" w:sz="4" w:space="0" w:color="000000"/>
              <w:bottom w:val="single" w:sz="4" w:space="0" w:color="000000"/>
            </w:tcBorders>
            <w:shd w:val="clear" w:color="auto" w:fill="C9C9C9"/>
          </w:tcPr>
          <w:p w14:paraId="79DC87CD" w14:textId="508FE88D" w:rsidR="001846A5"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B49BA" w:rsidRPr="008B49BA">
              <w:rPr>
                <w:rFonts w:ascii="Arial" w:eastAsia="Arial" w:hAnsi="Arial" w:cs="Arial"/>
                <w:i/>
                <w:iCs/>
              </w:rPr>
              <w:t>Performs a physical examination that identifies subtle, nuanced findings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191275D" w14:textId="3BE3CF43" w:rsidR="340B192D" w:rsidRPr="00A71AA8" w:rsidRDefault="340B192D" w:rsidP="003702F0">
            <w:pPr>
              <w:numPr>
                <w:ilvl w:val="0"/>
                <w:numId w:val="6"/>
              </w:numPr>
              <w:spacing w:after="0" w:line="240" w:lineRule="auto"/>
              <w:ind w:left="160" w:hanging="180"/>
              <w:rPr>
                <w:color w:val="000000" w:themeColor="text1"/>
              </w:rPr>
            </w:pPr>
            <w:r w:rsidRPr="340B192D">
              <w:rPr>
                <w:rFonts w:ascii="Arial" w:hAnsi="Arial" w:cs="Arial"/>
                <w:color w:val="000000" w:themeColor="text1"/>
              </w:rPr>
              <w:t>Identif</w:t>
            </w:r>
            <w:r w:rsidR="00DA5A11">
              <w:rPr>
                <w:rFonts w:ascii="Arial" w:hAnsi="Arial" w:cs="Arial"/>
                <w:color w:val="000000" w:themeColor="text1"/>
              </w:rPr>
              <w:t>ies</w:t>
            </w:r>
            <w:r w:rsidRPr="340B192D">
              <w:rPr>
                <w:rFonts w:ascii="Arial" w:hAnsi="Arial" w:cs="Arial"/>
                <w:color w:val="000000" w:themeColor="text1"/>
              </w:rPr>
              <w:t xml:space="preserve"> hair thinning or skin changes in a patient with </w:t>
            </w:r>
            <w:r w:rsidR="77334502" w:rsidRPr="77334502">
              <w:rPr>
                <w:rFonts w:ascii="Arial" w:hAnsi="Arial" w:cs="Arial"/>
                <w:color w:val="000000" w:themeColor="text1"/>
              </w:rPr>
              <w:t xml:space="preserve">possible </w:t>
            </w:r>
            <w:r w:rsidR="006A2319">
              <w:rPr>
                <w:rFonts w:ascii="Arial" w:hAnsi="Arial" w:cs="Arial"/>
                <w:color w:val="000000" w:themeColor="text1"/>
              </w:rPr>
              <w:t>nutritional</w:t>
            </w:r>
            <w:r w:rsidRPr="340B192D">
              <w:rPr>
                <w:rFonts w:ascii="Arial" w:hAnsi="Arial" w:cs="Arial"/>
                <w:color w:val="000000" w:themeColor="text1"/>
              </w:rPr>
              <w:t xml:space="preserve"> deficiencies</w:t>
            </w:r>
          </w:p>
          <w:p w14:paraId="09CEF300" w14:textId="09766ED7" w:rsidR="001D3211" w:rsidRPr="00481A63" w:rsidRDefault="0087785E" w:rsidP="003C4014">
            <w:pPr>
              <w:numPr>
                <w:ilvl w:val="0"/>
                <w:numId w:val="6"/>
              </w:numPr>
              <w:spacing w:after="0" w:line="240" w:lineRule="auto"/>
              <w:ind w:left="160" w:hanging="180"/>
              <w:rPr>
                <w:rFonts w:ascii="Arial" w:hAnsi="Arial" w:cs="Arial"/>
                <w:color w:val="000000"/>
              </w:rPr>
            </w:pPr>
            <w:r>
              <w:rPr>
                <w:rFonts w:ascii="Arial" w:hAnsi="Arial" w:cs="Arial"/>
                <w:color w:val="000000" w:themeColor="text1"/>
              </w:rPr>
              <w:t xml:space="preserve">Identifies splenomegaly in a patient with </w:t>
            </w:r>
            <w:r w:rsidR="003C67BB">
              <w:rPr>
                <w:rFonts w:ascii="Arial" w:hAnsi="Arial" w:cs="Arial"/>
                <w:color w:val="000000" w:themeColor="text1"/>
              </w:rPr>
              <w:t xml:space="preserve">portal </w:t>
            </w:r>
            <w:r>
              <w:rPr>
                <w:rFonts w:ascii="Arial" w:hAnsi="Arial" w:cs="Arial"/>
                <w:color w:val="000000" w:themeColor="text1"/>
              </w:rPr>
              <w:t>hypertension</w:t>
            </w:r>
          </w:p>
        </w:tc>
      </w:tr>
      <w:tr w:rsidR="008B48B6" w:rsidRPr="00B97E28" w14:paraId="7D1E8AA5" w14:textId="77777777" w:rsidTr="008B49BA">
        <w:trPr>
          <w:gridAfter w:val="1"/>
          <w:wAfter w:w="18" w:type="dxa"/>
        </w:trPr>
        <w:tc>
          <w:tcPr>
            <w:tcW w:w="4740" w:type="dxa"/>
            <w:tcBorders>
              <w:top w:val="single" w:sz="4" w:space="0" w:color="000000"/>
              <w:bottom w:val="single" w:sz="4" w:space="0" w:color="000000"/>
            </w:tcBorders>
            <w:shd w:val="clear" w:color="auto" w:fill="C9C9C9"/>
          </w:tcPr>
          <w:p w14:paraId="002C77E0" w14:textId="2A49321D" w:rsidR="00C64148"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B49BA" w:rsidRPr="008B49BA">
              <w:rPr>
                <w:rFonts w:ascii="Arial" w:eastAsia="Arial" w:hAnsi="Arial" w:cs="Arial"/>
                <w:i/>
              </w:rPr>
              <w:t>Serves as a role model for performing a physical examination that identifies subtle, nuanced findings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4126808D" w14:textId="17077F0C" w:rsidR="000D19DE" w:rsidRPr="00F61B20" w:rsidRDefault="00DA5A11"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Teaches the nuances of e</w:t>
            </w:r>
            <w:r w:rsidR="00E305D5" w:rsidRPr="00355447">
              <w:rPr>
                <w:rFonts w:ascii="Arial" w:eastAsia="Arial" w:hAnsi="Arial" w:cs="Arial"/>
              </w:rPr>
              <w:t>xamin</w:t>
            </w:r>
            <w:r>
              <w:rPr>
                <w:rFonts w:ascii="Arial" w:eastAsia="Arial" w:hAnsi="Arial" w:cs="Arial"/>
              </w:rPr>
              <w:t>ing</w:t>
            </w:r>
            <w:r w:rsidR="00E305D5" w:rsidRPr="00355447">
              <w:rPr>
                <w:rFonts w:ascii="Arial" w:eastAsia="Arial" w:hAnsi="Arial" w:cs="Arial"/>
              </w:rPr>
              <w:t xml:space="preserve"> </w:t>
            </w:r>
            <w:r w:rsidR="00E17683">
              <w:rPr>
                <w:rFonts w:ascii="Arial" w:eastAsia="Arial" w:hAnsi="Arial" w:cs="Arial"/>
              </w:rPr>
              <w:t xml:space="preserve">a </w:t>
            </w:r>
            <w:r w:rsidR="00E305D5" w:rsidRPr="00355447">
              <w:rPr>
                <w:rFonts w:ascii="Arial" w:eastAsia="Arial" w:hAnsi="Arial" w:cs="Arial"/>
              </w:rPr>
              <w:t>patient</w:t>
            </w:r>
            <w:r w:rsidR="00E17683">
              <w:rPr>
                <w:rFonts w:ascii="Arial" w:eastAsia="Arial" w:hAnsi="Arial" w:cs="Arial"/>
              </w:rPr>
              <w:t xml:space="preserve"> with a history of IBD </w:t>
            </w:r>
            <w:r w:rsidR="181847EF" w:rsidRPr="16B4BD6E">
              <w:rPr>
                <w:rFonts w:ascii="Arial" w:eastAsia="Arial" w:hAnsi="Arial" w:cs="Arial"/>
              </w:rPr>
              <w:t>present</w:t>
            </w:r>
            <w:r w:rsidR="02D1C757" w:rsidRPr="16B4BD6E">
              <w:rPr>
                <w:rFonts w:ascii="Arial" w:eastAsia="Arial" w:hAnsi="Arial" w:cs="Arial"/>
              </w:rPr>
              <w:t>ing</w:t>
            </w:r>
            <w:r w:rsidR="00E305D5" w:rsidRPr="00355447">
              <w:rPr>
                <w:rFonts w:ascii="Arial" w:eastAsia="Arial" w:hAnsi="Arial" w:cs="Arial"/>
              </w:rPr>
              <w:t xml:space="preserve"> with a rash</w:t>
            </w:r>
            <w:r w:rsidR="00BD1AB5">
              <w:rPr>
                <w:rFonts w:ascii="Arial" w:eastAsia="Arial" w:hAnsi="Arial" w:cs="Arial"/>
              </w:rPr>
              <w:t xml:space="preserve"> on</w:t>
            </w:r>
            <w:r w:rsidR="00E305D5" w:rsidRPr="00355447">
              <w:rPr>
                <w:rFonts w:ascii="Arial" w:eastAsia="Arial" w:hAnsi="Arial" w:cs="Arial"/>
              </w:rPr>
              <w:t xml:space="preserve"> the physical examination, and </w:t>
            </w:r>
            <w:r w:rsidR="00727AD0">
              <w:rPr>
                <w:rFonts w:ascii="Arial" w:eastAsia="Arial" w:hAnsi="Arial" w:cs="Arial"/>
              </w:rPr>
              <w:t xml:space="preserve">consults </w:t>
            </w:r>
            <w:r w:rsidR="00E305D5" w:rsidRPr="00355447">
              <w:rPr>
                <w:rFonts w:ascii="Arial" w:eastAsia="Arial" w:hAnsi="Arial" w:cs="Arial"/>
              </w:rPr>
              <w:t>pertinent literature to distinguish among causes of rashes from common to rare</w:t>
            </w:r>
          </w:p>
        </w:tc>
      </w:tr>
      <w:tr w:rsidR="008B48B6" w:rsidRPr="00B97E28" w14:paraId="714C542D" w14:textId="77777777" w:rsidTr="00C32860">
        <w:tc>
          <w:tcPr>
            <w:tcW w:w="4740" w:type="dxa"/>
            <w:shd w:val="clear" w:color="auto" w:fill="FFD965"/>
          </w:tcPr>
          <w:p w14:paraId="4DC405D8"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8778" w:type="dxa"/>
            <w:gridSpan w:val="2"/>
            <w:shd w:val="clear" w:color="auto" w:fill="FFD965"/>
          </w:tcPr>
          <w:p w14:paraId="52A95E5C" w14:textId="49AFA156" w:rsidR="00747024" w:rsidRPr="00747024" w:rsidRDefault="0074702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Case</w:t>
            </w:r>
            <w:r w:rsidR="00451FDD">
              <w:rPr>
                <w:rFonts w:ascii="Arial" w:eastAsia="Arial" w:hAnsi="Arial" w:cs="Arial"/>
              </w:rPr>
              <w:t>-</w:t>
            </w:r>
            <w:r>
              <w:rPr>
                <w:rFonts w:ascii="Arial" w:eastAsia="Arial" w:hAnsi="Arial" w:cs="Arial"/>
              </w:rPr>
              <w:t>based discussion</w:t>
            </w:r>
          </w:p>
          <w:p w14:paraId="2A644E44" w14:textId="77777777" w:rsidR="0017792C" w:rsidRPr="00A1567B" w:rsidRDefault="00E305D5" w:rsidP="0017792C">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r w:rsidR="0017792C">
              <w:rPr>
                <w:rFonts w:ascii="Arial" w:eastAsia="Arial" w:hAnsi="Arial" w:cs="Arial"/>
              </w:rPr>
              <w:t xml:space="preserve"> </w:t>
            </w:r>
          </w:p>
          <w:p w14:paraId="231F137E" w14:textId="208F1F05" w:rsidR="0027600D" w:rsidRPr="00A1567B" w:rsidRDefault="0017792C" w:rsidP="0017792C">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w:t>
            </w:r>
            <w:r w:rsidRPr="00B97E28">
              <w:rPr>
                <w:rFonts w:ascii="Arial" w:eastAsia="Arial" w:hAnsi="Arial" w:cs="Arial"/>
              </w:rPr>
              <w:t>edical record</w:t>
            </w:r>
            <w:r>
              <w:rPr>
                <w:rFonts w:ascii="Arial" w:eastAsia="Arial" w:hAnsi="Arial" w:cs="Arial"/>
              </w:rPr>
              <w:t xml:space="preserve"> (chart)</w:t>
            </w:r>
            <w:r w:rsidRPr="00B97E28">
              <w:rPr>
                <w:rFonts w:ascii="Arial" w:eastAsia="Arial" w:hAnsi="Arial" w:cs="Arial"/>
              </w:rPr>
              <w:t xml:space="preserve"> </w:t>
            </w:r>
            <w:r w:rsidRPr="60FC8996">
              <w:rPr>
                <w:rFonts w:ascii="Arial" w:eastAsia="Arial" w:hAnsi="Arial" w:cs="Arial"/>
              </w:rPr>
              <w:t>review</w:t>
            </w:r>
          </w:p>
          <w:p w14:paraId="44183F97" w14:textId="7A8A073C" w:rsidR="000D19DE" w:rsidRPr="00B97E28"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tc>
      </w:tr>
      <w:tr w:rsidR="008B48B6" w:rsidRPr="00B97E28" w14:paraId="24BB3633" w14:textId="77777777" w:rsidTr="00C32860">
        <w:trPr>
          <w:gridAfter w:val="1"/>
          <w:wAfter w:w="18" w:type="dxa"/>
        </w:trPr>
        <w:tc>
          <w:tcPr>
            <w:tcW w:w="4740" w:type="dxa"/>
            <w:shd w:val="clear" w:color="auto" w:fill="8DB3E2" w:themeFill="text2" w:themeFillTint="66"/>
          </w:tcPr>
          <w:p w14:paraId="184637C3"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8760" w:type="dxa"/>
            <w:shd w:val="clear" w:color="auto" w:fill="8DB3E2" w:themeFill="text2" w:themeFillTint="66"/>
          </w:tcPr>
          <w:p w14:paraId="58D5FF97" w14:textId="0C157618"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8B48B6" w:rsidRPr="00B97E28" w14:paraId="2400A134" w14:textId="77777777" w:rsidTr="00C32860">
        <w:tc>
          <w:tcPr>
            <w:tcW w:w="4740" w:type="dxa"/>
            <w:shd w:val="clear" w:color="auto" w:fill="A8D08D"/>
          </w:tcPr>
          <w:p w14:paraId="3D1AFD0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8778" w:type="dxa"/>
            <w:gridSpan w:val="2"/>
            <w:shd w:val="clear" w:color="auto" w:fill="A8D08D"/>
          </w:tcPr>
          <w:p w14:paraId="07DE1C3E" w14:textId="4F67DC84" w:rsidR="098C3B39" w:rsidRPr="007F30D9" w:rsidRDefault="004057E8" w:rsidP="007F30D9">
            <w:pPr>
              <w:numPr>
                <w:ilvl w:val="0"/>
                <w:numId w:val="6"/>
              </w:numPr>
              <w:pBdr>
                <w:top w:val="nil"/>
                <w:left w:val="nil"/>
                <w:bottom w:val="nil"/>
                <w:right w:val="nil"/>
                <w:between w:val="nil"/>
              </w:pBdr>
              <w:spacing w:after="0" w:line="240" w:lineRule="auto"/>
              <w:ind w:left="198" w:hanging="180"/>
              <w:rPr>
                <w:rFonts w:ascii="Arial" w:hAnsi="Arial" w:cs="Arial"/>
                <w:color w:val="000000" w:themeColor="text1"/>
              </w:rPr>
            </w:pPr>
            <w:proofErr w:type="spellStart"/>
            <w:r>
              <w:rPr>
                <w:rFonts w:ascii="Arial" w:hAnsi="Arial" w:cs="Arial"/>
                <w:color w:val="000000" w:themeColor="text1"/>
              </w:rPr>
              <w:t>DiLeo</w:t>
            </w:r>
            <w:proofErr w:type="spellEnd"/>
            <w:r>
              <w:rPr>
                <w:rFonts w:ascii="Arial" w:hAnsi="Arial" w:cs="Arial"/>
                <w:color w:val="000000" w:themeColor="text1"/>
              </w:rPr>
              <w:t xml:space="preserve"> Thomas</w:t>
            </w:r>
            <w:r w:rsidR="00082B50">
              <w:rPr>
                <w:rFonts w:ascii="Arial" w:hAnsi="Arial" w:cs="Arial"/>
                <w:color w:val="000000" w:themeColor="text1"/>
              </w:rPr>
              <w:t>,</w:t>
            </w:r>
            <w:r>
              <w:rPr>
                <w:rFonts w:ascii="Arial" w:hAnsi="Arial" w:cs="Arial"/>
                <w:color w:val="000000" w:themeColor="text1"/>
              </w:rPr>
              <w:t xml:space="preserve"> L</w:t>
            </w:r>
            <w:r w:rsidR="00082B50">
              <w:rPr>
                <w:rFonts w:ascii="Arial" w:hAnsi="Arial" w:cs="Arial"/>
                <w:color w:val="000000" w:themeColor="text1"/>
              </w:rPr>
              <w:t>iza</w:t>
            </w:r>
            <w:r>
              <w:rPr>
                <w:rFonts w:ascii="Arial" w:hAnsi="Arial" w:cs="Arial"/>
                <w:color w:val="000000" w:themeColor="text1"/>
              </w:rPr>
              <w:t xml:space="preserve">, </w:t>
            </w:r>
            <w:r w:rsidR="00082B50">
              <w:rPr>
                <w:rFonts w:ascii="Arial" w:hAnsi="Arial" w:cs="Arial"/>
                <w:color w:val="000000" w:themeColor="text1"/>
              </w:rPr>
              <w:t xml:space="preserve">and Megan C. </w:t>
            </w:r>
            <w:r w:rsidR="00376A58">
              <w:rPr>
                <w:rFonts w:ascii="Arial" w:hAnsi="Arial" w:cs="Arial"/>
                <w:color w:val="000000" w:themeColor="text1"/>
              </w:rPr>
              <w:t>Henn.</w:t>
            </w:r>
            <w:r w:rsidR="00082B50">
              <w:rPr>
                <w:rFonts w:ascii="Arial" w:hAnsi="Arial" w:cs="Arial"/>
                <w:color w:val="000000" w:themeColor="text1"/>
              </w:rPr>
              <w:t xml:space="preserve"> 2021.</w:t>
            </w:r>
            <w:r w:rsidR="00376A58">
              <w:rPr>
                <w:rFonts w:ascii="Arial" w:hAnsi="Arial" w:cs="Arial"/>
                <w:color w:val="000000" w:themeColor="text1"/>
              </w:rPr>
              <w:t xml:space="preserve"> </w:t>
            </w:r>
            <w:r w:rsidR="008642C2">
              <w:rPr>
                <w:rFonts w:ascii="Arial" w:hAnsi="Arial" w:cs="Arial"/>
                <w:color w:val="000000" w:themeColor="text1"/>
              </w:rPr>
              <w:t>“</w:t>
            </w:r>
            <w:r w:rsidR="098C3B39" w:rsidRPr="16B4BD6E">
              <w:rPr>
                <w:rFonts w:ascii="Arial" w:hAnsi="Arial" w:cs="Arial"/>
                <w:color w:val="000000" w:themeColor="text1"/>
              </w:rPr>
              <w:t xml:space="preserve">Perfecting the </w:t>
            </w:r>
            <w:r w:rsidR="008642C2">
              <w:rPr>
                <w:rFonts w:ascii="Arial" w:hAnsi="Arial" w:cs="Arial"/>
                <w:color w:val="000000" w:themeColor="text1"/>
              </w:rPr>
              <w:t>G</w:t>
            </w:r>
            <w:r w:rsidR="098C3B39" w:rsidRPr="16B4BD6E">
              <w:rPr>
                <w:rFonts w:ascii="Arial" w:hAnsi="Arial" w:cs="Arial"/>
                <w:color w:val="000000" w:themeColor="text1"/>
              </w:rPr>
              <w:t xml:space="preserve">astrointestinal </w:t>
            </w:r>
            <w:r w:rsidR="008642C2">
              <w:rPr>
                <w:rFonts w:ascii="Arial" w:hAnsi="Arial" w:cs="Arial"/>
                <w:color w:val="000000" w:themeColor="text1"/>
              </w:rPr>
              <w:t>P</w:t>
            </w:r>
            <w:r w:rsidR="098C3B39" w:rsidRPr="16B4BD6E">
              <w:rPr>
                <w:rFonts w:ascii="Arial" w:hAnsi="Arial" w:cs="Arial"/>
                <w:color w:val="000000" w:themeColor="text1"/>
              </w:rPr>
              <w:t xml:space="preserve">hysical </w:t>
            </w:r>
            <w:r w:rsidR="008642C2">
              <w:rPr>
                <w:rFonts w:ascii="Arial" w:hAnsi="Arial" w:cs="Arial"/>
                <w:color w:val="000000" w:themeColor="text1"/>
              </w:rPr>
              <w:t>E</w:t>
            </w:r>
            <w:r w:rsidR="098C3B39" w:rsidRPr="16B4BD6E">
              <w:rPr>
                <w:rFonts w:ascii="Arial" w:hAnsi="Arial" w:cs="Arial"/>
                <w:color w:val="000000" w:themeColor="text1"/>
              </w:rPr>
              <w:t xml:space="preserve">xam: </w:t>
            </w:r>
            <w:r w:rsidR="008642C2">
              <w:rPr>
                <w:rFonts w:ascii="Arial" w:hAnsi="Arial" w:cs="Arial"/>
                <w:color w:val="000000" w:themeColor="text1"/>
              </w:rPr>
              <w:t>F</w:t>
            </w:r>
            <w:r w:rsidR="098C3B39" w:rsidRPr="16B4BD6E">
              <w:rPr>
                <w:rFonts w:ascii="Arial" w:hAnsi="Arial" w:cs="Arial"/>
                <w:color w:val="000000" w:themeColor="text1"/>
              </w:rPr>
              <w:t xml:space="preserve">indings and </w:t>
            </w:r>
            <w:r w:rsidR="008642C2">
              <w:rPr>
                <w:rFonts w:ascii="Arial" w:hAnsi="Arial" w:cs="Arial"/>
                <w:color w:val="000000" w:themeColor="text1"/>
              </w:rPr>
              <w:t>T</w:t>
            </w:r>
            <w:r w:rsidR="098C3B39" w:rsidRPr="16B4BD6E">
              <w:rPr>
                <w:rFonts w:ascii="Arial" w:hAnsi="Arial" w:cs="Arial"/>
                <w:color w:val="000000" w:themeColor="text1"/>
              </w:rPr>
              <w:t>heir</w:t>
            </w:r>
            <w:r w:rsidR="008642C2">
              <w:rPr>
                <w:rFonts w:ascii="Arial" w:hAnsi="Arial" w:cs="Arial"/>
                <w:color w:val="000000" w:themeColor="text1"/>
              </w:rPr>
              <w:t xml:space="preserve"> U</w:t>
            </w:r>
            <w:r w:rsidR="098C3B39" w:rsidRPr="16B4BD6E">
              <w:rPr>
                <w:rFonts w:ascii="Arial" w:hAnsi="Arial" w:cs="Arial"/>
                <w:color w:val="000000" w:themeColor="text1"/>
              </w:rPr>
              <w:t xml:space="preserve">tility and </w:t>
            </w:r>
            <w:r w:rsidR="008642C2">
              <w:rPr>
                <w:rFonts w:ascii="Arial" w:hAnsi="Arial" w:cs="Arial"/>
                <w:color w:val="000000" w:themeColor="text1"/>
              </w:rPr>
              <w:t>E</w:t>
            </w:r>
            <w:r w:rsidR="098C3B39" w:rsidRPr="16B4BD6E">
              <w:rPr>
                <w:rFonts w:ascii="Arial" w:hAnsi="Arial" w:cs="Arial"/>
                <w:color w:val="000000" w:themeColor="text1"/>
              </w:rPr>
              <w:t xml:space="preserve">xamination </w:t>
            </w:r>
            <w:r w:rsidR="008642C2">
              <w:rPr>
                <w:rFonts w:ascii="Arial" w:hAnsi="Arial" w:cs="Arial"/>
                <w:color w:val="000000" w:themeColor="text1"/>
              </w:rPr>
              <w:t>P</w:t>
            </w:r>
            <w:r w:rsidR="098C3B39" w:rsidRPr="16B4BD6E">
              <w:rPr>
                <w:rFonts w:ascii="Arial" w:hAnsi="Arial" w:cs="Arial"/>
                <w:color w:val="000000" w:themeColor="text1"/>
              </w:rPr>
              <w:t>earls.</w:t>
            </w:r>
            <w:r w:rsidR="008642C2">
              <w:rPr>
                <w:rFonts w:ascii="Arial" w:hAnsi="Arial" w:cs="Arial"/>
                <w:color w:val="000000" w:themeColor="text1"/>
              </w:rPr>
              <w:t>”</w:t>
            </w:r>
            <w:r w:rsidR="007F30D9">
              <w:t xml:space="preserve"> </w:t>
            </w:r>
            <w:r w:rsidR="007F30D9" w:rsidRPr="007F30D9">
              <w:rPr>
                <w:rFonts w:ascii="Arial" w:hAnsi="Arial" w:cs="Arial"/>
                <w:i/>
                <w:iCs/>
                <w:color w:val="000000" w:themeColor="text1"/>
              </w:rPr>
              <w:t>Emerg</w:t>
            </w:r>
            <w:r w:rsidR="00082B50">
              <w:rPr>
                <w:rFonts w:ascii="Arial" w:hAnsi="Arial" w:cs="Arial"/>
                <w:i/>
                <w:iCs/>
                <w:color w:val="000000" w:themeColor="text1"/>
              </w:rPr>
              <w:t>ency</w:t>
            </w:r>
            <w:r w:rsidR="007F30D9" w:rsidRPr="007F30D9">
              <w:rPr>
                <w:rFonts w:ascii="Arial" w:hAnsi="Arial" w:cs="Arial"/>
                <w:i/>
                <w:iCs/>
                <w:color w:val="000000" w:themeColor="text1"/>
              </w:rPr>
              <w:t xml:space="preserve"> Med</w:t>
            </w:r>
            <w:r w:rsidR="00082B50">
              <w:rPr>
                <w:rFonts w:ascii="Arial" w:hAnsi="Arial" w:cs="Arial"/>
                <w:i/>
                <w:iCs/>
                <w:color w:val="000000" w:themeColor="text1"/>
              </w:rPr>
              <w:t>icine</w:t>
            </w:r>
            <w:r w:rsidR="007F30D9" w:rsidRPr="007F30D9">
              <w:rPr>
                <w:rFonts w:ascii="Arial" w:hAnsi="Arial" w:cs="Arial"/>
                <w:i/>
                <w:iCs/>
                <w:color w:val="000000" w:themeColor="text1"/>
              </w:rPr>
              <w:t xml:space="preserve"> Clin</w:t>
            </w:r>
            <w:r w:rsidR="00082B50">
              <w:rPr>
                <w:rFonts w:ascii="Arial" w:hAnsi="Arial" w:cs="Arial"/>
                <w:i/>
                <w:iCs/>
                <w:color w:val="000000" w:themeColor="text1"/>
              </w:rPr>
              <w:t>ics of</w:t>
            </w:r>
            <w:r w:rsidR="007F30D9" w:rsidRPr="007F30D9">
              <w:rPr>
                <w:rFonts w:ascii="Arial" w:hAnsi="Arial" w:cs="Arial"/>
                <w:i/>
                <w:iCs/>
                <w:color w:val="000000" w:themeColor="text1"/>
              </w:rPr>
              <w:t xml:space="preserve"> North A</w:t>
            </w:r>
            <w:r w:rsidR="00082B50">
              <w:rPr>
                <w:rFonts w:ascii="Arial" w:hAnsi="Arial" w:cs="Arial"/>
                <w:i/>
                <w:iCs/>
                <w:color w:val="000000" w:themeColor="text1"/>
              </w:rPr>
              <w:t>merica</w:t>
            </w:r>
            <w:r w:rsidR="007F30D9">
              <w:rPr>
                <w:rFonts w:ascii="Arial" w:hAnsi="Arial" w:cs="Arial"/>
                <w:color w:val="000000" w:themeColor="text1"/>
              </w:rPr>
              <w:t xml:space="preserve"> </w:t>
            </w:r>
            <w:r w:rsidR="007F30D9" w:rsidRPr="007F30D9">
              <w:rPr>
                <w:rFonts w:ascii="Arial" w:hAnsi="Arial" w:cs="Arial"/>
                <w:color w:val="000000" w:themeColor="text1"/>
              </w:rPr>
              <w:t>39(4):</w:t>
            </w:r>
            <w:r w:rsidR="00082B50">
              <w:rPr>
                <w:rFonts w:ascii="Arial" w:hAnsi="Arial" w:cs="Arial"/>
                <w:color w:val="000000" w:themeColor="text1"/>
              </w:rPr>
              <w:t xml:space="preserve"> </w:t>
            </w:r>
            <w:r w:rsidR="007F30D9" w:rsidRPr="007F30D9">
              <w:rPr>
                <w:rFonts w:ascii="Arial" w:hAnsi="Arial" w:cs="Arial"/>
                <w:color w:val="000000" w:themeColor="text1"/>
              </w:rPr>
              <w:t>689-702.</w:t>
            </w:r>
            <w:r w:rsidR="007F30D9">
              <w:rPr>
                <w:rFonts w:ascii="Arial" w:hAnsi="Arial" w:cs="Arial"/>
                <w:color w:val="000000" w:themeColor="text1"/>
              </w:rPr>
              <w:t xml:space="preserve"> </w:t>
            </w:r>
            <w:proofErr w:type="spellStart"/>
            <w:r w:rsidR="007F30D9" w:rsidRPr="007F30D9">
              <w:rPr>
                <w:rFonts w:ascii="Arial" w:hAnsi="Arial" w:cs="Arial"/>
                <w:color w:val="000000" w:themeColor="text1"/>
              </w:rPr>
              <w:t>doi</w:t>
            </w:r>
            <w:proofErr w:type="spellEnd"/>
            <w:r w:rsidR="007F30D9" w:rsidRPr="007F30D9">
              <w:rPr>
                <w:rFonts w:ascii="Arial" w:hAnsi="Arial" w:cs="Arial"/>
                <w:color w:val="000000" w:themeColor="text1"/>
              </w:rPr>
              <w:t>: 10.1016/j.emc.2021.07.004.</w:t>
            </w:r>
          </w:p>
          <w:p w14:paraId="1CBD44AF" w14:textId="3DD5C57F" w:rsidR="000D19DE" w:rsidRPr="00B97E28" w:rsidRDefault="00F80C4A" w:rsidP="00EC4F40">
            <w:pPr>
              <w:numPr>
                <w:ilvl w:val="0"/>
                <w:numId w:val="6"/>
              </w:numPr>
              <w:pBdr>
                <w:top w:val="nil"/>
                <w:left w:val="nil"/>
                <w:bottom w:val="nil"/>
                <w:right w:val="nil"/>
                <w:between w:val="nil"/>
              </w:pBdr>
              <w:spacing w:after="0" w:line="240" w:lineRule="auto"/>
              <w:ind w:left="187" w:hanging="187"/>
              <w:rPr>
                <w:rFonts w:ascii="Arial" w:hAnsi="Arial" w:cs="Arial"/>
                <w:color w:val="000000"/>
              </w:rPr>
            </w:pPr>
            <w:proofErr w:type="spellStart"/>
            <w:r>
              <w:rPr>
                <w:rFonts w:ascii="Arial" w:hAnsi="Arial" w:cs="Arial"/>
                <w:color w:val="000000" w:themeColor="text1"/>
              </w:rPr>
              <w:t>Silen</w:t>
            </w:r>
            <w:proofErr w:type="spellEnd"/>
            <w:r>
              <w:rPr>
                <w:rFonts w:ascii="Arial" w:hAnsi="Arial" w:cs="Arial"/>
                <w:color w:val="000000" w:themeColor="text1"/>
              </w:rPr>
              <w:t>, W</w:t>
            </w:r>
            <w:r w:rsidR="009038BF">
              <w:rPr>
                <w:rFonts w:ascii="Arial" w:hAnsi="Arial" w:cs="Arial"/>
                <w:color w:val="000000" w:themeColor="text1"/>
              </w:rPr>
              <w:t>illiam</w:t>
            </w:r>
            <w:r>
              <w:rPr>
                <w:rFonts w:ascii="Arial" w:hAnsi="Arial" w:cs="Arial"/>
                <w:color w:val="000000" w:themeColor="text1"/>
              </w:rPr>
              <w:t>.</w:t>
            </w:r>
            <w:r w:rsidR="009038BF">
              <w:rPr>
                <w:rFonts w:ascii="Arial" w:hAnsi="Arial" w:cs="Arial"/>
                <w:color w:val="000000" w:themeColor="text1"/>
              </w:rPr>
              <w:t xml:space="preserve"> 2010.</w:t>
            </w:r>
            <w:r>
              <w:rPr>
                <w:rFonts w:ascii="Arial" w:hAnsi="Arial" w:cs="Arial"/>
                <w:color w:val="000000" w:themeColor="text1"/>
              </w:rPr>
              <w:t xml:space="preserve"> </w:t>
            </w:r>
            <w:r w:rsidR="001E4F19" w:rsidRPr="00376A58">
              <w:rPr>
                <w:rFonts w:ascii="Arial" w:hAnsi="Arial" w:cs="Arial"/>
                <w:i/>
                <w:iCs/>
                <w:color w:val="000000" w:themeColor="text1"/>
              </w:rPr>
              <w:t>Cope’s Early Diagnosis of the Acute Abdome</w:t>
            </w:r>
            <w:r w:rsidR="001E4F19">
              <w:rPr>
                <w:rFonts w:ascii="Arial" w:hAnsi="Arial" w:cs="Arial"/>
                <w:color w:val="000000" w:themeColor="text1"/>
              </w:rPr>
              <w:t>n</w:t>
            </w:r>
            <w:r w:rsidR="00376A58">
              <w:rPr>
                <w:rFonts w:ascii="Arial" w:hAnsi="Arial" w:cs="Arial"/>
                <w:color w:val="000000" w:themeColor="text1"/>
              </w:rPr>
              <w:t>.</w:t>
            </w:r>
            <w:r w:rsidR="002D26F4">
              <w:rPr>
                <w:rFonts w:ascii="Arial" w:hAnsi="Arial" w:cs="Arial"/>
                <w:color w:val="000000" w:themeColor="text1"/>
              </w:rPr>
              <w:t xml:space="preserve"> 22</w:t>
            </w:r>
            <w:r w:rsidR="009038BF" w:rsidRPr="009038BF">
              <w:rPr>
                <w:rFonts w:ascii="Arial" w:hAnsi="Arial" w:cs="Arial"/>
                <w:color w:val="000000" w:themeColor="text1"/>
              </w:rPr>
              <w:t>nd</w:t>
            </w:r>
            <w:r w:rsidR="009038BF">
              <w:rPr>
                <w:rFonts w:ascii="Arial" w:hAnsi="Arial" w:cs="Arial"/>
                <w:color w:val="000000" w:themeColor="text1"/>
                <w:vertAlign w:val="superscript"/>
              </w:rPr>
              <w:t xml:space="preserve"> </w:t>
            </w:r>
            <w:r w:rsidR="009038BF">
              <w:rPr>
                <w:rFonts w:ascii="Arial" w:hAnsi="Arial" w:cs="Arial"/>
                <w:color w:val="000000" w:themeColor="text1"/>
              </w:rPr>
              <w:t>ed</w:t>
            </w:r>
            <w:r>
              <w:rPr>
                <w:rFonts w:ascii="Arial" w:hAnsi="Arial" w:cs="Arial"/>
                <w:color w:val="000000" w:themeColor="text1"/>
              </w:rPr>
              <w:t xml:space="preserve">. </w:t>
            </w:r>
            <w:r w:rsidR="009035D8">
              <w:rPr>
                <w:rFonts w:ascii="Arial" w:hAnsi="Arial" w:cs="Arial"/>
                <w:color w:val="000000" w:themeColor="text1"/>
              </w:rPr>
              <w:t xml:space="preserve">New York: </w:t>
            </w:r>
            <w:r>
              <w:rPr>
                <w:rFonts w:ascii="Arial" w:hAnsi="Arial" w:cs="Arial"/>
                <w:color w:val="000000" w:themeColor="text1"/>
              </w:rPr>
              <w:t>Oxford Press</w:t>
            </w:r>
            <w:r w:rsidR="00EC4F40">
              <w:rPr>
                <w:rFonts w:ascii="Arial" w:hAnsi="Arial" w:cs="Arial"/>
                <w:color w:val="000000" w:themeColor="text1"/>
              </w:rPr>
              <w:t>.</w:t>
            </w:r>
            <w:r w:rsidR="002D26F4">
              <w:rPr>
                <w:rFonts w:ascii="Arial" w:hAnsi="Arial" w:cs="Arial"/>
                <w:color w:val="000000" w:themeColor="text1"/>
              </w:rPr>
              <w:t xml:space="preserve"> </w:t>
            </w:r>
          </w:p>
        </w:tc>
      </w:tr>
    </w:tbl>
    <w:p w14:paraId="47350123" w14:textId="77777777" w:rsidR="000D19DE" w:rsidRDefault="000D19DE" w:rsidP="003702F0">
      <w:pPr>
        <w:spacing w:after="0" w:line="240" w:lineRule="auto"/>
        <w:rPr>
          <w:rFonts w:ascii="Arial" w:eastAsia="Arial" w:hAnsi="Arial" w:cs="Arial"/>
        </w:rPr>
      </w:pPr>
    </w:p>
    <w:p w14:paraId="3E15B42B" w14:textId="77777777" w:rsidR="0014112D" w:rsidRDefault="00E305D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112D" w:rsidRPr="00B97E28" w14:paraId="3A3754FC" w14:textId="77777777">
        <w:trPr>
          <w:trHeight w:val="769"/>
        </w:trPr>
        <w:tc>
          <w:tcPr>
            <w:tcW w:w="14125" w:type="dxa"/>
            <w:gridSpan w:val="2"/>
            <w:shd w:val="clear" w:color="auto" w:fill="9CC3E5"/>
          </w:tcPr>
          <w:p w14:paraId="61AD9D53" w14:textId="77777777" w:rsidR="0014112D" w:rsidRPr="00B97E28" w:rsidRDefault="0014112D">
            <w:pPr>
              <w:keepNext/>
              <w:pBdr>
                <w:top w:val="nil"/>
                <w:left w:val="nil"/>
                <w:bottom w:val="nil"/>
                <w:right w:val="nil"/>
                <w:between w:val="nil"/>
              </w:pBdr>
              <w:spacing w:after="0" w:line="240" w:lineRule="auto"/>
              <w:jc w:val="center"/>
              <w:rPr>
                <w:rFonts w:ascii="Arial" w:eastAsia="Arial" w:hAnsi="Arial" w:cs="Arial"/>
                <w:b/>
                <w:bCs/>
                <w:color w:val="000000"/>
              </w:rPr>
            </w:pPr>
            <w:r w:rsidRPr="16B4BD6E">
              <w:rPr>
                <w:rFonts w:ascii="Arial" w:eastAsia="Arial" w:hAnsi="Arial" w:cs="Arial"/>
                <w:b/>
                <w:bCs/>
              </w:rPr>
              <w:lastRenderedPageBreak/>
              <w:t xml:space="preserve">Patient Care </w:t>
            </w:r>
            <w:r>
              <w:rPr>
                <w:rFonts w:ascii="Arial" w:eastAsia="Arial" w:hAnsi="Arial" w:cs="Arial"/>
                <w:b/>
                <w:bCs/>
              </w:rPr>
              <w:t>3</w:t>
            </w:r>
            <w:r w:rsidRPr="16B4BD6E">
              <w:rPr>
                <w:rFonts w:ascii="Arial" w:eastAsia="Arial" w:hAnsi="Arial" w:cs="Arial"/>
                <w:b/>
                <w:bCs/>
              </w:rPr>
              <w:t xml:space="preserve">: Decision Making </w:t>
            </w:r>
          </w:p>
          <w:p w14:paraId="5C7972D6" w14:textId="77777777" w:rsidR="0014112D" w:rsidRPr="00B97E28" w:rsidRDefault="0014112D">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order diagnostic tests and subspecialty consultations (if appropriate), tailoring the evaluation to patient complexity, severity of illness, and the most likely diagnosis(es); to interpret results accurately within the context of the clinical picture</w:t>
            </w:r>
          </w:p>
        </w:tc>
      </w:tr>
      <w:tr w:rsidR="0014112D" w:rsidRPr="00B97E28" w14:paraId="1F8ACDF7" w14:textId="77777777">
        <w:tc>
          <w:tcPr>
            <w:tcW w:w="4950" w:type="dxa"/>
            <w:shd w:val="clear" w:color="auto" w:fill="FAC090"/>
          </w:tcPr>
          <w:p w14:paraId="77C407D5" w14:textId="77777777" w:rsidR="0014112D" w:rsidRPr="00B97E28" w:rsidRDefault="001411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66D70BD" w14:textId="77777777" w:rsidR="0014112D" w:rsidRPr="00B97E28" w:rsidRDefault="001411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14112D" w:rsidRPr="00B97E28" w14:paraId="0C5963A9" w14:textId="77777777" w:rsidTr="008B49BA">
        <w:tc>
          <w:tcPr>
            <w:tcW w:w="4950" w:type="dxa"/>
            <w:tcBorders>
              <w:top w:val="single" w:sz="4" w:space="0" w:color="000000"/>
              <w:bottom w:val="single" w:sz="4" w:space="0" w:color="000000"/>
            </w:tcBorders>
            <w:shd w:val="clear" w:color="auto" w:fill="C9C9C9"/>
          </w:tcPr>
          <w:p w14:paraId="2B0C4543" w14:textId="57CA7C89" w:rsidR="0014112D" w:rsidRPr="00B97E28" w:rsidRDefault="0014112D">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8B49BA" w:rsidRPr="008B49BA">
              <w:rPr>
                <w:rFonts w:ascii="Arial" w:eastAsia="Arial" w:hAnsi="Arial" w:cs="Arial"/>
                <w:i/>
              </w:rPr>
              <w:t>Reports clinical facts (e.g., history, exam, tests, consultations), with prompting</w:t>
            </w:r>
          </w:p>
          <w:p w14:paraId="10C9EE97" w14:textId="77777777" w:rsidR="0014112D" w:rsidRPr="00B97E28" w:rsidRDefault="0014112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2C2C4" w14:textId="77777777" w:rsidR="0014112D" w:rsidRPr="0035544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Recites all information elicited from patient/family/data</w:t>
            </w:r>
            <w:r>
              <w:rPr>
                <w:rFonts w:ascii="Arial" w:eastAsia="Arial" w:hAnsi="Arial" w:cs="Arial"/>
              </w:rPr>
              <w:t xml:space="preserve"> without filtering pertinent details</w:t>
            </w:r>
          </w:p>
          <w:p w14:paraId="09869D9E" w14:textId="77777777" w:rsidR="0014112D" w:rsidRPr="007628E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 xml:space="preserve">Reports stool frequency and consistency in a child presenting with constipation but requires prompting to ask about timing of meconium passage </w:t>
            </w:r>
          </w:p>
        </w:tc>
      </w:tr>
      <w:tr w:rsidR="0014112D" w:rsidRPr="00B97E28" w14:paraId="34C70AF2" w14:textId="77777777" w:rsidTr="008B49BA">
        <w:tc>
          <w:tcPr>
            <w:tcW w:w="4950" w:type="dxa"/>
            <w:tcBorders>
              <w:top w:val="single" w:sz="4" w:space="0" w:color="000000"/>
              <w:bottom w:val="single" w:sz="4" w:space="0" w:color="000000"/>
            </w:tcBorders>
            <w:shd w:val="clear" w:color="auto" w:fill="C9C9C9"/>
          </w:tcPr>
          <w:p w14:paraId="5C50F2C8" w14:textId="76199180" w:rsidR="0014112D" w:rsidRPr="00B97E28" w:rsidRDefault="001411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B49BA" w:rsidRPr="008B49BA">
              <w:rPr>
                <w:rFonts w:ascii="Arial" w:eastAsia="Arial" w:hAnsi="Arial" w:cs="Arial"/>
                <w:i/>
                <w:iCs/>
              </w:rPr>
              <w:t xml:space="preserve">Generates a differential diagnosis based on the clinical facts and </w:t>
            </w:r>
            <w:r w:rsidR="009E1E28" w:rsidRPr="009E1E28">
              <w:rPr>
                <w:rFonts w:ascii="Arial" w:eastAsia="Arial" w:hAnsi="Arial" w:cs="Arial"/>
                <w:i/>
                <w:iCs/>
              </w:rPr>
              <w:t>develops plan to obtain tests</w:t>
            </w:r>
            <w:r w:rsidR="008B49BA" w:rsidRPr="008B49BA">
              <w:rPr>
                <w:rFonts w:ascii="Arial" w:eastAsia="Arial" w:hAnsi="Arial" w:cs="Arial"/>
                <w:i/>
                <w:iCs/>
              </w:rPr>
              <w:t>,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7EB8D3" w14:textId="77777777" w:rsidR="0014112D" w:rsidRPr="0035544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 xml:space="preserve">Plans the evaluation of a child with abdominal pain </w:t>
            </w:r>
            <w:r>
              <w:rPr>
                <w:rFonts w:ascii="Arial" w:eastAsia="Arial" w:hAnsi="Arial" w:cs="Arial"/>
              </w:rPr>
              <w:t>that includes appropriate</w:t>
            </w:r>
            <w:r w:rsidRPr="29E32D69">
              <w:rPr>
                <w:rFonts w:ascii="Arial" w:eastAsia="Arial" w:hAnsi="Arial" w:cs="Arial"/>
              </w:rPr>
              <w:t xml:space="preserve"> </w:t>
            </w:r>
            <w:r>
              <w:rPr>
                <w:rFonts w:ascii="Arial" w:eastAsia="Arial" w:hAnsi="Arial" w:cs="Arial"/>
              </w:rPr>
              <w:t xml:space="preserve">diagnostic testing </w:t>
            </w:r>
          </w:p>
          <w:p w14:paraId="20854C26" w14:textId="77777777" w:rsidR="0014112D" w:rsidRPr="00FA7A25"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Considers functional </w:t>
            </w:r>
            <w:r>
              <w:rPr>
                <w:rFonts w:ascii="Arial" w:eastAsia="Arial" w:hAnsi="Arial" w:cs="Arial"/>
              </w:rPr>
              <w:t>gastrointestinal</w:t>
            </w:r>
            <w:r w:rsidRPr="29E32D69">
              <w:rPr>
                <w:rFonts w:ascii="Arial" w:eastAsia="Arial" w:hAnsi="Arial" w:cs="Arial"/>
              </w:rPr>
              <w:t xml:space="preserve"> disorders as part of the differential diagnosis, but does not specify </w:t>
            </w:r>
            <w:r>
              <w:rPr>
                <w:rFonts w:ascii="Arial" w:eastAsia="Arial" w:hAnsi="Arial" w:cs="Arial"/>
              </w:rPr>
              <w:t>a</w:t>
            </w:r>
            <w:r w:rsidRPr="29E32D69">
              <w:rPr>
                <w:rFonts w:ascii="Arial" w:eastAsia="Arial" w:hAnsi="Arial" w:cs="Arial"/>
              </w:rPr>
              <w:t xml:space="preserve"> type of disorder</w:t>
            </w:r>
          </w:p>
        </w:tc>
      </w:tr>
      <w:tr w:rsidR="0014112D" w:rsidRPr="00B97E28" w14:paraId="14297C34" w14:textId="77777777" w:rsidTr="008B49BA">
        <w:tc>
          <w:tcPr>
            <w:tcW w:w="4950" w:type="dxa"/>
            <w:tcBorders>
              <w:top w:val="single" w:sz="4" w:space="0" w:color="000000"/>
              <w:bottom w:val="single" w:sz="4" w:space="0" w:color="000000"/>
            </w:tcBorders>
            <w:shd w:val="clear" w:color="auto" w:fill="C9C9C9"/>
          </w:tcPr>
          <w:p w14:paraId="52FBC825" w14:textId="77777777" w:rsidR="0014112D" w:rsidRPr="00717CC8" w:rsidRDefault="0014112D">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Pr="008B014E">
              <w:rPr>
                <w:rFonts w:ascii="Arial" w:eastAsia="Arial" w:hAnsi="Arial" w:cs="Arial"/>
                <w:i/>
                <w:iCs/>
              </w:rPr>
              <w:t>Generates a prioritized differential diagnosis and orders and interprets focused testing for diagnoses</w:t>
            </w:r>
          </w:p>
          <w:p w14:paraId="203A124E" w14:textId="77777777" w:rsidR="0014112D" w:rsidRPr="00717CC8" w:rsidRDefault="0014112D">
            <w:pPr>
              <w:spacing w:after="0" w:line="240" w:lineRule="auto"/>
              <w:rPr>
                <w:rFonts w:ascii="Arial" w:eastAsia="Arial" w:hAnsi="Arial" w:cs="Arial"/>
                <w:i/>
              </w:rPr>
            </w:pPr>
          </w:p>
          <w:p w14:paraId="6EDCEC29" w14:textId="77777777" w:rsidR="0014112D" w:rsidRPr="00B97E28" w:rsidRDefault="0014112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5CD915" w14:textId="74495C4C" w:rsidR="0014112D" w:rsidRPr="00355447" w:rsidRDefault="00C05386">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Discusses the</w:t>
            </w:r>
            <w:r w:rsidR="0014112D" w:rsidRPr="16B4BD6E">
              <w:rPr>
                <w:rFonts w:ascii="Arial" w:eastAsia="Arial" w:hAnsi="Arial" w:cs="Arial"/>
              </w:rPr>
              <w:t xml:space="preserve"> diagnostic assessments </w:t>
            </w:r>
            <w:r>
              <w:rPr>
                <w:rFonts w:ascii="Arial" w:eastAsia="Arial" w:hAnsi="Arial" w:cs="Arial"/>
              </w:rPr>
              <w:t xml:space="preserve">that </w:t>
            </w:r>
            <w:r w:rsidR="0014112D" w:rsidRPr="16B4BD6E">
              <w:rPr>
                <w:rFonts w:ascii="Arial" w:eastAsia="Arial" w:hAnsi="Arial" w:cs="Arial"/>
              </w:rPr>
              <w:t xml:space="preserve">are indicated </w:t>
            </w:r>
            <w:r>
              <w:rPr>
                <w:rFonts w:ascii="Arial" w:eastAsia="Arial" w:hAnsi="Arial" w:cs="Arial"/>
              </w:rPr>
              <w:t>f</w:t>
            </w:r>
            <w:r w:rsidR="00871D80" w:rsidRPr="16B4BD6E">
              <w:rPr>
                <w:rFonts w:ascii="Arial" w:eastAsia="Arial" w:hAnsi="Arial" w:cs="Arial"/>
              </w:rPr>
              <w:t xml:space="preserve">or an infant in the </w:t>
            </w:r>
            <w:r w:rsidR="005D6FA2">
              <w:rPr>
                <w:rFonts w:ascii="Arial" w:eastAsia="Arial" w:hAnsi="Arial" w:cs="Arial"/>
              </w:rPr>
              <w:t>neonatal intensive care unit (</w:t>
            </w:r>
            <w:r w:rsidR="00871D80" w:rsidRPr="16B4BD6E">
              <w:rPr>
                <w:rFonts w:ascii="Arial" w:eastAsia="Arial" w:hAnsi="Arial" w:cs="Arial"/>
              </w:rPr>
              <w:t>NICU</w:t>
            </w:r>
            <w:r w:rsidR="005D6FA2">
              <w:rPr>
                <w:rFonts w:ascii="Arial" w:eastAsia="Arial" w:hAnsi="Arial" w:cs="Arial"/>
              </w:rPr>
              <w:t>)</w:t>
            </w:r>
            <w:r w:rsidR="00871D80" w:rsidRPr="16B4BD6E">
              <w:rPr>
                <w:rFonts w:ascii="Arial" w:eastAsia="Arial" w:hAnsi="Arial" w:cs="Arial"/>
              </w:rPr>
              <w:t xml:space="preserve"> with cholestasis </w:t>
            </w:r>
          </w:p>
          <w:p w14:paraId="0100BB99" w14:textId="4D065E25" w:rsidR="0014112D" w:rsidRPr="0035544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 xml:space="preserve">Includes infectious and inflammatory etiologies in the differential diagnosis of a patient with known </w:t>
            </w:r>
            <w:r w:rsidR="008F77D1">
              <w:rPr>
                <w:rFonts w:ascii="Arial" w:eastAsia="Arial" w:hAnsi="Arial" w:cs="Arial"/>
              </w:rPr>
              <w:t>IBD</w:t>
            </w:r>
            <w:r w:rsidRPr="29E32D69">
              <w:rPr>
                <w:rFonts w:ascii="Arial" w:eastAsia="Arial" w:hAnsi="Arial" w:cs="Arial"/>
              </w:rPr>
              <w:t xml:space="preserve"> and acute bloody diarrhea, and orders and interprets blood and stool testing accordingly</w:t>
            </w:r>
          </w:p>
        </w:tc>
      </w:tr>
      <w:tr w:rsidR="0014112D" w:rsidRPr="00B97E28" w14:paraId="0352817E" w14:textId="77777777" w:rsidTr="008B49BA">
        <w:tc>
          <w:tcPr>
            <w:tcW w:w="4950" w:type="dxa"/>
            <w:tcBorders>
              <w:top w:val="single" w:sz="4" w:space="0" w:color="000000"/>
              <w:bottom w:val="single" w:sz="4" w:space="0" w:color="000000"/>
            </w:tcBorders>
            <w:shd w:val="clear" w:color="auto" w:fill="C9C9C9"/>
          </w:tcPr>
          <w:p w14:paraId="168EA365" w14:textId="65A2F15C" w:rsidR="0014112D" w:rsidRPr="00B97E28" w:rsidRDefault="001411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B49BA" w:rsidRPr="008B49BA">
              <w:rPr>
                <w:rFonts w:ascii="Arial" w:eastAsia="Arial" w:hAnsi="Arial" w:cs="Arial"/>
                <w:i/>
                <w:iCs/>
              </w:rPr>
              <w:t>Reappraises diagnosis in real time to avoid diagnostic error and adjusts management accordingly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1F2A20" w14:textId="77777777" w:rsidR="0014112D" w:rsidRPr="0035544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rPr>
              <w:t>Comfortably compares several diagnoses and uses supporting evidence to determine which is the most likely in each patient</w:t>
            </w:r>
          </w:p>
          <w:p w14:paraId="3B9FFA4F" w14:textId="484FB21D" w:rsidR="0014112D" w:rsidRPr="00280ED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16B4BD6E">
              <w:rPr>
                <w:rFonts w:ascii="Arial" w:eastAsia="Arial" w:hAnsi="Arial" w:cs="Arial"/>
              </w:rPr>
              <w:t xml:space="preserve">Generates a differential diagnosis for a child with suspected very early onset </w:t>
            </w:r>
            <w:r w:rsidR="00F352A2">
              <w:rPr>
                <w:rFonts w:ascii="Arial" w:eastAsia="Arial" w:hAnsi="Arial" w:cs="Arial"/>
              </w:rPr>
              <w:t>IBD,</w:t>
            </w:r>
            <w:r w:rsidRPr="16B4BD6E">
              <w:rPr>
                <w:rFonts w:ascii="Arial" w:eastAsia="Arial" w:hAnsi="Arial" w:cs="Arial"/>
              </w:rPr>
              <w:t xml:space="preserve"> including monogenic and immune ion conditions</w:t>
            </w:r>
          </w:p>
        </w:tc>
      </w:tr>
      <w:tr w:rsidR="0014112D" w:rsidRPr="00B97E28" w14:paraId="361D1892" w14:textId="77777777" w:rsidTr="008B49BA">
        <w:tc>
          <w:tcPr>
            <w:tcW w:w="4950" w:type="dxa"/>
            <w:tcBorders>
              <w:top w:val="single" w:sz="4" w:space="0" w:color="000000"/>
              <w:bottom w:val="single" w:sz="4" w:space="0" w:color="000000"/>
            </w:tcBorders>
            <w:shd w:val="clear" w:color="auto" w:fill="C9C9C9"/>
          </w:tcPr>
          <w:p w14:paraId="6B1922C2" w14:textId="4D98B908" w:rsidR="0014112D" w:rsidRPr="00280ED7" w:rsidRDefault="0014112D" w:rsidP="0032233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B49BA" w:rsidRPr="008B49BA">
              <w:rPr>
                <w:rFonts w:ascii="Arial" w:eastAsia="Arial" w:hAnsi="Arial" w:cs="Arial"/>
                <w:i/>
                <w:iCs/>
              </w:rPr>
              <w:t>Serves as a role model for complex diagnostic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574C76" w14:textId="541035AC" w:rsidR="0014112D" w:rsidRPr="00280ED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 xml:space="preserve">Leads a multidisciplinary team in the evaluation of a child with chronic intestinal dysmotility </w:t>
            </w:r>
            <w:r>
              <w:rPr>
                <w:rFonts w:ascii="Arial" w:eastAsia="Arial" w:hAnsi="Arial" w:cs="Arial"/>
              </w:rPr>
              <w:t>versus a</w:t>
            </w:r>
            <w:r w:rsidRPr="29E32D69">
              <w:rPr>
                <w:rFonts w:ascii="Arial" w:eastAsia="Arial" w:hAnsi="Arial" w:cs="Arial"/>
              </w:rPr>
              <w:t xml:space="preserve"> suspected factitious disorder </w:t>
            </w:r>
            <w:r w:rsidR="00322330">
              <w:rPr>
                <w:rFonts w:ascii="Arial" w:eastAsia="Arial" w:hAnsi="Arial" w:cs="Arial"/>
              </w:rPr>
              <w:t xml:space="preserve"> </w:t>
            </w:r>
          </w:p>
        </w:tc>
      </w:tr>
      <w:tr w:rsidR="0014112D" w:rsidRPr="00B97E28" w14:paraId="74A14577" w14:textId="77777777">
        <w:tc>
          <w:tcPr>
            <w:tcW w:w="4950" w:type="dxa"/>
            <w:shd w:val="clear" w:color="auto" w:fill="FFD965"/>
          </w:tcPr>
          <w:p w14:paraId="15445A61" w14:textId="77777777" w:rsidR="0014112D" w:rsidRPr="00B97E28" w:rsidRDefault="001411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A4BFDB2" w14:textId="77777777" w:rsidR="0014112D" w:rsidRPr="00B4415B" w:rsidRDefault="0014112D">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hAnsi="Arial" w:cs="Arial"/>
                <w:color w:val="000000" w:themeColor="text1"/>
              </w:rPr>
              <w:t>Case-based discussion</w:t>
            </w:r>
            <w:r w:rsidRPr="16B4BD6E" w:rsidDel="00D668BE">
              <w:rPr>
                <w:rFonts w:ascii="Arial" w:eastAsia="Arial" w:hAnsi="Arial" w:cs="Arial"/>
              </w:rPr>
              <w:t xml:space="preserve"> </w:t>
            </w:r>
          </w:p>
          <w:p w14:paraId="50509A49" w14:textId="77777777" w:rsidR="0014112D" w:rsidRPr="00B4415B"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3F3BCFD7" w14:textId="77777777" w:rsidR="0014112D" w:rsidRPr="00B97E28"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Medical record (chart) reviews</w:t>
            </w:r>
          </w:p>
        </w:tc>
      </w:tr>
      <w:tr w:rsidR="0014112D" w:rsidRPr="00B97E28" w14:paraId="5DBFB59E" w14:textId="77777777">
        <w:tc>
          <w:tcPr>
            <w:tcW w:w="4950" w:type="dxa"/>
            <w:shd w:val="clear" w:color="auto" w:fill="8DB3E2" w:themeFill="text2" w:themeFillTint="66"/>
          </w:tcPr>
          <w:p w14:paraId="69F2E8AE" w14:textId="77777777" w:rsidR="0014112D" w:rsidRPr="00B97E28" w:rsidRDefault="001411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26D53E31" w14:textId="77777777" w:rsidR="0014112D" w:rsidRPr="00B97E28"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14112D" w:rsidRPr="00B97E28" w14:paraId="25837C55" w14:textId="77777777">
        <w:tc>
          <w:tcPr>
            <w:tcW w:w="4950" w:type="dxa"/>
            <w:shd w:val="clear" w:color="auto" w:fill="A8D08D"/>
          </w:tcPr>
          <w:p w14:paraId="1EA743BE" w14:textId="77777777" w:rsidR="0014112D" w:rsidRPr="00B97E28" w:rsidRDefault="0014112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1DEA598" w14:textId="11F1E8EE" w:rsidR="0014112D" w:rsidRPr="00B97E28" w:rsidRDefault="00FC1649">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Please see </w:t>
            </w:r>
            <w:r w:rsidRPr="00585B56">
              <w:rPr>
                <w:rFonts w:ascii="Arial" w:hAnsi="Arial" w:cs="Arial"/>
                <w:b/>
                <w:bCs/>
                <w:color w:val="000000"/>
              </w:rPr>
              <w:t>Pediatric Gastroenterology General Resources</w:t>
            </w:r>
            <w:r>
              <w:rPr>
                <w:rFonts w:ascii="Arial" w:hAnsi="Arial" w:cs="Arial"/>
                <w:b/>
                <w:bCs/>
                <w:color w:val="000000"/>
              </w:rPr>
              <w:t xml:space="preserve"> </w:t>
            </w:r>
            <w:r>
              <w:rPr>
                <w:rFonts w:ascii="Arial" w:hAnsi="Arial" w:cs="Arial"/>
                <w:color w:val="000000"/>
              </w:rPr>
              <w:t>section on page 40</w:t>
            </w:r>
          </w:p>
        </w:tc>
      </w:tr>
    </w:tbl>
    <w:p w14:paraId="68522942" w14:textId="06FD4A3D" w:rsidR="0014112D" w:rsidRDefault="0014112D">
      <w:r>
        <w:br w:type="page"/>
      </w:r>
    </w:p>
    <w:p w14:paraId="0BCA6697" w14:textId="77777777" w:rsidR="000D19DE" w:rsidRDefault="000D19DE" w:rsidP="003702F0">
      <w:pPr>
        <w:spacing w:after="0" w:line="240" w:lineRule="auto"/>
        <w:rPr>
          <w:rFonts w:ascii="Arial" w:eastAsia="Arial" w:hAnsi="Arial" w:cs="Arial"/>
        </w:rPr>
      </w:pP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272092" w:rsidRPr="00470F1B" w14:paraId="45FF6066" w14:textId="77777777" w:rsidTr="664D218B">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122EFC2B" w14:textId="3D66C71F" w:rsidR="007C5839" w:rsidRPr="00470F1B" w:rsidRDefault="007C5839" w:rsidP="003702F0">
            <w:pPr>
              <w:keepNext/>
              <w:spacing w:after="0" w:line="240" w:lineRule="auto"/>
              <w:jc w:val="center"/>
              <w:rPr>
                <w:rFonts w:ascii="Arial" w:eastAsia="Arial" w:hAnsi="Arial" w:cs="Arial"/>
                <w:b/>
                <w:color w:val="000000"/>
              </w:rPr>
            </w:pPr>
            <w:bookmarkStart w:id="1" w:name="_Hlk86669697"/>
            <w:r w:rsidRPr="00470F1B">
              <w:rPr>
                <w:rFonts w:ascii="Arial" w:eastAsia="Arial" w:hAnsi="Arial" w:cs="Arial"/>
                <w:b/>
              </w:rPr>
              <w:t xml:space="preserve">Patient Care </w:t>
            </w:r>
            <w:r w:rsidR="0014112D">
              <w:rPr>
                <w:rFonts w:ascii="Arial" w:eastAsia="Arial" w:hAnsi="Arial" w:cs="Arial"/>
                <w:b/>
              </w:rPr>
              <w:t>4</w:t>
            </w:r>
            <w:r w:rsidRPr="00470F1B">
              <w:rPr>
                <w:rFonts w:ascii="Arial" w:eastAsia="Arial" w:hAnsi="Arial" w:cs="Arial"/>
                <w:b/>
              </w:rPr>
              <w:t xml:space="preserve">: </w:t>
            </w:r>
            <w:r w:rsidRPr="00185056">
              <w:rPr>
                <w:rFonts w:ascii="Arial" w:eastAsia="Arial" w:hAnsi="Arial" w:cs="Arial"/>
                <w:b/>
              </w:rPr>
              <w:t xml:space="preserve">Organization and Prioritization of </w:t>
            </w:r>
            <w:r w:rsidR="005538F3">
              <w:rPr>
                <w:rFonts w:ascii="Arial" w:eastAsia="Arial" w:hAnsi="Arial" w:cs="Arial"/>
                <w:b/>
              </w:rPr>
              <w:t>Inp</w:t>
            </w:r>
            <w:r w:rsidRPr="00185056">
              <w:rPr>
                <w:rFonts w:ascii="Arial" w:eastAsia="Arial" w:hAnsi="Arial" w:cs="Arial"/>
                <w:b/>
              </w:rPr>
              <w:t>atient Care</w:t>
            </w:r>
          </w:p>
          <w:bookmarkEnd w:id="1"/>
          <w:p w14:paraId="2F8CC21B" w14:textId="3711689A" w:rsidR="007C5839" w:rsidRPr="00470F1B" w:rsidRDefault="007C5839" w:rsidP="003702F0">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w:t>
            </w:r>
            <w:r w:rsidR="1450D52F" w:rsidRPr="1A8D5328">
              <w:rPr>
                <w:rFonts w:ascii="Arial" w:eastAsia="Arial" w:hAnsi="Arial" w:cs="Arial"/>
              </w:rPr>
              <w:t>inpatient</w:t>
            </w:r>
            <w:r w:rsidRPr="00470F1B">
              <w:rPr>
                <w:rFonts w:ascii="Arial" w:eastAsia="Arial" w:hAnsi="Arial" w:cs="Arial"/>
              </w:rPr>
              <w:t xml:space="preserve"> </w:t>
            </w:r>
            <w:r w:rsidR="1450D52F" w:rsidRPr="79E8588C">
              <w:rPr>
                <w:rFonts w:ascii="Arial" w:eastAsia="Arial" w:hAnsi="Arial" w:cs="Arial"/>
              </w:rPr>
              <w:t>care</w:t>
            </w:r>
          </w:p>
        </w:tc>
      </w:tr>
      <w:tr w:rsidR="00EC4A93" w:rsidRPr="00470F1B" w14:paraId="75B0EBF1"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7121F3AE" w14:textId="77777777" w:rsidR="007C5839" w:rsidRPr="00470F1B" w:rsidRDefault="007C5839" w:rsidP="003702F0">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3E8E571E" w14:textId="77777777" w:rsidR="007C5839" w:rsidRPr="00470F1B" w:rsidRDefault="007C5839" w:rsidP="003702F0">
            <w:pPr>
              <w:spacing w:after="0" w:line="240" w:lineRule="auto"/>
              <w:ind w:hanging="14"/>
              <w:jc w:val="center"/>
              <w:rPr>
                <w:rFonts w:ascii="Arial" w:eastAsia="Arial" w:hAnsi="Arial" w:cs="Arial"/>
                <w:b/>
              </w:rPr>
            </w:pPr>
            <w:r w:rsidRPr="00470F1B">
              <w:rPr>
                <w:rFonts w:ascii="Arial" w:eastAsia="Arial" w:hAnsi="Arial" w:cs="Arial"/>
                <w:b/>
              </w:rPr>
              <w:t>Examples</w:t>
            </w:r>
          </w:p>
        </w:tc>
      </w:tr>
      <w:tr w:rsidR="00EC4A93" w:rsidRPr="00470F1B" w14:paraId="2131AC68" w14:textId="77777777" w:rsidTr="664D218B">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1F5878C9" w14:textId="26142849" w:rsidR="002361A4" w:rsidRPr="00470F1B" w:rsidRDefault="007C5839" w:rsidP="003702F0">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8B49BA" w:rsidRPr="008B49BA">
              <w:rPr>
                <w:rFonts w:ascii="Arial" w:eastAsia="Arial" w:hAnsi="Arial" w:cs="Arial"/>
                <w:i/>
              </w:rPr>
              <w:t>Organizes patient care tasks, with assistance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01E70CB" w14:textId="2E1C2591" w:rsidR="007C5839" w:rsidRPr="00FC3142" w:rsidRDefault="1450D52F" w:rsidP="003702F0">
            <w:pPr>
              <w:numPr>
                <w:ilvl w:val="0"/>
                <w:numId w:val="17"/>
              </w:numPr>
              <w:pBdr>
                <w:top w:val="nil"/>
                <w:left w:val="nil"/>
                <w:bottom w:val="nil"/>
                <w:right w:val="nil"/>
                <w:between w:val="nil"/>
              </w:pBdr>
              <w:spacing w:after="0" w:line="240" w:lineRule="auto"/>
              <w:ind w:left="187" w:hanging="187"/>
              <w:rPr>
                <w:rFonts w:ascii="Arial" w:hAnsi="Arial" w:cs="Arial"/>
                <w:color w:val="000000"/>
              </w:rPr>
            </w:pPr>
            <w:r w:rsidRPr="5123DF6F">
              <w:rPr>
                <w:rFonts w:ascii="Arial" w:eastAsia="Arial" w:hAnsi="Arial" w:cs="Arial"/>
                <w:color w:val="000000" w:themeColor="text1"/>
              </w:rPr>
              <w:t xml:space="preserve">Sees patient with </w:t>
            </w:r>
            <w:r w:rsidRPr="776807D1">
              <w:rPr>
                <w:rFonts w:ascii="Arial" w:eastAsia="Arial" w:hAnsi="Arial" w:cs="Arial"/>
                <w:color w:val="000000" w:themeColor="text1"/>
              </w:rPr>
              <w:t xml:space="preserve">bilious emesis </w:t>
            </w:r>
            <w:r w:rsidRPr="04B05FEF">
              <w:rPr>
                <w:rFonts w:ascii="Arial" w:eastAsia="Arial" w:hAnsi="Arial" w:cs="Arial"/>
                <w:color w:val="000000" w:themeColor="text1"/>
              </w:rPr>
              <w:t>and recommends imaging</w:t>
            </w:r>
            <w:r w:rsidRPr="57E75A7B">
              <w:rPr>
                <w:rFonts w:ascii="Arial" w:eastAsia="Arial" w:hAnsi="Arial" w:cs="Arial"/>
                <w:color w:val="000000" w:themeColor="text1"/>
              </w:rPr>
              <w:t xml:space="preserve">, </w:t>
            </w:r>
            <w:r w:rsidRPr="5020753C">
              <w:rPr>
                <w:rFonts w:ascii="Arial" w:eastAsia="Arial" w:hAnsi="Arial" w:cs="Arial"/>
                <w:color w:val="000000" w:themeColor="text1"/>
              </w:rPr>
              <w:t xml:space="preserve">with </w:t>
            </w:r>
            <w:r w:rsidRPr="68040A0A">
              <w:rPr>
                <w:rFonts w:ascii="Arial" w:eastAsia="Arial" w:hAnsi="Arial" w:cs="Arial"/>
                <w:color w:val="000000" w:themeColor="text1"/>
              </w:rPr>
              <w:t xml:space="preserve">guidance from </w:t>
            </w:r>
            <w:r w:rsidRPr="0E48326D">
              <w:rPr>
                <w:rFonts w:ascii="Arial" w:eastAsia="Arial" w:hAnsi="Arial" w:cs="Arial"/>
                <w:color w:val="000000" w:themeColor="text1"/>
              </w:rPr>
              <w:t>attending</w:t>
            </w:r>
          </w:p>
          <w:p w14:paraId="4AD9D0F2" w14:textId="11FAA817" w:rsidR="007C5839" w:rsidRPr="00FC3142" w:rsidRDefault="2714DA40" w:rsidP="003702F0">
            <w:pPr>
              <w:numPr>
                <w:ilvl w:val="0"/>
                <w:numId w:val="17"/>
              </w:numPr>
              <w:pBdr>
                <w:top w:val="nil"/>
                <w:left w:val="nil"/>
                <w:bottom w:val="nil"/>
                <w:right w:val="nil"/>
                <w:between w:val="nil"/>
              </w:pBdr>
              <w:spacing w:after="0" w:line="240" w:lineRule="auto"/>
              <w:ind w:left="187" w:hanging="187"/>
              <w:rPr>
                <w:rFonts w:ascii="Arial" w:hAnsi="Arial" w:cs="Arial"/>
                <w:color w:val="000000"/>
              </w:rPr>
            </w:pPr>
            <w:r w:rsidRPr="17CAC272">
              <w:rPr>
                <w:rFonts w:ascii="Arial" w:eastAsia="Arial" w:hAnsi="Arial" w:cs="Arial"/>
              </w:rPr>
              <w:t>Calls</w:t>
            </w:r>
            <w:r w:rsidR="003A0A61" w:rsidRPr="00FC3142">
              <w:rPr>
                <w:rFonts w:ascii="Arial" w:eastAsia="Arial" w:hAnsi="Arial" w:cs="Arial"/>
              </w:rPr>
              <w:t xml:space="preserve"> the attending after </w:t>
            </w:r>
            <w:r w:rsidRPr="7EA02E42">
              <w:rPr>
                <w:rFonts w:ascii="Arial" w:eastAsia="Arial" w:hAnsi="Arial" w:cs="Arial"/>
              </w:rPr>
              <w:t>the</w:t>
            </w:r>
            <w:r w:rsidR="003A0A61" w:rsidRPr="00FC3142">
              <w:rPr>
                <w:rFonts w:ascii="Arial" w:eastAsia="Arial" w:hAnsi="Arial" w:cs="Arial"/>
              </w:rPr>
              <w:t xml:space="preserve"> consult to determine when to </w:t>
            </w:r>
            <w:r w:rsidRPr="7EA02E42">
              <w:rPr>
                <w:rFonts w:ascii="Arial" w:eastAsia="Arial" w:hAnsi="Arial" w:cs="Arial"/>
              </w:rPr>
              <w:t>re-</w:t>
            </w:r>
            <w:r w:rsidR="003A0A61" w:rsidRPr="00FC3142">
              <w:rPr>
                <w:rFonts w:ascii="Arial" w:eastAsia="Arial" w:hAnsi="Arial" w:cs="Arial"/>
              </w:rPr>
              <w:t>evaluate patient</w:t>
            </w:r>
          </w:p>
        </w:tc>
      </w:tr>
      <w:tr w:rsidR="00EC4A93" w:rsidRPr="00470F1B" w14:paraId="701CAB9F"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09AFD91E" w14:textId="5AF2A9BE" w:rsidR="002361A4" w:rsidRPr="00470F1B" w:rsidRDefault="007C5839" w:rsidP="003702F0">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8B49BA" w:rsidRPr="008B49BA">
              <w:rPr>
                <w:rFonts w:ascii="Arial" w:eastAsia="Arial" w:hAnsi="Arial" w:cs="Arial"/>
                <w:i/>
              </w:rPr>
              <w:t>Organizes patient care tasks and needs assistance for patients with complex disease; recognizes urgent issues</w:t>
            </w:r>
            <w:r w:rsidR="00B236CD" w:rsidRPr="00B236CD">
              <w:rPr>
                <w:rFonts w:ascii="Arial" w:eastAsia="Arial" w:hAnsi="Arial" w:cs="Arial"/>
                <w:i/>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120B7032" w14:textId="769A7D02" w:rsidR="487A403E" w:rsidRDefault="00C05386" w:rsidP="003702F0">
            <w:pPr>
              <w:numPr>
                <w:ilvl w:val="0"/>
                <w:numId w:val="17"/>
              </w:numPr>
              <w:spacing w:after="0" w:line="240" w:lineRule="auto"/>
              <w:ind w:left="187" w:hanging="187"/>
              <w:rPr>
                <w:color w:val="000000" w:themeColor="text1"/>
              </w:rPr>
            </w:pPr>
            <w:r>
              <w:rPr>
                <w:rFonts w:ascii="Arial" w:eastAsia="Arial" w:hAnsi="Arial" w:cs="Arial"/>
              </w:rPr>
              <w:t>R</w:t>
            </w:r>
            <w:r w:rsidRPr="7FB9A43C">
              <w:rPr>
                <w:rFonts w:ascii="Arial" w:eastAsia="Arial" w:hAnsi="Arial" w:cs="Arial"/>
              </w:rPr>
              <w:t>ecommends</w:t>
            </w:r>
            <w:r>
              <w:rPr>
                <w:rFonts w:ascii="Arial" w:eastAsia="Arial" w:hAnsi="Arial" w:cs="Arial"/>
              </w:rPr>
              <w:t>,</w:t>
            </w:r>
            <w:r w:rsidRPr="7FB9A43C">
              <w:rPr>
                <w:rFonts w:ascii="Arial" w:eastAsia="Arial" w:hAnsi="Arial" w:cs="Arial"/>
              </w:rPr>
              <w:t xml:space="preserve"> </w:t>
            </w:r>
            <w:r w:rsidRPr="16B4BD6E">
              <w:rPr>
                <w:rFonts w:ascii="Arial" w:eastAsia="Arial" w:hAnsi="Arial" w:cs="Arial"/>
              </w:rPr>
              <w:t>with attending’s advice</w:t>
            </w:r>
            <w:r>
              <w:rPr>
                <w:rFonts w:ascii="Arial" w:eastAsia="Arial" w:hAnsi="Arial" w:cs="Arial"/>
              </w:rPr>
              <w:t>,</w:t>
            </w:r>
            <w:r w:rsidRPr="25FDCC9F">
              <w:rPr>
                <w:rFonts w:ascii="Arial" w:eastAsia="Arial" w:hAnsi="Arial" w:cs="Arial"/>
              </w:rPr>
              <w:t xml:space="preserve"> imaging</w:t>
            </w:r>
            <w:r w:rsidRPr="1C7DF38E">
              <w:rPr>
                <w:rFonts w:ascii="Arial" w:eastAsia="Arial" w:hAnsi="Arial" w:cs="Arial"/>
              </w:rPr>
              <w:t xml:space="preserve">, </w:t>
            </w:r>
            <w:r w:rsidRPr="4837A72F">
              <w:rPr>
                <w:rFonts w:ascii="Arial" w:eastAsia="Arial" w:hAnsi="Arial" w:cs="Arial"/>
              </w:rPr>
              <w:t>antibiotics</w:t>
            </w:r>
            <w:r w:rsidRPr="1C7DF38E">
              <w:rPr>
                <w:rFonts w:ascii="Arial" w:eastAsia="Arial" w:hAnsi="Arial" w:cs="Arial"/>
              </w:rPr>
              <w:t xml:space="preserve">, and possible paracentesis </w:t>
            </w:r>
            <w:r>
              <w:rPr>
                <w:rFonts w:ascii="Arial" w:eastAsia="Arial" w:hAnsi="Arial" w:cs="Arial"/>
              </w:rPr>
              <w:t xml:space="preserve">for </w:t>
            </w:r>
            <w:r w:rsidR="0023279D">
              <w:rPr>
                <w:rFonts w:ascii="Arial" w:eastAsia="Arial" w:hAnsi="Arial" w:cs="Arial"/>
              </w:rPr>
              <w:t xml:space="preserve">a patient with </w:t>
            </w:r>
            <w:r w:rsidR="090B7BB5" w:rsidRPr="16B4BD6E">
              <w:rPr>
                <w:rFonts w:ascii="Arial" w:eastAsia="Arial" w:hAnsi="Arial" w:cs="Arial"/>
              </w:rPr>
              <w:t>b</w:t>
            </w:r>
            <w:r w:rsidR="3FDF5B09" w:rsidRPr="16B4BD6E">
              <w:rPr>
                <w:rFonts w:ascii="Arial" w:eastAsia="Arial" w:hAnsi="Arial" w:cs="Arial"/>
              </w:rPr>
              <w:t>iliary</w:t>
            </w:r>
            <w:r w:rsidR="230C848D" w:rsidRPr="230C848D">
              <w:rPr>
                <w:rFonts w:ascii="Arial" w:eastAsia="Arial" w:hAnsi="Arial" w:cs="Arial"/>
              </w:rPr>
              <w:t xml:space="preserve"> atresia </w:t>
            </w:r>
            <w:r w:rsidR="7347B8D0" w:rsidRPr="7347B8D0">
              <w:rPr>
                <w:rFonts w:ascii="Arial" w:eastAsia="Arial" w:hAnsi="Arial" w:cs="Arial"/>
              </w:rPr>
              <w:t xml:space="preserve">with </w:t>
            </w:r>
            <w:r w:rsidR="7639CB2B" w:rsidRPr="7639CB2B">
              <w:rPr>
                <w:rFonts w:ascii="Arial" w:eastAsia="Arial" w:hAnsi="Arial" w:cs="Arial"/>
              </w:rPr>
              <w:t xml:space="preserve">ascites </w:t>
            </w:r>
            <w:r>
              <w:rPr>
                <w:rFonts w:ascii="Arial" w:eastAsia="Arial" w:hAnsi="Arial" w:cs="Arial"/>
              </w:rPr>
              <w:t>in the</w:t>
            </w:r>
            <w:r w:rsidR="230C848D" w:rsidRPr="230C848D">
              <w:rPr>
                <w:rFonts w:ascii="Arial" w:eastAsia="Arial" w:hAnsi="Arial" w:cs="Arial"/>
              </w:rPr>
              <w:t xml:space="preserve"> </w:t>
            </w:r>
            <w:r w:rsidR="00481A63">
              <w:rPr>
                <w:rFonts w:ascii="Arial" w:eastAsia="Arial" w:hAnsi="Arial" w:cs="Arial"/>
              </w:rPr>
              <w:t>emergency department</w:t>
            </w:r>
            <w:r w:rsidR="00481A63" w:rsidRPr="69B0B09B">
              <w:rPr>
                <w:rFonts w:ascii="Arial" w:eastAsia="Arial" w:hAnsi="Arial" w:cs="Arial"/>
              </w:rPr>
              <w:t xml:space="preserve"> </w:t>
            </w:r>
            <w:r w:rsidR="69B0B09B" w:rsidRPr="69B0B09B">
              <w:rPr>
                <w:rFonts w:ascii="Arial" w:eastAsia="Arial" w:hAnsi="Arial" w:cs="Arial"/>
              </w:rPr>
              <w:t>with fever</w:t>
            </w:r>
            <w:r w:rsidR="090B7BB5" w:rsidRPr="16B4BD6E">
              <w:rPr>
                <w:rFonts w:ascii="Arial" w:eastAsia="Arial" w:hAnsi="Arial" w:cs="Arial"/>
              </w:rPr>
              <w:t xml:space="preserve"> </w:t>
            </w:r>
          </w:p>
          <w:p w14:paraId="7896616C" w14:textId="3876DA16" w:rsidR="00B374C4" w:rsidRPr="00FC3142" w:rsidRDefault="5E2AEFD8" w:rsidP="003702F0">
            <w:pPr>
              <w:numPr>
                <w:ilvl w:val="0"/>
                <w:numId w:val="17"/>
              </w:numPr>
              <w:pBdr>
                <w:top w:val="nil"/>
                <w:left w:val="nil"/>
                <w:bottom w:val="nil"/>
                <w:right w:val="nil"/>
                <w:between w:val="nil"/>
              </w:pBdr>
              <w:spacing w:after="0" w:line="240" w:lineRule="auto"/>
              <w:ind w:left="187" w:hanging="187"/>
              <w:rPr>
                <w:rFonts w:ascii="Arial" w:hAnsi="Arial" w:cs="Arial"/>
                <w:color w:val="000000" w:themeColor="text1"/>
              </w:rPr>
            </w:pPr>
            <w:r w:rsidRPr="74E7B716">
              <w:rPr>
                <w:rFonts w:ascii="Arial" w:eastAsia="Arial" w:hAnsi="Arial" w:cs="Arial"/>
              </w:rPr>
              <w:t xml:space="preserve">Recognizes need to </w:t>
            </w:r>
            <w:r w:rsidRPr="3B8BE325">
              <w:rPr>
                <w:rFonts w:ascii="Arial" w:eastAsia="Arial" w:hAnsi="Arial" w:cs="Arial"/>
              </w:rPr>
              <w:t xml:space="preserve">determine </w:t>
            </w:r>
            <w:r w:rsidRPr="07CADD40">
              <w:rPr>
                <w:rFonts w:ascii="Arial" w:eastAsia="Arial" w:hAnsi="Arial" w:cs="Arial"/>
              </w:rPr>
              <w:t xml:space="preserve">type of </w:t>
            </w:r>
            <w:r w:rsidRPr="409CC353">
              <w:rPr>
                <w:rFonts w:ascii="Arial" w:eastAsia="Arial" w:hAnsi="Arial" w:cs="Arial"/>
              </w:rPr>
              <w:t>ingested foreign body</w:t>
            </w:r>
            <w:r w:rsidRPr="0A3301BD">
              <w:rPr>
                <w:rFonts w:ascii="Arial" w:eastAsia="Arial" w:hAnsi="Arial" w:cs="Arial"/>
              </w:rPr>
              <w:t xml:space="preserve"> (</w:t>
            </w:r>
            <w:r w:rsidR="0023279D">
              <w:rPr>
                <w:rFonts w:ascii="Arial" w:eastAsia="Arial" w:hAnsi="Arial" w:cs="Arial"/>
              </w:rPr>
              <w:t>e.g.,</w:t>
            </w:r>
            <w:r w:rsidRPr="0A3301BD">
              <w:rPr>
                <w:rFonts w:ascii="Arial" w:eastAsia="Arial" w:hAnsi="Arial" w:cs="Arial"/>
              </w:rPr>
              <w:t xml:space="preserve"> coin v</w:t>
            </w:r>
            <w:r w:rsidR="0023279D">
              <w:rPr>
                <w:rFonts w:ascii="Arial" w:eastAsia="Arial" w:hAnsi="Arial" w:cs="Arial"/>
              </w:rPr>
              <w:t>ersu</w:t>
            </w:r>
            <w:r w:rsidRPr="0A3301BD">
              <w:rPr>
                <w:rFonts w:ascii="Arial" w:eastAsia="Arial" w:hAnsi="Arial" w:cs="Arial"/>
              </w:rPr>
              <w:t xml:space="preserve">s </w:t>
            </w:r>
            <w:r w:rsidRPr="2C6CDC4D">
              <w:rPr>
                <w:rFonts w:ascii="Arial" w:eastAsia="Arial" w:hAnsi="Arial" w:cs="Arial"/>
              </w:rPr>
              <w:t>button battery)</w:t>
            </w:r>
          </w:p>
          <w:p w14:paraId="5299C4B8" w14:textId="4DC10269" w:rsidR="00FC3F01" w:rsidRPr="00555920" w:rsidRDefault="004A7F21" w:rsidP="00555920">
            <w:pPr>
              <w:numPr>
                <w:ilvl w:val="0"/>
                <w:numId w:val="17"/>
              </w:numPr>
              <w:pBdr>
                <w:top w:val="nil"/>
                <w:left w:val="nil"/>
                <w:bottom w:val="nil"/>
                <w:right w:val="nil"/>
                <w:between w:val="nil"/>
              </w:pBdr>
              <w:spacing w:after="0" w:line="240" w:lineRule="auto"/>
              <w:ind w:left="187" w:hanging="187"/>
              <w:rPr>
                <w:color w:val="000000"/>
              </w:rPr>
            </w:pPr>
            <w:r>
              <w:rPr>
                <w:rFonts w:ascii="Arial" w:eastAsia="Arial" w:hAnsi="Arial" w:cs="Arial"/>
              </w:rPr>
              <w:t>E</w:t>
            </w:r>
            <w:r w:rsidR="5E2AEFD8" w:rsidRPr="24053EB3">
              <w:rPr>
                <w:rFonts w:ascii="Arial" w:eastAsia="Arial" w:hAnsi="Arial" w:cs="Arial"/>
              </w:rPr>
              <w:t xml:space="preserve">valuates a patient </w:t>
            </w:r>
            <w:r w:rsidR="5E2AEFD8" w:rsidRPr="1B88CFD5">
              <w:rPr>
                <w:rFonts w:ascii="Arial" w:eastAsia="Arial" w:hAnsi="Arial" w:cs="Arial"/>
              </w:rPr>
              <w:t xml:space="preserve">with tachycardia and </w:t>
            </w:r>
            <w:r w:rsidR="5E2AEFD8" w:rsidRPr="057F11EB">
              <w:rPr>
                <w:rFonts w:ascii="Arial" w:eastAsia="Arial" w:hAnsi="Arial" w:cs="Arial"/>
              </w:rPr>
              <w:t xml:space="preserve">melena and </w:t>
            </w:r>
            <w:r w:rsidR="00B374C4" w:rsidRPr="00FC3142">
              <w:rPr>
                <w:rFonts w:ascii="Arial" w:eastAsia="Arial" w:hAnsi="Arial" w:cs="Arial"/>
              </w:rPr>
              <w:t>confirms with attending the need for urgent endoscopic management</w:t>
            </w:r>
          </w:p>
        </w:tc>
      </w:tr>
      <w:tr w:rsidR="00EC4A93" w:rsidRPr="00470F1B" w14:paraId="4974BA71"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1D82C8A1" w14:textId="325116E7" w:rsidR="00974267" w:rsidRDefault="007C5839" w:rsidP="003702F0">
            <w:pPr>
              <w:spacing w:after="0" w:line="240" w:lineRule="auto"/>
              <w:rPr>
                <w:rFonts w:ascii="Arial" w:eastAsia="Arial" w:hAnsi="Arial" w:cs="Arial"/>
                <w:i/>
              </w:rPr>
            </w:pPr>
            <w:r w:rsidRPr="00470F1B">
              <w:rPr>
                <w:rFonts w:ascii="Arial" w:eastAsia="Arial" w:hAnsi="Arial" w:cs="Arial"/>
                <w:b/>
              </w:rPr>
              <w:t>Level 3</w:t>
            </w:r>
            <w:r w:rsidRPr="008B49BA">
              <w:rPr>
                <w:rFonts w:ascii="Arial" w:eastAsia="Arial" w:hAnsi="Arial" w:cs="Arial"/>
                <w:i/>
                <w:iCs/>
              </w:rPr>
              <w:t xml:space="preserve"> </w:t>
            </w:r>
            <w:r w:rsidR="008B49BA" w:rsidRPr="008B49BA">
              <w:rPr>
                <w:rFonts w:ascii="Arial" w:eastAsia="Arial" w:hAnsi="Arial" w:cs="Arial"/>
                <w:i/>
                <w:iCs/>
              </w:rPr>
              <w:t xml:space="preserve">Prioritizes patient care tasks with efficiency; anticipates </w:t>
            </w:r>
            <w:r w:rsidR="001E2E4F" w:rsidRPr="001E2E4F">
              <w:rPr>
                <w:rFonts w:ascii="Arial" w:eastAsia="Arial" w:hAnsi="Arial" w:cs="Arial"/>
                <w:i/>
                <w:iCs/>
              </w:rPr>
              <w:t xml:space="preserve">and triages </w:t>
            </w:r>
            <w:r w:rsidR="008B49BA" w:rsidRPr="008B49BA">
              <w:rPr>
                <w:rFonts w:ascii="Arial" w:eastAsia="Arial" w:hAnsi="Arial" w:cs="Arial"/>
                <w:i/>
                <w:iCs/>
              </w:rPr>
              <w:t>urgent issues</w:t>
            </w:r>
          </w:p>
          <w:p w14:paraId="16F0D85E" w14:textId="5EBC89B2" w:rsidR="002361A4" w:rsidRPr="00470F1B" w:rsidRDefault="002361A4" w:rsidP="003702F0">
            <w:pPr>
              <w:spacing w:after="0" w:line="240" w:lineRule="auto"/>
              <w:rPr>
                <w:rFonts w:ascii="Arial" w:eastAsia="Arial" w:hAnsi="Arial" w:cs="Arial"/>
                <w:i/>
              </w:rPr>
            </w:pPr>
            <w:r>
              <w:rPr>
                <w:rFonts w:ascii="Arial" w:eastAsia="Arial" w:hAnsi="Arial" w:cs="Arial"/>
                <w:i/>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034DCC89" w14:textId="3470E25F" w:rsidR="007B2F30" w:rsidRDefault="1450D52F" w:rsidP="007B2F30">
            <w:pPr>
              <w:numPr>
                <w:ilvl w:val="0"/>
                <w:numId w:val="17"/>
              </w:numPr>
              <w:pBdr>
                <w:top w:val="nil"/>
                <w:left w:val="nil"/>
                <w:bottom w:val="nil"/>
                <w:right w:val="nil"/>
                <w:between w:val="nil"/>
              </w:pBdr>
              <w:spacing w:after="0" w:line="240" w:lineRule="auto"/>
              <w:ind w:left="187" w:hanging="187"/>
              <w:rPr>
                <w:rFonts w:ascii="Arial" w:hAnsi="Arial" w:cs="Arial"/>
                <w:color w:val="000000"/>
              </w:rPr>
            </w:pPr>
            <w:r w:rsidRPr="6D3DEBAB">
              <w:rPr>
                <w:rFonts w:ascii="Arial" w:eastAsia="Arial" w:hAnsi="Arial" w:cs="Arial"/>
                <w:color w:val="000000" w:themeColor="text1"/>
              </w:rPr>
              <w:t>While admitting a patient with constipation, gets notified of a button battery ingestion</w:t>
            </w:r>
            <w:r w:rsidR="00F26984">
              <w:rPr>
                <w:rFonts w:ascii="Arial" w:eastAsia="Arial" w:hAnsi="Arial" w:cs="Arial"/>
                <w:color w:val="000000" w:themeColor="text1"/>
              </w:rPr>
              <w:t xml:space="preserve"> and</w:t>
            </w:r>
            <w:r w:rsidR="0023279D">
              <w:rPr>
                <w:rFonts w:ascii="Arial" w:eastAsia="Arial" w:hAnsi="Arial" w:cs="Arial"/>
                <w:color w:val="000000" w:themeColor="text1"/>
              </w:rPr>
              <w:t xml:space="preserve"> </w:t>
            </w:r>
            <w:r w:rsidR="00C34D47">
              <w:rPr>
                <w:rFonts w:ascii="Arial" w:eastAsia="Arial" w:hAnsi="Arial" w:cs="Arial"/>
                <w:color w:val="000000" w:themeColor="text1"/>
              </w:rPr>
              <w:t xml:space="preserve">prioritizes the second patient </w:t>
            </w:r>
            <w:r w:rsidR="00741A88">
              <w:rPr>
                <w:rFonts w:ascii="Arial" w:eastAsia="Arial" w:hAnsi="Arial" w:cs="Arial"/>
                <w:color w:val="000000" w:themeColor="text1"/>
              </w:rPr>
              <w:t xml:space="preserve">to </w:t>
            </w:r>
            <w:r w:rsidR="00C34D47">
              <w:rPr>
                <w:rFonts w:ascii="Arial" w:eastAsia="Arial" w:hAnsi="Arial" w:cs="Arial"/>
                <w:color w:val="000000" w:themeColor="text1"/>
              </w:rPr>
              <w:t>discuss</w:t>
            </w:r>
            <w:r w:rsidR="004D30AB">
              <w:rPr>
                <w:rFonts w:ascii="Arial" w:eastAsia="Arial" w:hAnsi="Arial" w:cs="Arial"/>
                <w:color w:val="000000" w:themeColor="text1"/>
              </w:rPr>
              <w:t xml:space="preserve"> </w:t>
            </w:r>
            <w:r w:rsidR="001972E8">
              <w:rPr>
                <w:rFonts w:ascii="Arial" w:eastAsia="Arial" w:hAnsi="Arial" w:cs="Arial"/>
                <w:color w:val="000000" w:themeColor="text1"/>
              </w:rPr>
              <w:t>endoscopy</w:t>
            </w:r>
            <w:r w:rsidRPr="6D3DEBAB">
              <w:rPr>
                <w:rFonts w:ascii="Arial" w:eastAsia="Arial" w:hAnsi="Arial" w:cs="Arial"/>
                <w:color w:val="000000" w:themeColor="text1"/>
              </w:rPr>
              <w:t xml:space="preserve"> with attending</w:t>
            </w:r>
            <w:r w:rsidR="79BFDB27" w:rsidRPr="6D3DEBAB">
              <w:rPr>
                <w:rFonts w:ascii="Arial" w:eastAsia="Arial" w:hAnsi="Arial" w:cs="Arial"/>
                <w:color w:val="000000" w:themeColor="text1"/>
              </w:rPr>
              <w:t xml:space="preserve"> </w:t>
            </w:r>
          </w:p>
          <w:p w14:paraId="6A07D49F" w14:textId="5F48B4D2" w:rsidR="007C5839" w:rsidRPr="007B2F30" w:rsidRDefault="26FBA321" w:rsidP="007B2F30">
            <w:pPr>
              <w:numPr>
                <w:ilvl w:val="0"/>
                <w:numId w:val="17"/>
              </w:numPr>
              <w:pBdr>
                <w:top w:val="nil"/>
                <w:left w:val="nil"/>
                <w:bottom w:val="nil"/>
                <w:right w:val="nil"/>
                <w:between w:val="nil"/>
              </w:pBdr>
              <w:spacing w:after="0" w:line="240" w:lineRule="auto"/>
              <w:ind w:left="187" w:hanging="187"/>
              <w:rPr>
                <w:rFonts w:ascii="Arial" w:hAnsi="Arial" w:cs="Arial"/>
                <w:color w:val="000000"/>
              </w:rPr>
            </w:pPr>
            <w:r w:rsidRPr="007B2F30">
              <w:rPr>
                <w:rFonts w:ascii="Arial" w:eastAsia="Arial" w:hAnsi="Arial" w:cs="Arial"/>
                <w:color w:val="000000" w:themeColor="text1"/>
              </w:rPr>
              <w:t>Notifies the surgery fellow and requests emergent consult for a patient with toxic megacolon and unstable vitals, simultaneously noti</w:t>
            </w:r>
            <w:r w:rsidR="0CB4AC1E" w:rsidRPr="007B2F30">
              <w:rPr>
                <w:rFonts w:ascii="Arial" w:eastAsia="Arial" w:hAnsi="Arial" w:cs="Arial"/>
                <w:color w:val="000000" w:themeColor="text1"/>
              </w:rPr>
              <w:t>fying the attending of status change</w:t>
            </w:r>
          </w:p>
        </w:tc>
      </w:tr>
      <w:tr w:rsidR="00EC4A93" w:rsidRPr="00470F1B" w14:paraId="0A7188F9"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1ED7FE4" w14:textId="5AF8AEE9" w:rsidR="007C5839" w:rsidRPr="00470F1B" w:rsidRDefault="007C5839" w:rsidP="003702F0">
            <w:pPr>
              <w:spacing w:after="0" w:line="240" w:lineRule="auto"/>
              <w:rPr>
                <w:rFonts w:ascii="Arial" w:eastAsia="Arial" w:hAnsi="Arial" w:cs="Arial"/>
                <w:i/>
              </w:rPr>
            </w:pPr>
            <w:r w:rsidRPr="00470F1B">
              <w:rPr>
                <w:rFonts w:ascii="Arial" w:eastAsia="Arial" w:hAnsi="Arial" w:cs="Arial"/>
                <w:b/>
              </w:rPr>
              <w:t>Level 4</w:t>
            </w:r>
            <w:r w:rsidRPr="008B49BA">
              <w:rPr>
                <w:rFonts w:ascii="Arial" w:eastAsia="Arial" w:hAnsi="Arial" w:cs="Arial"/>
                <w:i/>
                <w:iCs/>
              </w:rPr>
              <w:t xml:space="preserve"> </w:t>
            </w:r>
            <w:r w:rsidR="008B49BA" w:rsidRPr="008B49BA">
              <w:rPr>
                <w:rFonts w:ascii="Arial" w:eastAsia="Arial" w:hAnsi="Arial" w:cs="Arial"/>
                <w:i/>
                <w:iCs/>
              </w:rPr>
              <w:t>Prioritizes patient care tasks and manages service independently</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0F4FFB8A" w14:textId="7A82436E" w:rsidR="00EA4056" w:rsidRPr="00555920" w:rsidRDefault="014A249C" w:rsidP="00555920">
            <w:pPr>
              <w:numPr>
                <w:ilvl w:val="0"/>
                <w:numId w:val="17"/>
              </w:numPr>
              <w:spacing w:after="0" w:line="240" w:lineRule="auto"/>
              <w:ind w:left="187" w:hanging="187"/>
              <w:rPr>
                <w:rFonts w:ascii="Arial" w:eastAsia="Arial" w:hAnsi="Arial" w:cs="Arial"/>
                <w:color w:val="000000" w:themeColor="text1"/>
              </w:rPr>
            </w:pPr>
            <w:r w:rsidRPr="18D8B479">
              <w:rPr>
                <w:rFonts w:ascii="Arial" w:eastAsia="Arial" w:hAnsi="Arial" w:cs="Arial"/>
                <w:color w:val="000000" w:themeColor="text1"/>
              </w:rPr>
              <w:t xml:space="preserve">After </w:t>
            </w:r>
            <w:r w:rsidRPr="30BC4947">
              <w:rPr>
                <w:rFonts w:ascii="Arial" w:eastAsia="Arial" w:hAnsi="Arial" w:cs="Arial"/>
                <w:color w:val="000000" w:themeColor="text1"/>
              </w:rPr>
              <w:t>rounds</w:t>
            </w:r>
            <w:r w:rsidR="0023279D">
              <w:rPr>
                <w:rFonts w:ascii="Arial" w:eastAsia="Arial" w:hAnsi="Arial" w:cs="Arial"/>
                <w:color w:val="000000" w:themeColor="text1"/>
              </w:rPr>
              <w:t>,</w:t>
            </w:r>
            <w:r w:rsidRPr="30BC4947" w:rsidDel="0023279D">
              <w:rPr>
                <w:rFonts w:ascii="Arial" w:eastAsia="Arial" w:hAnsi="Arial" w:cs="Arial"/>
                <w:color w:val="000000" w:themeColor="text1"/>
              </w:rPr>
              <w:t xml:space="preserve"> </w:t>
            </w:r>
            <w:r w:rsidRPr="29131EF1">
              <w:rPr>
                <w:rFonts w:ascii="Arial" w:eastAsia="Arial" w:hAnsi="Arial" w:cs="Arial"/>
                <w:color w:val="000000" w:themeColor="text1"/>
              </w:rPr>
              <w:t>arranges</w:t>
            </w:r>
            <w:r w:rsidR="00682B35" w:rsidRPr="00FC3142">
              <w:rPr>
                <w:rFonts w:ascii="Arial" w:eastAsia="Arial" w:hAnsi="Arial" w:cs="Arial"/>
                <w:color w:val="000000" w:themeColor="text1"/>
              </w:rPr>
              <w:t xml:space="preserve"> transfusion, </w:t>
            </w:r>
            <w:r w:rsidRPr="6448C9C6">
              <w:rPr>
                <w:rFonts w:ascii="Arial" w:eastAsia="Arial" w:hAnsi="Arial" w:cs="Arial"/>
                <w:color w:val="000000" w:themeColor="text1"/>
              </w:rPr>
              <w:t>calls</w:t>
            </w:r>
            <w:r w:rsidR="00682B35" w:rsidRPr="00FC3142">
              <w:rPr>
                <w:rFonts w:ascii="Arial" w:eastAsia="Arial" w:hAnsi="Arial" w:cs="Arial"/>
                <w:color w:val="000000" w:themeColor="text1"/>
              </w:rPr>
              <w:t xml:space="preserve"> </w:t>
            </w:r>
            <w:r w:rsidRPr="3379D63C">
              <w:rPr>
                <w:rFonts w:ascii="Arial" w:eastAsia="Arial" w:hAnsi="Arial" w:cs="Arial"/>
                <w:color w:val="000000" w:themeColor="text1"/>
              </w:rPr>
              <w:t>schedulers</w:t>
            </w:r>
            <w:r w:rsidR="0023279D">
              <w:rPr>
                <w:rFonts w:ascii="Arial" w:eastAsia="Arial" w:hAnsi="Arial" w:cs="Arial"/>
                <w:color w:val="000000" w:themeColor="text1"/>
              </w:rPr>
              <w:t>,</w:t>
            </w:r>
            <w:r w:rsidRPr="3379D63C">
              <w:rPr>
                <w:rFonts w:ascii="Arial" w:eastAsia="Arial" w:hAnsi="Arial" w:cs="Arial"/>
                <w:color w:val="000000" w:themeColor="text1"/>
              </w:rPr>
              <w:t xml:space="preserve"> </w:t>
            </w:r>
            <w:r w:rsidRPr="0F13E479">
              <w:rPr>
                <w:rFonts w:ascii="Arial" w:eastAsia="Arial" w:hAnsi="Arial" w:cs="Arial"/>
                <w:color w:val="000000" w:themeColor="text1"/>
              </w:rPr>
              <w:t xml:space="preserve">and gets consent </w:t>
            </w:r>
            <w:r w:rsidRPr="3379D63C">
              <w:rPr>
                <w:rFonts w:ascii="Arial" w:eastAsia="Arial" w:hAnsi="Arial" w:cs="Arial"/>
                <w:color w:val="000000" w:themeColor="text1"/>
              </w:rPr>
              <w:t xml:space="preserve">for needed </w:t>
            </w:r>
            <w:r w:rsidRPr="0F13E479">
              <w:rPr>
                <w:rFonts w:ascii="Arial" w:eastAsia="Arial" w:hAnsi="Arial" w:cs="Arial"/>
                <w:color w:val="000000" w:themeColor="text1"/>
              </w:rPr>
              <w:t>procedures the next day,</w:t>
            </w:r>
            <w:r w:rsidRPr="3379D63C">
              <w:rPr>
                <w:rFonts w:ascii="Arial" w:eastAsia="Arial" w:hAnsi="Arial" w:cs="Arial"/>
                <w:color w:val="000000" w:themeColor="text1"/>
              </w:rPr>
              <w:t xml:space="preserve"> </w:t>
            </w:r>
            <w:r w:rsidR="343FD164" w:rsidRPr="343FD164">
              <w:rPr>
                <w:rFonts w:ascii="Arial" w:eastAsia="Arial" w:hAnsi="Arial" w:cs="Arial"/>
                <w:color w:val="000000" w:themeColor="text1"/>
              </w:rPr>
              <w:t>and discusses risks and benefits</w:t>
            </w:r>
            <w:r w:rsidR="00682B35" w:rsidRPr="00FC3142">
              <w:rPr>
                <w:rFonts w:ascii="Arial" w:eastAsia="Arial" w:hAnsi="Arial" w:cs="Arial"/>
                <w:color w:val="000000" w:themeColor="text1"/>
              </w:rPr>
              <w:t xml:space="preserve"> of</w:t>
            </w:r>
            <w:r w:rsidR="0087717D" w:rsidRPr="00FC3142">
              <w:rPr>
                <w:rFonts w:ascii="Arial" w:eastAsia="Arial" w:hAnsi="Arial" w:cs="Arial"/>
                <w:color w:val="000000" w:themeColor="text1"/>
              </w:rPr>
              <w:t xml:space="preserve"> </w:t>
            </w:r>
            <w:r w:rsidR="343FD164" w:rsidRPr="343FD164">
              <w:rPr>
                <w:rFonts w:ascii="Arial" w:eastAsia="Arial" w:hAnsi="Arial" w:cs="Arial"/>
                <w:color w:val="000000" w:themeColor="text1"/>
              </w:rPr>
              <w:t>biologics with</w:t>
            </w:r>
            <w:r w:rsidR="0087717D" w:rsidRPr="00FC3142">
              <w:rPr>
                <w:rFonts w:ascii="Arial" w:eastAsia="Arial" w:hAnsi="Arial" w:cs="Arial"/>
                <w:color w:val="000000" w:themeColor="text1"/>
              </w:rPr>
              <w:t xml:space="preserve"> </w:t>
            </w:r>
            <w:r w:rsidR="2C96A70E" w:rsidRPr="2C96A70E">
              <w:rPr>
                <w:rFonts w:ascii="Arial" w:eastAsia="Arial" w:hAnsi="Arial" w:cs="Arial"/>
                <w:color w:val="000000" w:themeColor="text1"/>
              </w:rPr>
              <w:t xml:space="preserve">new IBD patient and </w:t>
            </w:r>
            <w:r w:rsidR="002C4DAC">
              <w:rPr>
                <w:rFonts w:ascii="Arial" w:eastAsia="Arial" w:hAnsi="Arial" w:cs="Arial"/>
                <w:color w:val="000000" w:themeColor="text1"/>
              </w:rPr>
              <w:t xml:space="preserve">the patient’s </w:t>
            </w:r>
            <w:r w:rsidR="2C96A70E" w:rsidRPr="2C96A70E">
              <w:rPr>
                <w:rFonts w:ascii="Arial" w:eastAsia="Arial" w:hAnsi="Arial" w:cs="Arial"/>
                <w:color w:val="000000" w:themeColor="text1"/>
              </w:rPr>
              <w:t>family</w:t>
            </w:r>
          </w:p>
        </w:tc>
      </w:tr>
      <w:tr w:rsidR="00471B6D" w:rsidRPr="00470F1B" w14:paraId="31FBF666" w14:textId="77777777" w:rsidTr="0023279D">
        <w:trPr>
          <w:trHeight w:val="1043"/>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0A0668A" w14:textId="06FA3D46" w:rsidR="002361A4" w:rsidRPr="00470F1B" w:rsidRDefault="007C5839">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8B49BA" w:rsidRPr="008B49BA">
              <w:rPr>
                <w:rFonts w:ascii="Arial" w:eastAsia="Arial" w:hAnsi="Arial" w:cs="Arial"/>
                <w:i/>
              </w:rPr>
              <w:t>Serves as a role model for organizing, prioritizing, and managing patient care tasks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59588736" w14:textId="693AC34F" w:rsidR="00FC3142" w:rsidRPr="00FC3142" w:rsidRDefault="1450D52F" w:rsidP="003702F0">
            <w:pPr>
              <w:numPr>
                <w:ilvl w:val="0"/>
                <w:numId w:val="17"/>
              </w:numPr>
              <w:spacing w:after="0" w:line="240" w:lineRule="auto"/>
              <w:ind w:left="187" w:hanging="187"/>
              <w:rPr>
                <w:rFonts w:ascii="Arial" w:hAnsi="Arial" w:cs="Arial"/>
                <w:color w:val="000000" w:themeColor="text1"/>
              </w:rPr>
            </w:pPr>
            <w:r w:rsidRPr="4F97ABB6">
              <w:rPr>
                <w:rFonts w:ascii="Arial" w:eastAsia="Roboto" w:hAnsi="Arial" w:cs="Arial"/>
              </w:rPr>
              <w:t xml:space="preserve">Organizes a </w:t>
            </w:r>
            <w:r w:rsidRPr="1235E9AE">
              <w:rPr>
                <w:rFonts w:ascii="Arial" w:eastAsia="Roboto" w:hAnsi="Arial" w:cs="Arial"/>
              </w:rPr>
              <w:t>multidisciplinary</w:t>
            </w:r>
            <w:r w:rsidRPr="4F97ABB6">
              <w:rPr>
                <w:rFonts w:ascii="Arial" w:eastAsia="Roboto" w:hAnsi="Arial" w:cs="Arial"/>
              </w:rPr>
              <w:t xml:space="preserve"> meeting to discuss the </w:t>
            </w:r>
            <w:r w:rsidRPr="1235E9AE">
              <w:rPr>
                <w:rFonts w:ascii="Arial" w:eastAsia="Roboto" w:hAnsi="Arial" w:cs="Arial"/>
              </w:rPr>
              <w:t>needs of a patient</w:t>
            </w:r>
            <w:r w:rsidR="00FC3F01">
              <w:rPr>
                <w:rFonts w:ascii="Arial" w:eastAsia="Roboto" w:hAnsi="Arial" w:cs="Arial"/>
              </w:rPr>
              <w:t xml:space="preserve"> with</w:t>
            </w:r>
            <w:r w:rsidRPr="1235E9AE">
              <w:rPr>
                <w:rFonts w:ascii="Arial" w:eastAsia="Roboto" w:hAnsi="Arial" w:cs="Arial"/>
              </w:rPr>
              <w:t xml:space="preserve"> </w:t>
            </w:r>
            <w:r w:rsidR="00314406" w:rsidRPr="1235E9AE">
              <w:rPr>
                <w:rFonts w:ascii="Arial" w:eastAsia="Roboto" w:hAnsi="Arial" w:cs="Arial"/>
              </w:rPr>
              <w:t xml:space="preserve">complex </w:t>
            </w:r>
            <w:r w:rsidR="00FC3F01">
              <w:rPr>
                <w:rFonts w:ascii="Arial" w:eastAsia="Roboto" w:hAnsi="Arial" w:cs="Arial"/>
              </w:rPr>
              <w:t xml:space="preserve">disease </w:t>
            </w:r>
            <w:r w:rsidRPr="1235E9AE">
              <w:rPr>
                <w:rFonts w:ascii="Arial" w:eastAsia="Roboto" w:hAnsi="Arial" w:cs="Arial"/>
              </w:rPr>
              <w:t>and</w:t>
            </w:r>
            <w:r w:rsidRPr="4D0EA427">
              <w:rPr>
                <w:rFonts w:ascii="Arial" w:eastAsia="Roboto" w:hAnsi="Arial" w:cs="Arial"/>
              </w:rPr>
              <w:t xml:space="preserve"> </w:t>
            </w:r>
            <w:r w:rsidRPr="097483E1">
              <w:rPr>
                <w:rFonts w:ascii="Arial" w:eastAsia="Roboto" w:hAnsi="Arial" w:cs="Arial"/>
              </w:rPr>
              <w:t>brainstorms best practices moving forward</w:t>
            </w:r>
          </w:p>
          <w:p w14:paraId="648A8ACE" w14:textId="74B5866A" w:rsidR="007C5839" w:rsidRPr="0023279D" w:rsidRDefault="68800B7D" w:rsidP="003C4014">
            <w:pPr>
              <w:numPr>
                <w:ilvl w:val="0"/>
                <w:numId w:val="17"/>
              </w:numPr>
              <w:spacing w:after="0" w:line="240" w:lineRule="auto"/>
              <w:ind w:left="187" w:hanging="187"/>
              <w:rPr>
                <w:rFonts w:ascii="Arial" w:eastAsia="Roboto" w:hAnsi="Arial" w:cs="Arial"/>
              </w:rPr>
            </w:pPr>
            <w:r w:rsidRPr="68800B7D">
              <w:rPr>
                <w:rFonts w:ascii="Arial" w:eastAsia="Roboto" w:hAnsi="Arial" w:cs="Arial"/>
              </w:rPr>
              <w:t>Address</w:t>
            </w:r>
            <w:r w:rsidR="00747633">
              <w:rPr>
                <w:rFonts w:ascii="Arial" w:eastAsia="Roboto" w:hAnsi="Arial" w:cs="Arial"/>
              </w:rPr>
              <w:t>es</w:t>
            </w:r>
            <w:r w:rsidRPr="68800B7D">
              <w:rPr>
                <w:rFonts w:ascii="Arial" w:eastAsia="Roboto" w:hAnsi="Arial" w:cs="Arial"/>
              </w:rPr>
              <w:t xml:space="preserve"> psychosocial needs </w:t>
            </w:r>
            <w:r w:rsidR="736B8F44" w:rsidRPr="736B8F44">
              <w:rPr>
                <w:rFonts w:ascii="Arial" w:eastAsia="Roboto" w:hAnsi="Arial" w:cs="Arial"/>
              </w:rPr>
              <w:t>of staff members after caring for patients</w:t>
            </w:r>
            <w:r w:rsidR="00FC3F01">
              <w:rPr>
                <w:rFonts w:ascii="Arial" w:eastAsia="Roboto" w:hAnsi="Arial" w:cs="Arial"/>
              </w:rPr>
              <w:t xml:space="preserve"> with</w:t>
            </w:r>
            <w:r w:rsidR="736B8F44" w:rsidRPr="736B8F44">
              <w:rPr>
                <w:rFonts w:ascii="Arial" w:eastAsia="Roboto" w:hAnsi="Arial" w:cs="Arial"/>
              </w:rPr>
              <w:t xml:space="preserve"> </w:t>
            </w:r>
            <w:r w:rsidR="00FC3F01" w:rsidRPr="736B8F44">
              <w:rPr>
                <w:rFonts w:ascii="Arial" w:eastAsia="Roboto" w:hAnsi="Arial" w:cs="Arial"/>
              </w:rPr>
              <w:t>complex</w:t>
            </w:r>
            <w:r w:rsidR="00FC3F01">
              <w:rPr>
                <w:rFonts w:ascii="Arial" w:eastAsia="Roboto" w:hAnsi="Arial" w:cs="Arial"/>
              </w:rPr>
              <w:t xml:space="preserve"> disease</w:t>
            </w:r>
          </w:p>
        </w:tc>
      </w:tr>
      <w:tr w:rsidR="00EC4A93" w:rsidRPr="00470F1B" w14:paraId="67838012"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2A2880AC" w14:textId="77777777" w:rsidR="007C5839" w:rsidRPr="00470F1B" w:rsidRDefault="007C5839" w:rsidP="003702F0">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5588E853" w14:textId="69A91633" w:rsidR="0086107B" w:rsidRPr="0086107B" w:rsidRDefault="0086107B" w:rsidP="003702F0">
            <w:pPr>
              <w:numPr>
                <w:ilvl w:val="0"/>
                <w:numId w:val="1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Case</w:t>
            </w:r>
            <w:r w:rsidR="003F6860">
              <w:rPr>
                <w:rFonts w:ascii="Arial" w:eastAsia="Arial" w:hAnsi="Arial" w:cs="Arial"/>
              </w:rPr>
              <w:t>-</w:t>
            </w:r>
            <w:r>
              <w:rPr>
                <w:rFonts w:ascii="Arial" w:eastAsia="Arial" w:hAnsi="Arial" w:cs="Arial"/>
              </w:rPr>
              <w:t>based discussion</w:t>
            </w:r>
          </w:p>
          <w:p w14:paraId="398B8125" w14:textId="3DA1EB76" w:rsidR="0017792C" w:rsidRPr="005D6FA2" w:rsidRDefault="007C5839" w:rsidP="00555920">
            <w:pPr>
              <w:numPr>
                <w:ilvl w:val="0"/>
                <w:numId w:val="17"/>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4A84E64A" w14:textId="60B4247A" w:rsidR="007C5839" w:rsidRPr="005D6FA2" w:rsidRDefault="0017792C" w:rsidP="005D6FA2">
            <w:pPr>
              <w:pStyle w:val="ListParagraph"/>
              <w:numPr>
                <w:ilvl w:val="0"/>
                <w:numId w:val="26"/>
              </w:numPr>
              <w:pBdr>
                <w:top w:val="nil"/>
                <w:left w:val="nil"/>
                <w:bottom w:val="nil"/>
                <w:right w:val="nil"/>
                <w:between w:val="nil"/>
              </w:pBdr>
              <w:spacing w:after="0" w:line="240" w:lineRule="auto"/>
              <w:ind w:left="161" w:hanging="161"/>
              <w:rPr>
                <w:rFonts w:ascii="Arial" w:hAnsi="Arial" w:cs="Arial"/>
                <w:color w:val="000000"/>
              </w:rPr>
            </w:pPr>
            <w:r>
              <w:rPr>
                <w:rFonts w:ascii="Arial" w:eastAsia="Arial" w:hAnsi="Arial" w:cs="Arial"/>
              </w:rPr>
              <w:t>Multisource feedback</w:t>
            </w:r>
          </w:p>
        </w:tc>
      </w:tr>
      <w:tr w:rsidR="00EC4A93" w:rsidRPr="00470F1B" w14:paraId="7097E0DC"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3AD50E8D" w14:textId="77777777" w:rsidR="007C5839" w:rsidRPr="00470F1B" w:rsidRDefault="007C5839" w:rsidP="003702F0">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9C132A" w14:textId="77777777" w:rsidR="007C5839" w:rsidRPr="00470F1B" w:rsidRDefault="007C5839" w:rsidP="003702F0">
            <w:pPr>
              <w:numPr>
                <w:ilvl w:val="0"/>
                <w:numId w:val="17"/>
              </w:numPr>
              <w:pBdr>
                <w:top w:val="nil"/>
                <w:left w:val="nil"/>
                <w:bottom w:val="nil"/>
                <w:right w:val="nil"/>
                <w:between w:val="nil"/>
              </w:pBdr>
              <w:spacing w:after="0" w:line="240" w:lineRule="auto"/>
              <w:ind w:left="187" w:hanging="187"/>
              <w:rPr>
                <w:rFonts w:ascii="Arial" w:hAnsi="Arial" w:cs="Arial"/>
                <w:color w:val="000000"/>
              </w:rPr>
            </w:pPr>
          </w:p>
        </w:tc>
      </w:tr>
      <w:tr w:rsidR="00EC4A93" w:rsidRPr="00470F1B" w14:paraId="29CF0756"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0D9A5761" w14:textId="77777777" w:rsidR="007C5839" w:rsidRPr="00470F1B" w:rsidRDefault="007C5839" w:rsidP="003702F0">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1EB53C17" w14:textId="256F96BA" w:rsidR="007C5839" w:rsidRPr="002D4197" w:rsidRDefault="004861FC" w:rsidP="005D6FA2">
            <w:pPr>
              <w:pStyle w:val="ListParagraph"/>
              <w:numPr>
                <w:ilvl w:val="0"/>
                <w:numId w:val="6"/>
              </w:numPr>
              <w:spacing w:after="0" w:line="240" w:lineRule="auto"/>
              <w:ind w:left="166" w:hanging="166"/>
              <w:rPr>
                <w:rFonts w:ascii="Arial" w:hAnsi="Arial" w:cs="Arial"/>
              </w:rPr>
            </w:pPr>
            <w:proofErr w:type="spellStart"/>
            <w:r w:rsidRPr="004861FC">
              <w:rPr>
                <w:rStyle w:val="Hyperlink"/>
                <w:rFonts w:ascii="Arial" w:eastAsia="Arial" w:hAnsi="Arial" w:cs="Arial"/>
                <w:color w:val="auto"/>
                <w:u w:val="none"/>
              </w:rPr>
              <w:t>Katkin</w:t>
            </w:r>
            <w:proofErr w:type="spellEnd"/>
            <w:r w:rsidR="00270B45">
              <w:rPr>
                <w:rStyle w:val="Hyperlink"/>
                <w:rFonts w:ascii="Arial" w:eastAsia="Arial" w:hAnsi="Arial" w:cs="Arial"/>
                <w:color w:val="auto"/>
                <w:u w:val="none"/>
              </w:rPr>
              <w:t>,</w:t>
            </w:r>
            <w:r w:rsidRPr="004861FC">
              <w:rPr>
                <w:rStyle w:val="Hyperlink"/>
                <w:rFonts w:ascii="Arial" w:eastAsia="Arial" w:hAnsi="Arial" w:cs="Arial"/>
                <w:color w:val="auto"/>
                <w:u w:val="none"/>
              </w:rPr>
              <w:t xml:space="preserve"> J</w:t>
            </w:r>
            <w:r w:rsidR="00270B45">
              <w:rPr>
                <w:rStyle w:val="Hyperlink"/>
                <w:rFonts w:ascii="Arial" w:eastAsia="Arial" w:hAnsi="Arial" w:cs="Arial"/>
                <w:color w:val="auto"/>
                <w:u w:val="none"/>
              </w:rPr>
              <w:t>ulie P.</w:t>
            </w:r>
            <w:r w:rsidRPr="004861FC">
              <w:rPr>
                <w:rStyle w:val="Hyperlink"/>
                <w:rFonts w:ascii="Arial" w:eastAsia="Arial" w:hAnsi="Arial" w:cs="Arial"/>
                <w:color w:val="auto"/>
                <w:u w:val="none"/>
              </w:rPr>
              <w:t xml:space="preserve">, </w:t>
            </w:r>
            <w:r w:rsidR="00270B45" w:rsidRPr="00270B45">
              <w:rPr>
                <w:rStyle w:val="Hyperlink"/>
                <w:rFonts w:ascii="Arial" w:eastAsia="Arial" w:hAnsi="Arial" w:cs="Arial"/>
                <w:color w:val="auto"/>
                <w:u w:val="none"/>
              </w:rPr>
              <w:t>Susan J</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w:t>
            </w:r>
            <w:proofErr w:type="spellStart"/>
            <w:r w:rsidR="00270B45" w:rsidRPr="00270B45">
              <w:rPr>
                <w:rStyle w:val="Hyperlink"/>
                <w:rFonts w:ascii="Arial" w:eastAsia="Arial" w:hAnsi="Arial" w:cs="Arial"/>
                <w:color w:val="auto"/>
                <w:u w:val="none"/>
              </w:rPr>
              <w:t>Kressly</w:t>
            </w:r>
            <w:proofErr w:type="spellEnd"/>
            <w:r w:rsidR="00270B45" w:rsidRPr="00270B45">
              <w:rPr>
                <w:rStyle w:val="Hyperlink"/>
                <w:rFonts w:ascii="Arial" w:eastAsia="Arial" w:hAnsi="Arial" w:cs="Arial"/>
                <w:color w:val="auto"/>
                <w:u w:val="none"/>
              </w:rPr>
              <w:t>, Anne R</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Edwards, James M</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Perrin, Colleen A</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Kraft, Julia E</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w:t>
            </w:r>
            <w:proofErr w:type="spellStart"/>
            <w:r w:rsidR="00270B45" w:rsidRPr="00270B45">
              <w:rPr>
                <w:rStyle w:val="Hyperlink"/>
                <w:rFonts w:ascii="Arial" w:eastAsia="Arial" w:hAnsi="Arial" w:cs="Arial"/>
                <w:color w:val="auto"/>
                <w:u w:val="none"/>
              </w:rPr>
              <w:t>Richerson</w:t>
            </w:r>
            <w:proofErr w:type="spellEnd"/>
            <w:r w:rsidR="00270B45" w:rsidRPr="00270B45">
              <w:rPr>
                <w:rStyle w:val="Hyperlink"/>
                <w:rFonts w:ascii="Arial" w:eastAsia="Arial" w:hAnsi="Arial" w:cs="Arial"/>
                <w:color w:val="auto"/>
                <w:u w:val="none"/>
              </w:rPr>
              <w:t>, Joel S</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w:t>
            </w:r>
            <w:proofErr w:type="spellStart"/>
            <w:r w:rsidR="00270B45" w:rsidRPr="00270B45">
              <w:rPr>
                <w:rStyle w:val="Hyperlink"/>
                <w:rFonts w:ascii="Arial" w:eastAsia="Arial" w:hAnsi="Arial" w:cs="Arial"/>
                <w:color w:val="auto"/>
                <w:u w:val="none"/>
              </w:rPr>
              <w:t>Tieder</w:t>
            </w:r>
            <w:proofErr w:type="spellEnd"/>
            <w:r w:rsidR="00270B45" w:rsidRPr="00270B45">
              <w:rPr>
                <w:rStyle w:val="Hyperlink"/>
                <w:rFonts w:ascii="Arial" w:eastAsia="Arial" w:hAnsi="Arial" w:cs="Arial"/>
                <w:color w:val="auto"/>
                <w:u w:val="none"/>
              </w:rPr>
              <w:t>, Liz Wall</w:t>
            </w:r>
            <w:r w:rsidR="00270B45">
              <w:rPr>
                <w:rStyle w:val="Hyperlink"/>
                <w:rFonts w:ascii="Arial" w:eastAsia="Arial" w:hAnsi="Arial" w:cs="Arial"/>
                <w:color w:val="auto"/>
                <w:u w:val="none"/>
              </w:rPr>
              <w:t>, and</w:t>
            </w:r>
            <w:r w:rsidR="00270B45" w:rsidRPr="00270B45">
              <w:rPr>
                <w:rStyle w:val="Hyperlink"/>
                <w:rFonts w:ascii="Arial" w:eastAsia="Arial" w:hAnsi="Arial" w:cs="Arial"/>
                <w:color w:val="auto"/>
                <w:u w:val="none"/>
              </w:rPr>
              <w:t xml:space="preserve"> T</w:t>
            </w:r>
            <w:r w:rsidR="000979C0">
              <w:rPr>
                <w:rStyle w:val="Hyperlink"/>
                <w:rFonts w:ascii="Arial" w:eastAsia="Arial" w:hAnsi="Arial" w:cs="Arial"/>
                <w:color w:val="auto"/>
                <w:u w:val="none"/>
              </w:rPr>
              <w:t>ask</w:t>
            </w:r>
            <w:r w:rsidR="00270B45" w:rsidRPr="00270B45">
              <w:rPr>
                <w:rStyle w:val="Hyperlink"/>
                <w:rFonts w:ascii="Arial" w:eastAsia="Arial" w:hAnsi="Arial" w:cs="Arial"/>
                <w:color w:val="auto"/>
                <w:u w:val="none"/>
              </w:rPr>
              <w:t xml:space="preserve"> F</w:t>
            </w:r>
            <w:r w:rsidR="000979C0">
              <w:rPr>
                <w:rStyle w:val="Hyperlink"/>
                <w:rFonts w:ascii="Arial" w:eastAsia="Arial" w:hAnsi="Arial" w:cs="Arial"/>
                <w:color w:val="auto"/>
                <w:u w:val="none"/>
              </w:rPr>
              <w:t>orce</w:t>
            </w:r>
            <w:r w:rsidR="00270B45" w:rsidRPr="00270B45">
              <w:rPr>
                <w:rStyle w:val="Hyperlink"/>
                <w:rFonts w:ascii="Arial" w:eastAsia="Arial" w:hAnsi="Arial" w:cs="Arial"/>
                <w:color w:val="auto"/>
                <w:u w:val="none"/>
              </w:rPr>
              <w:t xml:space="preserve"> </w:t>
            </w:r>
            <w:r w:rsidR="000979C0">
              <w:rPr>
                <w:rStyle w:val="Hyperlink"/>
                <w:rFonts w:ascii="Arial" w:eastAsia="Arial" w:hAnsi="Arial" w:cs="Arial"/>
                <w:color w:val="auto"/>
                <w:u w:val="none"/>
              </w:rPr>
              <w:t>on</w:t>
            </w:r>
            <w:r w:rsidR="00270B45" w:rsidRPr="00270B45">
              <w:rPr>
                <w:rStyle w:val="Hyperlink"/>
                <w:rFonts w:ascii="Arial" w:eastAsia="Arial" w:hAnsi="Arial" w:cs="Arial"/>
                <w:color w:val="auto"/>
                <w:u w:val="none"/>
              </w:rPr>
              <w:t xml:space="preserve"> P</w:t>
            </w:r>
            <w:r w:rsidR="000979C0">
              <w:rPr>
                <w:rStyle w:val="Hyperlink"/>
                <w:rFonts w:ascii="Arial" w:eastAsia="Arial" w:hAnsi="Arial" w:cs="Arial"/>
                <w:color w:val="auto"/>
                <w:u w:val="none"/>
              </w:rPr>
              <w:t>ediatric</w:t>
            </w:r>
            <w:r w:rsidR="00270B45" w:rsidRPr="00270B45">
              <w:rPr>
                <w:rStyle w:val="Hyperlink"/>
                <w:rFonts w:ascii="Arial" w:eastAsia="Arial" w:hAnsi="Arial" w:cs="Arial"/>
                <w:color w:val="auto"/>
                <w:u w:val="none"/>
              </w:rPr>
              <w:t xml:space="preserve"> </w:t>
            </w:r>
            <w:r w:rsidR="000979C0">
              <w:rPr>
                <w:rStyle w:val="Hyperlink"/>
                <w:rFonts w:ascii="Arial" w:eastAsia="Arial" w:hAnsi="Arial" w:cs="Arial"/>
                <w:color w:val="auto"/>
                <w:u w:val="none"/>
              </w:rPr>
              <w:t>Practice Change</w:t>
            </w:r>
            <w:r w:rsidRPr="004861FC">
              <w:rPr>
                <w:rStyle w:val="Hyperlink"/>
                <w:rFonts w:ascii="Arial" w:eastAsia="Arial" w:hAnsi="Arial" w:cs="Arial"/>
                <w:color w:val="auto"/>
                <w:u w:val="none"/>
              </w:rPr>
              <w:t>.</w:t>
            </w:r>
            <w:r w:rsidR="000979C0">
              <w:rPr>
                <w:rStyle w:val="Hyperlink"/>
                <w:rFonts w:ascii="Arial" w:eastAsia="Arial" w:hAnsi="Arial" w:cs="Arial"/>
                <w:color w:val="auto"/>
                <w:u w:val="none"/>
              </w:rPr>
              <w:t xml:space="preserve"> 2017.</w:t>
            </w:r>
            <w:r w:rsidRPr="004861FC">
              <w:rPr>
                <w:rStyle w:val="Hyperlink"/>
                <w:rFonts w:ascii="Arial" w:eastAsia="Arial" w:hAnsi="Arial" w:cs="Arial"/>
                <w:color w:val="auto"/>
                <w:u w:val="none"/>
              </w:rPr>
              <w:t xml:space="preserve"> </w:t>
            </w:r>
            <w:r w:rsidR="000979C0">
              <w:rPr>
                <w:rStyle w:val="Hyperlink"/>
                <w:rFonts w:ascii="Arial" w:eastAsia="Arial" w:hAnsi="Arial" w:cs="Arial"/>
                <w:color w:val="auto"/>
                <w:u w:val="none"/>
              </w:rPr>
              <w:t>“</w:t>
            </w:r>
            <w:r w:rsidRPr="004861FC">
              <w:rPr>
                <w:rStyle w:val="Hyperlink"/>
                <w:rFonts w:ascii="Arial" w:eastAsia="Arial" w:hAnsi="Arial" w:cs="Arial"/>
                <w:color w:val="auto"/>
                <w:u w:val="none"/>
              </w:rPr>
              <w:t xml:space="preserve">Guiding </w:t>
            </w:r>
            <w:r w:rsidR="000979C0">
              <w:rPr>
                <w:rStyle w:val="Hyperlink"/>
                <w:rFonts w:ascii="Arial" w:eastAsia="Arial" w:hAnsi="Arial" w:cs="Arial"/>
                <w:color w:val="auto"/>
                <w:u w:val="none"/>
              </w:rPr>
              <w:t>P</w:t>
            </w:r>
            <w:r w:rsidRPr="004861FC">
              <w:rPr>
                <w:rStyle w:val="Hyperlink"/>
                <w:rFonts w:ascii="Arial" w:eastAsia="Arial" w:hAnsi="Arial" w:cs="Arial"/>
                <w:color w:val="auto"/>
                <w:u w:val="none"/>
              </w:rPr>
              <w:t xml:space="preserve">rinciples for </w:t>
            </w:r>
            <w:r w:rsidR="000979C0">
              <w:rPr>
                <w:rStyle w:val="Hyperlink"/>
                <w:rFonts w:ascii="Arial" w:eastAsia="Arial" w:hAnsi="Arial" w:cs="Arial"/>
                <w:color w:val="auto"/>
                <w:u w:val="none"/>
              </w:rPr>
              <w:t>T</w:t>
            </w:r>
            <w:r w:rsidRPr="004861FC">
              <w:rPr>
                <w:rStyle w:val="Hyperlink"/>
                <w:rFonts w:ascii="Arial" w:eastAsia="Arial" w:hAnsi="Arial" w:cs="Arial"/>
                <w:color w:val="auto"/>
                <w:u w:val="none"/>
              </w:rPr>
              <w:t>eam-</w:t>
            </w:r>
            <w:r w:rsidR="000979C0">
              <w:rPr>
                <w:rStyle w:val="Hyperlink"/>
                <w:rFonts w:ascii="Arial" w:eastAsia="Arial" w:hAnsi="Arial" w:cs="Arial"/>
                <w:color w:val="auto"/>
                <w:u w:val="none"/>
              </w:rPr>
              <w:t>B</w:t>
            </w:r>
            <w:r w:rsidRPr="004861FC">
              <w:rPr>
                <w:rStyle w:val="Hyperlink"/>
                <w:rFonts w:ascii="Arial" w:eastAsia="Arial" w:hAnsi="Arial" w:cs="Arial"/>
                <w:color w:val="auto"/>
                <w:u w:val="none"/>
              </w:rPr>
              <w:t xml:space="preserve">ased </w:t>
            </w:r>
            <w:r w:rsidR="000979C0">
              <w:rPr>
                <w:rStyle w:val="Hyperlink"/>
                <w:rFonts w:ascii="Arial" w:eastAsia="Arial" w:hAnsi="Arial" w:cs="Arial"/>
                <w:color w:val="auto"/>
                <w:u w:val="none"/>
              </w:rPr>
              <w:t>P</w:t>
            </w:r>
            <w:r w:rsidRPr="004861FC">
              <w:rPr>
                <w:rStyle w:val="Hyperlink"/>
                <w:rFonts w:ascii="Arial" w:eastAsia="Arial" w:hAnsi="Arial" w:cs="Arial"/>
                <w:color w:val="auto"/>
                <w:u w:val="none"/>
              </w:rPr>
              <w:t xml:space="preserve">ediatric </w:t>
            </w:r>
            <w:r w:rsidR="000979C0">
              <w:rPr>
                <w:rStyle w:val="Hyperlink"/>
                <w:rFonts w:ascii="Arial" w:eastAsia="Arial" w:hAnsi="Arial" w:cs="Arial"/>
                <w:color w:val="auto"/>
                <w:u w:val="none"/>
              </w:rPr>
              <w:t>C</w:t>
            </w:r>
            <w:r w:rsidRPr="004861FC">
              <w:rPr>
                <w:rStyle w:val="Hyperlink"/>
                <w:rFonts w:ascii="Arial" w:eastAsia="Arial" w:hAnsi="Arial" w:cs="Arial"/>
                <w:color w:val="auto"/>
                <w:u w:val="none"/>
              </w:rPr>
              <w:t>are.</w:t>
            </w:r>
            <w:r w:rsidR="000979C0">
              <w:rPr>
                <w:rStyle w:val="Hyperlink"/>
                <w:rFonts w:ascii="Arial" w:eastAsia="Arial" w:hAnsi="Arial" w:cs="Arial"/>
                <w:color w:val="auto"/>
                <w:u w:val="none"/>
              </w:rPr>
              <w:t>”</w:t>
            </w:r>
            <w:r w:rsidRPr="004861FC">
              <w:rPr>
                <w:rStyle w:val="Hyperlink"/>
                <w:rFonts w:ascii="Arial" w:eastAsia="Arial" w:hAnsi="Arial" w:cs="Arial"/>
                <w:color w:val="auto"/>
                <w:u w:val="none"/>
              </w:rPr>
              <w:t xml:space="preserve"> </w:t>
            </w:r>
            <w:r w:rsidRPr="00A91E4F">
              <w:rPr>
                <w:rStyle w:val="Hyperlink"/>
                <w:rFonts w:ascii="Arial" w:eastAsia="Arial" w:hAnsi="Arial" w:cs="Arial"/>
                <w:i/>
                <w:iCs/>
                <w:color w:val="auto"/>
                <w:u w:val="none"/>
              </w:rPr>
              <w:t>Pediatrics</w:t>
            </w:r>
            <w:r w:rsidR="000979C0">
              <w:rPr>
                <w:rStyle w:val="Hyperlink"/>
                <w:rFonts w:ascii="Arial" w:eastAsia="Arial" w:hAnsi="Arial" w:cs="Arial"/>
                <w:color w:val="auto"/>
                <w:u w:val="none"/>
              </w:rPr>
              <w:t xml:space="preserve"> </w:t>
            </w:r>
            <w:r w:rsidRPr="004861FC">
              <w:rPr>
                <w:rStyle w:val="Hyperlink"/>
                <w:rFonts w:ascii="Arial" w:eastAsia="Arial" w:hAnsi="Arial" w:cs="Arial"/>
                <w:color w:val="auto"/>
                <w:u w:val="none"/>
              </w:rPr>
              <w:t>140(2):</w:t>
            </w:r>
            <w:r w:rsidR="000979C0">
              <w:rPr>
                <w:rStyle w:val="Hyperlink"/>
                <w:rFonts w:ascii="Arial" w:eastAsia="Arial" w:hAnsi="Arial" w:cs="Arial"/>
                <w:color w:val="auto"/>
                <w:u w:val="none"/>
              </w:rPr>
              <w:t xml:space="preserve"> </w:t>
            </w:r>
            <w:r w:rsidRPr="004861FC">
              <w:rPr>
                <w:rStyle w:val="Hyperlink"/>
                <w:rFonts w:ascii="Arial" w:eastAsia="Arial" w:hAnsi="Arial" w:cs="Arial"/>
                <w:color w:val="auto"/>
                <w:u w:val="none"/>
              </w:rPr>
              <w:t xml:space="preserve">e20171489. </w:t>
            </w:r>
            <w:proofErr w:type="spellStart"/>
            <w:r w:rsidRPr="004861FC">
              <w:rPr>
                <w:rStyle w:val="Hyperlink"/>
                <w:rFonts w:ascii="Arial" w:eastAsia="Arial" w:hAnsi="Arial" w:cs="Arial"/>
                <w:color w:val="auto"/>
                <w:u w:val="none"/>
              </w:rPr>
              <w:t>doi</w:t>
            </w:r>
            <w:proofErr w:type="spellEnd"/>
            <w:r w:rsidRPr="004861FC">
              <w:rPr>
                <w:rStyle w:val="Hyperlink"/>
                <w:rFonts w:ascii="Arial" w:eastAsia="Arial" w:hAnsi="Arial" w:cs="Arial"/>
                <w:color w:val="auto"/>
                <w:u w:val="none"/>
              </w:rPr>
              <w:t>: 10.1542/peds.2017-1489. PMID: 28739656.</w:t>
            </w:r>
          </w:p>
        </w:tc>
      </w:tr>
    </w:tbl>
    <w:p w14:paraId="26273012" w14:textId="77777777" w:rsidR="000D19DE" w:rsidRDefault="000D19DE" w:rsidP="003702F0">
      <w:pPr>
        <w:spacing w:after="0" w:line="240" w:lineRule="auto"/>
        <w:rPr>
          <w:rFonts w:ascii="Arial" w:eastAsia="Arial" w:hAnsi="Arial" w:cs="Arial"/>
        </w:rPr>
      </w:pPr>
    </w:p>
    <w:p w14:paraId="486BDEDB" w14:textId="01BCE043" w:rsidR="00D668BE" w:rsidRDefault="00E305D5">
      <w:r>
        <w:br w:type="page"/>
      </w:r>
    </w:p>
    <w:p w14:paraId="7C779DD5" w14:textId="77777777" w:rsidR="000D19DE" w:rsidRDefault="000D19DE" w:rsidP="003702F0">
      <w:pPr>
        <w:spacing w:after="0" w:line="240" w:lineRule="auto"/>
        <w:rPr>
          <w:rFonts w:ascii="Arial" w:eastAsia="Arial" w:hAnsi="Arial" w:cs="Arial"/>
        </w:rPr>
      </w:pPr>
    </w:p>
    <w:p w14:paraId="487E4A65" w14:textId="77777777" w:rsidR="000D19DE" w:rsidRDefault="000D19DE" w:rsidP="003702F0">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0007B4A6" w14:textId="77777777" w:rsidTr="572F7085">
        <w:trPr>
          <w:trHeight w:val="769"/>
        </w:trPr>
        <w:tc>
          <w:tcPr>
            <w:tcW w:w="14125" w:type="dxa"/>
            <w:gridSpan w:val="2"/>
            <w:shd w:val="clear" w:color="auto" w:fill="9CC3E5"/>
          </w:tcPr>
          <w:p w14:paraId="78A08308" w14:textId="7B944112" w:rsidR="000D19DE" w:rsidRPr="00355447"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t xml:space="preserve">Patient Care </w:t>
            </w:r>
            <w:r w:rsidR="0014112D">
              <w:rPr>
                <w:rFonts w:ascii="Arial" w:eastAsia="Arial" w:hAnsi="Arial" w:cs="Arial"/>
                <w:b/>
              </w:rPr>
              <w:t>5</w:t>
            </w:r>
            <w:r w:rsidRPr="00355447">
              <w:rPr>
                <w:rFonts w:ascii="Arial" w:eastAsia="Arial" w:hAnsi="Arial" w:cs="Arial"/>
                <w:b/>
              </w:rPr>
              <w:t>: Patient Management</w:t>
            </w:r>
            <w:r w:rsidR="00E44B88">
              <w:rPr>
                <w:rFonts w:ascii="Arial" w:eastAsia="Arial" w:hAnsi="Arial" w:cs="Arial"/>
                <w:b/>
              </w:rPr>
              <w:t xml:space="preserve"> </w:t>
            </w:r>
            <w:r w:rsidR="00B90D8F">
              <w:rPr>
                <w:rFonts w:ascii="Arial" w:eastAsia="Arial" w:hAnsi="Arial" w:cs="Arial"/>
                <w:b/>
              </w:rPr>
              <w:t xml:space="preserve">in </w:t>
            </w:r>
            <w:r w:rsidR="008B49BA">
              <w:rPr>
                <w:rFonts w:ascii="Arial" w:eastAsia="Arial" w:hAnsi="Arial" w:cs="Arial"/>
                <w:b/>
              </w:rPr>
              <w:t xml:space="preserve">Pediatric </w:t>
            </w:r>
            <w:r w:rsidR="00B90D8F">
              <w:rPr>
                <w:rFonts w:ascii="Arial" w:eastAsia="Arial" w:hAnsi="Arial" w:cs="Arial"/>
                <w:b/>
              </w:rPr>
              <w:t xml:space="preserve">Gastrointestinal and Liver Disease </w:t>
            </w:r>
          </w:p>
          <w:p w14:paraId="40CFD413" w14:textId="1A218EFF" w:rsidR="00E44B88" w:rsidRPr="00355447" w:rsidRDefault="00E44B88" w:rsidP="003702F0">
            <w:pPr>
              <w:spacing w:after="0" w:line="240" w:lineRule="auto"/>
              <w:ind w:left="187"/>
              <w:rPr>
                <w:rFonts w:ascii="Arial" w:eastAsia="Arial" w:hAnsi="Arial" w:cs="Arial"/>
                <w:b/>
                <w:color w:val="000000"/>
              </w:rPr>
            </w:pPr>
            <w:r w:rsidRPr="00A141F3">
              <w:rPr>
                <w:rFonts w:ascii="Arial" w:eastAsia="Arial" w:hAnsi="Arial" w:cs="Arial"/>
                <w:b/>
              </w:rPr>
              <w:t>Overall Intent</w:t>
            </w:r>
            <w:r w:rsidRPr="0072399C">
              <w:rPr>
                <w:rFonts w:ascii="Arial" w:eastAsia="Arial" w:hAnsi="Arial" w:cs="Arial"/>
                <w:b/>
              </w:rPr>
              <w:t>:</w:t>
            </w:r>
            <w:r w:rsidRPr="008E2300">
              <w:rPr>
                <w:rFonts w:ascii="Arial" w:eastAsia="Arial" w:hAnsi="Arial" w:cs="Arial"/>
              </w:rPr>
              <w:t xml:space="preserve"> To develop a comprehensive care plan for gastrointestinal and liver disease based on disease presentation and urgency</w:t>
            </w:r>
          </w:p>
        </w:tc>
      </w:tr>
      <w:tr w:rsidR="003779D4" w:rsidRPr="00B97E28" w14:paraId="07598546" w14:textId="77777777" w:rsidTr="572F7085">
        <w:tc>
          <w:tcPr>
            <w:tcW w:w="4950" w:type="dxa"/>
            <w:shd w:val="clear" w:color="auto" w:fill="FAC090"/>
          </w:tcPr>
          <w:p w14:paraId="42A9EC51"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BDBB91F" w14:textId="77777777" w:rsidR="000D19DE" w:rsidRPr="00355447" w:rsidRDefault="00E305D5" w:rsidP="003702F0">
            <w:pPr>
              <w:spacing w:after="0" w:line="240" w:lineRule="auto"/>
              <w:ind w:hanging="14"/>
              <w:jc w:val="center"/>
              <w:rPr>
                <w:rFonts w:ascii="Arial" w:eastAsia="Arial" w:hAnsi="Arial" w:cs="Arial"/>
                <w:b/>
              </w:rPr>
            </w:pPr>
            <w:r w:rsidRPr="00355447">
              <w:rPr>
                <w:rFonts w:ascii="Arial" w:eastAsia="Arial" w:hAnsi="Arial" w:cs="Arial"/>
                <w:b/>
              </w:rPr>
              <w:t>Examples</w:t>
            </w:r>
          </w:p>
        </w:tc>
      </w:tr>
      <w:tr w:rsidR="009A3840" w:rsidRPr="00B97E28" w14:paraId="09990061" w14:textId="77777777" w:rsidTr="572F7085">
        <w:tc>
          <w:tcPr>
            <w:tcW w:w="4950" w:type="dxa"/>
            <w:tcBorders>
              <w:top w:val="single" w:sz="4" w:space="0" w:color="000000" w:themeColor="text1"/>
              <w:bottom w:val="single" w:sz="4" w:space="0" w:color="000000" w:themeColor="text1"/>
            </w:tcBorders>
            <w:shd w:val="clear" w:color="auto" w:fill="C9C9C9"/>
          </w:tcPr>
          <w:p w14:paraId="66BDA02C" w14:textId="03646090" w:rsidR="000D19DE" w:rsidRDefault="00E305D5" w:rsidP="003702F0">
            <w:pPr>
              <w:tabs>
                <w:tab w:val="left" w:pos="1620"/>
              </w:tabs>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8B49BA" w:rsidRPr="008B49BA">
              <w:rPr>
                <w:rFonts w:ascii="Arial" w:eastAsia="Arial" w:hAnsi="Arial" w:cs="Arial"/>
                <w:i/>
              </w:rPr>
              <w:t>Reports management plans developed by others</w:t>
            </w:r>
          </w:p>
          <w:p w14:paraId="5E5E3950" w14:textId="77777777" w:rsidR="00E44B88" w:rsidRDefault="00E44B88" w:rsidP="003702F0">
            <w:pPr>
              <w:tabs>
                <w:tab w:val="left" w:pos="1620"/>
              </w:tabs>
              <w:spacing w:after="0" w:line="240" w:lineRule="auto"/>
              <w:rPr>
                <w:rFonts w:ascii="Arial" w:eastAsia="Arial" w:hAnsi="Arial" w:cs="Arial"/>
                <w:i/>
              </w:rPr>
            </w:pPr>
          </w:p>
          <w:p w14:paraId="105A8BF3" w14:textId="608C80F9" w:rsidR="00E44B88" w:rsidRPr="00B97E28" w:rsidRDefault="00E44B88" w:rsidP="003702F0">
            <w:pPr>
              <w:tabs>
                <w:tab w:val="left" w:pos="1620"/>
              </w:tabs>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70BFDD" w14:textId="60A0E1E7" w:rsidR="0027600D" w:rsidRPr="00C851CA" w:rsidRDefault="00C84309"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C851CA">
              <w:rPr>
                <w:rFonts w:ascii="Arial" w:eastAsia="Arial" w:hAnsi="Arial" w:cs="Arial"/>
                <w:color w:val="000000"/>
              </w:rPr>
              <w:t>C</w:t>
            </w:r>
            <w:r w:rsidR="00E305D5" w:rsidRPr="00C851CA">
              <w:rPr>
                <w:rFonts w:ascii="Arial" w:eastAsia="Arial" w:hAnsi="Arial" w:cs="Arial"/>
                <w:color w:val="000000"/>
              </w:rPr>
              <w:t>onsider</w:t>
            </w:r>
            <w:r w:rsidRPr="00C851CA">
              <w:rPr>
                <w:rFonts w:ascii="Arial" w:eastAsia="Arial" w:hAnsi="Arial" w:cs="Arial"/>
                <w:color w:val="000000"/>
              </w:rPr>
              <w:t>s</w:t>
            </w:r>
            <w:r w:rsidR="00E305D5" w:rsidRPr="00C851CA">
              <w:rPr>
                <w:rFonts w:ascii="Arial" w:eastAsia="Arial" w:hAnsi="Arial" w:cs="Arial"/>
                <w:color w:val="000000"/>
              </w:rPr>
              <w:t xml:space="preserve"> antibiotics and chest x</w:t>
            </w:r>
            <w:r w:rsidR="00281EE2" w:rsidRPr="00C851CA">
              <w:rPr>
                <w:rFonts w:ascii="Arial" w:eastAsia="Arial" w:hAnsi="Arial" w:cs="Arial"/>
                <w:color w:val="000000"/>
              </w:rPr>
              <w:t>-</w:t>
            </w:r>
            <w:r w:rsidR="00E305D5" w:rsidRPr="00C851CA">
              <w:rPr>
                <w:rFonts w:ascii="Arial" w:eastAsia="Arial" w:hAnsi="Arial" w:cs="Arial"/>
                <w:color w:val="000000"/>
              </w:rPr>
              <w:t>ray based on previous day’s comments from senior residents or attending physician</w:t>
            </w:r>
          </w:p>
          <w:p w14:paraId="3349DCF8" w14:textId="77777777" w:rsidR="00C851CA"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C851CA">
              <w:rPr>
                <w:rFonts w:ascii="Arial" w:eastAsia="Arial" w:hAnsi="Arial" w:cs="Arial"/>
                <w:color w:val="000000"/>
              </w:rPr>
              <w:t>Repeats consultant’s written recommendations verbatim</w:t>
            </w:r>
          </w:p>
          <w:p w14:paraId="4A79F672" w14:textId="49695F1A" w:rsidR="00DE4D16" w:rsidRPr="00C851CA" w:rsidRDefault="00DE4D16" w:rsidP="003702F0">
            <w:pPr>
              <w:numPr>
                <w:ilvl w:val="0"/>
                <w:numId w:val="9"/>
              </w:numPr>
              <w:pBdr>
                <w:top w:val="nil"/>
                <w:left w:val="nil"/>
                <w:bottom w:val="nil"/>
                <w:right w:val="nil"/>
                <w:between w:val="nil"/>
              </w:pBdr>
              <w:spacing w:after="0" w:line="240" w:lineRule="auto"/>
              <w:ind w:left="166" w:hanging="180"/>
              <w:rPr>
                <w:rFonts w:ascii="Arial" w:hAnsi="Arial" w:cs="Arial"/>
              </w:rPr>
            </w:pPr>
            <w:r w:rsidRPr="00C851CA">
              <w:rPr>
                <w:rFonts w:ascii="Arial" w:eastAsia="Arial" w:hAnsi="Arial" w:cs="Arial"/>
                <w:color w:val="000000"/>
              </w:rPr>
              <w:t>Requires direct supervision to prioritize and deliver patient care</w:t>
            </w:r>
          </w:p>
          <w:p w14:paraId="2BC04161" w14:textId="72F28731" w:rsidR="00E44B88" w:rsidRPr="00C851CA" w:rsidRDefault="00E44B88" w:rsidP="003702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C851CA">
              <w:rPr>
                <w:rFonts w:ascii="Arial" w:eastAsia="Arial" w:hAnsi="Arial" w:cs="Arial"/>
              </w:rPr>
              <w:t xml:space="preserve">After examining a patient presenting to the emergency department with a </w:t>
            </w:r>
            <w:r w:rsidR="0023279D">
              <w:rPr>
                <w:rFonts w:ascii="Arial" w:eastAsia="Arial" w:hAnsi="Arial" w:cs="Arial"/>
              </w:rPr>
              <w:t>gastrointestinal</w:t>
            </w:r>
            <w:r w:rsidR="0023279D" w:rsidRPr="00C851CA">
              <w:rPr>
                <w:rFonts w:ascii="Arial" w:eastAsia="Arial" w:hAnsi="Arial" w:cs="Arial"/>
              </w:rPr>
              <w:t xml:space="preserve"> </w:t>
            </w:r>
            <w:r w:rsidRPr="00C851CA">
              <w:rPr>
                <w:rFonts w:ascii="Arial" w:eastAsia="Arial" w:hAnsi="Arial" w:cs="Arial"/>
              </w:rPr>
              <w:t xml:space="preserve">bleed, speaks with attending about next steps </w:t>
            </w:r>
          </w:p>
        </w:tc>
      </w:tr>
      <w:tr w:rsidR="009A3840" w:rsidRPr="00B97E28" w14:paraId="54967347" w14:textId="77777777" w:rsidTr="572F7085">
        <w:tc>
          <w:tcPr>
            <w:tcW w:w="4950" w:type="dxa"/>
            <w:tcBorders>
              <w:top w:val="single" w:sz="4" w:space="0" w:color="000000" w:themeColor="text1"/>
              <w:bottom w:val="single" w:sz="4" w:space="0" w:color="000000" w:themeColor="text1"/>
            </w:tcBorders>
            <w:shd w:val="clear" w:color="auto" w:fill="C9C9C9"/>
          </w:tcPr>
          <w:p w14:paraId="0AC02056" w14:textId="5D7069CA" w:rsidR="00E44B8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B49BA" w:rsidRPr="008B49BA">
              <w:rPr>
                <w:rFonts w:ascii="Arial" w:eastAsia="Arial" w:hAnsi="Arial" w:cs="Arial"/>
                <w:i/>
              </w:rPr>
              <w:t>Participates in the creation of management plans</w:t>
            </w:r>
            <w:r w:rsidR="00B454BA" w:rsidRPr="00B454BA">
              <w:rPr>
                <w:rFonts w:ascii="Arial" w:eastAsia="Arial" w:hAnsi="Arial" w:cs="Arial"/>
                <w:i/>
              </w:rPr>
              <w:t xml:space="preserve"> with assistance</w:t>
            </w:r>
          </w:p>
          <w:p w14:paraId="4DB0506B" w14:textId="2C40F8BB" w:rsidR="00E44B88" w:rsidRPr="00B97E28" w:rsidRDefault="00E44B88" w:rsidP="003702F0">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CC0204" w14:textId="147C7453" w:rsidR="0027600D" w:rsidRPr="00C851CA"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F37CBC2">
              <w:rPr>
                <w:rFonts w:ascii="Arial" w:eastAsia="Arial" w:hAnsi="Arial" w:cs="Arial"/>
              </w:rPr>
              <w:t>Develops plan for a patient’s chief complaint but neglects other active issues;</w:t>
            </w:r>
            <w:r w:rsidR="00886FB9">
              <w:rPr>
                <w:rFonts w:ascii="Arial" w:eastAsia="Arial" w:hAnsi="Arial" w:cs="Arial"/>
              </w:rPr>
              <w:t xml:space="preserve"> </w:t>
            </w:r>
            <w:r w:rsidR="70196BE8" w:rsidRPr="16B4BD6E">
              <w:rPr>
                <w:rFonts w:ascii="Arial" w:eastAsia="Arial" w:hAnsi="Arial" w:cs="Arial"/>
              </w:rPr>
              <w:t>w</w:t>
            </w:r>
            <w:r w:rsidRPr="16B4BD6E">
              <w:rPr>
                <w:rFonts w:ascii="Arial" w:eastAsia="Arial" w:hAnsi="Arial" w:cs="Arial"/>
              </w:rPr>
              <w:t>hen</w:t>
            </w:r>
            <w:r w:rsidRPr="00C851CA">
              <w:rPr>
                <w:rFonts w:ascii="Arial" w:eastAsia="Arial" w:hAnsi="Arial" w:cs="Arial"/>
              </w:rPr>
              <w:t xml:space="preserve"> an infant presenting for newborn follow-up has not regained birth weight, suggests referral to a lactation specialist, but needs prompting to establish follow</w:t>
            </w:r>
            <w:r w:rsidR="00C84309" w:rsidRPr="00C851CA">
              <w:rPr>
                <w:rFonts w:ascii="Arial" w:eastAsia="Arial" w:hAnsi="Arial" w:cs="Arial"/>
              </w:rPr>
              <w:t>-</w:t>
            </w:r>
            <w:r w:rsidRPr="00C851CA">
              <w:rPr>
                <w:rFonts w:ascii="Arial" w:eastAsia="Arial" w:hAnsi="Arial" w:cs="Arial"/>
              </w:rPr>
              <w:t xml:space="preserve">up for weight check </w:t>
            </w:r>
          </w:p>
          <w:p w14:paraId="2BCD9A8C" w14:textId="071F0348" w:rsidR="4AC47688" w:rsidRDefault="4AC47688" w:rsidP="16B4BD6E">
            <w:pPr>
              <w:numPr>
                <w:ilvl w:val="0"/>
                <w:numId w:val="6"/>
              </w:numPr>
              <w:pBdr>
                <w:top w:val="nil"/>
                <w:left w:val="nil"/>
                <w:bottom w:val="nil"/>
                <w:right w:val="nil"/>
                <w:between w:val="nil"/>
              </w:pBdr>
              <w:spacing w:after="0" w:line="240" w:lineRule="auto"/>
              <w:ind w:left="187" w:hanging="187"/>
              <w:rPr>
                <w:rFonts w:ascii="Arial" w:eastAsia="Arial" w:hAnsi="Arial" w:cs="Arial"/>
                <w:color w:val="000000" w:themeColor="text1"/>
              </w:rPr>
            </w:pPr>
            <w:r w:rsidRPr="16B4BD6E">
              <w:rPr>
                <w:rFonts w:ascii="Arial" w:eastAsia="Arial" w:hAnsi="Arial" w:cs="Arial"/>
                <w:color w:val="000000" w:themeColor="text1"/>
              </w:rPr>
              <w:t>Suggests referral to a dietitian for an infant with moderate malnutrition</w:t>
            </w:r>
            <w:r w:rsidR="2B860835" w:rsidRPr="16B4BD6E">
              <w:rPr>
                <w:rFonts w:ascii="Arial" w:eastAsia="Arial" w:hAnsi="Arial" w:cs="Arial"/>
                <w:color w:val="000000" w:themeColor="text1"/>
              </w:rPr>
              <w:t xml:space="preserve"> but needs assistance with </w:t>
            </w:r>
            <w:r w:rsidR="14E8419B" w:rsidRPr="16B4BD6E">
              <w:rPr>
                <w:rFonts w:ascii="Arial" w:eastAsia="Arial" w:hAnsi="Arial" w:cs="Arial"/>
                <w:color w:val="000000" w:themeColor="text1"/>
              </w:rPr>
              <w:t xml:space="preserve">creating a plan for </w:t>
            </w:r>
            <w:r w:rsidR="2B860835" w:rsidRPr="16B4BD6E">
              <w:rPr>
                <w:rFonts w:ascii="Arial" w:eastAsia="Arial" w:hAnsi="Arial" w:cs="Arial"/>
                <w:color w:val="000000" w:themeColor="text1"/>
              </w:rPr>
              <w:t>lab</w:t>
            </w:r>
            <w:r w:rsidR="58747D73" w:rsidRPr="16B4BD6E">
              <w:rPr>
                <w:rFonts w:ascii="Arial" w:eastAsia="Arial" w:hAnsi="Arial" w:cs="Arial"/>
                <w:color w:val="000000" w:themeColor="text1"/>
              </w:rPr>
              <w:t>s, i</w:t>
            </w:r>
            <w:r w:rsidR="2B860835" w:rsidRPr="16B4BD6E">
              <w:rPr>
                <w:rFonts w:ascii="Arial" w:eastAsia="Arial" w:hAnsi="Arial" w:cs="Arial"/>
                <w:color w:val="000000" w:themeColor="text1"/>
              </w:rPr>
              <w:t>maging</w:t>
            </w:r>
            <w:r w:rsidR="00A141F3">
              <w:rPr>
                <w:rFonts w:ascii="Arial" w:eastAsia="Arial" w:hAnsi="Arial" w:cs="Arial"/>
                <w:color w:val="000000" w:themeColor="text1"/>
              </w:rPr>
              <w:t>,</w:t>
            </w:r>
            <w:r w:rsidR="2B860835" w:rsidRPr="16B4BD6E">
              <w:rPr>
                <w:rFonts w:ascii="Arial" w:eastAsia="Arial" w:hAnsi="Arial" w:cs="Arial"/>
                <w:color w:val="000000" w:themeColor="text1"/>
              </w:rPr>
              <w:t xml:space="preserve"> </w:t>
            </w:r>
            <w:r w:rsidR="1FA1C3DE" w:rsidRPr="16B4BD6E">
              <w:rPr>
                <w:rFonts w:ascii="Arial" w:eastAsia="Arial" w:hAnsi="Arial" w:cs="Arial"/>
                <w:color w:val="000000" w:themeColor="text1"/>
              </w:rPr>
              <w:t>and follow-up</w:t>
            </w:r>
          </w:p>
          <w:p w14:paraId="5F40D0C8" w14:textId="16C58B81" w:rsidR="00E44B88" w:rsidRPr="00C851CA" w:rsidRDefault="00E44B88" w:rsidP="003702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C851CA">
              <w:rPr>
                <w:rFonts w:ascii="Arial" w:eastAsia="Arial" w:hAnsi="Arial" w:cs="Arial"/>
              </w:rPr>
              <w:t>Manages patient with chronic abdominal pain</w:t>
            </w:r>
            <w:r w:rsidR="2245D4A8" w:rsidRPr="2245D4A8">
              <w:rPr>
                <w:rFonts w:ascii="Arial" w:eastAsia="Arial" w:hAnsi="Arial" w:cs="Arial"/>
              </w:rPr>
              <w:t xml:space="preserve"> </w:t>
            </w:r>
            <w:r w:rsidR="00C2398C">
              <w:rPr>
                <w:rFonts w:ascii="Arial" w:eastAsia="Arial" w:hAnsi="Arial" w:cs="Arial"/>
              </w:rPr>
              <w:t>and</w:t>
            </w:r>
            <w:r w:rsidRPr="00C851CA">
              <w:rPr>
                <w:rFonts w:ascii="Arial" w:eastAsia="Arial" w:hAnsi="Arial" w:cs="Arial"/>
              </w:rPr>
              <w:t xml:space="preserve"> diarrhea</w:t>
            </w:r>
            <w:r w:rsidR="2245D4A8" w:rsidRPr="2245D4A8">
              <w:rPr>
                <w:rFonts w:ascii="Arial" w:eastAsia="Arial" w:hAnsi="Arial" w:cs="Arial"/>
              </w:rPr>
              <w:t>; proposes medications</w:t>
            </w:r>
            <w:r w:rsidR="0072399C">
              <w:rPr>
                <w:rFonts w:ascii="Arial" w:eastAsia="Arial" w:hAnsi="Arial" w:cs="Arial"/>
              </w:rPr>
              <w:t xml:space="preserve"> </w:t>
            </w:r>
            <w:r w:rsidRPr="00C851CA">
              <w:rPr>
                <w:rFonts w:ascii="Arial" w:eastAsia="Arial" w:hAnsi="Arial" w:cs="Arial"/>
              </w:rPr>
              <w:t>and asks attending if endoscopy is indicated</w:t>
            </w:r>
          </w:p>
        </w:tc>
      </w:tr>
      <w:tr w:rsidR="009A3840" w:rsidRPr="00B97E28" w14:paraId="27B6F3B3" w14:textId="77777777" w:rsidTr="572F7085">
        <w:tc>
          <w:tcPr>
            <w:tcW w:w="4950" w:type="dxa"/>
            <w:tcBorders>
              <w:top w:val="single" w:sz="4" w:space="0" w:color="000000" w:themeColor="text1"/>
              <w:bottom w:val="single" w:sz="4" w:space="0" w:color="000000" w:themeColor="text1"/>
            </w:tcBorders>
            <w:shd w:val="clear" w:color="auto" w:fill="C9C9C9"/>
          </w:tcPr>
          <w:p w14:paraId="008349F9" w14:textId="798D73B3" w:rsidR="000D19DE" w:rsidRDefault="00E305D5" w:rsidP="003702F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8B49BA" w:rsidRPr="008B49BA">
              <w:rPr>
                <w:rFonts w:ascii="Arial" w:eastAsia="Arial" w:hAnsi="Arial" w:cs="Arial"/>
                <w:i/>
              </w:rPr>
              <w:t>Develops and implements an interdisciplinary management plan for common and typical diagnoses</w:t>
            </w:r>
          </w:p>
          <w:p w14:paraId="2AD156D7" w14:textId="3B93C9D7" w:rsidR="00E44B88" w:rsidRPr="00B97E28" w:rsidRDefault="00E44B88" w:rsidP="003702F0">
            <w:pPr>
              <w:spacing w:after="0" w:line="240" w:lineRule="auto"/>
              <w:rPr>
                <w:rFonts w:ascii="Arial" w:eastAsia="Arial" w:hAnsi="Arial" w:cs="Arial"/>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5E76AC" w14:textId="338599B3" w:rsidR="0027600D" w:rsidRPr="00C851CA" w:rsidRDefault="2042B692" w:rsidP="1F37CBC2">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009229F1">
              <w:rPr>
                <w:rFonts w:ascii="Arial" w:eastAsia="Arial" w:hAnsi="Arial" w:cs="Arial"/>
                <w:color w:val="000000" w:themeColor="text1"/>
              </w:rPr>
              <w:t xml:space="preserve">Leads inpatient rounds on patient with IBD flare, involving the </w:t>
            </w:r>
            <w:r w:rsidRPr="29E32D69">
              <w:rPr>
                <w:rFonts w:ascii="Arial" w:eastAsia="Arial" w:hAnsi="Arial" w:cs="Arial"/>
              </w:rPr>
              <w:t>bedside nurse for input on current plan</w:t>
            </w:r>
            <w:r w:rsidR="009229F1">
              <w:rPr>
                <w:rFonts w:ascii="Arial" w:eastAsia="Arial" w:hAnsi="Arial" w:cs="Arial"/>
              </w:rPr>
              <w:t xml:space="preserve">, </w:t>
            </w:r>
            <w:r w:rsidRPr="29E32D69">
              <w:rPr>
                <w:rFonts w:ascii="Arial" w:eastAsia="Arial" w:hAnsi="Arial" w:cs="Arial"/>
              </w:rPr>
              <w:t xml:space="preserve">and reminds residents of improving </w:t>
            </w:r>
            <w:r w:rsidR="00836E96">
              <w:rPr>
                <w:rFonts w:ascii="Arial" w:eastAsia="Arial" w:hAnsi="Arial" w:cs="Arial"/>
              </w:rPr>
              <w:t>P</w:t>
            </w:r>
            <w:r w:rsidR="00175E78">
              <w:rPr>
                <w:rFonts w:ascii="Arial" w:eastAsia="Arial" w:hAnsi="Arial" w:cs="Arial"/>
              </w:rPr>
              <w:t>ediatric</w:t>
            </w:r>
            <w:r w:rsidR="00836E96">
              <w:rPr>
                <w:rFonts w:ascii="Arial" w:eastAsia="Arial" w:hAnsi="Arial" w:cs="Arial"/>
              </w:rPr>
              <w:t xml:space="preserve"> </w:t>
            </w:r>
            <w:r w:rsidR="005379DD">
              <w:rPr>
                <w:rFonts w:ascii="Arial" w:eastAsia="Arial" w:hAnsi="Arial" w:cs="Arial"/>
              </w:rPr>
              <w:t>U</w:t>
            </w:r>
            <w:r w:rsidR="00836E96">
              <w:rPr>
                <w:rFonts w:ascii="Arial" w:eastAsia="Arial" w:hAnsi="Arial" w:cs="Arial"/>
              </w:rPr>
              <w:t xml:space="preserve">lcerative </w:t>
            </w:r>
            <w:r w:rsidR="005379DD">
              <w:rPr>
                <w:rFonts w:ascii="Arial" w:eastAsia="Arial" w:hAnsi="Arial" w:cs="Arial"/>
              </w:rPr>
              <w:t>C</w:t>
            </w:r>
            <w:r w:rsidR="00836E96">
              <w:rPr>
                <w:rFonts w:ascii="Arial" w:eastAsia="Arial" w:hAnsi="Arial" w:cs="Arial"/>
              </w:rPr>
              <w:t xml:space="preserve">olitis </w:t>
            </w:r>
            <w:r w:rsidR="005379DD">
              <w:rPr>
                <w:rFonts w:ascii="Arial" w:eastAsia="Arial" w:hAnsi="Arial" w:cs="Arial"/>
              </w:rPr>
              <w:t>A</w:t>
            </w:r>
            <w:r w:rsidR="00836E96">
              <w:rPr>
                <w:rFonts w:ascii="Arial" w:eastAsia="Arial" w:hAnsi="Arial" w:cs="Arial"/>
              </w:rPr>
              <w:t xml:space="preserve">ctivity </w:t>
            </w:r>
            <w:r w:rsidR="005379DD">
              <w:rPr>
                <w:rFonts w:ascii="Arial" w:eastAsia="Arial" w:hAnsi="Arial" w:cs="Arial"/>
              </w:rPr>
              <w:t>I</w:t>
            </w:r>
            <w:r w:rsidR="00836E96">
              <w:rPr>
                <w:rFonts w:ascii="Arial" w:eastAsia="Arial" w:hAnsi="Arial" w:cs="Arial"/>
              </w:rPr>
              <w:t>ndex (</w:t>
            </w:r>
            <w:r w:rsidRPr="29E32D69">
              <w:rPr>
                <w:rFonts w:ascii="Arial" w:eastAsia="Arial" w:hAnsi="Arial" w:cs="Arial"/>
              </w:rPr>
              <w:t>PUCAI</w:t>
            </w:r>
            <w:r w:rsidR="00836E96">
              <w:rPr>
                <w:rFonts w:ascii="Arial" w:eastAsia="Arial" w:hAnsi="Arial" w:cs="Arial"/>
              </w:rPr>
              <w:t>)</w:t>
            </w:r>
            <w:r w:rsidRPr="29E32D69">
              <w:rPr>
                <w:rFonts w:ascii="Arial" w:eastAsia="Arial" w:hAnsi="Arial" w:cs="Arial"/>
              </w:rPr>
              <w:t xml:space="preserve"> score and improved labs over past </w:t>
            </w:r>
            <w:r w:rsidR="0088469F">
              <w:rPr>
                <w:rFonts w:ascii="Arial" w:eastAsia="Arial" w:hAnsi="Arial" w:cs="Arial"/>
              </w:rPr>
              <w:t>three</w:t>
            </w:r>
            <w:r w:rsidRPr="29E32D69">
              <w:rPr>
                <w:rFonts w:ascii="Arial" w:eastAsia="Arial" w:hAnsi="Arial" w:cs="Arial"/>
              </w:rPr>
              <w:t xml:space="preserve"> days</w:t>
            </w:r>
          </w:p>
          <w:p w14:paraId="0152066A" w14:textId="6BB68C4D" w:rsidR="00C851CA" w:rsidRDefault="2042B692" w:rsidP="1F37CBC2">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Considers details about insurance coverage and cost of medications upon discharge of IBD patient who has now started infliximab treatments</w:t>
            </w:r>
          </w:p>
          <w:p w14:paraId="74D84409" w14:textId="4700765C" w:rsidR="00E44B88" w:rsidRPr="00C85721" w:rsidRDefault="478C7D0E" w:rsidP="572F7085">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572F7085">
              <w:rPr>
                <w:rFonts w:ascii="Arial" w:eastAsia="Arial" w:hAnsi="Arial" w:cs="Arial"/>
              </w:rPr>
              <w:t xml:space="preserve">Independently manages patient with </w:t>
            </w:r>
            <w:r w:rsidR="7E1D71DF" w:rsidRPr="572F7085">
              <w:rPr>
                <w:rFonts w:ascii="Arial" w:eastAsia="Arial" w:hAnsi="Arial" w:cs="Arial"/>
              </w:rPr>
              <w:t xml:space="preserve">concern for upper </w:t>
            </w:r>
            <w:r w:rsidR="00FC1649">
              <w:rPr>
                <w:rFonts w:ascii="Arial" w:eastAsia="Arial" w:hAnsi="Arial" w:cs="Arial"/>
              </w:rPr>
              <w:t>gastrointestinal</w:t>
            </w:r>
            <w:r w:rsidR="7E1D71DF" w:rsidRPr="572F7085">
              <w:rPr>
                <w:rFonts w:ascii="Arial" w:eastAsia="Arial" w:hAnsi="Arial" w:cs="Arial"/>
              </w:rPr>
              <w:t xml:space="preserve"> bleeding and arranges urgent endoscopy as next step of inpatient care </w:t>
            </w:r>
            <w:r w:rsidR="52123F56" w:rsidRPr="572F7085">
              <w:rPr>
                <w:rFonts w:ascii="Arial" w:eastAsia="Arial" w:hAnsi="Arial" w:cs="Arial"/>
              </w:rPr>
              <w:t xml:space="preserve"> </w:t>
            </w:r>
          </w:p>
        </w:tc>
      </w:tr>
      <w:tr w:rsidR="009A3840" w:rsidRPr="00B97E28" w14:paraId="1806B6D7" w14:textId="77777777" w:rsidTr="572F7085">
        <w:tc>
          <w:tcPr>
            <w:tcW w:w="4950" w:type="dxa"/>
            <w:tcBorders>
              <w:top w:val="single" w:sz="4" w:space="0" w:color="000000" w:themeColor="text1"/>
              <w:bottom w:val="single" w:sz="4" w:space="0" w:color="000000" w:themeColor="text1"/>
            </w:tcBorders>
            <w:shd w:val="clear" w:color="auto" w:fill="C9C9C9"/>
          </w:tcPr>
          <w:p w14:paraId="30AFD931" w14:textId="291E3C55" w:rsidR="00E44B88"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B49BA" w:rsidRPr="008B49BA">
              <w:rPr>
                <w:rFonts w:ascii="Arial" w:eastAsia="Arial" w:hAnsi="Arial" w:cs="Arial"/>
                <w:i/>
              </w:rPr>
              <w:t xml:space="preserve">Develops and implements informed management plans for complicated and atypical diagnoses, with the ability to modify plans as necessary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B25EBF" w14:textId="27662698" w:rsidR="0027600D" w:rsidRPr="00C851CA" w:rsidRDefault="3E26874E" w:rsidP="16B4BD6E">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color w:val="000000" w:themeColor="text1"/>
              </w:rPr>
              <w:t>Leads inpatient rounds on patient with IBD flare, now on infliximab, and includes team decision</w:t>
            </w:r>
            <w:r w:rsidR="00B321C4">
              <w:rPr>
                <w:rFonts w:ascii="Arial" w:eastAsia="Arial" w:hAnsi="Arial" w:cs="Arial"/>
                <w:color w:val="000000" w:themeColor="text1"/>
              </w:rPr>
              <w:t xml:space="preserve"> </w:t>
            </w:r>
            <w:r w:rsidRPr="16B4BD6E">
              <w:rPr>
                <w:rFonts w:ascii="Arial" w:eastAsia="Arial" w:hAnsi="Arial" w:cs="Arial"/>
                <w:color w:val="000000" w:themeColor="text1"/>
              </w:rPr>
              <w:t xml:space="preserve">making for discharge home, while also </w:t>
            </w:r>
            <w:r w:rsidR="2068D8C8" w:rsidRPr="16B4BD6E">
              <w:rPr>
                <w:rFonts w:ascii="Arial" w:eastAsia="Arial" w:hAnsi="Arial" w:cs="Arial"/>
                <w:color w:val="000000" w:themeColor="text1"/>
              </w:rPr>
              <w:t xml:space="preserve">initiating </w:t>
            </w:r>
            <w:r w:rsidRPr="16B4BD6E">
              <w:rPr>
                <w:rFonts w:ascii="Arial" w:eastAsia="Arial" w:hAnsi="Arial" w:cs="Arial"/>
                <w:color w:val="000000" w:themeColor="text1"/>
              </w:rPr>
              <w:t>a post-discharge plan for patient such as steroid-taper and follow-up on health-maintenance items for a patient considered immunosuppressed (e.g.</w:t>
            </w:r>
            <w:r w:rsidR="3A5D8D26" w:rsidRPr="16B4BD6E">
              <w:rPr>
                <w:rFonts w:ascii="Arial" w:eastAsia="Arial" w:hAnsi="Arial" w:cs="Arial"/>
                <w:color w:val="000000" w:themeColor="text1"/>
              </w:rPr>
              <w:t>,</w:t>
            </w:r>
            <w:r w:rsidRPr="16B4BD6E">
              <w:rPr>
                <w:rFonts w:ascii="Arial" w:eastAsia="Arial" w:hAnsi="Arial" w:cs="Arial"/>
                <w:color w:val="000000" w:themeColor="text1"/>
              </w:rPr>
              <w:t xml:space="preserve"> vaccines, </w:t>
            </w:r>
            <w:r w:rsidR="3A5D8D26" w:rsidRPr="16B4BD6E">
              <w:rPr>
                <w:rFonts w:ascii="Arial" w:eastAsia="Arial" w:hAnsi="Arial" w:cs="Arial"/>
                <w:color w:val="000000" w:themeColor="text1"/>
              </w:rPr>
              <w:t>sunscreen</w:t>
            </w:r>
            <w:r w:rsidRPr="16B4BD6E">
              <w:rPr>
                <w:rFonts w:ascii="Arial" w:eastAsia="Arial" w:hAnsi="Arial" w:cs="Arial"/>
                <w:color w:val="000000" w:themeColor="text1"/>
              </w:rPr>
              <w:t xml:space="preserve"> use, eye exams)</w:t>
            </w:r>
          </w:p>
          <w:p w14:paraId="7419A901" w14:textId="3936688B" w:rsidR="0027600D" w:rsidRPr="00C851CA" w:rsidRDefault="27BF2D8B"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rPr>
              <w:t>Creates an</w:t>
            </w:r>
            <w:r w:rsidR="2042B692" w:rsidRPr="29E32D69">
              <w:rPr>
                <w:rFonts w:ascii="Arial" w:eastAsia="Arial" w:hAnsi="Arial" w:cs="Arial"/>
              </w:rPr>
              <w:t xml:space="preserve"> alternative plan for iron infusion for patient whose family who is Jehovah’s Witness and </w:t>
            </w:r>
            <w:r w:rsidR="3E26874E" w:rsidRPr="16B4BD6E">
              <w:rPr>
                <w:rFonts w:ascii="Arial" w:eastAsia="Arial" w:hAnsi="Arial" w:cs="Arial"/>
              </w:rPr>
              <w:t>decline</w:t>
            </w:r>
            <w:r w:rsidR="31A64E68" w:rsidRPr="16B4BD6E">
              <w:rPr>
                <w:rFonts w:ascii="Arial" w:eastAsia="Arial" w:hAnsi="Arial" w:cs="Arial"/>
              </w:rPr>
              <w:t>s</w:t>
            </w:r>
            <w:r w:rsidR="2042B692" w:rsidRPr="29E32D69">
              <w:rPr>
                <w:rFonts w:ascii="Arial" w:eastAsia="Arial" w:hAnsi="Arial" w:cs="Arial"/>
              </w:rPr>
              <w:t xml:space="preserve"> a blood transfusion</w:t>
            </w:r>
          </w:p>
          <w:p w14:paraId="614D43A0" w14:textId="43F34E7F" w:rsidR="00C851C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Realizing a patient’s mother is unable to read, labels the patient’s prescriptions in a way the mother understands so she can administer medications correctly, eliciting teach-back to gauge understanding</w:t>
            </w:r>
          </w:p>
          <w:p w14:paraId="7AECC81E" w14:textId="749056A4" w:rsidR="00E44B88" w:rsidRPr="00C851CA" w:rsidRDefault="00131C44" w:rsidP="003702F0">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S</w:t>
            </w:r>
            <w:r w:rsidR="00322330">
              <w:rPr>
                <w:rFonts w:ascii="Arial" w:eastAsia="Arial" w:hAnsi="Arial" w:cs="Arial"/>
              </w:rPr>
              <w:t>e</w:t>
            </w:r>
            <w:r>
              <w:rPr>
                <w:rFonts w:ascii="Arial" w:eastAsia="Arial" w:hAnsi="Arial" w:cs="Arial"/>
              </w:rPr>
              <w:t>lects</w:t>
            </w:r>
            <w:r w:rsidR="00E44B88" w:rsidRPr="00C851CA">
              <w:rPr>
                <w:rFonts w:ascii="Arial" w:eastAsia="Arial" w:hAnsi="Arial" w:cs="Arial"/>
              </w:rPr>
              <w:t xml:space="preserve"> injectable therapy </w:t>
            </w:r>
            <w:r w:rsidR="005379DD">
              <w:rPr>
                <w:rFonts w:ascii="Arial" w:eastAsia="Arial" w:hAnsi="Arial" w:cs="Arial"/>
              </w:rPr>
              <w:t>versus</w:t>
            </w:r>
            <w:r w:rsidR="005379DD" w:rsidRPr="00C851CA">
              <w:rPr>
                <w:rFonts w:ascii="Arial" w:eastAsia="Arial" w:hAnsi="Arial" w:cs="Arial"/>
              </w:rPr>
              <w:t xml:space="preserve"> </w:t>
            </w:r>
            <w:r w:rsidR="00E44B88" w:rsidRPr="00C851CA">
              <w:rPr>
                <w:rFonts w:ascii="Arial" w:eastAsia="Arial" w:hAnsi="Arial" w:cs="Arial"/>
              </w:rPr>
              <w:t xml:space="preserve">infusion therapy </w:t>
            </w:r>
            <w:r>
              <w:rPr>
                <w:rFonts w:ascii="Arial" w:eastAsia="Arial" w:hAnsi="Arial" w:cs="Arial"/>
              </w:rPr>
              <w:t xml:space="preserve">for a patient with IBD, </w:t>
            </w:r>
            <w:r w:rsidR="00E44B88" w:rsidRPr="00C851CA">
              <w:rPr>
                <w:rFonts w:ascii="Arial" w:eastAsia="Arial" w:hAnsi="Arial" w:cs="Arial"/>
              </w:rPr>
              <w:t>based on patient preference</w:t>
            </w:r>
          </w:p>
          <w:p w14:paraId="2E2D3994" w14:textId="5064AE8E" w:rsidR="00E44B88" w:rsidRPr="00C851CA" w:rsidRDefault="00E44B88" w:rsidP="003702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C851CA">
              <w:rPr>
                <w:rFonts w:ascii="Arial" w:eastAsia="Arial" w:hAnsi="Arial" w:cs="Arial"/>
              </w:rPr>
              <w:lastRenderedPageBreak/>
              <w:t>Independently manages patients with autoimmune hepatitis with lack of response to steroid therapy</w:t>
            </w:r>
            <w:r w:rsidR="00811431">
              <w:rPr>
                <w:rFonts w:ascii="Arial" w:eastAsia="Arial" w:hAnsi="Arial" w:cs="Arial"/>
              </w:rPr>
              <w:t>,</w:t>
            </w:r>
            <w:r w:rsidRPr="00C851CA">
              <w:rPr>
                <w:rFonts w:ascii="Arial" w:eastAsia="Arial" w:hAnsi="Arial" w:cs="Arial"/>
              </w:rPr>
              <w:t xml:space="preserve"> suggesting overlap syndrome</w:t>
            </w:r>
          </w:p>
        </w:tc>
      </w:tr>
      <w:tr w:rsidR="009A3840" w:rsidRPr="00B97E28" w14:paraId="7902977C" w14:textId="77777777" w:rsidTr="572F7085">
        <w:tc>
          <w:tcPr>
            <w:tcW w:w="4950" w:type="dxa"/>
            <w:tcBorders>
              <w:top w:val="single" w:sz="4" w:space="0" w:color="000000" w:themeColor="text1"/>
              <w:bottom w:val="single" w:sz="4" w:space="0" w:color="000000" w:themeColor="text1"/>
            </w:tcBorders>
            <w:shd w:val="clear" w:color="auto" w:fill="C9C9C9"/>
          </w:tcPr>
          <w:p w14:paraId="3FD437FE" w14:textId="677CCDE8" w:rsidR="00E44B88" w:rsidRPr="00B97E28" w:rsidRDefault="00E305D5" w:rsidP="003702F0">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8B49BA" w:rsidRPr="008B49BA">
              <w:rPr>
                <w:rFonts w:ascii="Arial" w:eastAsia="Arial" w:hAnsi="Arial" w:cs="Arial"/>
                <w:i/>
              </w:rPr>
              <w:t>Serves as a role model for development and implementation of management plans for complicated and atypical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08CB43" w14:textId="77777777" w:rsidR="0027600D" w:rsidRPr="00C851C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Promptly recognizes/identifies team members’ misunderstanding and redirects discussion to consider the most important aspects of a case</w:t>
            </w:r>
          </w:p>
          <w:p w14:paraId="605D0AEF" w14:textId="77777777" w:rsidR="0027600D" w:rsidRPr="00C851C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Engages the team in discussing a management plan by considering the major therapeutic interventions and the evidence for and against each modality</w:t>
            </w:r>
          </w:p>
          <w:p w14:paraId="53B244B4" w14:textId="68335560" w:rsidR="00E44B88" w:rsidRPr="00C851CA" w:rsidRDefault="00E44B88" w:rsidP="003702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C851CA">
              <w:rPr>
                <w:rFonts w:ascii="Arial" w:eastAsia="Arial" w:hAnsi="Arial" w:cs="Arial"/>
              </w:rPr>
              <w:t xml:space="preserve">Diagnoses and treats patient with gastrointestinal bleeding due to innumerable </w:t>
            </w:r>
            <w:proofErr w:type="spellStart"/>
            <w:r w:rsidRPr="00C851CA">
              <w:rPr>
                <w:rFonts w:ascii="Arial" w:eastAsia="Arial" w:hAnsi="Arial" w:cs="Arial"/>
              </w:rPr>
              <w:t>angioectasias</w:t>
            </w:r>
            <w:proofErr w:type="spellEnd"/>
            <w:r w:rsidRPr="00C851CA">
              <w:rPr>
                <w:rFonts w:ascii="Arial" w:eastAsia="Arial" w:hAnsi="Arial" w:cs="Arial"/>
              </w:rPr>
              <w:t xml:space="preserve"> of the small bowel</w:t>
            </w:r>
          </w:p>
        </w:tc>
      </w:tr>
      <w:tr w:rsidR="003779D4" w:rsidRPr="00B97E28" w14:paraId="2F1D3619" w14:textId="77777777" w:rsidTr="572F7085">
        <w:tc>
          <w:tcPr>
            <w:tcW w:w="4950" w:type="dxa"/>
            <w:shd w:val="clear" w:color="auto" w:fill="FFD965"/>
          </w:tcPr>
          <w:p w14:paraId="737A780A"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22B5111" w14:textId="75E46512" w:rsidR="002C144F" w:rsidRPr="00355447" w:rsidRDefault="2042B692" w:rsidP="003C4014">
            <w:pPr>
              <w:numPr>
                <w:ilvl w:val="0"/>
                <w:numId w:val="6"/>
              </w:numPr>
              <w:pBdr>
                <w:top w:val="nil"/>
                <w:left w:val="nil"/>
                <w:bottom w:val="nil"/>
                <w:right w:val="nil"/>
                <w:between w:val="nil"/>
              </w:pBdr>
              <w:spacing w:after="0" w:line="240" w:lineRule="auto"/>
              <w:ind w:left="166" w:hanging="180"/>
              <w:rPr>
                <w:rFonts w:ascii="Arial" w:hAnsi="Arial" w:cs="Arial"/>
                <w:color w:val="000000"/>
              </w:rPr>
            </w:pPr>
            <w:r w:rsidRPr="29E32D69">
              <w:rPr>
                <w:rFonts w:ascii="Arial" w:eastAsia="Arial" w:hAnsi="Arial" w:cs="Arial"/>
              </w:rPr>
              <w:t>Case-based discussion</w:t>
            </w:r>
          </w:p>
          <w:p w14:paraId="78BF5BD3" w14:textId="61C018AD" w:rsidR="0027600D" w:rsidRPr="002D0D9F" w:rsidRDefault="2042B692" w:rsidP="002D0D9F">
            <w:pPr>
              <w:numPr>
                <w:ilvl w:val="0"/>
                <w:numId w:val="6"/>
              </w:numPr>
              <w:pBdr>
                <w:top w:val="nil"/>
                <w:left w:val="nil"/>
                <w:bottom w:val="nil"/>
                <w:right w:val="nil"/>
                <w:between w:val="nil"/>
              </w:pBdr>
              <w:spacing w:after="0" w:line="240" w:lineRule="auto"/>
              <w:ind w:left="166" w:hanging="180"/>
              <w:rPr>
                <w:rFonts w:ascii="Arial" w:hAnsi="Arial" w:cs="Arial"/>
                <w:color w:val="000000"/>
              </w:rPr>
            </w:pPr>
            <w:r w:rsidRPr="002D0D9F">
              <w:rPr>
                <w:rFonts w:ascii="Arial" w:eastAsia="Arial" w:hAnsi="Arial" w:cs="Arial"/>
              </w:rPr>
              <w:t>Direct observation</w:t>
            </w:r>
          </w:p>
          <w:p w14:paraId="2262F14E" w14:textId="14DFCED5" w:rsidR="002D0D9F" w:rsidRDefault="002D0D9F" w:rsidP="16B4BD6E">
            <w:pPr>
              <w:numPr>
                <w:ilvl w:val="0"/>
                <w:numId w:val="6"/>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Medical record (chart) review</w:t>
            </w:r>
          </w:p>
          <w:p w14:paraId="755DEB6A" w14:textId="6E269EE1" w:rsidR="000D19DE" w:rsidRPr="00A141F3" w:rsidRDefault="002D0D9F" w:rsidP="002D0D9F">
            <w:pPr>
              <w:numPr>
                <w:ilvl w:val="0"/>
                <w:numId w:val="6"/>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Multisource feedback</w:t>
            </w:r>
          </w:p>
        </w:tc>
      </w:tr>
      <w:tr w:rsidR="003779D4" w:rsidRPr="00B97E28" w14:paraId="4EE324BA" w14:textId="77777777" w:rsidTr="572F7085">
        <w:tc>
          <w:tcPr>
            <w:tcW w:w="4950" w:type="dxa"/>
            <w:shd w:val="clear" w:color="auto" w:fill="8DB3E2" w:themeFill="text2" w:themeFillTint="66"/>
          </w:tcPr>
          <w:p w14:paraId="0EB128D6"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355447"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6E4CBB27" w14:textId="77777777" w:rsidTr="572F7085">
        <w:tc>
          <w:tcPr>
            <w:tcW w:w="4950" w:type="dxa"/>
            <w:shd w:val="clear" w:color="auto" w:fill="A8D08D"/>
          </w:tcPr>
          <w:p w14:paraId="7B04C816" w14:textId="194DA2B6" w:rsidR="000D19DE" w:rsidRPr="00B97E28" w:rsidRDefault="000D19DE" w:rsidP="003702F0">
            <w:pPr>
              <w:spacing w:after="0" w:line="240" w:lineRule="auto"/>
              <w:rPr>
                <w:rFonts w:ascii="Arial" w:eastAsia="Arial" w:hAnsi="Arial" w:cs="Arial"/>
              </w:rPr>
            </w:pPr>
          </w:p>
        </w:tc>
        <w:tc>
          <w:tcPr>
            <w:tcW w:w="9175" w:type="dxa"/>
            <w:shd w:val="clear" w:color="auto" w:fill="A8D08D"/>
          </w:tcPr>
          <w:p w14:paraId="557D74CE" w14:textId="08CE5F61" w:rsidR="00EA089E" w:rsidRPr="00155C7F" w:rsidRDefault="00470C93" w:rsidP="16B4BD6E">
            <w:pPr>
              <w:numPr>
                <w:ilvl w:val="0"/>
                <w:numId w:val="6"/>
              </w:numPr>
              <w:pBdr>
                <w:top w:val="nil"/>
                <w:left w:val="nil"/>
                <w:bottom w:val="nil"/>
                <w:right w:val="nil"/>
                <w:between w:val="nil"/>
              </w:pBdr>
              <w:spacing w:after="0" w:line="240" w:lineRule="auto"/>
              <w:ind w:left="158" w:hanging="158"/>
              <w:rPr>
                <w:rFonts w:ascii="Arial" w:hAnsi="Arial" w:cs="Arial"/>
                <w:color w:val="000000"/>
              </w:rPr>
            </w:pPr>
            <w:r w:rsidRPr="00470C93">
              <w:rPr>
                <w:rStyle w:val="Hyperlink"/>
                <w:rFonts w:ascii="Arial" w:eastAsia="Arial" w:hAnsi="Arial" w:cs="Arial"/>
                <w:color w:val="auto"/>
                <w:u w:val="none"/>
              </w:rPr>
              <w:t xml:space="preserve">North American Society </w:t>
            </w:r>
            <w:r>
              <w:rPr>
                <w:rStyle w:val="Hyperlink"/>
                <w:rFonts w:ascii="Arial" w:eastAsia="Arial" w:hAnsi="Arial" w:cs="Arial"/>
                <w:color w:val="auto"/>
                <w:u w:val="none"/>
              </w:rPr>
              <w:t>f</w:t>
            </w:r>
            <w:r w:rsidRPr="00470C93">
              <w:rPr>
                <w:rStyle w:val="Hyperlink"/>
                <w:rFonts w:ascii="Arial" w:eastAsia="Arial" w:hAnsi="Arial" w:cs="Arial"/>
                <w:color w:val="auto"/>
                <w:u w:val="none"/>
              </w:rPr>
              <w:t xml:space="preserve">or Pediatric Gastroenterology, Hepatology </w:t>
            </w:r>
            <w:r>
              <w:rPr>
                <w:rStyle w:val="Hyperlink"/>
                <w:rFonts w:ascii="Arial" w:eastAsia="Arial" w:hAnsi="Arial" w:cs="Arial"/>
                <w:color w:val="auto"/>
                <w:u w:val="none"/>
              </w:rPr>
              <w:t>and</w:t>
            </w:r>
            <w:r w:rsidRPr="00470C93">
              <w:rPr>
                <w:rStyle w:val="Hyperlink"/>
                <w:rFonts w:ascii="Arial" w:eastAsia="Arial" w:hAnsi="Arial" w:cs="Arial"/>
                <w:color w:val="auto"/>
                <w:u w:val="none"/>
              </w:rPr>
              <w:t xml:space="preserve"> Nutrition</w:t>
            </w:r>
            <w:r>
              <w:rPr>
                <w:rStyle w:val="Hyperlink"/>
                <w:rFonts w:ascii="Arial" w:eastAsia="Arial" w:hAnsi="Arial" w:cs="Arial"/>
                <w:color w:val="auto"/>
                <w:u w:val="none"/>
              </w:rPr>
              <w:t xml:space="preserve"> (</w:t>
            </w:r>
            <w:r w:rsidR="006739D2">
              <w:rPr>
                <w:rStyle w:val="Hyperlink"/>
                <w:rFonts w:ascii="Arial" w:eastAsia="Arial" w:hAnsi="Arial" w:cs="Arial"/>
                <w:color w:val="auto"/>
                <w:u w:val="none"/>
              </w:rPr>
              <w:t>NASP</w:t>
            </w:r>
            <w:r w:rsidR="00503C62">
              <w:rPr>
                <w:rStyle w:val="Hyperlink"/>
                <w:rFonts w:ascii="Arial" w:eastAsia="Arial" w:hAnsi="Arial" w:cs="Arial"/>
                <w:color w:val="auto"/>
                <w:u w:val="none"/>
              </w:rPr>
              <w:t>G</w:t>
            </w:r>
            <w:r w:rsidR="006739D2">
              <w:rPr>
                <w:rStyle w:val="Hyperlink"/>
                <w:rFonts w:ascii="Arial" w:eastAsia="Arial" w:hAnsi="Arial" w:cs="Arial"/>
                <w:color w:val="auto"/>
                <w:u w:val="none"/>
              </w:rPr>
              <w:t>HAN</w:t>
            </w:r>
            <w:r>
              <w:rPr>
                <w:rStyle w:val="Hyperlink"/>
                <w:rFonts w:ascii="Arial" w:eastAsia="Arial" w:hAnsi="Arial" w:cs="Arial"/>
                <w:color w:val="auto"/>
                <w:u w:val="none"/>
              </w:rPr>
              <w:t>)</w:t>
            </w:r>
            <w:r w:rsidR="003B242F">
              <w:rPr>
                <w:rStyle w:val="Hyperlink"/>
                <w:rFonts w:ascii="Arial" w:eastAsia="Arial" w:hAnsi="Arial" w:cs="Arial"/>
                <w:color w:val="auto"/>
                <w:u w:val="none"/>
              </w:rPr>
              <w:t>.</w:t>
            </w:r>
            <w:r w:rsidR="006739D2">
              <w:rPr>
                <w:rStyle w:val="Hyperlink"/>
                <w:rFonts w:ascii="Arial" w:eastAsia="Arial" w:hAnsi="Arial" w:cs="Arial"/>
                <w:color w:val="auto"/>
                <w:u w:val="none"/>
              </w:rPr>
              <w:t xml:space="preserve"> </w:t>
            </w:r>
            <w:r>
              <w:rPr>
                <w:rStyle w:val="Hyperlink"/>
                <w:rFonts w:ascii="Arial" w:eastAsia="Arial" w:hAnsi="Arial" w:cs="Arial"/>
                <w:color w:val="auto"/>
                <w:u w:val="none"/>
              </w:rPr>
              <w:t>“</w:t>
            </w:r>
            <w:r w:rsidR="006739D2">
              <w:rPr>
                <w:rStyle w:val="Hyperlink"/>
                <w:rFonts w:ascii="Arial" w:eastAsia="Arial" w:hAnsi="Arial" w:cs="Arial"/>
                <w:color w:val="auto"/>
                <w:u w:val="none"/>
              </w:rPr>
              <w:t>Clinical Guidelines and Position Statements</w:t>
            </w:r>
            <w:r>
              <w:rPr>
                <w:rStyle w:val="Hyperlink"/>
                <w:rFonts w:ascii="Arial" w:eastAsia="Arial" w:hAnsi="Arial" w:cs="Arial"/>
                <w:color w:val="auto"/>
                <w:u w:val="none"/>
              </w:rPr>
              <w:t>.”</w:t>
            </w:r>
            <w:r w:rsidR="006739D2">
              <w:rPr>
                <w:rStyle w:val="Hyperlink"/>
                <w:rFonts w:ascii="Arial" w:eastAsia="Arial" w:hAnsi="Arial" w:cs="Arial"/>
                <w:color w:val="auto"/>
                <w:u w:val="none"/>
              </w:rPr>
              <w:t xml:space="preserve"> </w:t>
            </w:r>
            <w:hyperlink r:id="rId14" w:history="1">
              <w:r w:rsidR="00A141F3" w:rsidRPr="00704DF1">
                <w:rPr>
                  <w:rStyle w:val="Hyperlink"/>
                  <w:rFonts w:ascii="Arial" w:eastAsia="Arial" w:hAnsi="Arial" w:cs="Arial"/>
                </w:rPr>
                <w:t>https://naspghan.org/professional-resources/clinical-guidelines/</w:t>
              </w:r>
            </w:hyperlink>
            <w:r w:rsidR="00A141F3">
              <w:rPr>
                <w:rStyle w:val="Hyperlink"/>
                <w:rFonts w:ascii="Arial" w:eastAsia="Arial" w:hAnsi="Arial" w:cs="Arial"/>
                <w:color w:val="auto"/>
                <w:u w:val="none"/>
              </w:rPr>
              <w:t>. Accessed 2022.</w:t>
            </w:r>
            <w:r w:rsidR="0A8699DD" w:rsidRPr="16B4BD6E">
              <w:rPr>
                <w:rStyle w:val="Hyperlink"/>
                <w:rFonts w:ascii="Arial" w:eastAsia="Arial" w:hAnsi="Arial" w:cs="Arial"/>
                <w:color w:val="auto"/>
                <w:u w:val="none"/>
              </w:rPr>
              <w:t xml:space="preserve"> </w:t>
            </w:r>
          </w:p>
          <w:p w14:paraId="5AAB0787" w14:textId="200D00F7" w:rsidR="00E44B88" w:rsidRPr="00E84FB8" w:rsidRDefault="00503C62" w:rsidP="00A141F3">
            <w:pPr>
              <w:numPr>
                <w:ilvl w:val="0"/>
                <w:numId w:val="6"/>
              </w:numPr>
              <w:pBdr>
                <w:top w:val="nil"/>
                <w:left w:val="nil"/>
                <w:bottom w:val="nil"/>
                <w:right w:val="nil"/>
                <w:between w:val="nil"/>
              </w:pBdr>
              <w:spacing w:after="0" w:line="240" w:lineRule="auto"/>
              <w:ind w:left="158" w:hanging="158"/>
              <w:rPr>
                <w:rFonts w:ascii="Arial" w:eastAsia="Arial" w:hAnsi="Arial" w:cs="Arial"/>
                <w:b/>
              </w:rPr>
            </w:pPr>
            <w:r>
              <w:rPr>
                <w:rFonts w:ascii="Arial" w:hAnsi="Arial" w:cs="Arial"/>
                <w:color w:val="000000"/>
              </w:rPr>
              <w:t>NASPGHAN</w:t>
            </w:r>
            <w:r w:rsidR="003B242F">
              <w:rPr>
                <w:rFonts w:ascii="Arial" w:hAnsi="Arial" w:cs="Arial"/>
                <w:color w:val="000000"/>
              </w:rPr>
              <w:t>.</w:t>
            </w:r>
            <w:r>
              <w:rPr>
                <w:rFonts w:ascii="Arial" w:hAnsi="Arial" w:cs="Arial"/>
                <w:color w:val="000000"/>
              </w:rPr>
              <w:t xml:space="preserve"> </w:t>
            </w:r>
            <w:r w:rsidR="00470C93">
              <w:rPr>
                <w:rFonts w:ascii="Arial" w:hAnsi="Arial" w:cs="Arial"/>
                <w:color w:val="000000"/>
              </w:rPr>
              <w:t>“</w:t>
            </w:r>
            <w:r>
              <w:rPr>
                <w:rFonts w:ascii="Arial" w:hAnsi="Arial" w:cs="Arial"/>
                <w:color w:val="000000"/>
              </w:rPr>
              <w:t>Curricular Resources</w:t>
            </w:r>
            <w:r w:rsidR="00470C93">
              <w:rPr>
                <w:rFonts w:ascii="Arial" w:hAnsi="Arial" w:cs="Arial"/>
                <w:color w:val="000000"/>
              </w:rPr>
              <w:t>.”</w:t>
            </w:r>
            <w:r>
              <w:rPr>
                <w:rFonts w:ascii="Arial" w:hAnsi="Arial" w:cs="Arial"/>
                <w:color w:val="000000"/>
              </w:rPr>
              <w:t xml:space="preserve"> </w:t>
            </w:r>
            <w:hyperlink r:id="rId15" w:history="1">
              <w:r w:rsidRPr="00A141F3">
                <w:rPr>
                  <w:rStyle w:val="cf01"/>
                  <w:rFonts w:ascii="Arial" w:hAnsi="Arial" w:cs="Arial"/>
                  <w:color w:val="0000FF"/>
                  <w:sz w:val="22"/>
                  <w:szCs w:val="22"/>
                  <w:u w:val="single"/>
                </w:rPr>
                <w:t>https://naspghan.org/training-career-development/for-fellowship-directors/curricular-resources/</w:t>
              </w:r>
            </w:hyperlink>
            <w:r w:rsidR="00A141F3">
              <w:rPr>
                <w:rFonts w:ascii="Arial" w:hAnsi="Arial" w:cs="Arial"/>
              </w:rPr>
              <w:t xml:space="preserve">. Accessed 2022. </w:t>
            </w:r>
          </w:p>
        </w:tc>
      </w:tr>
    </w:tbl>
    <w:p w14:paraId="10B4C3B4" w14:textId="77777777" w:rsidR="000D19DE" w:rsidRDefault="000D19DE" w:rsidP="003702F0">
      <w:pPr>
        <w:spacing w:after="0" w:line="240" w:lineRule="auto"/>
        <w:rPr>
          <w:rFonts w:ascii="Arial" w:eastAsia="Arial" w:hAnsi="Arial" w:cs="Arial"/>
        </w:rPr>
      </w:pPr>
    </w:p>
    <w:p w14:paraId="05F65543" w14:textId="77777777" w:rsidR="0086107B" w:rsidRDefault="0086107B" w:rsidP="003702F0">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7EE8F58E" w14:textId="77777777" w:rsidTr="3370A612">
        <w:trPr>
          <w:trHeight w:val="769"/>
        </w:trPr>
        <w:tc>
          <w:tcPr>
            <w:tcW w:w="14125" w:type="dxa"/>
            <w:gridSpan w:val="2"/>
            <w:shd w:val="clear" w:color="auto" w:fill="9CC3E5"/>
          </w:tcPr>
          <w:p w14:paraId="6C51811E" w14:textId="469D2E57" w:rsidR="002659D6" w:rsidRPr="00B97E28" w:rsidRDefault="00E44B88" w:rsidP="003702F0">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2659D6" w:rsidRPr="00B97E28">
              <w:rPr>
                <w:rFonts w:ascii="Arial" w:eastAsia="Arial" w:hAnsi="Arial" w:cs="Arial"/>
                <w:b/>
              </w:rPr>
              <w:t xml:space="preserve">Patient Care </w:t>
            </w:r>
            <w:r w:rsidR="002B6B0F">
              <w:rPr>
                <w:rFonts w:ascii="Arial" w:eastAsia="Arial" w:hAnsi="Arial" w:cs="Arial"/>
                <w:b/>
              </w:rPr>
              <w:t>6</w:t>
            </w:r>
            <w:r w:rsidR="002659D6">
              <w:rPr>
                <w:rFonts w:ascii="Arial" w:eastAsia="Arial" w:hAnsi="Arial" w:cs="Arial"/>
                <w:b/>
              </w:rPr>
              <w:t xml:space="preserve">: Endoscopic Procedures </w:t>
            </w:r>
            <w:r w:rsidR="00F4532F">
              <w:rPr>
                <w:rFonts w:ascii="Arial" w:eastAsia="Arial" w:hAnsi="Arial" w:cs="Arial"/>
                <w:b/>
              </w:rPr>
              <w:t>– Cognitive</w:t>
            </w:r>
            <w:r w:rsidR="002B3076">
              <w:rPr>
                <w:rFonts w:ascii="Arial" w:eastAsia="Arial" w:hAnsi="Arial" w:cs="Arial"/>
                <w:b/>
              </w:rPr>
              <w:t xml:space="preserve"> </w:t>
            </w:r>
          </w:p>
          <w:p w14:paraId="0DD35177" w14:textId="145C6BC0" w:rsidR="002659D6" w:rsidRPr="00B97E28" w:rsidRDefault="02E06DF4" w:rsidP="003702F0">
            <w:pPr>
              <w:spacing w:after="0" w:line="240" w:lineRule="auto"/>
              <w:ind w:left="187"/>
              <w:rPr>
                <w:rFonts w:ascii="Arial" w:eastAsia="Arial" w:hAnsi="Arial" w:cs="Arial"/>
                <w:b/>
                <w:color w:val="000000"/>
              </w:rPr>
            </w:pPr>
            <w:r w:rsidRPr="003B242F">
              <w:rPr>
                <w:rFonts w:ascii="Arial" w:eastAsia="Arial" w:hAnsi="Arial" w:cs="Arial"/>
                <w:b/>
                <w:bCs/>
              </w:rPr>
              <w:t>Overall Intent:</w:t>
            </w:r>
            <w:r w:rsidRPr="00276B16">
              <w:rPr>
                <w:rFonts w:ascii="Arial" w:eastAsia="Arial" w:hAnsi="Arial" w:cs="Arial"/>
              </w:rPr>
              <w:t xml:space="preserve"> </w:t>
            </w:r>
            <w:r w:rsidR="00276B16" w:rsidRPr="00276B16">
              <w:rPr>
                <w:rFonts w:ascii="Arial" w:eastAsia="Arial" w:hAnsi="Arial" w:cs="Arial"/>
              </w:rPr>
              <w:t>To develop knowledge and skills for appropriate indication of endoscopy, interpretation of normal and abnormal findings, therapeutic options, and management of complications and follow-up</w:t>
            </w:r>
          </w:p>
        </w:tc>
      </w:tr>
      <w:tr w:rsidR="002D4C6E" w:rsidRPr="00B97E28" w14:paraId="4A45CFBB" w14:textId="77777777" w:rsidTr="3370A612">
        <w:tc>
          <w:tcPr>
            <w:tcW w:w="4950" w:type="dxa"/>
            <w:shd w:val="clear" w:color="auto" w:fill="FAC090"/>
          </w:tcPr>
          <w:p w14:paraId="4A2132AF" w14:textId="77777777" w:rsidR="002659D6" w:rsidRPr="00716BE6" w:rsidRDefault="002659D6" w:rsidP="003702F0">
            <w:pPr>
              <w:spacing w:after="0" w:line="240" w:lineRule="auto"/>
              <w:jc w:val="center"/>
              <w:rPr>
                <w:rFonts w:ascii="Arial" w:eastAsia="Arial" w:hAnsi="Arial" w:cs="Arial"/>
                <w:b/>
              </w:rPr>
            </w:pPr>
            <w:r w:rsidRPr="00716BE6">
              <w:rPr>
                <w:rFonts w:ascii="Arial" w:eastAsia="Arial" w:hAnsi="Arial" w:cs="Arial"/>
                <w:b/>
              </w:rPr>
              <w:t>Milestones</w:t>
            </w:r>
          </w:p>
        </w:tc>
        <w:tc>
          <w:tcPr>
            <w:tcW w:w="9175" w:type="dxa"/>
            <w:shd w:val="clear" w:color="auto" w:fill="FAC090"/>
          </w:tcPr>
          <w:p w14:paraId="76A24534" w14:textId="77777777" w:rsidR="002659D6" w:rsidRPr="00B97E28" w:rsidRDefault="002659D6"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24D9D" w:rsidRPr="00B97E28" w14:paraId="6AF65365" w14:textId="77777777" w:rsidTr="008B49BA">
        <w:tc>
          <w:tcPr>
            <w:tcW w:w="4950" w:type="dxa"/>
            <w:tcBorders>
              <w:top w:val="single" w:sz="4" w:space="0" w:color="000000"/>
              <w:bottom w:val="single" w:sz="4" w:space="0" w:color="000000"/>
            </w:tcBorders>
            <w:shd w:val="clear" w:color="auto" w:fill="C9C9C9"/>
          </w:tcPr>
          <w:p w14:paraId="54B79380" w14:textId="163704D0" w:rsidR="002659D6" w:rsidRPr="00B97E28" w:rsidRDefault="002659D6" w:rsidP="00057303">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8B49BA" w:rsidRPr="008B49BA">
              <w:rPr>
                <w:rFonts w:ascii="Arial" w:eastAsia="Arial" w:hAnsi="Arial" w:cs="Arial"/>
                <w:i/>
              </w:rPr>
              <w:t>Identifies indications for endoscopic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813330" w14:textId="7E725C3C" w:rsidR="002659D6" w:rsidRPr="00057303"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057303">
              <w:rPr>
                <w:rFonts w:ascii="Arial" w:hAnsi="Arial" w:cs="Arial"/>
                <w:color w:val="000000" w:themeColor="text1"/>
              </w:rPr>
              <w:t>Identifies the indications</w:t>
            </w:r>
            <w:r w:rsidR="2A274BA0" w:rsidRPr="2A274BA0">
              <w:rPr>
                <w:rFonts w:ascii="Arial" w:hAnsi="Arial" w:cs="Arial"/>
                <w:color w:val="000000" w:themeColor="text1"/>
              </w:rPr>
              <w:t xml:space="preserve"> for</w:t>
            </w:r>
            <w:r w:rsidRPr="00057303">
              <w:rPr>
                <w:rFonts w:ascii="Arial" w:hAnsi="Arial" w:cs="Arial"/>
                <w:color w:val="000000" w:themeColor="text1"/>
              </w:rPr>
              <w:t xml:space="preserve"> endoscopic removal of a coin from the esophagus</w:t>
            </w:r>
          </w:p>
          <w:p w14:paraId="5DDFBA2E" w14:textId="1EA83272" w:rsidR="002659D6" w:rsidRPr="00057303" w:rsidRDefault="2042B692" w:rsidP="003702F0">
            <w:pPr>
              <w:numPr>
                <w:ilvl w:val="0"/>
                <w:numId w:val="6"/>
              </w:numPr>
              <w:pBdr>
                <w:top w:val="nil"/>
                <w:left w:val="nil"/>
                <w:bottom w:val="nil"/>
                <w:right w:val="nil"/>
                <w:between w:val="nil"/>
              </w:pBdr>
              <w:spacing w:after="0" w:line="240" w:lineRule="auto"/>
              <w:ind w:left="187" w:hanging="187"/>
              <w:rPr>
                <w:color w:val="000000"/>
              </w:rPr>
            </w:pPr>
            <w:r w:rsidRPr="00057303">
              <w:rPr>
                <w:rFonts w:ascii="Arial" w:hAnsi="Arial" w:cs="Arial"/>
                <w:color w:val="000000" w:themeColor="text1"/>
              </w:rPr>
              <w:t>Understands the indications</w:t>
            </w:r>
            <w:r w:rsidR="788FCC3C" w:rsidRPr="788FCC3C">
              <w:rPr>
                <w:rFonts w:ascii="Arial" w:hAnsi="Arial" w:cs="Arial"/>
                <w:color w:val="000000" w:themeColor="text1"/>
              </w:rPr>
              <w:t xml:space="preserve"> for </w:t>
            </w:r>
            <w:r w:rsidRPr="00057303">
              <w:rPr>
                <w:rFonts w:ascii="Arial" w:hAnsi="Arial" w:cs="Arial"/>
                <w:color w:val="000000" w:themeColor="text1"/>
              </w:rPr>
              <w:t xml:space="preserve">colonoscopy </w:t>
            </w:r>
            <w:r w:rsidR="345CAE50" w:rsidRPr="345CAE50">
              <w:rPr>
                <w:rFonts w:ascii="Arial" w:hAnsi="Arial" w:cs="Arial"/>
                <w:color w:val="000000" w:themeColor="text1"/>
              </w:rPr>
              <w:t>in</w:t>
            </w:r>
            <w:r w:rsidRPr="00057303">
              <w:rPr>
                <w:rFonts w:ascii="Arial" w:hAnsi="Arial" w:cs="Arial"/>
                <w:color w:val="000000" w:themeColor="text1"/>
              </w:rPr>
              <w:t xml:space="preserve"> the evaluation and management of rectal bleeding</w:t>
            </w:r>
          </w:p>
        </w:tc>
      </w:tr>
      <w:tr w:rsidR="00F24D9D" w:rsidRPr="00B97E28" w14:paraId="22D3F70D" w14:textId="77777777" w:rsidTr="008B49BA">
        <w:tc>
          <w:tcPr>
            <w:tcW w:w="4950" w:type="dxa"/>
            <w:tcBorders>
              <w:top w:val="single" w:sz="4" w:space="0" w:color="000000"/>
              <w:bottom w:val="single" w:sz="4" w:space="0" w:color="000000"/>
            </w:tcBorders>
            <w:shd w:val="clear" w:color="auto" w:fill="C9C9C9"/>
          </w:tcPr>
          <w:p w14:paraId="63589C6D" w14:textId="7B649EBC" w:rsidR="00500490" w:rsidRPr="00057303" w:rsidRDefault="002659D6" w:rsidP="12A33066">
            <w:pPr>
              <w:spacing w:after="0" w:line="240" w:lineRule="auto"/>
              <w:rPr>
                <w:rFonts w:ascii="Arial" w:eastAsia="Arial" w:hAnsi="Arial" w:cs="Arial"/>
                <w:i/>
              </w:rPr>
            </w:pPr>
            <w:r w:rsidRPr="00057303">
              <w:rPr>
                <w:rFonts w:ascii="Arial" w:eastAsia="Arial" w:hAnsi="Arial" w:cs="Arial"/>
                <w:b/>
              </w:rPr>
              <w:t>Level 2</w:t>
            </w:r>
            <w:r w:rsidRPr="00057303">
              <w:rPr>
                <w:rFonts w:ascii="Arial" w:eastAsia="Arial" w:hAnsi="Arial" w:cs="Arial"/>
              </w:rPr>
              <w:t xml:space="preserve"> </w:t>
            </w:r>
            <w:r w:rsidR="008B49BA" w:rsidRPr="008B49BA">
              <w:rPr>
                <w:rFonts w:ascii="Arial" w:eastAsia="Arial" w:hAnsi="Arial" w:cs="Arial"/>
                <w:i/>
              </w:rPr>
              <w:t>Explains diagnostic endoscopic procedures and possible complications, and obtains informed consent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F53BD9" w14:textId="039F6117" w:rsidR="002659D6" w:rsidRPr="00057303"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2281D">
              <w:rPr>
                <w:rFonts w:ascii="Arial" w:hAnsi="Arial" w:cs="Arial"/>
                <w:color w:val="000000" w:themeColor="text1"/>
              </w:rPr>
              <w:t>Explains the indication</w:t>
            </w:r>
            <w:r w:rsidRPr="00057303">
              <w:rPr>
                <w:rFonts w:ascii="Arial" w:hAnsi="Arial" w:cs="Arial"/>
                <w:color w:val="000000" w:themeColor="text1"/>
              </w:rPr>
              <w:t>s, risks, benefits, and alternatives of upper endoscopy for the evaluation of suspected celiac disease and obtains informed consent</w:t>
            </w:r>
          </w:p>
          <w:p w14:paraId="39A8FBE3" w14:textId="14E36266" w:rsidR="00610D26" w:rsidRPr="00057303"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057303">
              <w:rPr>
                <w:rFonts w:ascii="Arial" w:hAnsi="Arial" w:cs="Arial"/>
                <w:color w:val="000000" w:themeColor="text1"/>
              </w:rPr>
              <w:t xml:space="preserve">Obtains informed consent for endoscopic assessment of disease activity in a child with </w:t>
            </w:r>
            <w:r w:rsidR="007D4A8E">
              <w:rPr>
                <w:rFonts w:ascii="Arial" w:hAnsi="Arial" w:cs="Arial"/>
                <w:color w:val="000000" w:themeColor="text1"/>
              </w:rPr>
              <w:t>IBD</w:t>
            </w:r>
          </w:p>
        </w:tc>
      </w:tr>
      <w:tr w:rsidR="00F24D9D" w:rsidRPr="00B97E28" w14:paraId="23D086BB" w14:textId="77777777" w:rsidTr="008B49BA">
        <w:tc>
          <w:tcPr>
            <w:tcW w:w="4950" w:type="dxa"/>
            <w:tcBorders>
              <w:top w:val="single" w:sz="4" w:space="0" w:color="000000"/>
              <w:bottom w:val="single" w:sz="4" w:space="0" w:color="000000"/>
            </w:tcBorders>
            <w:shd w:val="clear" w:color="auto" w:fill="C9C9C9"/>
          </w:tcPr>
          <w:p w14:paraId="38B9816B" w14:textId="76C45571" w:rsidR="00610D26" w:rsidRPr="00057303" w:rsidRDefault="002659D6" w:rsidP="00057303">
            <w:pPr>
              <w:spacing w:after="0" w:line="240" w:lineRule="auto"/>
              <w:rPr>
                <w:rFonts w:ascii="Arial" w:eastAsia="Arial" w:hAnsi="Arial" w:cs="Arial"/>
                <w:i/>
                <w:color w:val="000000"/>
              </w:rPr>
            </w:pPr>
            <w:r w:rsidRPr="00057303">
              <w:rPr>
                <w:rFonts w:ascii="Arial" w:eastAsia="Arial" w:hAnsi="Arial" w:cs="Arial"/>
                <w:b/>
              </w:rPr>
              <w:t>Level 3</w:t>
            </w:r>
            <w:r w:rsidRPr="00057303">
              <w:rPr>
                <w:rFonts w:ascii="Arial" w:eastAsia="Arial" w:hAnsi="Arial" w:cs="Arial"/>
                <w:i/>
                <w:color w:val="000000" w:themeColor="text1"/>
              </w:rPr>
              <w:t xml:space="preserve"> </w:t>
            </w:r>
            <w:r w:rsidR="008B49BA" w:rsidRPr="008B49BA">
              <w:rPr>
                <w:rFonts w:ascii="Arial" w:eastAsia="Arial" w:hAnsi="Arial" w:cs="Arial"/>
                <w:i/>
                <w:iCs/>
              </w:rPr>
              <w:t>Interprets findings during endoscopic procedures, recognizes complications, and chooses appropriate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AB5955" w14:textId="35A3F331" w:rsidR="002659D6" w:rsidRPr="00057303" w:rsidRDefault="2A72040B"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A72040B">
              <w:rPr>
                <w:rFonts w:ascii="Arial" w:hAnsi="Arial" w:cs="Arial"/>
                <w:color w:val="000000" w:themeColor="text1"/>
              </w:rPr>
              <w:t xml:space="preserve">Recognizes furrows in </w:t>
            </w:r>
            <w:r w:rsidR="74A20A63" w:rsidRPr="74A20A63">
              <w:rPr>
                <w:rFonts w:ascii="Arial" w:hAnsi="Arial" w:cs="Arial"/>
                <w:color w:val="000000" w:themeColor="text1"/>
              </w:rPr>
              <w:t xml:space="preserve">a patient with suspected eosinophilic esophagitis and obtains biopsies from multiple levels of the esophagus </w:t>
            </w:r>
          </w:p>
          <w:p w14:paraId="145FD333" w14:textId="6E425154" w:rsidR="00522C8E" w:rsidRPr="00057303" w:rsidRDefault="5E0DC723" w:rsidP="24129C98">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E0DC723">
              <w:rPr>
                <w:rFonts w:ascii="Arial" w:hAnsi="Arial" w:cs="Arial"/>
                <w:color w:val="000000" w:themeColor="text1"/>
              </w:rPr>
              <w:t xml:space="preserve">Recognizes a pedunculated polyp and chooses </w:t>
            </w:r>
            <w:r w:rsidR="5A9AB08F" w:rsidRPr="5A9AB08F">
              <w:rPr>
                <w:rFonts w:ascii="Arial" w:hAnsi="Arial" w:cs="Arial"/>
                <w:color w:val="000000" w:themeColor="text1"/>
              </w:rPr>
              <w:t xml:space="preserve">the </w:t>
            </w:r>
            <w:r w:rsidR="146026C5" w:rsidRPr="146026C5">
              <w:rPr>
                <w:rFonts w:ascii="Arial" w:hAnsi="Arial" w:cs="Arial"/>
                <w:color w:val="000000" w:themeColor="text1"/>
              </w:rPr>
              <w:t xml:space="preserve">appropriate technique and equipment for </w:t>
            </w:r>
            <w:r w:rsidR="24129C98" w:rsidRPr="24129C98">
              <w:rPr>
                <w:rFonts w:ascii="Arial" w:hAnsi="Arial" w:cs="Arial"/>
                <w:color w:val="000000" w:themeColor="text1"/>
              </w:rPr>
              <w:t xml:space="preserve">removal </w:t>
            </w:r>
          </w:p>
          <w:p w14:paraId="2FD1EF27" w14:textId="3E49A2AD" w:rsidR="00522C8E" w:rsidRPr="00057303" w:rsidRDefault="5CFAB5B0"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CFAB5B0">
              <w:rPr>
                <w:rFonts w:ascii="Arial" w:hAnsi="Arial" w:cs="Arial"/>
                <w:color w:val="000000" w:themeColor="text1"/>
              </w:rPr>
              <w:t xml:space="preserve">Observes that patient is desaturating and appropriately pauses procedure </w:t>
            </w:r>
          </w:p>
        </w:tc>
      </w:tr>
      <w:tr w:rsidR="00F24D9D" w:rsidRPr="00B97E28" w14:paraId="11A092DB" w14:textId="77777777" w:rsidTr="008B49BA">
        <w:tc>
          <w:tcPr>
            <w:tcW w:w="4950" w:type="dxa"/>
            <w:tcBorders>
              <w:top w:val="single" w:sz="4" w:space="0" w:color="000000"/>
              <w:bottom w:val="single" w:sz="4" w:space="0" w:color="000000"/>
            </w:tcBorders>
            <w:shd w:val="clear" w:color="auto" w:fill="C9C9C9"/>
          </w:tcPr>
          <w:p w14:paraId="11CD8C6D" w14:textId="4018A006" w:rsidR="00D15F27" w:rsidRPr="00057303" w:rsidRDefault="002659D6" w:rsidP="003702F0">
            <w:pPr>
              <w:spacing w:after="0" w:line="240" w:lineRule="auto"/>
              <w:rPr>
                <w:rFonts w:ascii="Arial" w:eastAsia="Arial" w:hAnsi="Arial" w:cs="Arial"/>
                <w:i/>
              </w:rPr>
            </w:pPr>
            <w:r w:rsidRPr="00057303">
              <w:rPr>
                <w:rFonts w:ascii="Arial" w:eastAsia="Arial" w:hAnsi="Arial" w:cs="Arial"/>
                <w:b/>
              </w:rPr>
              <w:t>Level 4</w:t>
            </w:r>
            <w:r w:rsidRPr="00057303">
              <w:rPr>
                <w:rFonts w:ascii="Arial" w:eastAsia="Arial" w:hAnsi="Arial" w:cs="Arial"/>
                <w:i/>
              </w:rPr>
              <w:t xml:space="preserve"> </w:t>
            </w:r>
            <w:r w:rsidR="008B49BA" w:rsidRPr="008B49BA">
              <w:rPr>
                <w:rFonts w:ascii="Arial" w:eastAsia="Arial" w:hAnsi="Arial" w:cs="Arial"/>
                <w:i/>
              </w:rPr>
              <w:t>Anticipates and manages patient-specific comorbidities (e.g., bleeding disorder) and complications of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64445" w14:textId="7F8D7C16" w:rsidR="005E0FFF" w:rsidRPr="001D3211" w:rsidRDefault="2042B692" w:rsidP="003702F0">
            <w:pPr>
              <w:numPr>
                <w:ilvl w:val="0"/>
                <w:numId w:val="6"/>
              </w:numPr>
              <w:pBdr>
                <w:top w:val="nil"/>
                <w:left w:val="nil"/>
                <w:bottom w:val="nil"/>
                <w:right w:val="nil"/>
                <w:between w:val="nil"/>
              </w:pBdr>
              <w:spacing w:after="0" w:line="240" w:lineRule="auto"/>
              <w:ind w:left="160" w:hanging="180"/>
              <w:rPr>
                <w:rFonts w:ascii="Arial" w:hAnsi="Arial" w:cs="Arial"/>
                <w:color w:val="000000"/>
              </w:rPr>
            </w:pPr>
            <w:r w:rsidRPr="29E32D69">
              <w:rPr>
                <w:rFonts w:ascii="Arial" w:hAnsi="Arial" w:cs="Arial"/>
                <w:color w:val="000000" w:themeColor="text1"/>
              </w:rPr>
              <w:t xml:space="preserve">Understands and addresses the risk of duodenal biopsies and potential hematoma formation in a patient who has undergone a bone marrow transplant </w:t>
            </w:r>
          </w:p>
          <w:p w14:paraId="0C76490D" w14:textId="22902E01" w:rsidR="005E0FFF" w:rsidRPr="001D3211" w:rsidRDefault="2042B692" w:rsidP="435D9598">
            <w:pPr>
              <w:numPr>
                <w:ilvl w:val="0"/>
                <w:numId w:val="6"/>
              </w:numPr>
              <w:pBdr>
                <w:top w:val="nil"/>
                <w:left w:val="nil"/>
                <w:bottom w:val="nil"/>
                <w:right w:val="nil"/>
                <w:between w:val="nil"/>
              </w:pBdr>
              <w:spacing w:after="0" w:line="240" w:lineRule="auto"/>
              <w:ind w:left="160" w:hanging="180"/>
              <w:rPr>
                <w:color w:val="000000"/>
              </w:rPr>
            </w:pPr>
            <w:r w:rsidRPr="29E32D69">
              <w:rPr>
                <w:rFonts w:ascii="Arial" w:hAnsi="Arial" w:cs="Arial"/>
                <w:color w:val="000000" w:themeColor="text1"/>
              </w:rPr>
              <w:t>Collaborates with a multidisciplinary team to determine the timing and location for endoscopy feeding tube placement in a child with recent aspiration pneumonia</w:t>
            </w:r>
          </w:p>
          <w:p w14:paraId="2CC80CD2" w14:textId="69DB5309" w:rsidR="005E0FFF" w:rsidRPr="001D3211" w:rsidRDefault="14FFB030" w:rsidP="003702F0">
            <w:pPr>
              <w:numPr>
                <w:ilvl w:val="0"/>
                <w:numId w:val="6"/>
              </w:numPr>
              <w:pBdr>
                <w:top w:val="nil"/>
                <w:left w:val="nil"/>
                <w:bottom w:val="nil"/>
                <w:right w:val="nil"/>
                <w:between w:val="nil"/>
              </w:pBdr>
              <w:spacing w:after="0" w:line="240" w:lineRule="auto"/>
              <w:ind w:left="160" w:hanging="180"/>
              <w:rPr>
                <w:rFonts w:ascii="Arial" w:hAnsi="Arial" w:cs="Arial"/>
                <w:color w:val="000000"/>
              </w:rPr>
            </w:pPr>
            <w:r w:rsidRPr="14FFB030">
              <w:rPr>
                <w:rFonts w:ascii="Arial" w:hAnsi="Arial" w:cs="Arial"/>
                <w:color w:val="000000" w:themeColor="text1"/>
              </w:rPr>
              <w:t>Notices excessive bleeding from polypectomy site and chooses appropriate method of bleeding control</w:t>
            </w:r>
          </w:p>
        </w:tc>
      </w:tr>
      <w:tr w:rsidR="00F24D9D" w:rsidRPr="00B97E28" w14:paraId="170B6071" w14:textId="77777777" w:rsidTr="008B49BA">
        <w:tc>
          <w:tcPr>
            <w:tcW w:w="4950" w:type="dxa"/>
            <w:tcBorders>
              <w:top w:val="single" w:sz="4" w:space="0" w:color="000000"/>
              <w:bottom w:val="single" w:sz="4" w:space="0" w:color="000000"/>
            </w:tcBorders>
            <w:shd w:val="clear" w:color="auto" w:fill="C9C9C9"/>
          </w:tcPr>
          <w:p w14:paraId="582EA8BC" w14:textId="03166AF5" w:rsidR="002659D6" w:rsidRPr="00B97E28" w:rsidRDefault="002659D6"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B49BA" w:rsidRPr="008B49BA">
              <w:rPr>
                <w:rFonts w:ascii="Arial" w:eastAsia="Arial" w:hAnsi="Arial" w:cs="Arial"/>
                <w:i/>
                <w:iCs/>
              </w:rPr>
              <w:t>Serves as a role model for managing patients with comorbidities and complications of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49F4E" w14:textId="7F33A713" w:rsidR="002659D6"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Leads a multidisciplinary team to determine the timing, location</w:t>
            </w:r>
            <w:r w:rsidR="006B6608">
              <w:rPr>
                <w:rFonts w:ascii="Arial" w:hAnsi="Arial" w:cs="Arial"/>
                <w:color w:val="000000" w:themeColor="text1"/>
              </w:rPr>
              <w:t>,</w:t>
            </w:r>
            <w:r w:rsidRPr="29E32D69">
              <w:rPr>
                <w:rFonts w:ascii="Arial" w:hAnsi="Arial" w:cs="Arial"/>
                <w:color w:val="000000" w:themeColor="text1"/>
              </w:rPr>
              <w:t xml:space="preserve"> and method of removal of an esophageal button battery</w:t>
            </w:r>
          </w:p>
          <w:p w14:paraId="110C1196" w14:textId="52945B0B" w:rsidR="00306C6E" w:rsidRPr="00F61B20" w:rsidRDefault="2042B692" w:rsidP="003702F0">
            <w:pPr>
              <w:numPr>
                <w:ilvl w:val="0"/>
                <w:numId w:val="6"/>
              </w:numPr>
              <w:pBdr>
                <w:top w:val="nil"/>
                <w:left w:val="nil"/>
                <w:bottom w:val="nil"/>
                <w:right w:val="nil"/>
                <w:between w:val="nil"/>
              </w:pBdr>
              <w:spacing w:after="0" w:line="240" w:lineRule="auto"/>
              <w:ind w:left="187" w:hanging="187"/>
              <w:rPr>
                <w:color w:val="000000"/>
              </w:rPr>
            </w:pPr>
            <w:r w:rsidRPr="29E32D69">
              <w:rPr>
                <w:rFonts w:ascii="Arial" w:hAnsi="Arial" w:cs="Arial"/>
                <w:color w:val="000000" w:themeColor="text1"/>
              </w:rPr>
              <w:t>Leads a multidisciplinary team to coordinate endoscopic and surgical management of a patient with sickle cell disease and choledocholithiasis in crisis</w:t>
            </w:r>
          </w:p>
        </w:tc>
      </w:tr>
      <w:tr w:rsidR="002D4C6E" w:rsidRPr="00B97E28" w14:paraId="240424F6" w14:textId="77777777" w:rsidTr="3370A612">
        <w:tc>
          <w:tcPr>
            <w:tcW w:w="4950" w:type="dxa"/>
            <w:shd w:val="clear" w:color="auto" w:fill="FFD965"/>
          </w:tcPr>
          <w:p w14:paraId="2A7F8454" w14:textId="77777777" w:rsidR="0080620E" w:rsidRPr="00B97E28" w:rsidRDefault="0080620E" w:rsidP="003702F0">
            <w:pPr>
              <w:spacing w:after="0" w:line="240" w:lineRule="auto"/>
              <w:rPr>
                <w:rFonts w:ascii="Arial" w:hAnsi="Arial" w:cs="Arial"/>
              </w:rPr>
            </w:pPr>
          </w:p>
          <w:p w14:paraId="7904439C" w14:textId="77777777" w:rsidR="0080620E" w:rsidRPr="00B97E28" w:rsidRDefault="0080620E"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B8AE4D8" w14:textId="77777777" w:rsidR="003B242F" w:rsidRPr="003B242F" w:rsidRDefault="003B242F" w:rsidP="003702F0">
            <w:pPr>
              <w:numPr>
                <w:ilvl w:val="0"/>
                <w:numId w:val="9"/>
              </w:numPr>
              <w:pBdr>
                <w:top w:val="nil"/>
                <w:left w:val="nil"/>
                <w:bottom w:val="nil"/>
                <w:right w:val="nil"/>
                <w:between w:val="nil"/>
              </w:pBdr>
              <w:spacing w:after="0" w:line="240" w:lineRule="auto"/>
              <w:ind w:left="180" w:hanging="180"/>
              <w:rPr>
                <w:rFonts w:ascii="Arial" w:hAnsi="Arial" w:cs="Arial"/>
              </w:rPr>
            </w:pPr>
            <w:r w:rsidRPr="29E32D69">
              <w:rPr>
                <w:rFonts w:ascii="Arial" w:eastAsia="Arial" w:hAnsi="Arial" w:cs="Arial"/>
                <w:color w:val="000000" w:themeColor="text1"/>
              </w:rPr>
              <w:t>Case-based discussion</w:t>
            </w:r>
            <w:r w:rsidRPr="008E2300">
              <w:rPr>
                <w:rFonts w:ascii="Arial" w:eastAsia="Arial" w:hAnsi="Arial" w:cs="Arial"/>
              </w:rPr>
              <w:t xml:space="preserve"> </w:t>
            </w:r>
          </w:p>
          <w:p w14:paraId="66BBC77C" w14:textId="544C3B47" w:rsidR="0080620E" w:rsidRPr="008E2300" w:rsidRDefault="0080620E" w:rsidP="003702F0">
            <w:pPr>
              <w:numPr>
                <w:ilvl w:val="0"/>
                <w:numId w:val="9"/>
              </w:numPr>
              <w:pBdr>
                <w:top w:val="nil"/>
                <w:left w:val="nil"/>
                <w:bottom w:val="nil"/>
                <w:right w:val="nil"/>
                <w:between w:val="nil"/>
              </w:pBdr>
              <w:spacing w:after="0" w:line="240" w:lineRule="auto"/>
              <w:ind w:left="180" w:hanging="180"/>
              <w:rPr>
                <w:rFonts w:ascii="Arial" w:hAnsi="Arial" w:cs="Arial"/>
              </w:rPr>
            </w:pPr>
            <w:r w:rsidRPr="008E2300">
              <w:rPr>
                <w:rFonts w:ascii="Arial" w:eastAsia="Arial" w:hAnsi="Arial" w:cs="Arial"/>
              </w:rPr>
              <w:t>Direct observation</w:t>
            </w:r>
          </w:p>
          <w:p w14:paraId="4CE0D562" w14:textId="77777777" w:rsidR="0080620E" w:rsidRPr="008E2300" w:rsidRDefault="0080620E" w:rsidP="003702F0">
            <w:pPr>
              <w:numPr>
                <w:ilvl w:val="0"/>
                <w:numId w:val="9"/>
              </w:numPr>
              <w:pBdr>
                <w:top w:val="nil"/>
                <w:left w:val="nil"/>
                <w:bottom w:val="nil"/>
                <w:right w:val="nil"/>
                <w:between w:val="nil"/>
              </w:pBdr>
              <w:spacing w:after="0" w:line="240" w:lineRule="auto"/>
              <w:ind w:left="180" w:hanging="180"/>
              <w:rPr>
                <w:rFonts w:ascii="Arial" w:hAnsi="Arial" w:cs="Arial"/>
              </w:rPr>
            </w:pPr>
            <w:r w:rsidRPr="008E2300">
              <w:rPr>
                <w:rFonts w:ascii="Arial" w:eastAsia="Arial" w:hAnsi="Arial" w:cs="Arial"/>
              </w:rPr>
              <w:t>Endoscopic assessment tool</w:t>
            </w:r>
          </w:p>
          <w:p w14:paraId="6866FBAC" w14:textId="01370153" w:rsidR="0080620E" w:rsidRPr="008E2300" w:rsidRDefault="0023066C" w:rsidP="003702F0">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Medical record (c</w:t>
            </w:r>
            <w:r w:rsidR="2C766FEF" w:rsidRPr="6C1B0027">
              <w:rPr>
                <w:rFonts w:ascii="Arial" w:eastAsia="Arial" w:hAnsi="Arial" w:cs="Arial"/>
              </w:rPr>
              <w:t>hart</w:t>
            </w:r>
            <w:r>
              <w:rPr>
                <w:rFonts w:ascii="Arial" w:eastAsia="Arial" w:hAnsi="Arial" w:cs="Arial"/>
              </w:rPr>
              <w:t>)</w:t>
            </w:r>
            <w:r w:rsidR="2C766FEF" w:rsidRPr="6C1B0027">
              <w:rPr>
                <w:rFonts w:ascii="Arial" w:eastAsia="Arial" w:hAnsi="Arial" w:cs="Arial"/>
              </w:rPr>
              <w:t xml:space="preserve"> review </w:t>
            </w:r>
          </w:p>
          <w:p w14:paraId="5DB5D6F4" w14:textId="64A6EB55" w:rsidR="003A7316" w:rsidRPr="003B242F" w:rsidRDefault="2042B692" w:rsidP="003B242F">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Self-assessment</w:t>
            </w:r>
          </w:p>
        </w:tc>
      </w:tr>
      <w:tr w:rsidR="00530287" w:rsidRPr="00B97E28" w14:paraId="50406479" w14:textId="77777777" w:rsidTr="3370A612">
        <w:tc>
          <w:tcPr>
            <w:tcW w:w="4950" w:type="dxa"/>
            <w:shd w:val="clear" w:color="auto" w:fill="8DB3E2" w:themeFill="text2" w:themeFillTint="66"/>
          </w:tcPr>
          <w:p w14:paraId="4E0AAE6F" w14:textId="77777777" w:rsidR="0080620E" w:rsidRPr="00B97E28" w:rsidRDefault="0080620E"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AD2B397" w14:textId="77777777" w:rsidR="0080620E" w:rsidRPr="00B97E28" w:rsidRDefault="0080620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D22FFF" w14:paraId="3F64B51C" w14:textId="77777777" w:rsidTr="003B242F">
        <w:trPr>
          <w:trHeight w:val="1952"/>
        </w:trPr>
        <w:tc>
          <w:tcPr>
            <w:tcW w:w="4950" w:type="dxa"/>
            <w:shd w:val="clear" w:color="auto" w:fill="A8D08D"/>
          </w:tcPr>
          <w:p w14:paraId="515B4DC6" w14:textId="77777777" w:rsidR="0080620E" w:rsidRPr="00B97E28" w:rsidRDefault="0080620E" w:rsidP="003702F0">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34A1EB7F" w14:textId="6EE9F0FC" w:rsidR="00D345BB" w:rsidRPr="00D345BB" w:rsidRDefault="00D345BB" w:rsidP="00D345BB">
            <w:pPr>
              <w:numPr>
                <w:ilvl w:val="0"/>
                <w:numId w:val="9"/>
              </w:numPr>
              <w:pBdr>
                <w:top w:val="nil"/>
                <w:left w:val="nil"/>
                <w:bottom w:val="nil"/>
                <w:right w:val="nil"/>
                <w:between w:val="nil"/>
              </w:pBdr>
              <w:spacing w:after="0" w:line="240" w:lineRule="auto"/>
              <w:ind w:left="180" w:hanging="180"/>
              <w:rPr>
                <w:rFonts w:ascii="Arial" w:eastAsia="Arial" w:hAnsi="Arial" w:cs="Arial"/>
                <w:color w:val="0000FF" w:themeColor="hyperlink"/>
                <w:u w:val="single"/>
              </w:rPr>
            </w:pPr>
            <w:r w:rsidRPr="00D345BB">
              <w:rPr>
                <w:rFonts w:ascii="Arial" w:hAnsi="Arial" w:cs="Arial"/>
              </w:rPr>
              <w:t>NASPGHAN</w:t>
            </w:r>
            <w:r w:rsidR="006C504D">
              <w:rPr>
                <w:rFonts w:ascii="Arial" w:hAnsi="Arial" w:cs="Arial"/>
              </w:rPr>
              <w:t>.</w:t>
            </w:r>
            <w:r w:rsidRPr="00D345BB">
              <w:rPr>
                <w:rFonts w:ascii="Arial" w:hAnsi="Arial" w:cs="Arial"/>
              </w:rPr>
              <w:t xml:space="preserve"> </w:t>
            </w:r>
            <w:r w:rsidR="006C504D">
              <w:rPr>
                <w:rFonts w:ascii="Arial" w:hAnsi="Arial" w:cs="Arial"/>
              </w:rPr>
              <w:t>“</w:t>
            </w:r>
            <w:r w:rsidRPr="00D345BB">
              <w:rPr>
                <w:rFonts w:ascii="Arial" w:hAnsi="Arial" w:cs="Arial"/>
              </w:rPr>
              <w:t>Procedures Curriculum</w:t>
            </w:r>
            <w:r w:rsidR="006C504D">
              <w:rPr>
                <w:rFonts w:ascii="Arial" w:hAnsi="Arial" w:cs="Arial"/>
              </w:rPr>
              <w:t>.”</w:t>
            </w:r>
            <w:r w:rsidRPr="00D345BB">
              <w:rPr>
                <w:rFonts w:ascii="Arial" w:hAnsi="Arial" w:cs="Arial"/>
              </w:rPr>
              <w:t xml:space="preserve"> </w:t>
            </w:r>
            <w:hyperlink r:id="rId16" w:history="1">
              <w:r w:rsidRPr="00D345BB">
                <w:rPr>
                  <w:rStyle w:val="Hyperlink"/>
                  <w:rFonts w:ascii="Arial" w:hAnsi="Arial" w:cs="Arial"/>
                </w:rPr>
                <w:t>https://naspghan.org/training-career-development/for-fellowship-directors/curricular-resources/procedures-curriculum/</w:t>
              </w:r>
            </w:hyperlink>
            <w:r w:rsidRPr="00D345BB">
              <w:rPr>
                <w:rFonts w:ascii="Arial" w:hAnsi="Arial" w:cs="Arial"/>
              </w:rPr>
              <w:t xml:space="preserve">. Accessed 2022.       </w:t>
            </w:r>
          </w:p>
          <w:p w14:paraId="65EB6E6C" w14:textId="11B9C8B1" w:rsidR="008C638A" w:rsidRPr="00D345BB" w:rsidRDefault="003774FB" w:rsidP="00D345BB">
            <w:pPr>
              <w:numPr>
                <w:ilvl w:val="0"/>
                <w:numId w:val="9"/>
              </w:numPr>
              <w:pBdr>
                <w:top w:val="nil"/>
                <w:left w:val="nil"/>
                <w:bottom w:val="nil"/>
                <w:right w:val="nil"/>
                <w:between w:val="nil"/>
              </w:pBdr>
              <w:spacing w:after="0" w:line="240" w:lineRule="auto"/>
              <w:ind w:left="180" w:hanging="180"/>
              <w:rPr>
                <w:rStyle w:val="Hyperlink"/>
                <w:rFonts w:ascii="Arial" w:eastAsia="Arial" w:hAnsi="Arial" w:cs="Arial"/>
              </w:rPr>
            </w:pPr>
            <w:r w:rsidRPr="00D345BB">
              <w:rPr>
                <w:rFonts w:ascii="Arial" w:eastAsia="Arial" w:hAnsi="Arial" w:cs="Arial"/>
                <w:color w:val="000000" w:themeColor="text1"/>
              </w:rPr>
              <w:t>Walsh</w:t>
            </w:r>
            <w:r w:rsidR="00002740">
              <w:rPr>
                <w:rFonts w:ascii="Arial" w:eastAsia="Arial" w:hAnsi="Arial" w:cs="Arial"/>
                <w:color w:val="000000" w:themeColor="text1"/>
              </w:rPr>
              <w:t>,</w:t>
            </w:r>
            <w:r w:rsidRPr="00D345BB">
              <w:rPr>
                <w:rFonts w:ascii="Arial" w:eastAsia="Arial" w:hAnsi="Arial" w:cs="Arial"/>
                <w:color w:val="000000" w:themeColor="text1"/>
              </w:rPr>
              <w:t xml:space="preserve"> C</w:t>
            </w:r>
            <w:r w:rsidR="00002740">
              <w:rPr>
                <w:rFonts w:ascii="Arial" w:eastAsia="Arial" w:hAnsi="Arial" w:cs="Arial"/>
                <w:color w:val="000000" w:themeColor="text1"/>
              </w:rPr>
              <w:t>atharine M.</w:t>
            </w:r>
            <w:r w:rsidRPr="00D345BB">
              <w:rPr>
                <w:rFonts w:ascii="Arial" w:eastAsia="Arial" w:hAnsi="Arial" w:cs="Arial"/>
                <w:color w:val="000000" w:themeColor="text1"/>
              </w:rPr>
              <w:t xml:space="preserve">, </w:t>
            </w:r>
            <w:r w:rsidR="00002740">
              <w:rPr>
                <w:rFonts w:ascii="Arial" w:eastAsia="Arial" w:hAnsi="Arial" w:cs="Arial"/>
                <w:color w:val="000000" w:themeColor="text1"/>
              </w:rPr>
              <w:t xml:space="preserve">Simon C. </w:t>
            </w:r>
            <w:r w:rsidRPr="00D345BB">
              <w:rPr>
                <w:rFonts w:ascii="Arial" w:eastAsia="Arial" w:hAnsi="Arial" w:cs="Arial"/>
                <w:color w:val="000000" w:themeColor="text1"/>
              </w:rPr>
              <w:t>Ling,</w:t>
            </w:r>
            <w:r w:rsidR="00002740">
              <w:rPr>
                <w:rFonts w:ascii="Arial" w:eastAsia="Arial" w:hAnsi="Arial" w:cs="Arial"/>
                <w:color w:val="000000" w:themeColor="text1"/>
              </w:rPr>
              <w:t xml:space="preserve"> </w:t>
            </w:r>
            <w:proofErr w:type="spellStart"/>
            <w:r w:rsidR="00002740">
              <w:rPr>
                <w:rFonts w:ascii="Arial" w:eastAsia="Arial" w:hAnsi="Arial" w:cs="Arial"/>
                <w:color w:val="000000" w:themeColor="text1"/>
              </w:rPr>
              <w:t>Petar</w:t>
            </w:r>
            <w:proofErr w:type="spellEnd"/>
            <w:r w:rsidRPr="00D345BB">
              <w:rPr>
                <w:rFonts w:ascii="Arial" w:eastAsia="Arial" w:hAnsi="Arial" w:cs="Arial"/>
                <w:color w:val="000000" w:themeColor="text1"/>
              </w:rPr>
              <w:t xml:space="preserve"> </w:t>
            </w:r>
            <w:proofErr w:type="spellStart"/>
            <w:r w:rsidRPr="00D345BB">
              <w:rPr>
                <w:rFonts w:ascii="Arial" w:eastAsia="Arial" w:hAnsi="Arial" w:cs="Arial"/>
                <w:color w:val="000000" w:themeColor="text1"/>
              </w:rPr>
              <w:t>Mamula</w:t>
            </w:r>
            <w:proofErr w:type="spellEnd"/>
            <w:r w:rsidRPr="00D345BB">
              <w:rPr>
                <w:rFonts w:ascii="Arial" w:eastAsia="Arial" w:hAnsi="Arial" w:cs="Arial"/>
                <w:color w:val="000000" w:themeColor="text1"/>
              </w:rPr>
              <w:t>,</w:t>
            </w:r>
            <w:r w:rsidR="00002740">
              <w:rPr>
                <w:rFonts w:ascii="Arial" w:eastAsia="Arial" w:hAnsi="Arial" w:cs="Arial"/>
                <w:color w:val="000000" w:themeColor="text1"/>
              </w:rPr>
              <w:t xml:space="preserve"> Jenifer R.</w:t>
            </w:r>
            <w:r w:rsidRPr="00D345BB">
              <w:rPr>
                <w:rFonts w:ascii="Arial" w:eastAsia="Arial" w:hAnsi="Arial" w:cs="Arial"/>
                <w:color w:val="000000" w:themeColor="text1"/>
              </w:rPr>
              <w:t xml:space="preserve"> </w:t>
            </w:r>
            <w:proofErr w:type="spellStart"/>
            <w:r w:rsidR="00EE3372" w:rsidRPr="00D345BB">
              <w:rPr>
                <w:rFonts w:ascii="Arial" w:eastAsia="Arial" w:hAnsi="Arial" w:cs="Arial"/>
                <w:color w:val="000000" w:themeColor="text1"/>
              </w:rPr>
              <w:t>Lightdale</w:t>
            </w:r>
            <w:proofErr w:type="spellEnd"/>
            <w:r w:rsidR="00EE3372" w:rsidRPr="00D345BB">
              <w:rPr>
                <w:rFonts w:ascii="Arial" w:eastAsia="Arial" w:hAnsi="Arial" w:cs="Arial"/>
                <w:color w:val="000000" w:themeColor="text1"/>
              </w:rPr>
              <w:t>,</w:t>
            </w:r>
            <w:r w:rsidR="00002740">
              <w:rPr>
                <w:rFonts w:ascii="Arial" w:eastAsia="Arial" w:hAnsi="Arial" w:cs="Arial"/>
                <w:color w:val="000000" w:themeColor="text1"/>
              </w:rPr>
              <w:t xml:space="preserve"> Thomas D.</w:t>
            </w:r>
            <w:r w:rsidR="00EE3372" w:rsidRPr="00D345BB">
              <w:rPr>
                <w:rFonts w:ascii="Arial" w:eastAsia="Arial" w:hAnsi="Arial" w:cs="Arial"/>
                <w:color w:val="000000" w:themeColor="text1"/>
              </w:rPr>
              <w:t xml:space="preserve"> Walters,</w:t>
            </w:r>
            <w:r w:rsidR="00002740">
              <w:rPr>
                <w:rFonts w:ascii="Arial" w:eastAsia="Arial" w:hAnsi="Arial" w:cs="Arial"/>
                <w:color w:val="000000" w:themeColor="text1"/>
              </w:rPr>
              <w:t xml:space="preserve"> Jeffrey J.</w:t>
            </w:r>
            <w:r w:rsidR="00EE3372" w:rsidRPr="00D345BB">
              <w:rPr>
                <w:rFonts w:ascii="Arial" w:eastAsia="Arial" w:hAnsi="Arial" w:cs="Arial"/>
                <w:color w:val="000000" w:themeColor="text1"/>
              </w:rPr>
              <w:t xml:space="preserve"> Yu,</w:t>
            </w:r>
            <w:r w:rsidR="00002740">
              <w:rPr>
                <w:rFonts w:ascii="Arial" w:eastAsia="Arial" w:hAnsi="Arial" w:cs="Arial"/>
                <w:color w:val="000000" w:themeColor="text1"/>
              </w:rPr>
              <w:t xml:space="preserve"> </w:t>
            </w:r>
            <w:r w:rsidR="00C05077">
              <w:rPr>
                <w:rFonts w:ascii="Arial" w:eastAsia="Arial" w:hAnsi="Arial" w:cs="Arial"/>
                <w:color w:val="000000" w:themeColor="text1"/>
              </w:rPr>
              <w:t>and Heather</w:t>
            </w:r>
            <w:r w:rsidR="00EE3372" w:rsidRPr="00D345BB">
              <w:rPr>
                <w:rFonts w:ascii="Arial" w:eastAsia="Arial" w:hAnsi="Arial" w:cs="Arial"/>
                <w:color w:val="000000" w:themeColor="text1"/>
              </w:rPr>
              <w:t xml:space="preserve"> Carnahan.</w:t>
            </w:r>
            <w:r w:rsidR="00C05077">
              <w:rPr>
                <w:rFonts w:ascii="Arial" w:eastAsia="Arial" w:hAnsi="Arial" w:cs="Arial"/>
                <w:color w:val="000000" w:themeColor="text1"/>
              </w:rPr>
              <w:t xml:space="preserve"> 2015.</w:t>
            </w:r>
            <w:r w:rsidR="00EE3372" w:rsidRPr="00D345BB">
              <w:rPr>
                <w:rFonts w:ascii="Arial" w:eastAsia="Arial" w:hAnsi="Arial" w:cs="Arial"/>
                <w:color w:val="000000" w:themeColor="text1"/>
              </w:rPr>
              <w:t xml:space="preserve"> </w:t>
            </w:r>
            <w:r w:rsidR="00C05077">
              <w:rPr>
                <w:rFonts w:ascii="Arial" w:eastAsia="Arial" w:hAnsi="Arial" w:cs="Arial"/>
                <w:color w:val="000000" w:themeColor="text1"/>
              </w:rPr>
              <w:t>“</w:t>
            </w:r>
            <w:r w:rsidR="00EE3372" w:rsidRPr="00D345BB">
              <w:rPr>
                <w:rFonts w:ascii="Arial" w:eastAsia="Arial" w:hAnsi="Arial" w:cs="Arial"/>
                <w:color w:val="000000" w:themeColor="text1"/>
              </w:rPr>
              <w:t xml:space="preserve">The Gastrointestinal Endoscopy Competency Assessment </w:t>
            </w:r>
            <w:r w:rsidR="00690E7C" w:rsidRPr="00D345BB">
              <w:rPr>
                <w:rFonts w:ascii="Arial" w:eastAsia="Arial" w:hAnsi="Arial" w:cs="Arial"/>
                <w:color w:val="000000" w:themeColor="text1"/>
              </w:rPr>
              <w:t>Tool for Pediatric Colonoscopy.</w:t>
            </w:r>
            <w:r w:rsidR="00C05077">
              <w:rPr>
                <w:rFonts w:ascii="Arial" w:eastAsia="Arial" w:hAnsi="Arial" w:cs="Arial"/>
                <w:color w:val="000000" w:themeColor="text1"/>
              </w:rPr>
              <w:t>”</w:t>
            </w:r>
            <w:r w:rsidR="00690E7C" w:rsidRPr="00D345BB">
              <w:rPr>
                <w:rFonts w:ascii="Arial" w:eastAsia="Arial" w:hAnsi="Arial" w:cs="Arial"/>
                <w:color w:val="000000" w:themeColor="text1"/>
              </w:rPr>
              <w:t xml:space="preserve"> </w:t>
            </w:r>
            <w:r w:rsidR="00F1586F" w:rsidRPr="0054554C">
              <w:rPr>
                <w:rFonts w:ascii="Arial" w:eastAsia="Arial" w:hAnsi="Arial" w:cs="Arial"/>
                <w:i/>
                <w:iCs/>
                <w:color w:val="000000" w:themeColor="text1"/>
              </w:rPr>
              <w:t>J</w:t>
            </w:r>
            <w:r w:rsidR="00C2607E">
              <w:rPr>
                <w:rFonts w:ascii="Arial" w:eastAsia="Arial" w:hAnsi="Arial" w:cs="Arial"/>
                <w:i/>
                <w:iCs/>
                <w:color w:val="000000" w:themeColor="text1"/>
              </w:rPr>
              <w:t>ournal of Pediatric Gastro</w:t>
            </w:r>
            <w:r w:rsidR="00E01C85">
              <w:rPr>
                <w:rFonts w:ascii="Arial" w:eastAsia="Arial" w:hAnsi="Arial" w:cs="Arial"/>
                <w:i/>
                <w:iCs/>
                <w:color w:val="000000" w:themeColor="text1"/>
              </w:rPr>
              <w:t>enterology and Nutrition</w:t>
            </w:r>
            <w:r w:rsidR="00F1586F" w:rsidRPr="00D345BB">
              <w:rPr>
                <w:rFonts w:ascii="Arial" w:eastAsia="Arial" w:hAnsi="Arial" w:cs="Arial"/>
                <w:color w:val="000000" w:themeColor="text1"/>
              </w:rPr>
              <w:t xml:space="preserve"> 60</w:t>
            </w:r>
            <w:r w:rsidR="00D0471A">
              <w:rPr>
                <w:rFonts w:ascii="Arial" w:eastAsia="Arial" w:hAnsi="Arial" w:cs="Arial"/>
                <w:color w:val="000000" w:themeColor="text1"/>
              </w:rPr>
              <w:t>(</w:t>
            </w:r>
            <w:r w:rsidR="00F1586F" w:rsidRPr="00D345BB">
              <w:rPr>
                <w:rFonts w:ascii="Arial" w:eastAsia="Arial" w:hAnsi="Arial" w:cs="Arial"/>
                <w:color w:val="000000" w:themeColor="text1"/>
              </w:rPr>
              <w:t>4</w:t>
            </w:r>
            <w:r w:rsidR="00D0471A">
              <w:rPr>
                <w:rFonts w:ascii="Arial" w:eastAsia="Arial" w:hAnsi="Arial" w:cs="Arial"/>
                <w:color w:val="000000" w:themeColor="text1"/>
              </w:rPr>
              <w:t xml:space="preserve">): 474-480. </w:t>
            </w:r>
            <w:proofErr w:type="spellStart"/>
            <w:r w:rsidR="00E01C85" w:rsidRPr="00E01C85">
              <w:rPr>
                <w:rFonts w:ascii="Arial" w:eastAsia="Arial" w:hAnsi="Arial" w:cs="Arial"/>
                <w:color w:val="000000" w:themeColor="text1"/>
              </w:rPr>
              <w:t>doi</w:t>
            </w:r>
            <w:proofErr w:type="spellEnd"/>
            <w:r w:rsidR="00E01C85" w:rsidRPr="00E01C85">
              <w:rPr>
                <w:rFonts w:ascii="Arial" w:eastAsia="Arial" w:hAnsi="Arial" w:cs="Arial"/>
                <w:color w:val="000000" w:themeColor="text1"/>
              </w:rPr>
              <w:t>: 10.1097/MPG.0000000000000686.</w:t>
            </w:r>
            <w:r w:rsidR="00E01C85">
              <w:rPr>
                <w:rFonts w:ascii="Arial" w:eastAsia="Arial" w:hAnsi="Arial" w:cs="Arial"/>
                <w:color w:val="000000" w:themeColor="text1"/>
              </w:rPr>
              <w:t xml:space="preserve"> </w:t>
            </w:r>
            <w:hyperlink r:id="rId17" w:history="1">
              <w:r w:rsidR="00E01C85" w:rsidRPr="00CE6FDA">
                <w:rPr>
                  <w:rStyle w:val="Hyperlink"/>
                  <w:rFonts w:ascii="Arial" w:eastAsia="Arial" w:hAnsi="Arial" w:cs="Arial"/>
                </w:rPr>
                <w:t>https://naspghan.org/files/documents/pdfs/training/curriculum-resources/procedures-curriculum/Walsh-et_al_2015_The_gastrointestinal_endoscopy_competency_assessme.pdf</w:t>
              </w:r>
            </w:hyperlink>
            <w:r w:rsidR="00D0471A">
              <w:rPr>
                <w:rStyle w:val="Hyperlink"/>
                <w:rFonts w:ascii="Arial" w:eastAsia="Arial" w:hAnsi="Arial" w:cs="Arial"/>
                <w:color w:val="auto"/>
                <w:u w:val="none"/>
              </w:rPr>
              <w:t>.</w:t>
            </w:r>
          </w:p>
          <w:p w14:paraId="0436A500" w14:textId="335161D6" w:rsidR="0080620E" w:rsidRPr="00D22FFF" w:rsidRDefault="002D7046" w:rsidP="00D345BB">
            <w:pPr>
              <w:pStyle w:val="ListParagraph"/>
              <w:numPr>
                <w:ilvl w:val="1"/>
                <w:numId w:val="9"/>
              </w:numPr>
              <w:spacing w:after="0" w:line="240" w:lineRule="auto"/>
              <w:ind w:left="161" w:hanging="161"/>
              <w:rPr>
                <w:rFonts w:ascii="Arial" w:hAnsi="Arial" w:cs="Arial"/>
              </w:rPr>
            </w:pPr>
            <w:r w:rsidRPr="00D345BB">
              <w:rPr>
                <w:rFonts w:ascii="Arial" w:eastAsia="Arial" w:hAnsi="Arial" w:cs="Arial"/>
                <w:color w:val="000000" w:themeColor="text1"/>
              </w:rPr>
              <w:t>Walsh</w:t>
            </w:r>
            <w:r>
              <w:rPr>
                <w:rFonts w:ascii="Arial" w:eastAsia="Arial" w:hAnsi="Arial" w:cs="Arial"/>
                <w:color w:val="000000" w:themeColor="text1"/>
              </w:rPr>
              <w:t>,</w:t>
            </w:r>
            <w:r w:rsidRPr="00D345BB">
              <w:rPr>
                <w:rFonts w:ascii="Arial" w:eastAsia="Arial" w:hAnsi="Arial" w:cs="Arial"/>
                <w:color w:val="000000" w:themeColor="text1"/>
              </w:rPr>
              <w:t xml:space="preserve"> C</w:t>
            </w:r>
            <w:r>
              <w:rPr>
                <w:rFonts w:ascii="Arial" w:eastAsia="Arial" w:hAnsi="Arial" w:cs="Arial"/>
                <w:color w:val="000000" w:themeColor="text1"/>
              </w:rPr>
              <w:t>atharine M.</w:t>
            </w:r>
            <w:r w:rsidRPr="00D345BB">
              <w:rPr>
                <w:rFonts w:ascii="Arial" w:eastAsia="Arial" w:hAnsi="Arial" w:cs="Arial"/>
                <w:color w:val="000000" w:themeColor="text1"/>
              </w:rPr>
              <w:t xml:space="preserve">, </w:t>
            </w:r>
            <w:r>
              <w:rPr>
                <w:rFonts w:ascii="Arial" w:eastAsia="Arial" w:hAnsi="Arial" w:cs="Arial"/>
                <w:color w:val="000000" w:themeColor="text1"/>
              </w:rPr>
              <w:t xml:space="preserve">Simon C. </w:t>
            </w:r>
            <w:r w:rsidRPr="00D345BB">
              <w:rPr>
                <w:rFonts w:ascii="Arial" w:eastAsia="Arial" w:hAnsi="Arial" w:cs="Arial"/>
                <w:color w:val="000000" w:themeColor="text1"/>
              </w:rPr>
              <w:t>Ling,</w:t>
            </w:r>
            <w:r>
              <w:rPr>
                <w:rFonts w:ascii="Arial" w:eastAsia="Arial" w:hAnsi="Arial" w:cs="Arial"/>
                <w:color w:val="000000" w:themeColor="text1"/>
              </w:rPr>
              <w:t xml:space="preserve"> </w:t>
            </w:r>
            <w:proofErr w:type="spellStart"/>
            <w:r>
              <w:rPr>
                <w:rFonts w:ascii="Arial" w:eastAsia="Arial" w:hAnsi="Arial" w:cs="Arial"/>
                <w:color w:val="000000" w:themeColor="text1"/>
              </w:rPr>
              <w:t>Petar</w:t>
            </w:r>
            <w:proofErr w:type="spellEnd"/>
            <w:r w:rsidRPr="00D345BB">
              <w:rPr>
                <w:rFonts w:ascii="Arial" w:eastAsia="Arial" w:hAnsi="Arial" w:cs="Arial"/>
                <w:color w:val="000000" w:themeColor="text1"/>
              </w:rPr>
              <w:t xml:space="preserve"> </w:t>
            </w:r>
            <w:proofErr w:type="spellStart"/>
            <w:r w:rsidRPr="00D345BB">
              <w:rPr>
                <w:rFonts w:ascii="Arial" w:eastAsia="Arial" w:hAnsi="Arial" w:cs="Arial"/>
                <w:color w:val="000000" w:themeColor="text1"/>
              </w:rPr>
              <w:t>Mamula</w:t>
            </w:r>
            <w:proofErr w:type="spellEnd"/>
            <w:r w:rsidRPr="00D345BB">
              <w:rPr>
                <w:rFonts w:ascii="Arial" w:eastAsia="Arial" w:hAnsi="Arial" w:cs="Arial"/>
                <w:color w:val="000000" w:themeColor="text1"/>
              </w:rPr>
              <w:t>,</w:t>
            </w:r>
            <w:r>
              <w:rPr>
                <w:rFonts w:ascii="Arial" w:eastAsia="Arial" w:hAnsi="Arial" w:cs="Arial"/>
                <w:color w:val="000000" w:themeColor="text1"/>
              </w:rPr>
              <w:t xml:space="preserve"> Jenifer R.</w:t>
            </w:r>
            <w:r w:rsidRPr="00D345BB">
              <w:rPr>
                <w:rFonts w:ascii="Arial" w:eastAsia="Arial" w:hAnsi="Arial" w:cs="Arial"/>
                <w:color w:val="000000" w:themeColor="text1"/>
              </w:rPr>
              <w:t xml:space="preserve"> </w:t>
            </w:r>
            <w:proofErr w:type="spellStart"/>
            <w:r w:rsidRPr="00D345BB">
              <w:rPr>
                <w:rFonts w:ascii="Arial" w:eastAsia="Arial" w:hAnsi="Arial" w:cs="Arial"/>
                <w:color w:val="000000" w:themeColor="text1"/>
              </w:rPr>
              <w:t>Lightdale</w:t>
            </w:r>
            <w:proofErr w:type="spellEnd"/>
            <w:r w:rsidRPr="00D345BB">
              <w:rPr>
                <w:rFonts w:ascii="Arial" w:eastAsia="Arial" w:hAnsi="Arial" w:cs="Arial"/>
                <w:color w:val="000000" w:themeColor="text1"/>
              </w:rPr>
              <w:t>,</w:t>
            </w:r>
            <w:r>
              <w:rPr>
                <w:rFonts w:ascii="Arial" w:eastAsia="Arial" w:hAnsi="Arial" w:cs="Arial"/>
                <w:color w:val="000000" w:themeColor="text1"/>
              </w:rPr>
              <w:t xml:space="preserve"> Thomas D.</w:t>
            </w:r>
            <w:r w:rsidRPr="00D345BB">
              <w:rPr>
                <w:rFonts w:ascii="Arial" w:eastAsia="Arial" w:hAnsi="Arial" w:cs="Arial"/>
                <w:color w:val="000000" w:themeColor="text1"/>
              </w:rPr>
              <w:t xml:space="preserve"> Walters,</w:t>
            </w:r>
            <w:r>
              <w:rPr>
                <w:rFonts w:ascii="Arial" w:eastAsia="Arial" w:hAnsi="Arial" w:cs="Arial"/>
                <w:color w:val="000000" w:themeColor="text1"/>
              </w:rPr>
              <w:t xml:space="preserve"> Jeffrey J.</w:t>
            </w:r>
            <w:r w:rsidRPr="00D345BB">
              <w:rPr>
                <w:rFonts w:ascii="Arial" w:eastAsia="Arial" w:hAnsi="Arial" w:cs="Arial"/>
                <w:color w:val="000000" w:themeColor="text1"/>
              </w:rPr>
              <w:t xml:space="preserve"> Yu,</w:t>
            </w:r>
            <w:r>
              <w:rPr>
                <w:rFonts w:ascii="Arial" w:eastAsia="Arial" w:hAnsi="Arial" w:cs="Arial"/>
                <w:color w:val="000000" w:themeColor="text1"/>
              </w:rPr>
              <w:t xml:space="preserve"> and Heather</w:t>
            </w:r>
            <w:r w:rsidRPr="00D345BB">
              <w:rPr>
                <w:rFonts w:ascii="Arial" w:eastAsia="Arial" w:hAnsi="Arial" w:cs="Arial"/>
                <w:color w:val="000000" w:themeColor="text1"/>
              </w:rPr>
              <w:t xml:space="preserve"> Carnahan.</w:t>
            </w:r>
            <w:r>
              <w:rPr>
                <w:rFonts w:ascii="Arial" w:eastAsia="Arial" w:hAnsi="Arial" w:cs="Arial"/>
                <w:color w:val="000000" w:themeColor="text1"/>
              </w:rPr>
              <w:t xml:space="preserve"> 2015</w:t>
            </w:r>
            <w:r w:rsidR="00D22FFF">
              <w:rPr>
                <w:rFonts w:ascii="Arial" w:eastAsia="Arial" w:hAnsi="Arial" w:cs="Arial"/>
                <w:color w:val="000000" w:themeColor="text1"/>
              </w:rPr>
              <w:t>.</w:t>
            </w:r>
            <w:r>
              <w:rPr>
                <w:rFonts w:ascii="Arial" w:eastAsia="Arial" w:hAnsi="Arial" w:cs="Arial"/>
                <w:color w:val="000000" w:themeColor="text1"/>
              </w:rPr>
              <w:t xml:space="preserve"> </w:t>
            </w:r>
            <w:r w:rsidR="00542E99">
              <w:rPr>
                <w:rFonts w:ascii="Arial" w:eastAsia="Arial" w:hAnsi="Arial" w:cs="Arial"/>
                <w:color w:val="000000" w:themeColor="text1"/>
              </w:rPr>
              <w:t>“</w:t>
            </w:r>
            <w:r w:rsidR="00C324B4" w:rsidRPr="00D345BB">
              <w:rPr>
                <w:rFonts w:ascii="Arial" w:eastAsia="Arial" w:hAnsi="Arial" w:cs="Arial"/>
                <w:color w:val="000000" w:themeColor="text1"/>
              </w:rPr>
              <w:t>The Gastrointestinal Endoscopy Competency Assessment Tool for Pediatric Colonoscopy</w:t>
            </w:r>
            <w:r w:rsidR="00C324B4">
              <w:rPr>
                <w:rFonts w:ascii="Arial" w:eastAsia="Arial" w:hAnsi="Arial" w:cs="Arial"/>
                <w:color w:val="000000" w:themeColor="text1"/>
              </w:rPr>
              <w:t xml:space="preserve">: Appendix 1: </w:t>
            </w:r>
            <w:r w:rsidR="00D252C0" w:rsidRPr="00D345BB">
              <w:rPr>
                <w:rFonts w:ascii="Arial" w:eastAsia="Arial" w:hAnsi="Arial" w:cs="Arial"/>
                <w:color w:val="000000" w:themeColor="text1"/>
              </w:rPr>
              <w:t>Gastrointestinal Endoscopy Assessment Tool for Pediatric Colonoscopy.</w:t>
            </w:r>
            <w:r w:rsidR="00C324B4">
              <w:rPr>
                <w:rFonts w:ascii="Arial" w:eastAsia="Arial" w:hAnsi="Arial" w:cs="Arial"/>
                <w:color w:val="000000" w:themeColor="text1"/>
              </w:rPr>
              <w:t>”</w:t>
            </w:r>
            <w:r w:rsidR="00D252C0" w:rsidRPr="00D345BB">
              <w:rPr>
                <w:rFonts w:ascii="Arial" w:eastAsia="Arial" w:hAnsi="Arial" w:cs="Arial"/>
                <w:color w:val="000000" w:themeColor="text1"/>
              </w:rPr>
              <w:t xml:space="preserve"> </w:t>
            </w:r>
            <w:r w:rsidR="00C324B4" w:rsidRPr="0054554C">
              <w:rPr>
                <w:rFonts w:ascii="Arial" w:eastAsia="Arial" w:hAnsi="Arial" w:cs="Arial"/>
                <w:i/>
                <w:iCs/>
                <w:color w:val="000000" w:themeColor="text1"/>
              </w:rPr>
              <w:t>J</w:t>
            </w:r>
            <w:r w:rsidR="00C324B4">
              <w:rPr>
                <w:rFonts w:ascii="Arial" w:eastAsia="Arial" w:hAnsi="Arial" w:cs="Arial"/>
                <w:i/>
                <w:iCs/>
                <w:color w:val="000000" w:themeColor="text1"/>
              </w:rPr>
              <w:t>ournal of Pediatric Gastroenterology and Nutrition</w:t>
            </w:r>
            <w:r w:rsidR="00C324B4" w:rsidRPr="00D345BB">
              <w:rPr>
                <w:rFonts w:ascii="Arial" w:eastAsia="Arial" w:hAnsi="Arial" w:cs="Arial"/>
                <w:color w:val="000000" w:themeColor="text1"/>
              </w:rPr>
              <w:t xml:space="preserve"> 60</w:t>
            </w:r>
            <w:r w:rsidR="00C324B4">
              <w:rPr>
                <w:rFonts w:ascii="Arial" w:eastAsia="Arial" w:hAnsi="Arial" w:cs="Arial"/>
                <w:color w:val="000000" w:themeColor="text1"/>
              </w:rPr>
              <w:t>(</w:t>
            </w:r>
            <w:r w:rsidR="00C324B4" w:rsidRPr="00D345BB">
              <w:rPr>
                <w:rFonts w:ascii="Arial" w:eastAsia="Arial" w:hAnsi="Arial" w:cs="Arial"/>
                <w:color w:val="000000" w:themeColor="text1"/>
              </w:rPr>
              <w:t>4</w:t>
            </w:r>
            <w:r w:rsidR="00C324B4">
              <w:rPr>
                <w:rFonts w:ascii="Arial" w:eastAsia="Arial" w:hAnsi="Arial" w:cs="Arial"/>
                <w:color w:val="000000" w:themeColor="text1"/>
              </w:rPr>
              <w:t>)</w:t>
            </w:r>
            <w:r w:rsidR="00D252C0" w:rsidRPr="00D345BB">
              <w:rPr>
                <w:rFonts w:ascii="Arial" w:eastAsia="Arial" w:hAnsi="Arial" w:cs="Arial"/>
                <w:color w:val="000000" w:themeColor="text1"/>
              </w:rPr>
              <w:t>.</w:t>
            </w:r>
            <w:r w:rsidR="00D252C0" w:rsidRPr="00D22FFF">
              <w:rPr>
                <w:rFonts w:ascii="Arial" w:eastAsia="Arial" w:hAnsi="Arial" w:cs="Arial"/>
                <w:color w:val="000000" w:themeColor="text1"/>
              </w:rPr>
              <w:t xml:space="preserve"> </w:t>
            </w:r>
            <w:hyperlink r:id="rId18" w:history="1">
              <w:r w:rsidR="00D252C0" w:rsidRPr="00D22FFF">
                <w:rPr>
                  <w:rStyle w:val="Hyperlink"/>
                  <w:rFonts w:ascii="Arial" w:eastAsia="Arial" w:hAnsi="Arial" w:cs="Arial"/>
                </w:rPr>
                <w:t>https://cdn-links.lww.com/permalink/mpg/a/mpg_2015_03_04_walsh_jpgn-14-401_sdc2.pdf</w:t>
              </w:r>
            </w:hyperlink>
            <w:r w:rsidR="00D22FFF" w:rsidRPr="00D22FFF">
              <w:rPr>
                <w:rStyle w:val="Hyperlink"/>
                <w:rFonts w:ascii="Arial" w:eastAsia="Arial" w:hAnsi="Arial" w:cs="Arial"/>
                <w:color w:val="auto"/>
                <w:u w:val="none"/>
              </w:rPr>
              <w:t>.</w:t>
            </w:r>
          </w:p>
        </w:tc>
      </w:tr>
    </w:tbl>
    <w:p w14:paraId="16AA9BA0" w14:textId="77777777" w:rsidR="00E44B88" w:rsidRPr="00D22FFF" w:rsidRDefault="00E44B88" w:rsidP="003702F0">
      <w:pPr>
        <w:spacing w:after="0" w:line="240" w:lineRule="auto"/>
      </w:pPr>
    </w:p>
    <w:p w14:paraId="4BFFCA92" w14:textId="3C53FBAA" w:rsidR="00BE7E62" w:rsidRPr="00D22FFF" w:rsidRDefault="00E44B88" w:rsidP="003702F0">
      <w:pPr>
        <w:spacing w:after="0" w:line="240" w:lineRule="auto"/>
      </w:pPr>
      <w:r w:rsidRPr="00D22FFF">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2020" w:rsidRPr="00B97E28" w14:paraId="78E95EBA" w14:textId="77777777" w:rsidTr="29E32D69">
        <w:trPr>
          <w:trHeight w:val="769"/>
        </w:trPr>
        <w:tc>
          <w:tcPr>
            <w:tcW w:w="14125" w:type="dxa"/>
            <w:gridSpan w:val="2"/>
            <w:shd w:val="clear" w:color="auto" w:fill="9CC3E5"/>
          </w:tcPr>
          <w:p w14:paraId="2F0B0DAB" w14:textId="59E891BD" w:rsidR="00BE7E62" w:rsidRPr="00B97E28" w:rsidRDefault="00BE7E62"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Patient Care </w:t>
            </w:r>
            <w:r w:rsidR="00135011">
              <w:rPr>
                <w:rFonts w:ascii="Arial" w:eastAsia="Arial" w:hAnsi="Arial" w:cs="Arial"/>
                <w:b/>
              </w:rPr>
              <w:t>7</w:t>
            </w:r>
            <w:r>
              <w:rPr>
                <w:rFonts w:ascii="Arial" w:eastAsia="Arial" w:hAnsi="Arial" w:cs="Arial"/>
                <w:b/>
              </w:rPr>
              <w:t xml:space="preserve">: Endoscopic Procedures – Technical </w:t>
            </w:r>
          </w:p>
          <w:p w14:paraId="56182FAA" w14:textId="724299F9" w:rsidR="00BE7E62" w:rsidRPr="00B97E28" w:rsidRDefault="6BF93B2B" w:rsidP="003702F0">
            <w:pPr>
              <w:spacing w:after="0" w:line="240" w:lineRule="auto"/>
              <w:ind w:left="187"/>
              <w:rPr>
                <w:rFonts w:ascii="Arial" w:eastAsia="Arial" w:hAnsi="Arial" w:cs="Arial"/>
                <w:b/>
                <w:color w:val="000000"/>
              </w:rPr>
            </w:pPr>
            <w:r w:rsidRPr="008D0603">
              <w:rPr>
                <w:rFonts w:ascii="Arial" w:eastAsia="Arial" w:hAnsi="Arial" w:cs="Arial"/>
                <w:b/>
                <w:bCs/>
              </w:rPr>
              <w:t>Overall Intent</w:t>
            </w:r>
            <w:r w:rsidRPr="16B4BD6E">
              <w:rPr>
                <w:rFonts w:ascii="Arial" w:eastAsia="Arial" w:hAnsi="Arial" w:cs="Arial"/>
                <w:b/>
                <w:bCs/>
              </w:rPr>
              <w:t>:</w:t>
            </w:r>
            <w:r w:rsidRPr="16B4BD6E">
              <w:rPr>
                <w:rFonts w:ascii="Arial" w:eastAsia="Arial" w:hAnsi="Arial" w:cs="Arial"/>
              </w:rPr>
              <w:t xml:space="preserve"> </w:t>
            </w:r>
            <w:r w:rsidR="160120F6" w:rsidRPr="16B4BD6E">
              <w:rPr>
                <w:rFonts w:ascii="Arial" w:eastAsia="Arial" w:hAnsi="Arial" w:cs="Arial"/>
              </w:rPr>
              <w:t>To demonstrate progressive acquisition of skills required to perform endoscopic procedures effectively and safely</w:t>
            </w:r>
          </w:p>
        </w:tc>
      </w:tr>
      <w:tr w:rsidR="003779D4" w:rsidRPr="00B97E28" w14:paraId="6CB4BF2B" w14:textId="77777777" w:rsidTr="29E32D69">
        <w:tc>
          <w:tcPr>
            <w:tcW w:w="4950" w:type="dxa"/>
            <w:shd w:val="clear" w:color="auto" w:fill="FAC090"/>
          </w:tcPr>
          <w:p w14:paraId="2BE3FAD6" w14:textId="77777777" w:rsidR="00BE7E62" w:rsidRPr="00716BE6" w:rsidRDefault="00BE7E62" w:rsidP="003702F0">
            <w:pPr>
              <w:spacing w:after="0" w:line="240" w:lineRule="auto"/>
              <w:jc w:val="center"/>
              <w:rPr>
                <w:rFonts w:ascii="Arial" w:eastAsia="Arial" w:hAnsi="Arial" w:cs="Arial"/>
                <w:b/>
              </w:rPr>
            </w:pPr>
            <w:r w:rsidRPr="00716BE6">
              <w:rPr>
                <w:rFonts w:ascii="Arial" w:eastAsia="Arial" w:hAnsi="Arial" w:cs="Arial"/>
                <w:b/>
              </w:rPr>
              <w:t>Milestones</w:t>
            </w:r>
          </w:p>
        </w:tc>
        <w:tc>
          <w:tcPr>
            <w:tcW w:w="9175" w:type="dxa"/>
            <w:shd w:val="clear" w:color="auto" w:fill="FAC090"/>
          </w:tcPr>
          <w:p w14:paraId="641AA18E" w14:textId="77777777" w:rsidR="00BE7E62" w:rsidRPr="00B97E28" w:rsidRDefault="00BE7E62"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08239C20" w14:textId="77777777" w:rsidTr="008B49BA">
        <w:tc>
          <w:tcPr>
            <w:tcW w:w="4950" w:type="dxa"/>
            <w:tcBorders>
              <w:top w:val="single" w:sz="4" w:space="0" w:color="000000"/>
              <w:bottom w:val="single" w:sz="4" w:space="0" w:color="000000"/>
            </w:tcBorders>
            <w:shd w:val="clear" w:color="auto" w:fill="C9C9C9"/>
          </w:tcPr>
          <w:p w14:paraId="62984448" w14:textId="581EF8C9" w:rsidR="00BE7E62" w:rsidRPr="00B97E28" w:rsidRDefault="00BE7E62"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91616" w:rsidRPr="004F3AD4">
              <w:rPr>
                <w:rStyle w:val="normaltextrun"/>
                <w:rFonts w:ascii="Arial" w:hAnsi="Arial" w:cs="Arial"/>
                <w:i/>
                <w:iCs/>
              </w:rPr>
              <w:t>Participates in endoscopic procedures and performs scope functions correctly (e.g</w:t>
            </w:r>
            <w:r w:rsidR="00D24582" w:rsidRPr="00D24582">
              <w:rPr>
                <w:rStyle w:val="normaltextrun"/>
                <w:rFonts w:ascii="Arial" w:hAnsi="Arial" w:cs="Arial"/>
                <w:i/>
                <w:iCs/>
              </w:rPr>
              <w:t>., dial</w:t>
            </w:r>
            <w:r w:rsidR="00B91616" w:rsidRPr="004F3AD4">
              <w:rPr>
                <w:rStyle w:val="normaltextrun"/>
                <w:rFonts w:ascii="Arial" w:hAnsi="Arial" w:cs="Arial"/>
                <w:i/>
                <w:iCs/>
              </w:rPr>
              <w:t xml:space="preserve"> maneuvers, button use, appropriate ergonomics)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E789E7" w14:textId="569D6869" w:rsidR="00BE7E62"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Demonstrates familiarity with endoscopic equipment</w:t>
            </w:r>
          </w:p>
          <w:p w14:paraId="06806EB4" w14:textId="0B42388E" w:rsidR="00BE7E62" w:rsidRPr="00B97E28" w:rsidRDefault="00BE7E62" w:rsidP="004F3AD4">
            <w:pPr>
              <w:pBdr>
                <w:top w:val="nil"/>
                <w:left w:val="nil"/>
                <w:bottom w:val="nil"/>
                <w:right w:val="nil"/>
                <w:between w:val="nil"/>
              </w:pBdr>
              <w:spacing w:after="0" w:line="240" w:lineRule="auto"/>
              <w:ind w:left="187"/>
              <w:rPr>
                <w:color w:val="000000"/>
              </w:rPr>
            </w:pPr>
          </w:p>
        </w:tc>
      </w:tr>
      <w:tr w:rsidR="009A3840" w:rsidRPr="00B97E28" w14:paraId="2BACC207" w14:textId="77777777" w:rsidTr="008B49BA">
        <w:tc>
          <w:tcPr>
            <w:tcW w:w="4950" w:type="dxa"/>
            <w:tcBorders>
              <w:top w:val="single" w:sz="4" w:space="0" w:color="000000"/>
              <w:bottom w:val="single" w:sz="4" w:space="0" w:color="000000"/>
            </w:tcBorders>
            <w:shd w:val="clear" w:color="auto" w:fill="C9C9C9"/>
          </w:tcPr>
          <w:p w14:paraId="5242A7B0" w14:textId="65469CAC" w:rsidR="006130D6" w:rsidRPr="004F3AD4" w:rsidRDefault="00BE7E62" w:rsidP="004F3AD4">
            <w:pPr>
              <w:pStyle w:val="paragraph"/>
              <w:spacing w:before="0" w:beforeAutospacing="0" w:after="0" w:afterAutospacing="0"/>
              <w:textAlignment w:val="baseline"/>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130D6" w:rsidRPr="004F3AD4">
              <w:rPr>
                <w:rStyle w:val="normaltextrun"/>
                <w:rFonts w:ascii="Arial" w:hAnsi="Arial" w:cs="Arial"/>
                <w:i/>
                <w:iCs/>
                <w:sz w:val="22"/>
                <w:szCs w:val="22"/>
              </w:rPr>
              <w:t xml:space="preserve">Performs endoscopic procedures </w:t>
            </w:r>
            <w:r w:rsidR="009A0C77" w:rsidRPr="004F3AD4">
              <w:rPr>
                <w:rStyle w:val="normaltextrun"/>
                <w:rFonts w:ascii="Arial" w:hAnsi="Arial" w:cs="Arial"/>
                <w:i/>
                <w:iCs/>
                <w:sz w:val="22"/>
                <w:szCs w:val="22"/>
              </w:rPr>
              <w:t xml:space="preserve">with assistance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678E23" w14:textId="5DD4712A" w:rsidR="00A97278" w:rsidRPr="00687046" w:rsidRDefault="000934BC" w:rsidP="00687046">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687046">
              <w:rPr>
                <w:rFonts w:ascii="Arial" w:hAnsi="Arial" w:cs="Arial"/>
                <w:color w:val="000000"/>
              </w:rPr>
              <w:t xml:space="preserve">Performs </w:t>
            </w:r>
            <w:r w:rsidR="00BD20FD" w:rsidRPr="00BD20FD">
              <w:rPr>
                <w:rFonts w:ascii="Arial" w:hAnsi="Arial" w:cs="Arial"/>
                <w:color w:val="000000"/>
              </w:rPr>
              <w:t>esophagogastroduodenoscopy</w:t>
            </w:r>
            <w:r w:rsidR="00BD20FD">
              <w:rPr>
                <w:rFonts w:ascii="Arial" w:hAnsi="Arial" w:cs="Arial"/>
                <w:color w:val="000000"/>
              </w:rPr>
              <w:t xml:space="preserve"> (</w:t>
            </w:r>
            <w:r w:rsidR="001E5BD1" w:rsidRPr="00687046">
              <w:rPr>
                <w:rFonts w:ascii="Arial" w:hAnsi="Arial" w:cs="Arial"/>
                <w:color w:val="000000"/>
              </w:rPr>
              <w:t>E</w:t>
            </w:r>
            <w:r w:rsidRPr="00687046">
              <w:rPr>
                <w:rFonts w:ascii="Arial" w:hAnsi="Arial" w:cs="Arial"/>
                <w:color w:val="000000"/>
              </w:rPr>
              <w:t>GD</w:t>
            </w:r>
            <w:r w:rsidR="00BD20FD">
              <w:rPr>
                <w:rFonts w:ascii="Arial" w:hAnsi="Arial" w:cs="Arial"/>
                <w:color w:val="000000"/>
              </w:rPr>
              <w:t>)</w:t>
            </w:r>
            <w:r w:rsidRPr="00687046">
              <w:rPr>
                <w:rFonts w:ascii="Arial" w:hAnsi="Arial" w:cs="Arial"/>
                <w:color w:val="000000"/>
              </w:rPr>
              <w:t xml:space="preserve"> through</w:t>
            </w:r>
            <w:r w:rsidR="001E5BD1" w:rsidRPr="00687046">
              <w:rPr>
                <w:rFonts w:ascii="Arial" w:hAnsi="Arial" w:cs="Arial"/>
                <w:color w:val="000000"/>
              </w:rPr>
              <w:t xml:space="preserve"> pylorus but needs hands</w:t>
            </w:r>
            <w:r w:rsidR="002764D6">
              <w:rPr>
                <w:rFonts w:ascii="Arial" w:hAnsi="Arial" w:cs="Arial"/>
                <w:color w:val="000000"/>
              </w:rPr>
              <w:t>-</w:t>
            </w:r>
            <w:r w:rsidR="001E5BD1" w:rsidRPr="00687046">
              <w:rPr>
                <w:rFonts w:ascii="Arial" w:hAnsi="Arial" w:cs="Arial"/>
                <w:color w:val="000000"/>
              </w:rPr>
              <w:t xml:space="preserve">on assistance to reach third portion </w:t>
            </w:r>
            <w:r w:rsidR="00C725EA">
              <w:rPr>
                <w:rFonts w:ascii="Arial" w:hAnsi="Arial" w:cs="Arial"/>
                <w:color w:val="000000"/>
              </w:rPr>
              <w:t xml:space="preserve">of </w:t>
            </w:r>
            <w:r w:rsidR="001E5BD1" w:rsidRPr="00687046">
              <w:rPr>
                <w:rFonts w:ascii="Arial" w:hAnsi="Arial" w:cs="Arial"/>
                <w:color w:val="000000"/>
              </w:rPr>
              <w:t xml:space="preserve">duodenum </w:t>
            </w:r>
            <w:r w:rsidRPr="00687046">
              <w:rPr>
                <w:rFonts w:ascii="Arial" w:hAnsi="Arial" w:cs="Arial"/>
                <w:color w:val="000000"/>
              </w:rPr>
              <w:t xml:space="preserve"> </w:t>
            </w:r>
          </w:p>
          <w:p w14:paraId="2EE53EF3" w14:textId="58E3AD6C" w:rsidR="00666517" w:rsidRPr="00B97E28" w:rsidRDefault="00687046" w:rsidP="00666517">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Intubates the anus and navigates through sigmoid </w:t>
            </w:r>
            <w:r w:rsidR="006744B0">
              <w:rPr>
                <w:rFonts w:ascii="Arial" w:hAnsi="Arial" w:cs="Arial"/>
                <w:color w:val="000000"/>
              </w:rPr>
              <w:t xml:space="preserve">with verbal assistance </w:t>
            </w:r>
          </w:p>
        </w:tc>
      </w:tr>
      <w:tr w:rsidR="009A3840" w:rsidRPr="00B97E28" w14:paraId="50C0147E" w14:textId="77777777" w:rsidTr="008B49BA">
        <w:tc>
          <w:tcPr>
            <w:tcW w:w="4950" w:type="dxa"/>
            <w:tcBorders>
              <w:top w:val="single" w:sz="4" w:space="0" w:color="000000"/>
              <w:bottom w:val="single" w:sz="4" w:space="0" w:color="000000"/>
            </w:tcBorders>
            <w:shd w:val="clear" w:color="auto" w:fill="C9C9C9"/>
          </w:tcPr>
          <w:p w14:paraId="48FCC849" w14:textId="28B20FDD" w:rsidR="00BE7E62" w:rsidRPr="004F3AD4" w:rsidRDefault="00BE7E62" w:rsidP="004F3AD4">
            <w:pPr>
              <w:pStyle w:val="paragraph"/>
              <w:spacing w:before="0" w:beforeAutospacing="0" w:after="0" w:afterAutospacing="0"/>
              <w:textAlignment w:val="baseline"/>
              <w:rPr>
                <w:rFonts w:ascii="Arial" w:eastAsia="Arial" w:hAnsi="Arial" w:cs="Arial"/>
              </w:rPr>
            </w:pPr>
            <w:r w:rsidRPr="00B97E28">
              <w:rPr>
                <w:rFonts w:ascii="Arial" w:eastAsia="Arial" w:hAnsi="Arial" w:cs="Arial"/>
                <w:b/>
              </w:rPr>
              <w:t>Level 3</w:t>
            </w:r>
            <w:r>
              <w:rPr>
                <w:rFonts w:ascii="Arial" w:eastAsia="Arial" w:hAnsi="Arial" w:cs="Arial"/>
                <w:i/>
                <w:color w:val="000000"/>
              </w:rPr>
              <w:t xml:space="preserve"> </w:t>
            </w:r>
            <w:r w:rsidR="00582AAB" w:rsidRPr="004F3AD4">
              <w:rPr>
                <w:rStyle w:val="normaltextrun"/>
                <w:rFonts w:ascii="Arial" w:hAnsi="Arial" w:cs="Arial"/>
                <w:i/>
                <w:iCs/>
                <w:sz w:val="22"/>
                <w:szCs w:val="22"/>
              </w:rPr>
              <w:t>Independently performs EGD</w:t>
            </w:r>
            <w:r w:rsidR="00A5426B" w:rsidRPr="004F3AD4">
              <w:rPr>
                <w:rStyle w:val="normaltextrun"/>
                <w:rFonts w:ascii="Arial" w:hAnsi="Arial" w:cs="Arial"/>
                <w:i/>
                <w:iCs/>
                <w:sz w:val="22"/>
                <w:szCs w:val="22"/>
              </w:rPr>
              <w:t>;</w:t>
            </w:r>
            <w:r w:rsidR="00582AAB" w:rsidRPr="004F3AD4">
              <w:rPr>
                <w:rStyle w:val="normaltextrun"/>
                <w:rFonts w:ascii="Arial" w:hAnsi="Arial" w:cs="Arial"/>
                <w:i/>
                <w:iCs/>
                <w:sz w:val="22"/>
                <w:szCs w:val="22"/>
              </w:rPr>
              <w:t xml:space="preserve"> completes colonoscopy </w:t>
            </w:r>
            <w:r w:rsidR="005B254D" w:rsidRPr="004F3AD4">
              <w:rPr>
                <w:rStyle w:val="normaltextrun"/>
                <w:rFonts w:ascii="Arial" w:hAnsi="Arial" w:cs="Arial"/>
                <w:i/>
                <w:iCs/>
                <w:sz w:val="22"/>
                <w:szCs w:val="22"/>
              </w:rPr>
              <w:t xml:space="preserve">and </w:t>
            </w:r>
            <w:r w:rsidR="00582AAB" w:rsidRPr="004F3AD4">
              <w:rPr>
                <w:rStyle w:val="normaltextrun"/>
                <w:rFonts w:ascii="Arial" w:hAnsi="Arial" w:cs="Arial"/>
                <w:i/>
                <w:iCs/>
                <w:sz w:val="22"/>
                <w:szCs w:val="22"/>
              </w:rPr>
              <w:t>performs therapeutic endoscopic procedures</w:t>
            </w:r>
            <w:r w:rsidR="005B254D" w:rsidRPr="004F3AD4">
              <w:rPr>
                <w:rStyle w:val="normaltextrun"/>
                <w:rFonts w:ascii="Arial" w:hAnsi="Arial" w:cs="Arial"/>
                <w:i/>
                <w:iCs/>
                <w:sz w:val="22"/>
                <w:szCs w:val="22"/>
              </w:rPr>
              <w:t xml:space="preserve">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8A93E6" w14:textId="4CE35BB5" w:rsidR="00BE7E62" w:rsidRPr="006D741B" w:rsidRDefault="00656ED4" w:rsidP="006D741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6D741B">
              <w:rPr>
                <w:rFonts w:ascii="Arial" w:hAnsi="Arial" w:cs="Arial"/>
                <w:color w:val="000000" w:themeColor="text1"/>
              </w:rPr>
              <w:t xml:space="preserve">Performs colonoscopy through the </w:t>
            </w:r>
            <w:r w:rsidR="008619D1" w:rsidRPr="006D741B">
              <w:rPr>
                <w:rFonts w:ascii="Arial" w:hAnsi="Arial" w:cs="Arial"/>
                <w:color w:val="000000" w:themeColor="text1"/>
              </w:rPr>
              <w:t>cecum</w:t>
            </w:r>
            <w:r w:rsidRPr="006D741B">
              <w:rPr>
                <w:rFonts w:ascii="Arial" w:hAnsi="Arial" w:cs="Arial"/>
                <w:color w:val="000000" w:themeColor="text1"/>
              </w:rPr>
              <w:t xml:space="preserve"> independently but needs hands</w:t>
            </w:r>
            <w:r w:rsidR="00B509BD">
              <w:rPr>
                <w:rFonts w:ascii="Arial" w:hAnsi="Arial" w:cs="Arial"/>
                <w:color w:val="000000" w:themeColor="text1"/>
              </w:rPr>
              <w:t>-</w:t>
            </w:r>
            <w:r w:rsidRPr="006D741B">
              <w:rPr>
                <w:rFonts w:ascii="Arial" w:hAnsi="Arial" w:cs="Arial"/>
                <w:color w:val="000000" w:themeColor="text1"/>
              </w:rPr>
              <w:t xml:space="preserve">on assistance to </w:t>
            </w:r>
            <w:r w:rsidR="008619D1" w:rsidRPr="006D741B">
              <w:rPr>
                <w:rFonts w:ascii="Arial" w:hAnsi="Arial" w:cs="Arial"/>
                <w:color w:val="000000" w:themeColor="text1"/>
              </w:rPr>
              <w:t xml:space="preserve">intubate </w:t>
            </w:r>
            <w:r w:rsidR="005C5945" w:rsidRPr="006D741B">
              <w:rPr>
                <w:rFonts w:ascii="Arial" w:hAnsi="Arial" w:cs="Arial"/>
                <w:color w:val="000000" w:themeColor="text1"/>
              </w:rPr>
              <w:t>ileocecal valve (</w:t>
            </w:r>
            <w:r w:rsidR="008619D1" w:rsidRPr="006D741B">
              <w:rPr>
                <w:rFonts w:ascii="Arial" w:hAnsi="Arial" w:cs="Arial"/>
                <w:color w:val="000000" w:themeColor="text1"/>
              </w:rPr>
              <w:t>ICV</w:t>
            </w:r>
            <w:r w:rsidR="005C5945" w:rsidRPr="006D741B">
              <w:rPr>
                <w:rFonts w:ascii="Arial" w:hAnsi="Arial" w:cs="Arial"/>
                <w:color w:val="000000" w:themeColor="text1"/>
              </w:rPr>
              <w:t>)</w:t>
            </w:r>
          </w:p>
          <w:p w14:paraId="2400E0E2" w14:textId="0ADD2B34" w:rsidR="00BE7E62" w:rsidRPr="00B97E28" w:rsidRDefault="306D58E0"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306D58E0">
              <w:rPr>
                <w:rFonts w:ascii="Arial" w:hAnsi="Arial" w:cs="Arial"/>
                <w:color w:val="000000" w:themeColor="text1"/>
              </w:rPr>
              <w:t xml:space="preserve">Applies hemostatic clip to bleeding polypectomy site with </w:t>
            </w:r>
            <w:r w:rsidR="164D3B56" w:rsidRPr="164D3B56">
              <w:rPr>
                <w:rFonts w:ascii="Arial" w:hAnsi="Arial" w:cs="Arial"/>
                <w:color w:val="000000" w:themeColor="text1"/>
              </w:rPr>
              <w:t>assistance</w:t>
            </w:r>
          </w:p>
        </w:tc>
      </w:tr>
      <w:tr w:rsidR="009A3840" w:rsidRPr="00B97E28" w14:paraId="6613CE60" w14:textId="77777777" w:rsidTr="008B49BA">
        <w:tc>
          <w:tcPr>
            <w:tcW w:w="4950" w:type="dxa"/>
            <w:tcBorders>
              <w:top w:val="single" w:sz="4" w:space="0" w:color="000000"/>
              <w:bottom w:val="single" w:sz="4" w:space="0" w:color="000000"/>
            </w:tcBorders>
            <w:shd w:val="clear" w:color="auto" w:fill="C9C9C9"/>
          </w:tcPr>
          <w:p w14:paraId="6C8E920D" w14:textId="3525269C" w:rsidR="00BE7E62" w:rsidRPr="004F3AD4" w:rsidRDefault="00BE7E62" w:rsidP="004F3AD4">
            <w:pPr>
              <w:pStyle w:val="paragraph"/>
              <w:spacing w:before="0" w:beforeAutospacing="0" w:after="0" w:afterAutospacing="0"/>
              <w:textAlignment w:val="baseline"/>
              <w:rPr>
                <w:rFonts w:ascii="Arial" w:eastAsia="Arial" w:hAnsi="Arial" w:cs="Arial"/>
              </w:rPr>
            </w:pPr>
            <w:r w:rsidRPr="00B97E28">
              <w:rPr>
                <w:rFonts w:ascii="Arial" w:eastAsia="Arial" w:hAnsi="Arial" w:cs="Arial"/>
                <w:b/>
              </w:rPr>
              <w:t>Level 4</w:t>
            </w:r>
            <w:r w:rsidRPr="004F3AD4">
              <w:rPr>
                <w:rFonts w:ascii="Arial" w:eastAsia="Arial" w:hAnsi="Arial" w:cs="Arial"/>
                <w:i/>
                <w:iCs/>
              </w:rPr>
              <w:t xml:space="preserve"> </w:t>
            </w:r>
            <w:r w:rsidR="000469A2" w:rsidRPr="004F3AD4">
              <w:rPr>
                <w:rStyle w:val="normaltextrun"/>
                <w:rFonts w:ascii="Arial" w:hAnsi="Arial" w:cs="Arial"/>
                <w:i/>
                <w:iCs/>
                <w:sz w:val="22"/>
                <w:szCs w:val="22"/>
              </w:rPr>
              <w:t xml:space="preserve">Independently performs EGD and </w:t>
            </w:r>
            <w:proofErr w:type="spellStart"/>
            <w:r w:rsidR="002828AF" w:rsidRPr="004F3AD4">
              <w:rPr>
                <w:rFonts w:ascii="Arial" w:hAnsi="Arial" w:cs="Arial"/>
                <w:i/>
                <w:iCs/>
                <w:color w:val="000000"/>
              </w:rPr>
              <w:t>ileocolonoscopy</w:t>
            </w:r>
            <w:proofErr w:type="spellEnd"/>
            <w:r w:rsidR="000469A2" w:rsidRPr="004F3AD4">
              <w:rPr>
                <w:rStyle w:val="normaltextrun"/>
                <w:rFonts w:ascii="Arial" w:hAnsi="Arial" w:cs="Arial"/>
                <w:i/>
                <w:iCs/>
                <w:sz w:val="22"/>
                <w:szCs w:val="22"/>
              </w:rPr>
              <w:t>, including therapeutic endoscopic techniques (e.g., polyps, bleeding, foreign bodies) and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2E54D2" w14:textId="77777777" w:rsidR="009A19BC" w:rsidRPr="00705A4C" w:rsidRDefault="0FA8DCF4" w:rsidP="00705A4C">
            <w:pPr>
              <w:numPr>
                <w:ilvl w:val="0"/>
                <w:numId w:val="6"/>
              </w:numPr>
              <w:pBdr>
                <w:top w:val="nil"/>
                <w:left w:val="nil"/>
                <w:bottom w:val="nil"/>
                <w:right w:val="nil"/>
                <w:between w:val="nil"/>
              </w:pBdr>
              <w:spacing w:after="0" w:line="240" w:lineRule="auto"/>
              <w:ind w:left="160" w:hanging="180"/>
              <w:rPr>
                <w:rFonts w:ascii="Arial" w:hAnsi="Arial" w:cs="Arial"/>
                <w:color w:val="000000"/>
              </w:rPr>
            </w:pPr>
            <w:r w:rsidRPr="00705A4C">
              <w:rPr>
                <w:rFonts w:ascii="Arial" w:hAnsi="Arial" w:cs="Arial"/>
                <w:color w:val="000000" w:themeColor="text1"/>
              </w:rPr>
              <w:t xml:space="preserve">Independently uses multiple methods of hemostasis to manage a bleeding </w:t>
            </w:r>
            <w:r w:rsidR="511E6DEB" w:rsidRPr="00705A4C">
              <w:rPr>
                <w:rFonts w:ascii="Arial" w:hAnsi="Arial" w:cs="Arial"/>
                <w:color w:val="000000" w:themeColor="text1"/>
              </w:rPr>
              <w:t>ulcer</w:t>
            </w:r>
            <w:r w:rsidR="009A19BC" w:rsidRPr="00705A4C">
              <w:rPr>
                <w:rFonts w:ascii="Arial" w:hAnsi="Arial" w:cs="Arial"/>
                <w:color w:val="000000" w:themeColor="text1"/>
              </w:rPr>
              <w:t xml:space="preserve"> </w:t>
            </w:r>
          </w:p>
          <w:p w14:paraId="16C2A636" w14:textId="77777777" w:rsidR="00735284" w:rsidRPr="004F3AD4" w:rsidRDefault="00735284" w:rsidP="003702F0">
            <w:pPr>
              <w:numPr>
                <w:ilvl w:val="0"/>
                <w:numId w:val="6"/>
              </w:numPr>
              <w:pBdr>
                <w:top w:val="nil"/>
                <w:left w:val="nil"/>
                <w:bottom w:val="nil"/>
                <w:right w:val="nil"/>
                <w:between w:val="nil"/>
              </w:pBdr>
              <w:spacing w:after="0" w:line="240" w:lineRule="auto"/>
              <w:ind w:left="160" w:hanging="180"/>
              <w:rPr>
                <w:rFonts w:ascii="Arial" w:hAnsi="Arial" w:cs="Arial"/>
                <w:color w:val="000000"/>
              </w:rPr>
            </w:pPr>
            <w:r>
              <w:rPr>
                <w:rFonts w:ascii="Arial" w:hAnsi="Arial" w:cs="Arial"/>
                <w:color w:val="000000" w:themeColor="text1"/>
              </w:rPr>
              <w:t>Independently p</w:t>
            </w:r>
            <w:r w:rsidRPr="009A19BC">
              <w:rPr>
                <w:rFonts w:ascii="Arial" w:hAnsi="Arial" w:cs="Arial"/>
                <w:color w:val="000000" w:themeColor="text1"/>
              </w:rPr>
              <w:t xml:space="preserve">erforms </w:t>
            </w:r>
            <w:r w:rsidRPr="29E32D69">
              <w:rPr>
                <w:rFonts w:ascii="Arial" w:hAnsi="Arial" w:cs="Arial"/>
                <w:color w:val="000000" w:themeColor="text1"/>
              </w:rPr>
              <w:t xml:space="preserve">esophageal dilations </w:t>
            </w:r>
          </w:p>
          <w:p w14:paraId="3B23C39A" w14:textId="5FB65496" w:rsidR="00BE7E62" w:rsidRPr="001D3211" w:rsidRDefault="00BE7E62" w:rsidP="004F3AD4">
            <w:pPr>
              <w:pBdr>
                <w:top w:val="nil"/>
                <w:left w:val="nil"/>
                <w:bottom w:val="nil"/>
                <w:right w:val="nil"/>
                <w:between w:val="nil"/>
              </w:pBdr>
              <w:spacing w:after="0" w:line="240" w:lineRule="auto"/>
              <w:rPr>
                <w:rFonts w:ascii="Arial" w:hAnsi="Arial" w:cs="Arial"/>
                <w:color w:val="000000"/>
              </w:rPr>
            </w:pPr>
          </w:p>
        </w:tc>
      </w:tr>
      <w:tr w:rsidR="009A3840" w:rsidRPr="00B97E28" w14:paraId="709FCF0C" w14:textId="77777777" w:rsidTr="008B49BA">
        <w:tc>
          <w:tcPr>
            <w:tcW w:w="4950" w:type="dxa"/>
            <w:tcBorders>
              <w:top w:val="single" w:sz="4" w:space="0" w:color="000000"/>
              <w:bottom w:val="single" w:sz="4" w:space="0" w:color="000000"/>
            </w:tcBorders>
            <w:shd w:val="clear" w:color="auto" w:fill="C9C9C9"/>
          </w:tcPr>
          <w:p w14:paraId="0A20357C" w14:textId="71C7BE93" w:rsidR="00BE7E62" w:rsidRPr="004F3AD4" w:rsidRDefault="00BE7E62" w:rsidP="004F3AD4">
            <w:pPr>
              <w:pStyle w:val="paragraph"/>
              <w:spacing w:before="0" w:beforeAutospacing="0" w:after="0" w:afterAutospacing="0"/>
              <w:textAlignment w:val="baseline"/>
              <w:rPr>
                <w:rFonts w:ascii="Arial" w:eastAsia="Arial" w:hAnsi="Arial" w:cs="Arial"/>
              </w:rPr>
            </w:pPr>
            <w:r w:rsidRPr="00B97E28">
              <w:rPr>
                <w:rFonts w:ascii="Arial" w:eastAsia="Arial" w:hAnsi="Arial" w:cs="Arial"/>
                <w:b/>
              </w:rPr>
              <w:t>Level 5</w:t>
            </w:r>
            <w:r w:rsidRPr="004325F4">
              <w:rPr>
                <w:rFonts w:ascii="Arial" w:eastAsia="Arial" w:hAnsi="Arial" w:cs="Arial"/>
                <w:i/>
              </w:rPr>
              <w:t xml:space="preserve"> </w:t>
            </w:r>
            <w:r w:rsidR="00AE1161" w:rsidRPr="004F3AD4">
              <w:rPr>
                <w:rStyle w:val="normaltextrun"/>
                <w:rFonts w:ascii="Arial" w:hAnsi="Arial" w:cs="Arial"/>
                <w:i/>
                <w:iCs/>
                <w:sz w:val="22"/>
                <w:szCs w:val="22"/>
              </w:rPr>
              <w:t xml:space="preserve">Independently performs advanced or specialized endoscopic procedures (e.g., single balloon </w:t>
            </w:r>
            <w:proofErr w:type="spellStart"/>
            <w:r w:rsidR="00AE1161" w:rsidRPr="004F3AD4">
              <w:rPr>
                <w:rStyle w:val="normaltextrun"/>
                <w:rFonts w:ascii="Arial" w:hAnsi="Arial" w:cs="Arial"/>
                <w:i/>
                <w:iCs/>
                <w:sz w:val="22"/>
                <w:szCs w:val="22"/>
              </w:rPr>
              <w:t>enteroscopy</w:t>
            </w:r>
            <w:proofErr w:type="spellEnd"/>
            <w:r w:rsidR="00AE1161" w:rsidRPr="004F3AD4">
              <w:rPr>
                <w:rStyle w:val="normaltextrun"/>
                <w:rFonts w:ascii="Arial" w:hAnsi="Arial" w:cs="Arial"/>
                <w:i/>
                <w:iCs/>
                <w:sz w:val="22"/>
                <w:szCs w:val="22"/>
              </w:rPr>
              <w:t>, refractory gastrointestinal bleeding, endo-FLIP) and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4A8A44" w14:textId="099140E3" w:rsidR="00D965C6" w:rsidRPr="009A19BC" w:rsidRDefault="00E10962" w:rsidP="009A19BC">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Independently p</w:t>
            </w:r>
            <w:r w:rsidR="2042B692" w:rsidRPr="009A19BC">
              <w:rPr>
                <w:rFonts w:ascii="Arial" w:hAnsi="Arial" w:cs="Arial"/>
                <w:color w:val="000000" w:themeColor="text1"/>
              </w:rPr>
              <w:t xml:space="preserve">erforms endoscopic ultrasound </w:t>
            </w:r>
          </w:p>
          <w:p w14:paraId="2671A3A6" w14:textId="23FD61C5" w:rsidR="00BE7E62" w:rsidRPr="004658EC" w:rsidRDefault="004658EC" w:rsidP="004F3AD4">
            <w:pPr>
              <w:numPr>
                <w:ilvl w:val="0"/>
                <w:numId w:val="6"/>
              </w:numPr>
              <w:pBdr>
                <w:top w:val="nil"/>
                <w:left w:val="nil"/>
                <w:bottom w:val="nil"/>
                <w:right w:val="nil"/>
                <w:between w:val="nil"/>
              </w:pBdr>
              <w:spacing w:after="0" w:line="240" w:lineRule="auto"/>
              <w:ind w:left="160" w:hanging="180"/>
              <w:rPr>
                <w:rFonts w:ascii="Arial" w:hAnsi="Arial" w:cs="Arial"/>
                <w:color w:val="000000"/>
              </w:rPr>
            </w:pPr>
            <w:r>
              <w:rPr>
                <w:rFonts w:ascii="Arial" w:hAnsi="Arial" w:cs="Arial"/>
                <w:color w:val="000000" w:themeColor="text1"/>
              </w:rPr>
              <w:t>Independently p</w:t>
            </w:r>
            <w:r w:rsidRPr="009A19BC">
              <w:rPr>
                <w:rFonts w:ascii="Arial" w:hAnsi="Arial" w:cs="Arial"/>
                <w:color w:val="000000" w:themeColor="text1"/>
              </w:rPr>
              <w:t xml:space="preserve">erforms </w:t>
            </w:r>
            <w:r w:rsidRPr="29E32D69">
              <w:rPr>
                <w:rFonts w:ascii="Arial" w:hAnsi="Arial" w:cs="Arial"/>
                <w:color w:val="000000" w:themeColor="text1"/>
              </w:rPr>
              <w:t xml:space="preserve">esophageal dilations </w:t>
            </w:r>
            <w:r>
              <w:rPr>
                <w:rFonts w:ascii="Arial" w:hAnsi="Arial" w:cs="Arial"/>
                <w:color w:val="000000" w:themeColor="text1"/>
              </w:rPr>
              <w:t xml:space="preserve">and recognizes </w:t>
            </w:r>
            <w:r w:rsidR="00A60AC0">
              <w:rPr>
                <w:rFonts w:ascii="Arial" w:hAnsi="Arial" w:cs="Arial"/>
                <w:color w:val="000000" w:themeColor="text1"/>
              </w:rPr>
              <w:t xml:space="preserve">and manages perforation </w:t>
            </w:r>
          </w:p>
        </w:tc>
      </w:tr>
      <w:tr w:rsidR="003779D4" w:rsidRPr="00B97E28" w14:paraId="4275B20D" w14:textId="77777777" w:rsidTr="29E32D69">
        <w:tc>
          <w:tcPr>
            <w:tcW w:w="4950" w:type="dxa"/>
            <w:shd w:val="clear" w:color="auto" w:fill="FFD965"/>
          </w:tcPr>
          <w:p w14:paraId="3DD704F5" w14:textId="77777777" w:rsidR="00345C53" w:rsidRPr="00B97E28" w:rsidRDefault="00345C53" w:rsidP="003702F0">
            <w:pPr>
              <w:spacing w:after="0" w:line="240" w:lineRule="auto"/>
              <w:rPr>
                <w:rFonts w:ascii="Arial" w:hAnsi="Arial" w:cs="Arial"/>
              </w:rPr>
            </w:pPr>
          </w:p>
          <w:p w14:paraId="7CE5FFBF" w14:textId="77777777" w:rsidR="00345C53" w:rsidRPr="00B97E28" w:rsidRDefault="00345C53"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D2084C" w14:textId="4038EC70" w:rsidR="00345C53" w:rsidRPr="008E2300" w:rsidRDefault="00345C53" w:rsidP="008D0603">
            <w:pPr>
              <w:numPr>
                <w:ilvl w:val="0"/>
                <w:numId w:val="9"/>
              </w:numPr>
              <w:pBdr>
                <w:top w:val="nil"/>
                <w:left w:val="nil"/>
                <w:bottom w:val="nil"/>
                <w:right w:val="nil"/>
                <w:between w:val="nil"/>
              </w:pBdr>
              <w:spacing w:after="0" w:line="240" w:lineRule="auto"/>
              <w:ind w:left="256" w:hanging="256"/>
              <w:rPr>
                <w:rFonts w:ascii="Arial" w:hAnsi="Arial" w:cs="Arial"/>
              </w:rPr>
            </w:pPr>
            <w:r w:rsidRPr="008E2300">
              <w:rPr>
                <w:rFonts w:ascii="Arial" w:eastAsia="Arial" w:hAnsi="Arial" w:cs="Arial"/>
              </w:rPr>
              <w:t xml:space="preserve">Direct observation </w:t>
            </w:r>
          </w:p>
          <w:p w14:paraId="787049CF" w14:textId="6F323D9A" w:rsidR="7B8D39D0" w:rsidRDefault="7B8D39D0" w:rsidP="008D0603">
            <w:pPr>
              <w:numPr>
                <w:ilvl w:val="0"/>
                <w:numId w:val="9"/>
              </w:numPr>
              <w:spacing w:after="0" w:line="240" w:lineRule="auto"/>
              <w:ind w:left="256" w:hanging="256"/>
              <w:rPr>
                <w:rFonts w:ascii="Arial" w:eastAsia="Arial" w:hAnsi="Arial" w:cs="Arial"/>
              </w:rPr>
            </w:pPr>
            <w:r w:rsidRPr="7B8D39D0">
              <w:rPr>
                <w:rFonts w:ascii="Arial" w:eastAsia="Arial" w:hAnsi="Arial" w:cs="Arial"/>
              </w:rPr>
              <w:t>Endoscopic assessment tool</w:t>
            </w:r>
            <w:r w:rsidR="1244669D" w:rsidRPr="16B4BD6E">
              <w:rPr>
                <w:rFonts w:ascii="Arial" w:eastAsia="Arial" w:hAnsi="Arial" w:cs="Arial"/>
              </w:rPr>
              <w:t xml:space="preserve"> (</w:t>
            </w:r>
            <w:r w:rsidR="009756E1">
              <w:rPr>
                <w:rFonts w:ascii="Arial" w:eastAsia="Arial" w:hAnsi="Arial" w:cs="Arial"/>
              </w:rPr>
              <w:t>gastrointestinal endoscopy competency assessment tool for pediatric colonoscopy (</w:t>
            </w:r>
            <w:proofErr w:type="spellStart"/>
            <w:r w:rsidR="1244669D" w:rsidRPr="16B4BD6E">
              <w:rPr>
                <w:rFonts w:ascii="Arial" w:eastAsia="Arial" w:hAnsi="Arial" w:cs="Arial"/>
              </w:rPr>
              <w:t>GiECAT</w:t>
            </w:r>
            <w:proofErr w:type="spellEnd"/>
            <w:r w:rsidR="1244669D" w:rsidRPr="16B4BD6E">
              <w:rPr>
                <w:rFonts w:ascii="Arial" w:eastAsia="Arial" w:hAnsi="Arial" w:cs="Arial"/>
              </w:rPr>
              <w:t>-KIDS</w:t>
            </w:r>
            <w:r w:rsidR="009756E1">
              <w:rPr>
                <w:rFonts w:ascii="Arial" w:eastAsia="Arial" w:hAnsi="Arial" w:cs="Arial"/>
              </w:rPr>
              <w:t>)</w:t>
            </w:r>
            <w:r w:rsidR="1244669D" w:rsidRPr="16B4BD6E">
              <w:rPr>
                <w:rFonts w:ascii="Arial" w:eastAsia="Arial" w:hAnsi="Arial" w:cs="Arial"/>
              </w:rPr>
              <w:t>)</w:t>
            </w:r>
          </w:p>
          <w:p w14:paraId="56A5DF3E" w14:textId="77777777" w:rsidR="001077C2" w:rsidRPr="00B97E28" w:rsidRDefault="001077C2" w:rsidP="008D0603">
            <w:pPr>
              <w:numPr>
                <w:ilvl w:val="0"/>
                <w:numId w:val="9"/>
              </w:numPr>
              <w:pBdr>
                <w:top w:val="nil"/>
                <w:left w:val="nil"/>
                <w:bottom w:val="nil"/>
                <w:right w:val="nil"/>
                <w:between w:val="nil"/>
              </w:pBdr>
              <w:spacing w:after="0" w:line="240" w:lineRule="auto"/>
              <w:ind w:left="256" w:hanging="256"/>
              <w:rPr>
                <w:color w:val="000000"/>
              </w:rPr>
            </w:pPr>
            <w:r w:rsidRPr="29E32D69">
              <w:rPr>
                <w:rFonts w:ascii="Arial" w:eastAsia="Arial" w:hAnsi="Arial" w:cs="Arial"/>
                <w:color w:val="000000" w:themeColor="text1"/>
              </w:rPr>
              <w:t xml:space="preserve">Multisource </w:t>
            </w:r>
            <w:r>
              <w:rPr>
                <w:rFonts w:ascii="Arial" w:eastAsia="Arial" w:hAnsi="Arial" w:cs="Arial"/>
                <w:color w:val="000000" w:themeColor="text1"/>
              </w:rPr>
              <w:t>feedback</w:t>
            </w:r>
          </w:p>
          <w:p w14:paraId="26951378" w14:textId="6A58BC49" w:rsidR="00345C53" w:rsidRPr="008E2300" w:rsidRDefault="0207A4E4" w:rsidP="008D0603">
            <w:pPr>
              <w:numPr>
                <w:ilvl w:val="0"/>
                <w:numId w:val="9"/>
              </w:numPr>
              <w:pBdr>
                <w:top w:val="nil"/>
                <w:left w:val="nil"/>
                <w:bottom w:val="nil"/>
                <w:right w:val="nil"/>
                <w:between w:val="nil"/>
              </w:pBdr>
              <w:spacing w:after="0" w:line="240" w:lineRule="auto"/>
              <w:ind w:left="256" w:hanging="256"/>
              <w:rPr>
                <w:rFonts w:ascii="Arial" w:hAnsi="Arial" w:cs="Arial"/>
              </w:rPr>
            </w:pPr>
            <w:r w:rsidRPr="35BF7A73">
              <w:rPr>
                <w:rFonts w:ascii="Arial" w:eastAsia="Arial" w:hAnsi="Arial" w:cs="Arial"/>
              </w:rPr>
              <w:t xml:space="preserve">Procedure logs </w:t>
            </w:r>
          </w:p>
          <w:p w14:paraId="3F480D23" w14:textId="77777777" w:rsidR="001077C2" w:rsidRPr="008D0603" w:rsidRDefault="001077C2" w:rsidP="008D0603">
            <w:pPr>
              <w:numPr>
                <w:ilvl w:val="0"/>
                <w:numId w:val="9"/>
              </w:numPr>
              <w:pBdr>
                <w:top w:val="nil"/>
                <w:left w:val="nil"/>
                <w:bottom w:val="nil"/>
                <w:right w:val="nil"/>
                <w:between w:val="nil"/>
              </w:pBdr>
              <w:spacing w:after="0" w:line="240" w:lineRule="auto"/>
              <w:ind w:left="256" w:hanging="256"/>
              <w:rPr>
                <w:rFonts w:ascii="Arial" w:hAnsi="Arial" w:cs="Arial"/>
                <w:color w:val="000000" w:themeColor="text1"/>
              </w:rPr>
            </w:pPr>
            <w:r w:rsidRPr="29E32D69">
              <w:rPr>
                <w:rFonts w:ascii="Arial" w:eastAsia="Arial" w:hAnsi="Arial" w:cs="Arial"/>
                <w:color w:val="000000" w:themeColor="text1"/>
              </w:rPr>
              <w:t>Self-assessment</w:t>
            </w:r>
            <w:r w:rsidRPr="29E32D69">
              <w:rPr>
                <w:rFonts w:ascii="Arial" w:eastAsia="Arial" w:hAnsi="Arial" w:cs="Arial"/>
              </w:rPr>
              <w:t xml:space="preserve"> </w:t>
            </w:r>
          </w:p>
          <w:p w14:paraId="1E912CF0" w14:textId="30DEC009" w:rsidR="00345C53" w:rsidRPr="00B97E28" w:rsidRDefault="2042B692" w:rsidP="008D0603">
            <w:pPr>
              <w:numPr>
                <w:ilvl w:val="0"/>
                <w:numId w:val="9"/>
              </w:numPr>
              <w:pBdr>
                <w:top w:val="nil"/>
                <w:left w:val="nil"/>
                <w:bottom w:val="nil"/>
                <w:right w:val="nil"/>
                <w:between w:val="nil"/>
              </w:pBdr>
              <w:spacing w:after="0" w:line="240" w:lineRule="auto"/>
              <w:ind w:left="256" w:hanging="256"/>
              <w:rPr>
                <w:color w:val="000000"/>
              </w:rPr>
            </w:pPr>
            <w:r w:rsidRPr="29E32D69">
              <w:rPr>
                <w:rFonts w:ascii="Arial" w:eastAsia="Arial" w:hAnsi="Arial" w:cs="Arial"/>
              </w:rPr>
              <w:t>Simulation</w:t>
            </w:r>
          </w:p>
        </w:tc>
      </w:tr>
      <w:tr w:rsidR="009A3840" w:rsidRPr="00B97E28" w14:paraId="581BEBBD" w14:textId="77777777" w:rsidTr="29E32D69">
        <w:tc>
          <w:tcPr>
            <w:tcW w:w="4950" w:type="dxa"/>
            <w:shd w:val="clear" w:color="auto" w:fill="8DB3E2" w:themeFill="text2" w:themeFillTint="66"/>
          </w:tcPr>
          <w:p w14:paraId="383C85C6" w14:textId="77777777" w:rsidR="00345C53" w:rsidRPr="00B97E28" w:rsidRDefault="00345C53"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4E4C9BC" w14:textId="77777777" w:rsidR="00345C53" w:rsidRPr="00B97E28" w:rsidRDefault="00345C53"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635E8653" w14:textId="77777777" w:rsidTr="000F2AEE">
        <w:trPr>
          <w:trHeight w:val="4571"/>
        </w:trPr>
        <w:tc>
          <w:tcPr>
            <w:tcW w:w="4950" w:type="dxa"/>
            <w:shd w:val="clear" w:color="auto" w:fill="A8D08D"/>
          </w:tcPr>
          <w:p w14:paraId="422FA593" w14:textId="77777777" w:rsidR="00345C53" w:rsidRPr="009756E1" w:rsidRDefault="00345C53" w:rsidP="009756E1">
            <w:pPr>
              <w:spacing w:after="0" w:line="240" w:lineRule="auto"/>
              <w:rPr>
                <w:rFonts w:ascii="Arial" w:eastAsia="Arial" w:hAnsi="Arial" w:cs="Arial"/>
              </w:rPr>
            </w:pPr>
            <w:r w:rsidRPr="009756E1">
              <w:rPr>
                <w:rFonts w:ascii="Arial" w:eastAsia="Arial" w:hAnsi="Arial" w:cs="Arial"/>
              </w:rPr>
              <w:lastRenderedPageBreak/>
              <w:t>Notes or Resources</w:t>
            </w:r>
          </w:p>
        </w:tc>
        <w:tc>
          <w:tcPr>
            <w:tcW w:w="9175" w:type="dxa"/>
            <w:shd w:val="clear" w:color="auto" w:fill="A8D08D"/>
          </w:tcPr>
          <w:p w14:paraId="3559DC8B" w14:textId="6638DDC3" w:rsidR="009756E1" w:rsidRDefault="009756E1" w:rsidP="009756E1">
            <w:pPr>
              <w:pStyle w:val="ListParagraph"/>
              <w:numPr>
                <w:ilvl w:val="0"/>
                <w:numId w:val="6"/>
              </w:numPr>
              <w:spacing w:after="0" w:line="240" w:lineRule="auto"/>
              <w:ind w:left="256" w:hanging="256"/>
              <w:rPr>
                <w:rFonts w:ascii="Arial" w:hAnsi="Arial" w:cs="Arial"/>
              </w:rPr>
            </w:pPr>
            <w:proofErr w:type="spellStart"/>
            <w:r w:rsidRPr="009756E1">
              <w:rPr>
                <w:rFonts w:ascii="Arial" w:hAnsi="Arial" w:cs="Arial"/>
              </w:rPr>
              <w:t>Lightdale</w:t>
            </w:r>
            <w:proofErr w:type="spellEnd"/>
            <w:r w:rsidR="009B0728">
              <w:rPr>
                <w:rFonts w:ascii="Arial" w:hAnsi="Arial" w:cs="Arial"/>
              </w:rPr>
              <w:t>,</w:t>
            </w:r>
            <w:r w:rsidRPr="009756E1">
              <w:rPr>
                <w:rFonts w:ascii="Arial" w:hAnsi="Arial" w:cs="Arial"/>
              </w:rPr>
              <w:t xml:space="preserve"> J</w:t>
            </w:r>
            <w:r w:rsidR="009B0728">
              <w:rPr>
                <w:rFonts w:ascii="Arial" w:hAnsi="Arial" w:cs="Arial"/>
              </w:rPr>
              <w:t>enifer R.</w:t>
            </w:r>
            <w:r w:rsidRPr="009756E1">
              <w:rPr>
                <w:rFonts w:ascii="Arial" w:hAnsi="Arial" w:cs="Arial"/>
              </w:rPr>
              <w:t xml:space="preserve">, </w:t>
            </w:r>
            <w:r w:rsidR="009B0728" w:rsidRPr="009B0728">
              <w:rPr>
                <w:rFonts w:ascii="Arial" w:hAnsi="Arial" w:cs="Arial"/>
              </w:rPr>
              <w:t>Catharine M</w:t>
            </w:r>
            <w:r w:rsidR="009B0728">
              <w:rPr>
                <w:rFonts w:ascii="Arial" w:hAnsi="Arial" w:cs="Arial"/>
              </w:rPr>
              <w:t>.</w:t>
            </w:r>
            <w:r w:rsidR="009B0728" w:rsidRPr="009B0728">
              <w:rPr>
                <w:rFonts w:ascii="Arial" w:hAnsi="Arial" w:cs="Arial"/>
              </w:rPr>
              <w:t xml:space="preserve"> Walsh, Salvatore Oliva, Kevan Jacobson, Hien Q</w:t>
            </w:r>
            <w:r w:rsidR="009B0728">
              <w:rPr>
                <w:rFonts w:ascii="Arial" w:hAnsi="Arial" w:cs="Arial"/>
              </w:rPr>
              <w:t>.</w:t>
            </w:r>
            <w:r w:rsidR="009B0728" w:rsidRPr="009B0728">
              <w:rPr>
                <w:rFonts w:ascii="Arial" w:hAnsi="Arial" w:cs="Arial"/>
              </w:rPr>
              <w:t xml:space="preserve"> Huynh, </w:t>
            </w:r>
            <w:proofErr w:type="spellStart"/>
            <w:r w:rsidR="009B0728" w:rsidRPr="009B0728">
              <w:rPr>
                <w:rFonts w:ascii="Arial" w:hAnsi="Arial" w:cs="Arial"/>
              </w:rPr>
              <w:t>Matjaž</w:t>
            </w:r>
            <w:proofErr w:type="spellEnd"/>
            <w:r w:rsidR="009B0728" w:rsidRPr="009B0728">
              <w:rPr>
                <w:rFonts w:ascii="Arial" w:hAnsi="Arial" w:cs="Arial"/>
              </w:rPr>
              <w:t xml:space="preserve"> Homan, Iva </w:t>
            </w:r>
            <w:proofErr w:type="spellStart"/>
            <w:r w:rsidR="009B0728" w:rsidRPr="009B0728">
              <w:rPr>
                <w:rFonts w:ascii="Arial" w:hAnsi="Arial" w:cs="Arial"/>
              </w:rPr>
              <w:t>Hojsak</w:t>
            </w:r>
            <w:proofErr w:type="spellEnd"/>
            <w:r w:rsidRPr="009756E1">
              <w:rPr>
                <w:rFonts w:ascii="Arial" w:hAnsi="Arial" w:cs="Arial"/>
              </w:rPr>
              <w:t xml:space="preserve">, </w:t>
            </w:r>
            <w:r>
              <w:rPr>
                <w:rFonts w:ascii="Arial" w:hAnsi="Arial" w:cs="Arial"/>
              </w:rPr>
              <w:t>et al</w:t>
            </w:r>
            <w:r w:rsidRPr="009756E1">
              <w:rPr>
                <w:rFonts w:ascii="Arial" w:hAnsi="Arial" w:cs="Arial"/>
              </w:rPr>
              <w:t>.</w:t>
            </w:r>
            <w:r w:rsidR="00AE018C">
              <w:rPr>
                <w:rFonts w:ascii="Arial" w:hAnsi="Arial" w:cs="Arial"/>
              </w:rPr>
              <w:t xml:space="preserve"> 2022.</w:t>
            </w:r>
            <w:r w:rsidRPr="009756E1">
              <w:rPr>
                <w:rFonts w:ascii="Arial" w:hAnsi="Arial" w:cs="Arial"/>
              </w:rPr>
              <w:t xml:space="preserve"> </w:t>
            </w:r>
            <w:r w:rsidR="009B0728">
              <w:rPr>
                <w:rFonts w:ascii="Arial" w:hAnsi="Arial" w:cs="Arial"/>
              </w:rPr>
              <w:t>“</w:t>
            </w:r>
            <w:r w:rsidRPr="009756E1">
              <w:rPr>
                <w:rFonts w:ascii="Arial" w:hAnsi="Arial" w:cs="Arial"/>
              </w:rPr>
              <w:t>Pediatric Endoscopy Quality Improvement Network Quality Standards and Indicators for Pediatric Endoscopic Procedures: A Joint NASPGHAN/ESPGHAN Guideline.</w:t>
            </w:r>
            <w:r w:rsidR="00AE018C">
              <w:rPr>
                <w:rFonts w:ascii="Arial" w:hAnsi="Arial" w:cs="Arial"/>
              </w:rPr>
              <w:t>”</w:t>
            </w:r>
            <w:r w:rsidRPr="009756E1">
              <w:rPr>
                <w:rFonts w:ascii="Arial" w:hAnsi="Arial" w:cs="Arial"/>
              </w:rPr>
              <w:t xml:space="preserve"> </w:t>
            </w:r>
            <w:r w:rsidRPr="009756E1">
              <w:rPr>
                <w:rFonts w:ascii="Arial" w:hAnsi="Arial" w:cs="Arial"/>
                <w:i/>
                <w:iCs/>
              </w:rPr>
              <w:t>J</w:t>
            </w:r>
            <w:r w:rsidR="00AE018C">
              <w:rPr>
                <w:rFonts w:ascii="Arial" w:hAnsi="Arial" w:cs="Arial"/>
                <w:i/>
                <w:iCs/>
              </w:rPr>
              <w:t>ournal of</w:t>
            </w:r>
            <w:r w:rsidRPr="009756E1">
              <w:rPr>
                <w:rFonts w:ascii="Arial" w:hAnsi="Arial" w:cs="Arial"/>
                <w:i/>
                <w:iCs/>
              </w:rPr>
              <w:t xml:space="preserve"> Pediatr</w:t>
            </w:r>
            <w:r w:rsidR="00AE018C">
              <w:rPr>
                <w:rFonts w:ascii="Arial" w:hAnsi="Arial" w:cs="Arial"/>
                <w:i/>
                <w:iCs/>
              </w:rPr>
              <w:t>ic</w:t>
            </w:r>
            <w:r w:rsidRPr="009756E1">
              <w:rPr>
                <w:rFonts w:ascii="Arial" w:hAnsi="Arial" w:cs="Arial"/>
                <w:i/>
                <w:iCs/>
              </w:rPr>
              <w:t xml:space="preserve"> Gastroenterol</w:t>
            </w:r>
            <w:r w:rsidR="00AE018C">
              <w:rPr>
                <w:rFonts w:ascii="Arial" w:hAnsi="Arial" w:cs="Arial"/>
                <w:i/>
                <w:iCs/>
              </w:rPr>
              <w:t>ogy and</w:t>
            </w:r>
            <w:r w:rsidRPr="009756E1">
              <w:rPr>
                <w:rFonts w:ascii="Arial" w:hAnsi="Arial" w:cs="Arial"/>
                <w:i/>
                <w:iCs/>
              </w:rPr>
              <w:t xml:space="preserve"> Nutr</w:t>
            </w:r>
            <w:r w:rsidR="00AE018C">
              <w:rPr>
                <w:rFonts w:ascii="Arial" w:hAnsi="Arial" w:cs="Arial"/>
                <w:i/>
                <w:iCs/>
              </w:rPr>
              <w:t>ition</w:t>
            </w:r>
            <w:r w:rsidR="00AE018C">
              <w:rPr>
                <w:rFonts w:ascii="Arial" w:hAnsi="Arial" w:cs="Arial"/>
              </w:rPr>
              <w:t xml:space="preserve"> </w:t>
            </w:r>
            <w:r w:rsidRPr="009756E1">
              <w:rPr>
                <w:rFonts w:ascii="Arial" w:hAnsi="Arial" w:cs="Arial"/>
              </w:rPr>
              <w:t>74(S1 Suppl 1):</w:t>
            </w:r>
            <w:r w:rsidR="00AE018C">
              <w:rPr>
                <w:rFonts w:ascii="Arial" w:hAnsi="Arial" w:cs="Arial"/>
              </w:rPr>
              <w:t xml:space="preserve"> </w:t>
            </w:r>
            <w:r w:rsidRPr="009756E1">
              <w:rPr>
                <w:rFonts w:ascii="Arial" w:hAnsi="Arial" w:cs="Arial"/>
              </w:rPr>
              <w:t xml:space="preserve">S30-S43. </w:t>
            </w:r>
            <w:proofErr w:type="spellStart"/>
            <w:r w:rsidRPr="009756E1">
              <w:rPr>
                <w:rFonts w:ascii="Arial" w:hAnsi="Arial" w:cs="Arial"/>
              </w:rPr>
              <w:t>doi</w:t>
            </w:r>
            <w:proofErr w:type="spellEnd"/>
            <w:r w:rsidRPr="009756E1">
              <w:rPr>
                <w:rFonts w:ascii="Arial" w:hAnsi="Arial" w:cs="Arial"/>
              </w:rPr>
              <w:t>: 10.1097/MPG.0000000000003264. PMID: 34402486.</w:t>
            </w:r>
          </w:p>
          <w:p w14:paraId="2C9FDEAF" w14:textId="77777777" w:rsidR="004E1318" w:rsidRDefault="009756E1" w:rsidP="004E1318">
            <w:pPr>
              <w:pStyle w:val="ListParagraph"/>
              <w:numPr>
                <w:ilvl w:val="0"/>
                <w:numId w:val="6"/>
              </w:numPr>
              <w:spacing w:after="0" w:line="240" w:lineRule="auto"/>
              <w:ind w:left="256" w:hanging="256"/>
              <w:rPr>
                <w:rFonts w:ascii="Arial" w:hAnsi="Arial" w:cs="Arial"/>
              </w:rPr>
            </w:pPr>
            <w:r w:rsidRPr="009756E1">
              <w:rPr>
                <w:rFonts w:ascii="Arial" w:hAnsi="Arial" w:cs="Arial"/>
              </w:rPr>
              <w:t>NASPGHAN</w:t>
            </w:r>
            <w:r w:rsidR="00097760">
              <w:rPr>
                <w:rFonts w:ascii="Arial" w:hAnsi="Arial" w:cs="Arial"/>
              </w:rPr>
              <w:t>.</w:t>
            </w:r>
            <w:r w:rsidRPr="009756E1">
              <w:rPr>
                <w:rFonts w:ascii="Arial" w:hAnsi="Arial" w:cs="Arial"/>
              </w:rPr>
              <w:t xml:space="preserve"> </w:t>
            </w:r>
            <w:r w:rsidR="00097760">
              <w:rPr>
                <w:rFonts w:ascii="Arial" w:hAnsi="Arial" w:cs="Arial"/>
              </w:rPr>
              <w:t>“</w:t>
            </w:r>
            <w:r w:rsidRPr="009756E1">
              <w:rPr>
                <w:rFonts w:ascii="Arial" w:hAnsi="Arial" w:cs="Arial"/>
              </w:rPr>
              <w:t>Procedures Curriculum</w:t>
            </w:r>
            <w:r w:rsidR="00097760">
              <w:rPr>
                <w:rFonts w:ascii="Arial" w:hAnsi="Arial" w:cs="Arial"/>
              </w:rPr>
              <w:t>.”</w:t>
            </w:r>
            <w:r w:rsidRPr="009756E1">
              <w:rPr>
                <w:rFonts w:ascii="Arial" w:hAnsi="Arial" w:cs="Arial"/>
              </w:rPr>
              <w:t xml:space="preserve"> </w:t>
            </w:r>
            <w:hyperlink r:id="rId19" w:history="1">
              <w:r w:rsidRPr="009756E1">
                <w:rPr>
                  <w:rStyle w:val="Hyperlink"/>
                  <w:rFonts w:ascii="Arial" w:hAnsi="Arial" w:cs="Arial"/>
                </w:rPr>
                <w:t>https://naspghan.org/training-career-development/for-fellowship-directors/curricular-resources/procedures-curriculum/</w:t>
              </w:r>
            </w:hyperlink>
            <w:r>
              <w:rPr>
                <w:rFonts w:ascii="Arial" w:hAnsi="Arial" w:cs="Arial"/>
              </w:rPr>
              <w:t>. Accessed 2022.</w:t>
            </w:r>
            <w:r w:rsidRPr="009756E1">
              <w:rPr>
                <w:rFonts w:ascii="Arial" w:hAnsi="Arial" w:cs="Arial"/>
              </w:rPr>
              <w:t xml:space="preserve"> </w:t>
            </w:r>
          </w:p>
          <w:p w14:paraId="4CC60059" w14:textId="77777777" w:rsidR="004E1318" w:rsidRPr="004E1318" w:rsidRDefault="004E1318" w:rsidP="004E1318">
            <w:pPr>
              <w:pStyle w:val="ListParagraph"/>
              <w:numPr>
                <w:ilvl w:val="0"/>
                <w:numId w:val="6"/>
              </w:numPr>
              <w:spacing w:after="0" w:line="240" w:lineRule="auto"/>
              <w:ind w:left="256" w:hanging="256"/>
              <w:rPr>
                <w:rStyle w:val="Hyperlink"/>
                <w:rFonts w:ascii="Arial" w:hAnsi="Arial" w:cs="Arial"/>
                <w:color w:val="auto"/>
                <w:u w:val="none"/>
              </w:rPr>
            </w:pPr>
            <w:r w:rsidRPr="004E1318">
              <w:rPr>
                <w:rFonts w:ascii="Arial" w:eastAsia="Arial" w:hAnsi="Arial" w:cs="Arial"/>
                <w:color w:val="000000" w:themeColor="text1"/>
              </w:rPr>
              <w:t xml:space="preserve">Walsh, Catharine M., Simon C. Ling, </w:t>
            </w:r>
            <w:proofErr w:type="spellStart"/>
            <w:r w:rsidRPr="004E1318">
              <w:rPr>
                <w:rFonts w:ascii="Arial" w:eastAsia="Arial" w:hAnsi="Arial" w:cs="Arial"/>
                <w:color w:val="000000" w:themeColor="text1"/>
              </w:rPr>
              <w:t>Petar</w:t>
            </w:r>
            <w:proofErr w:type="spellEnd"/>
            <w:r w:rsidRPr="004E1318">
              <w:rPr>
                <w:rFonts w:ascii="Arial" w:eastAsia="Arial" w:hAnsi="Arial" w:cs="Arial"/>
                <w:color w:val="000000" w:themeColor="text1"/>
              </w:rPr>
              <w:t xml:space="preserve"> </w:t>
            </w:r>
            <w:proofErr w:type="spellStart"/>
            <w:r w:rsidRPr="004E1318">
              <w:rPr>
                <w:rFonts w:ascii="Arial" w:eastAsia="Arial" w:hAnsi="Arial" w:cs="Arial"/>
                <w:color w:val="000000" w:themeColor="text1"/>
              </w:rPr>
              <w:t>Mamula</w:t>
            </w:r>
            <w:proofErr w:type="spellEnd"/>
            <w:r w:rsidRPr="004E1318">
              <w:rPr>
                <w:rFonts w:ascii="Arial" w:eastAsia="Arial" w:hAnsi="Arial" w:cs="Arial"/>
                <w:color w:val="000000" w:themeColor="text1"/>
              </w:rPr>
              <w:t xml:space="preserve">, Jenifer R. </w:t>
            </w:r>
            <w:proofErr w:type="spellStart"/>
            <w:r w:rsidRPr="004E1318">
              <w:rPr>
                <w:rFonts w:ascii="Arial" w:eastAsia="Arial" w:hAnsi="Arial" w:cs="Arial"/>
                <w:color w:val="000000" w:themeColor="text1"/>
              </w:rPr>
              <w:t>Lightdale</w:t>
            </w:r>
            <w:proofErr w:type="spellEnd"/>
            <w:r w:rsidRPr="004E1318">
              <w:rPr>
                <w:rFonts w:ascii="Arial" w:eastAsia="Arial" w:hAnsi="Arial" w:cs="Arial"/>
                <w:color w:val="000000" w:themeColor="text1"/>
              </w:rPr>
              <w:t xml:space="preserve">, Thomas D. Walters, Jeffrey J. Yu, and Heather Carnahan. 2015. “The Gastrointestinal Endoscopy Competency Assessment Tool for Pediatric Colonoscopy.” </w:t>
            </w:r>
            <w:r w:rsidRPr="004E1318">
              <w:rPr>
                <w:rFonts w:ascii="Arial" w:eastAsia="Arial" w:hAnsi="Arial" w:cs="Arial"/>
                <w:i/>
                <w:iCs/>
                <w:color w:val="000000" w:themeColor="text1"/>
              </w:rPr>
              <w:t>Journal of Pediatric Gastroenterology and Nutrition</w:t>
            </w:r>
            <w:r w:rsidRPr="004E1318">
              <w:rPr>
                <w:rFonts w:ascii="Arial" w:eastAsia="Arial" w:hAnsi="Arial" w:cs="Arial"/>
                <w:color w:val="000000" w:themeColor="text1"/>
              </w:rPr>
              <w:t xml:space="preserve"> 60(4): 474-480. </w:t>
            </w:r>
            <w:proofErr w:type="spellStart"/>
            <w:r w:rsidRPr="004E1318">
              <w:rPr>
                <w:rFonts w:ascii="Arial" w:eastAsia="Arial" w:hAnsi="Arial" w:cs="Arial"/>
                <w:color w:val="000000" w:themeColor="text1"/>
              </w:rPr>
              <w:t>doi</w:t>
            </w:r>
            <w:proofErr w:type="spellEnd"/>
            <w:r w:rsidRPr="004E1318">
              <w:rPr>
                <w:rFonts w:ascii="Arial" w:eastAsia="Arial" w:hAnsi="Arial" w:cs="Arial"/>
                <w:color w:val="000000" w:themeColor="text1"/>
              </w:rPr>
              <w:t xml:space="preserve">: 10.1097/MPG.0000000000000686. </w:t>
            </w:r>
            <w:hyperlink r:id="rId20" w:history="1">
              <w:r w:rsidRPr="004E1318">
                <w:rPr>
                  <w:rStyle w:val="Hyperlink"/>
                  <w:rFonts w:ascii="Arial" w:eastAsia="Arial" w:hAnsi="Arial" w:cs="Arial"/>
                </w:rPr>
                <w:t>https://naspghan.org/files/documents/pdfs/training/curriculum-resources/procedures-curriculum/Walsh-et_al_2015_The_gastrointestinal_endoscopy_competency_assessme.pdf</w:t>
              </w:r>
            </w:hyperlink>
            <w:r w:rsidRPr="004E1318">
              <w:rPr>
                <w:rStyle w:val="Hyperlink"/>
                <w:rFonts w:ascii="Arial" w:eastAsia="Arial" w:hAnsi="Arial" w:cs="Arial"/>
                <w:color w:val="auto"/>
                <w:u w:val="none"/>
              </w:rPr>
              <w:t>.</w:t>
            </w:r>
          </w:p>
          <w:p w14:paraId="38EFD22B" w14:textId="121BBA47" w:rsidR="00345C53" w:rsidRPr="004E1318" w:rsidRDefault="004E1318" w:rsidP="004E1318">
            <w:pPr>
              <w:pStyle w:val="ListParagraph"/>
              <w:numPr>
                <w:ilvl w:val="0"/>
                <w:numId w:val="6"/>
              </w:numPr>
              <w:spacing w:after="0" w:line="240" w:lineRule="auto"/>
              <w:ind w:left="256" w:hanging="256"/>
              <w:rPr>
                <w:rFonts w:ascii="Arial" w:hAnsi="Arial" w:cs="Arial"/>
              </w:rPr>
            </w:pPr>
            <w:r w:rsidRPr="004E1318">
              <w:rPr>
                <w:rFonts w:ascii="Arial" w:eastAsia="Arial" w:hAnsi="Arial" w:cs="Arial"/>
                <w:color w:val="000000" w:themeColor="text1"/>
              </w:rPr>
              <w:t xml:space="preserve">Walsh, Catharine M., Simon C. Ling, </w:t>
            </w:r>
            <w:proofErr w:type="spellStart"/>
            <w:r w:rsidRPr="004E1318">
              <w:rPr>
                <w:rFonts w:ascii="Arial" w:eastAsia="Arial" w:hAnsi="Arial" w:cs="Arial"/>
                <w:color w:val="000000" w:themeColor="text1"/>
              </w:rPr>
              <w:t>Petar</w:t>
            </w:r>
            <w:proofErr w:type="spellEnd"/>
            <w:r w:rsidRPr="004E1318">
              <w:rPr>
                <w:rFonts w:ascii="Arial" w:eastAsia="Arial" w:hAnsi="Arial" w:cs="Arial"/>
                <w:color w:val="000000" w:themeColor="text1"/>
              </w:rPr>
              <w:t xml:space="preserve"> </w:t>
            </w:r>
            <w:proofErr w:type="spellStart"/>
            <w:r w:rsidRPr="004E1318">
              <w:rPr>
                <w:rFonts w:ascii="Arial" w:eastAsia="Arial" w:hAnsi="Arial" w:cs="Arial"/>
                <w:color w:val="000000" w:themeColor="text1"/>
              </w:rPr>
              <w:t>Mamula</w:t>
            </w:r>
            <w:proofErr w:type="spellEnd"/>
            <w:r w:rsidRPr="004E1318">
              <w:rPr>
                <w:rFonts w:ascii="Arial" w:eastAsia="Arial" w:hAnsi="Arial" w:cs="Arial"/>
                <w:color w:val="000000" w:themeColor="text1"/>
              </w:rPr>
              <w:t xml:space="preserve">, Jenifer R. </w:t>
            </w:r>
            <w:proofErr w:type="spellStart"/>
            <w:r w:rsidRPr="004E1318">
              <w:rPr>
                <w:rFonts w:ascii="Arial" w:eastAsia="Arial" w:hAnsi="Arial" w:cs="Arial"/>
                <w:color w:val="000000" w:themeColor="text1"/>
              </w:rPr>
              <w:t>Lightdale</w:t>
            </w:r>
            <w:proofErr w:type="spellEnd"/>
            <w:r w:rsidRPr="004E1318">
              <w:rPr>
                <w:rFonts w:ascii="Arial" w:eastAsia="Arial" w:hAnsi="Arial" w:cs="Arial"/>
                <w:color w:val="000000" w:themeColor="text1"/>
              </w:rPr>
              <w:t xml:space="preserve">, Thomas D. Walters, Jeffrey J. Yu, and Heather Carnahan. 2015. “The Gastrointestinal Endoscopy Competency Assessment Tool for Pediatric Colonoscopy: Appendix 1: Gastrointestinal Endoscopy Assessment Tool for Pediatric Colonoscopy.” </w:t>
            </w:r>
            <w:r w:rsidRPr="004E1318">
              <w:rPr>
                <w:rFonts w:ascii="Arial" w:eastAsia="Arial" w:hAnsi="Arial" w:cs="Arial"/>
                <w:i/>
                <w:iCs/>
                <w:color w:val="000000" w:themeColor="text1"/>
              </w:rPr>
              <w:t>Journal of Pediatric Gastroenterology and Nutrition</w:t>
            </w:r>
            <w:r w:rsidRPr="004E1318">
              <w:rPr>
                <w:rFonts w:ascii="Arial" w:eastAsia="Arial" w:hAnsi="Arial" w:cs="Arial"/>
                <w:color w:val="000000" w:themeColor="text1"/>
              </w:rPr>
              <w:t xml:space="preserve"> 60(4). </w:t>
            </w:r>
            <w:hyperlink r:id="rId21" w:history="1">
              <w:r w:rsidRPr="004E1318">
                <w:rPr>
                  <w:rStyle w:val="Hyperlink"/>
                  <w:rFonts w:ascii="Arial" w:eastAsia="Arial" w:hAnsi="Arial" w:cs="Arial"/>
                </w:rPr>
                <w:t>https://cdn-links.lww.com/permalink/mpg/a/mpg_2015_03_04_walsh_jpgn-14-401_sdc2.pdf</w:t>
              </w:r>
            </w:hyperlink>
            <w:r w:rsidRPr="004E1318">
              <w:rPr>
                <w:rStyle w:val="Hyperlink"/>
                <w:rFonts w:ascii="Arial" w:eastAsia="Arial" w:hAnsi="Arial" w:cs="Arial"/>
                <w:color w:val="auto"/>
                <w:u w:val="none"/>
              </w:rPr>
              <w:t>.</w:t>
            </w:r>
          </w:p>
        </w:tc>
      </w:tr>
    </w:tbl>
    <w:p w14:paraId="49EFE952" w14:textId="5E465A37" w:rsidR="00BE7E62" w:rsidRDefault="00BE7E62" w:rsidP="003702F0">
      <w:pPr>
        <w:spacing w:after="0" w:line="240" w:lineRule="auto"/>
      </w:pPr>
    </w:p>
    <w:p w14:paraId="46B9BAF6" w14:textId="77777777" w:rsidR="00C47F7A" w:rsidRDefault="00C47F7A" w:rsidP="003702F0">
      <w:pPr>
        <w:spacing w:after="0" w:line="240" w:lineRule="auto"/>
      </w:pPr>
    </w:p>
    <w:p w14:paraId="50B51887" w14:textId="78EE2491" w:rsidR="00AC7182" w:rsidRDefault="00AC7182" w:rsidP="003702F0">
      <w:pPr>
        <w:spacing w:after="0" w:line="240" w:lineRule="auto"/>
      </w:pPr>
    </w:p>
    <w:p w14:paraId="78238ACA" w14:textId="77777777" w:rsidR="004325F4" w:rsidRDefault="004325F4">
      <w: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D44A36" w:rsidRPr="00B97E28" w14:paraId="30115DDD" w14:textId="77777777" w:rsidTr="16B4BD6E">
        <w:trPr>
          <w:trHeight w:val="769"/>
        </w:trPr>
        <w:tc>
          <w:tcPr>
            <w:tcW w:w="13518" w:type="dxa"/>
            <w:gridSpan w:val="3"/>
            <w:shd w:val="clear" w:color="auto" w:fill="9CC3E5"/>
          </w:tcPr>
          <w:p w14:paraId="07F00D20" w14:textId="491101CA" w:rsidR="00AC7182" w:rsidRPr="00B97E28" w:rsidRDefault="00AC7182" w:rsidP="003702F0">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Medical Knowledge 1: </w:t>
            </w:r>
            <w:r w:rsidR="00065A88" w:rsidRPr="00065A88">
              <w:rPr>
                <w:rFonts w:ascii="Arial" w:eastAsia="Arial" w:hAnsi="Arial" w:cs="Arial"/>
                <w:b/>
              </w:rPr>
              <w:t xml:space="preserve">Diagnostic Evaluation of </w:t>
            </w:r>
            <w:r w:rsidR="00616EA9">
              <w:rPr>
                <w:rFonts w:ascii="Arial" w:eastAsia="Arial" w:hAnsi="Arial" w:cs="Arial"/>
                <w:b/>
              </w:rPr>
              <w:t>Gastrointestinal</w:t>
            </w:r>
            <w:r w:rsidR="00065A88" w:rsidRPr="00065A88">
              <w:rPr>
                <w:rFonts w:ascii="Arial" w:eastAsia="Arial" w:hAnsi="Arial" w:cs="Arial"/>
                <w:b/>
              </w:rPr>
              <w:t xml:space="preserve"> Tests (e.g., breath test, pH probes, imaging, motility testing, genetics)</w:t>
            </w:r>
          </w:p>
          <w:p w14:paraId="1F342F90" w14:textId="61714A1A" w:rsidR="00AC7182" w:rsidRPr="00B97E28" w:rsidRDefault="00AC7182"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w:t>
            </w:r>
            <w:r w:rsidR="008C7A14" w:rsidRPr="00B97E28">
              <w:rPr>
                <w:rFonts w:ascii="Arial" w:eastAsia="Arial" w:hAnsi="Arial" w:cs="Arial"/>
              </w:rPr>
              <w:t>To order diagnostic tests</w:t>
            </w:r>
            <w:r w:rsidR="009C0CE4">
              <w:rPr>
                <w:rFonts w:ascii="Arial" w:eastAsia="Arial" w:hAnsi="Arial" w:cs="Arial"/>
              </w:rPr>
              <w:t>,</w:t>
            </w:r>
            <w:r w:rsidR="008C7A14" w:rsidRPr="00B97E28">
              <w:rPr>
                <w:rFonts w:ascii="Arial" w:eastAsia="Arial" w:hAnsi="Arial" w:cs="Arial"/>
              </w:rPr>
              <w:t xml:space="preserve"> tailoring the evaluation to patient complexity, severity of illness, and the most likely diagnosis(es); to interpret results accurately within the context of the clinical picture</w:t>
            </w:r>
          </w:p>
        </w:tc>
      </w:tr>
      <w:tr w:rsidR="00F15E86" w:rsidRPr="00B97E28" w14:paraId="2928A9DC" w14:textId="77777777" w:rsidTr="16B4BD6E">
        <w:tc>
          <w:tcPr>
            <w:tcW w:w="4740" w:type="dxa"/>
            <w:shd w:val="clear" w:color="auto" w:fill="FAC090"/>
          </w:tcPr>
          <w:p w14:paraId="254AA3C1" w14:textId="77777777" w:rsidR="00AC7182" w:rsidRPr="00716BE6" w:rsidRDefault="00AC7182" w:rsidP="003702F0">
            <w:pPr>
              <w:spacing w:after="0" w:line="240" w:lineRule="auto"/>
              <w:jc w:val="center"/>
              <w:rPr>
                <w:rFonts w:ascii="Arial" w:eastAsia="Arial" w:hAnsi="Arial" w:cs="Arial"/>
                <w:b/>
              </w:rPr>
            </w:pPr>
            <w:r w:rsidRPr="00716BE6">
              <w:rPr>
                <w:rFonts w:ascii="Arial" w:eastAsia="Arial" w:hAnsi="Arial" w:cs="Arial"/>
                <w:b/>
              </w:rPr>
              <w:t>Milestones</w:t>
            </w:r>
          </w:p>
        </w:tc>
        <w:tc>
          <w:tcPr>
            <w:tcW w:w="8778" w:type="dxa"/>
            <w:gridSpan w:val="2"/>
            <w:shd w:val="clear" w:color="auto" w:fill="FAC090"/>
          </w:tcPr>
          <w:p w14:paraId="3B78ECFE" w14:textId="77777777" w:rsidR="00AC7182" w:rsidRPr="00B97E28" w:rsidRDefault="00AC7182"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20E8E" w:rsidRPr="00B97E28" w14:paraId="3AAA1B2D" w14:textId="77777777" w:rsidTr="00913C00">
        <w:trPr>
          <w:gridAfter w:val="1"/>
          <w:wAfter w:w="18" w:type="dxa"/>
          <w:trHeight w:val="386"/>
        </w:trPr>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508DCC4E" w14:textId="6895452D" w:rsidR="00AC7182" w:rsidRPr="00B97E28" w:rsidRDefault="00AC7182"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535851" w:rsidRPr="004325F4">
              <w:rPr>
                <w:rFonts w:ascii="Arial" w:eastAsia="Arial" w:hAnsi="Arial" w:cs="Arial"/>
                <w:i/>
              </w:rPr>
              <w:t>Reports results of diagnostic studies</w:t>
            </w:r>
            <w:r w:rsidR="00535851">
              <w:rPr>
                <w:rFonts w:ascii="Arial" w:eastAsia="Arial" w:hAnsi="Arial" w:cs="Arial"/>
              </w:rPr>
              <w:t xml:space="preserve"> </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AE3A7D2" w14:textId="0FA2D3FC" w:rsidR="00AC7182"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Reports the results of a barium enema without interpretation</w:t>
            </w:r>
          </w:p>
        </w:tc>
      </w:tr>
      <w:tr w:rsidR="00614672" w:rsidRPr="00B97E28" w14:paraId="1DBD8E68" w14:textId="77777777" w:rsidTr="00913C00">
        <w:trPr>
          <w:trHeight w:val="566"/>
        </w:trPr>
        <w:tc>
          <w:tcPr>
            <w:tcW w:w="4740" w:type="dxa"/>
            <w:tcBorders>
              <w:top w:val="single" w:sz="4" w:space="0" w:color="000000"/>
              <w:bottom w:val="single" w:sz="4" w:space="0" w:color="000000"/>
            </w:tcBorders>
            <w:shd w:val="clear" w:color="auto" w:fill="C9C9C9"/>
          </w:tcPr>
          <w:p w14:paraId="21FD968E" w14:textId="1AB517E3" w:rsidR="00AC7182" w:rsidRPr="00B97E28" w:rsidRDefault="00AC7182" w:rsidP="00913C00">
            <w:pPr>
              <w:spacing w:after="0"/>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3C00" w:rsidRPr="00913C00">
              <w:rPr>
                <w:rFonts w:ascii="Arial" w:eastAsia="Arial" w:hAnsi="Arial" w:cs="Arial"/>
                <w:i/>
              </w:rPr>
              <w:t>Identifies clinically significant results of diagnostic studies, with guidance</w:t>
            </w:r>
          </w:p>
        </w:tc>
        <w:tc>
          <w:tcPr>
            <w:tcW w:w="8778" w:type="dxa"/>
            <w:gridSpan w:val="2"/>
            <w:tcBorders>
              <w:top w:val="single" w:sz="4" w:space="0" w:color="000000"/>
              <w:left w:val="nil"/>
              <w:bottom w:val="single" w:sz="4" w:space="0" w:color="000000"/>
              <w:right w:val="single" w:sz="8" w:space="0" w:color="000000" w:themeColor="text1"/>
            </w:tcBorders>
            <w:shd w:val="clear" w:color="auto" w:fill="C9C9C9"/>
          </w:tcPr>
          <w:p w14:paraId="583C5609" w14:textId="166868E4" w:rsidR="000D5936" w:rsidRPr="000D5936" w:rsidRDefault="2042B692" w:rsidP="00913C00">
            <w:pPr>
              <w:numPr>
                <w:ilvl w:val="0"/>
                <w:numId w:val="6"/>
              </w:numPr>
              <w:spacing w:after="0" w:line="240" w:lineRule="auto"/>
              <w:ind w:left="187" w:hanging="187"/>
              <w:rPr>
                <w:rFonts w:ascii="Arial" w:eastAsia="Arial" w:hAnsi="Arial" w:cs="Arial"/>
              </w:rPr>
            </w:pPr>
            <w:r w:rsidRPr="29E32D69">
              <w:rPr>
                <w:rFonts w:ascii="Arial" w:eastAsia="Arial" w:hAnsi="Arial" w:cs="Arial"/>
              </w:rPr>
              <w:t xml:space="preserve">Identifies findings of a “double bubble” on imaging after the attending points out an abnormality in the </w:t>
            </w:r>
            <w:r w:rsidR="3E26874E" w:rsidRPr="16B4BD6E">
              <w:rPr>
                <w:rFonts w:ascii="Arial" w:eastAsia="Arial" w:hAnsi="Arial" w:cs="Arial"/>
              </w:rPr>
              <w:t>stomach</w:t>
            </w:r>
          </w:p>
        </w:tc>
      </w:tr>
      <w:tr w:rsidR="00614672" w:rsidRPr="00B97E28" w14:paraId="0F7D101E" w14:textId="77777777" w:rsidTr="00913C00">
        <w:tc>
          <w:tcPr>
            <w:tcW w:w="4740" w:type="dxa"/>
            <w:tcBorders>
              <w:top w:val="single" w:sz="4" w:space="0" w:color="000000"/>
              <w:bottom w:val="single" w:sz="4" w:space="0" w:color="000000"/>
            </w:tcBorders>
            <w:shd w:val="clear" w:color="auto" w:fill="C9C9C9"/>
          </w:tcPr>
          <w:p w14:paraId="7EE0D06D" w14:textId="64AEA563" w:rsidR="00AC7182" w:rsidRPr="00D27454" w:rsidRDefault="00AC7182" w:rsidP="003702F0">
            <w:pPr>
              <w:spacing w:after="0" w:line="240" w:lineRule="auto"/>
              <w:rPr>
                <w:rFonts w:ascii="Arial" w:eastAsia="Arial" w:hAnsi="Arial" w:cs="Arial"/>
                <w:i/>
              </w:rPr>
            </w:pPr>
            <w:r w:rsidRPr="00D27454">
              <w:rPr>
                <w:rFonts w:ascii="Arial" w:eastAsia="Arial" w:hAnsi="Arial" w:cs="Arial"/>
                <w:b/>
              </w:rPr>
              <w:t>Level 3</w:t>
            </w:r>
            <w:r w:rsidR="00913C00">
              <w:t xml:space="preserve"> </w:t>
            </w:r>
            <w:r w:rsidR="00913C00" w:rsidRPr="00913C00">
              <w:rPr>
                <w:rFonts w:ascii="Arial" w:eastAsia="Arial" w:hAnsi="Arial" w:cs="Arial"/>
                <w:i/>
              </w:rPr>
              <w:t>Independently interprets or applies results of common diagnostic studies</w:t>
            </w:r>
          </w:p>
        </w:tc>
        <w:tc>
          <w:tcPr>
            <w:tcW w:w="8778" w:type="dxa"/>
            <w:gridSpan w:val="2"/>
            <w:tcBorders>
              <w:top w:val="single" w:sz="4" w:space="0" w:color="000000"/>
              <w:left w:val="nil"/>
              <w:bottom w:val="single" w:sz="4" w:space="0" w:color="000000"/>
              <w:right w:val="single" w:sz="8" w:space="0" w:color="000000" w:themeColor="text1"/>
            </w:tcBorders>
            <w:shd w:val="clear" w:color="auto" w:fill="C9C9C9"/>
          </w:tcPr>
          <w:p w14:paraId="7754E307" w14:textId="4D73434D" w:rsidR="6BFD9F4D" w:rsidRPr="00DC22CD" w:rsidRDefault="2042B692" w:rsidP="003702F0">
            <w:pPr>
              <w:numPr>
                <w:ilvl w:val="0"/>
                <w:numId w:val="6"/>
              </w:numPr>
              <w:spacing w:after="0" w:line="240" w:lineRule="auto"/>
              <w:ind w:left="187" w:hanging="187"/>
              <w:rPr>
                <w:rFonts w:ascii="Arial" w:eastAsia="Arial" w:hAnsi="Arial" w:cs="Arial"/>
                <w:color w:val="000000" w:themeColor="text1"/>
              </w:rPr>
            </w:pPr>
            <w:r w:rsidRPr="29E32D69">
              <w:rPr>
                <w:rFonts w:ascii="Arial" w:hAnsi="Arial" w:cs="Arial"/>
                <w:color w:val="000000" w:themeColor="text1"/>
              </w:rPr>
              <w:t>Applies pH probe results and discusses next steps of care with parents</w:t>
            </w:r>
            <w:r w:rsidRPr="29E32D69">
              <w:rPr>
                <w:rFonts w:ascii="Arial" w:eastAsia="Arial" w:hAnsi="Arial" w:cs="Arial"/>
              </w:rPr>
              <w:t xml:space="preserve"> or consultants, such as neonatologist</w:t>
            </w:r>
          </w:p>
          <w:p w14:paraId="16066C7F" w14:textId="09DA6939" w:rsidR="00AC7182" w:rsidRPr="00B97E28" w:rsidRDefault="2042B692" w:rsidP="003702F0">
            <w:pPr>
              <w:numPr>
                <w:ilvl w:val="0"/>
                <w:numId w:val="6"/>
              </w:numPr>
              <w:spacing w:after="0" w:line="240" w:lineRule="auto"/>
              <w:ind w:left="187" w:hanging="187"/>
              <w:rPr>
                <w:rFonts w:ascii="Arial" w:eastAsia="Arial" w:hAnsi="Arial" w:cs="Arial"/>
                <w:color w:val="000000"/>
              </w:rPr>
            </w:pPr>
            <w:r w:rsidRPr="29E32D69">
              <w:rPr>
                <w:rFonts w:ascii="Arial" w:hAnsi="Arial" w:cs="Arial"/>
                <w:color w:val="000000" w:themeColor="text1"/>
              </w:rPr>
              <w:t>Applies the results of a breath test to patient management</w:t>
            </w:r>
          </w:p>
        </w:tc>
      </w:tr>
      <w:tr w:rsidR="00614672" w:rsidRPr="00B97E28" w14:paraId="5FBD0E59" w14:textId="77777777" w:rsidTr="00913C00">
        <w:tc>
          <w:tcPr>
            <w:tcW w:w="4740" w:type="dxa"/>
            <w:tcBorders>
              <w:top w:val="single" w:sz="4" w:space="0" w:color="000000"/>
              <w:bottom w:val="single" w:sz="4" w:space="0" w:color="000000"/>
            </w:tcBorders>
            <w:shd w:val="clear" w:color="auto" w:fill="C9C9C9"/>
          </w:tcPr>
          <w:p w14:paraId="6DF22BF8" w14:textId="6773046C" w:rsidR="00AC7182" w:rsidRPr="00D27454" w:rsidRDefault="00AC7182" w:rsidP="003702F0">
            <w:pPr>
              <w:spacing w:after="0" w:line="240" w:lineRule="auto"/>
              <w:rPr>
                <w:rFonts w:ascii="Arial" w:eastAsia="Arial" w:hAnsi="Arial" w:cs="Arial"/>
                <w:i/>
              </w:rPr>
            </w:pPr>
            <w:r w:rsidRPr="00D27454">
              <w:rPr>
                <w:rFonts w:ascii="Arial" w:eastAsia="Arial" w:hAnsi="Arial" w:cs="Arial"/>
                <w:b/>
              </w:rPr>
              <w:t>Level 4</w:t>
            </w:r>
            <w:r w:rsidRPr="00D27454">
              <w:rPr>
                <w:rFonts w:ascii="Arial" w:eastAsia="Arial" w:hAnsi="Arial" w:cs="Arial"/>
                <w:i/>
              </w:rPr>
              <w:t xml:space="preserve"> </w:t>
            </w:r>
            <w:r w:rsidR="00913C00" w:rsidRPr="00913C00">
              <w:rPr>
                <w:rFonts w:ascii="Arial" w:eastAsia="Arial" w:hAnsi="Arial" w:cs="Arial"/>
                <w:i/>
              </w:rPr>
              <w:t xml:space="preserve">Independently interprets or applies results of complex diagnostic studies  </w:t>
            </w:r>
          </w:p>
        </w:tc>
        <w:tc>
          <w:tcPr>
            <w:tcW w:w="8778" w:type="dxa"/>
            <w:gridSpan w:val="2"/>
            <w:tcBorders>
              <w:top w:val="single" w:sz="4" w:space="0" w:color="000000"/>
              <w:left w:val="nil"/>
              <w:bottom w:val="single" w:sz="4" w:space="0" w:color="000000"/>
              <w:right w:val="single" w:sz="8" w:space="0" w:color="000000" w:themeColor="text1"/>
            </w:tcBorders>
            <w:shd w:val="clear" w:color="auto" w:fill="C9C9C9"/>
          </w:tcPr>
          <w:p w14:paraId="163E47DD" w14:textId="203EAAAD" w:rsidR="008D5150" w:rsidRPr="008D5150" w:rsidRDefault="2042B692" w:rsidP="003702F0">
            <w:pPr>
              <w:numPr>
                <w:ilvl w:val="0"/>
                <w:numId w:val="6"/>
              </w:numPr>
              <w:spacing w:after="0" w:line="240" w:lineRule="auto"/>
              <w:ind w:left="160" w:hanging="180"/>
              <w:rPr>
                <w:color w:val="000000" w:themeColor="text1"/>
              </w:rPr>
            </w:pPr>
            <w:r w:rsidRPr="29E32D69">
              <w:rPr>
                <w:rFonts w:ascii="Arial" w:hAnsi="Arial" w:cs="Arial"/>
                <w:color w:val="000000" w:themeColor="text1"/>
              </w:rPr>
              <w:t xml:space="preserve">Recognizes bowel wall thickening on a </w:t>
            </w:r>
            <w:r w:rsidR="00603425">
              <w:rPr>
                <w:rFonts w:ascii="Arial" w:hAnsi="Arial" w:cs="Arial"/>
                <w:color w:val="000000" w:themeColor="text1"/>
              </w:rPr>
              <w:t xml:space="preserve">magnetic resonance </w:t>
            </w:r>
            <w:proofErr w:type="spellStart"/>
            <w:r w:rsidR="00603425">
              <w:rPr>
                <w:rFonts w:ascii="Arial" w:hAnsi="Arial" w:cs="Arial"/>
                <w:color w:val="000000" w:themeColor="text1"/>
              </w:rPr>
              <w:t>enterography</w:t>
            </w:r>
            <w:proofErr w:type="spellEnd"/>
            <w:r w:rsidR="00603425">
              <w:rPr>
                <w:rFonts w:ascii="Arial" w:hAnsi="Arial" w:cs="Arial"/>
                <w:color w:val="000000" w:themeColor="text1"/>
              </w:rPr>
              <w:t xml:space="preserve"> (</w:t>
            </w:r>
            <w:r w:rsidRPr="29E32D69">
              <w:rPr>
                <w:rFonts w:ascii="Arial" w:hAnsi="Arial" w:cs="Arial"/>
                <w:color w:val="000000" w:themeColor="text1"/>
              </w:rPr>
              <w:t>MRE</w:t>
            </w:r>
            <w:r w:rsidR="00603425">
              <w:rPr>
                <w:rFonts w:ascii="Arial" w:hAnsi="Arial" w:cs="Arial"/>
                <w:color w:val="000000" w:themeColor="text1"/>
              </w:rPr>
              <w:t>)</w:t>
            </w:r>
            <w:r w:rsidRPr="29E32D69">
              <w:rPr>
                <w:rFonts w:ascii="Arial" w:hAnsi="Arial" w:cs="Arial"/>
                <w:color w:val="000000" w:themeColor="text1"/>
              </w:rPr>
              <w:t xml:space="preserve"> in a patient with suspected IBD</w:t>
            </w:r>
          </w:p>
          <w:p w14:paraId="5D34C869" w14:textId="5EB3AFEF" w:rsidR="008D5150" w:rsidRPr="008D5150" w:rsidRDefault="2042B692" w:rsidP="003702F0">
            <w:pPr>
              <w:numPr>
                <w:ilvl w:val="0"/>
                <w:numId w:val="6"/>
              </w:numPr>
              <w:spacing w:after="0" w:line="240" w:lineRule="auto"/>
              <w:ind w:left="160" w:hanging="180"/>
              <w:rPr>
                <w:color w:val="000000" w:themeColor="text1"/>
              </w:rPr>
            </w:pPr>
            <w:r w:rsidRPr="29E32D69">
              <w:rPr>
                <w:rFonts w:ascii="Arial" w:hAnsi="Arial" w:cs="Arial"/>
                <w:color w:val="000000" w:themeColor="text1"/>
              </w:rPr>
              <w:t xml:space="preserve">Discusses results of anorectal manometry with parents of a toddler with </w:t>
            </w:r>
            <w:proofErr w:type="spellStart"/>
            <w:r w:rsidRPr="29E32D69">
              <w:rPr>
                <w:rFonts w:ascii="Arial" w:hAnsi="Arial" w:cs="Arial"/>
                <w:color w:val="000000" w:themeColor="text1"/>
              </w:rPr>
              <w:t>dyschezia</w:t>
            </w:r>
            <w:proofErr w:type="spellEnd"/>
          </w:p>
          <w:p w14:paraId="4C010F84" w14:textId="094667BB" w:rsidR="008D5150" w:rsidRPr="008D5150" w:rsidRDefault="2042B692" w:rsidP="003702F0">
            <w:pPr>
              <w:numPr>
                <w:ilvl w:val="0"/>
                <w:numId w:val="6"/>
              </w:numPr>
              <w:spacing w:after="0" w:line="240" w:lineRule="auto"/>
              <w:ind w:left="160" w:hanging="180"/>
              <w:rPr>
                <w:color w:val="000000" w:themeColor="text1"/>
              </w:rPr>
            </w:pPr>
            <w:r w:rsidRPr="29E32D69">
              <w:rPr>
                <w:rFonts w:ascii="Arial" w:hAnsi="Arial" w:cs="Arial"/>
                <w:color w:val="000000" w:themeColor="text1"/>
              </w:rPr>
              <w:t xml:space="preserve">Recognizes when to refer a patient for more complex testing, such as </w:t>
            </w:r>
            <w:proofErr w:type="spellStart"/>
            <w:r w:rsidRPr="29E32D69">
              <w:rPr>
                <w:rFonts w:ascii="Arial" w:hAnsi="Arial" w:cs="Arial"/>
                <w:color w:val="000000" w:themeColor="text1"/>
              </w:rPr>
              <w:t>EndoFLIP</w:t>
            </w:r>
            <w:proofErr w:type="spellEnd"/>
            <w:r w:rsidRPr="29E32D69">
              <w:rPr>
                <w:rFonts w:ascii="Arial" w:hAnsi="Arial" w:cs="Arial"/>
                <w:color w:val="000000" w:themeColor="text1"/>
              </w:rPr>
              <w:t xml:space="preserve"> or motility testing</w:t>
            </w:r>
          </w:p>
        </w:tc>
      </w:tr>
      <w:tr w:rsidR="00614672" w:rsidRPr="00B97E28" w14:paraId="22471AD3" w14:textId="77777777" w:rsidTr="00913C00">
        <w:tc>
          <w:tcPr>
            <w:tcW w:w="4740" w:type="dxa"/>
            <w:tcBorders>
              <w:top w:val="single" w:sz="4" w:space="0" w:color="000000"/>
              <w:bottom w:val="single" w:sz="4" w:space="0" w:color="000000"/>
            </w:tcBorders>
            <w:shd w:val="clear" w:color="auto" w:fill="C9C9C9"/>
          </w:tcPr>
          <w:p w14:paraId="78CB4A33" w14:textId="7C8256CB" w:rsidR="00AC7182" w:rsidRPr="00B97E28" w:rsidRDefault="00AC7182"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13C00" w:rsidRPr="00913C00">
              <w:rPr>
                <w:rFonts w:ascii="Arial" w:eastAsia="Arial" w:hAnsi="Arial" w:cs="Arial"/>
                <w:i/>
              </w:rPr>
              <w:t>Serves as a peer expert for interpreting the clinical significance of results of complex diagnostic studies</w:t>
            </w:r>
          </w:p>
        </w:tc>
        <w:tc>
          <w:tcPr>
            <w:tcW w:w="8778" w:type="dxa"/>
            <w:gridSpan w:val="2"/>
            <w:tcBorders>
              <w:top w:val="single" w:sz="4" w:space="0" w:color="000000"/>
              <w:left w:val="nil"/>
              <w:bottom w:val="single" w:sz="4" w:space="0" w:color="000000"/>
              <w:right w:val="single" w:sz="8" w:space="0" w:color="000000" w:themeColor="text1"/>
            </w:tcBorders>
            <w:shd w:val="clear" w:color="auto" w:fill="C9C9C9"/>
          </w:tcPr>
          <w:p w14:paraId="61FF82BB" w14:textId="43DC187F" w:rsidR="00AC7182" w:rsidRPr="000F2AEE" w:rsidRDefault="00CF79C1" w:rsidP="003702F0">
            <w:pPr>
              <w:numPr>
                <w:ilvl w:val="0"/>
                <w:numId w:val="6"/>
              </w:numPr>
              <w:spacing w:after="0" w:line="240" w:lineRule="auto"/>
              <w:ind w:left="187" w:hanging="187"/>
              <w:rPr>
                <w:rFonts w:ascii="Arial" w:hAnsi="Arial" w:cs="Arial"/>
                <w:color w:val="000000" w:themeColor="text1"/>
              </w:rPr>
            </w:pPr>
            <w:r w:rsidRPr="000F2AEE">
              <w:rPr>
                <w:rStyle w:val="cf01"/>
                <w:rFonts w:ascii="Arial" w:hAnsi="Arial" w:cs="Arial"/>
                <w:sz w:val="22"/>
                <w:szCs w:val="22"/>
              </w:rPr>
              <w:t>Leads a small group talk at a national conference on advanced motility techniques for patients with chronic retentive constipation</w:t>
            </w:r>
          </w:p>
        </w:tc>
      </w:tr>
      <w:tr w:rsidR="00F15E86" w:rsidRPr="00B97E28" w14:paraId="404ACA83" w14:textId="77777777" w:rsidTr="16B4BD6E">
        <w:tc>
          <w:tcPr>
            <w:tcW w:w="4740" w:type="dxa"/>
            <w:shd w:val="clear" w:color="auto" w:fill="FFD965"/>
          </w:tcPr>
          <w:p w14:paraId="1CDCD0CB" w14:textId="77777777" w:rsidR="00F728B2" w:rsidRPr="00B97E28" w:rsidRDefault="00F728B2" w:rsidP="003702F0">
            <w:pPr>
              <w:spacing w:after="0" w:line="240" w:lineRule="auto"/>
              <w:rPr>
                <w:rFonts w:ascii="Arial" w:hAnsi="Arial" w:cs="Arial"/>
              </w:rPr>
            </w:pPr>
          </w:p>
          <w:p w14:paraId="5E42C1CD" w14:textId="77777777" w:rsidR="00F728B2" w:rsidRPr="00B97E28" w:rsidRDefault="00F728B2" w:rsidP="003702F0">
            <w:pPr>
              <w:spacing w:after="0" w:line="240" w:lineRule="auto"/>
              <w:rPr>
                <w:rFonts w:ascii="Arial" w:eastAsia="Arial" w:hAnsi="Arial" w:cs="Arial"/>
              </w:rPr>
            </w:pPr>
            <w:r w:rsidRPr="00B97E28">
              <w:rPr>
                <w:rFonts w:ascii="Arial" w:eastAsia="Arial" w:hAnsi="Arial" w:cs="Arial"/>
              </w:rPr>
              <w:t>Assessment Models or Tools</w:t>
            </w:r>
          </w:p>
        </w:tc>
        <w:tc>
          <w:tcPr>
            <w:tcW w:w="8778" w:type="dxa"/>
            <w:gridSpan w:val="2"/>
            <w:shd w:val="clear" w:color="auto" w:fill="FFD965"/>
          </w:tcPr>
          <w:p w14:paraId="28F9849E" w14:textId="0019EB22" w:rsidR="00A63DD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Case</w:t>
            </w:r>
            <w:r w:rsidR="00020FA1">
              <w:rPr>
                <w:rFonts w:ascii="Arial" w:hAnsi="Arial" w:cs="Arial"/>
                <w:color w:val="000000" w:themeColor="text1"/>
              </w:rPr>
              <w:t>-</w:t>
            </w:r>
            <w:r w:rsidRPr="29E32D69">
              <w:rPr>
                <w:rFonts w:ascii="Arial" w:hAnsi="Arial" w:cs="Arial"/>
                <w:color w:val="000000" w:themeColor="text1"/>
              </w:rPr>
              <w:t>based discussions</w:t>
            </w:r>
          </w:p>
          <w:p w14:paraId="5826F144" w14:textId="77777777" w:rsidR="00F728B2" w:rsidRPr="000F2AE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5167B37E" w14:textId="3A25AE57" w:rsidR="00AC60D7" w:rsidRPr="00B4415B" w:rsidRDefault="00AC60D7"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Medical record (chart) audit</w:t>
            </w:r>
          </w:p>
          <w:p w14:paraId="4211CF4E" w14:textId="0CFF24EA" w:rsidR="00F728B2" w:rsidRPr="00A63DD8" w:rsidRDefault="00AC60D7"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Multisource feedback</w:t>
            </w:r>
          </w:p>
        </w:tc>
      </w:tr>
      <w:tr w:rsidR="005A5434" w:rsidRPr="00B97E28" w14:paraId="4E94D992" w14:textId="77777777" w:rsidTr="16B4BD6E">
        <w:tc>
          <w:tcPr>
            <w:tcW w:w="4740" w:type="dxa"/>
            <w:shd w:val="clear" w:color="auto" w:fill="8DB3E2" w:themeFill="text2" w:themeFillTint="66"/>
          </w:tcPr>
          <w:p w14:paraId="1047E201" w14:textId="77777777" w:rsidR="00F728B2" w:rsidRPr="00B97E28" w:rsidRDefault="00F728B2"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8778" w:type="dxa"/>
            <w:gridSpan w:val="2"/>
            <w:shd w:val="clear" w:color="auto" w:fill="8DB3E2" w:themeFill="text2" w:themeFillTint="66"/>
          </w:tcPr>
          <w:p w14:paraId="30B5EEBF" w14:textId="77777777" w:rsidR="00F728B2" w:rsidRPr="00B97E28" w:rsidRDefault="00F728B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F15E86" w:rsidRPr="00B97E28" w14:paraId="65A2AD22" w14:textId="77777777" w:rsidTr="16B4BD6E">
        <w:tc>
          <w:tcPr>
            <w:tcW w:w="4740" w:type="dxa"/>
            <w:shd w:val="clear" w:color="auto" w:fill="A8D08D"/>
          </w:tcPr>
          <w:p w14:paraId="3F6B9B1E" w14:textId="77777777" w:rsidR="00F728B2" w:rsidRPr="00B97E28" w:rsidRDefault="00F728B2" w:rsidP="003702F0">
            <w:pPr>
              <w:spacing w:after="0" w:line="240" w:lineRule="auto"/>
              <w:rPr>
                <w:rFonts w:ascii="Arial" w:eastAsia="Arial" w:hAnsi="Arial" w:cs="Arial"/>
              </w:rPr>
            </w:pPr>
            <w:r w:rsidRPr="00B97E28">
              <w:rPr>
                <w:rFonts w:ascii="Arial" w:eastAsia="Arial" w:hAnsi="Arial" w:cs="Arial"/>
              </w:rPr>
              <w:t>Notes or Resources</w:t>
            </w:r>
          </w:p>
        </w:tc>
        <w:tc>
          <w:tcPr>
            <w:tcW w:w="8778" w:type="dxa"/>
            <w:gridSpan w:val="2"/>
            <w:shd w:val="clear" w:color="auto" w:fill="A8D08D"/>
          </w:tcPr>
          <w:p w14:paraId="1E2AA903" w14:textId="03FA63BC" w:rsidR="00F728B2" w:rsidRPr="000F2AEE" w:rsidRDefault="00EC3086" w:rsidP="00EC3086">
            <w:pPr>
              <w:numPr>
                <w:ilvl w:val="0"/>
                <w:numId w:val="6"/>
              </w:numPr>
              <w:pBdr>
                <w:top w:val="nil"/>
                <w:left w:val="nil"/>
                <w:bottom w:val="nil"/>
                <w:right w:val="nil"/>
                <w:between w:val="nil"/>
              </w:pBdr>
              <w:spacing w:after="0" w:line="240" w:lineRule="auto"/>
              <w:ind w:left="187" w:hanging="187"/>
              <w:rPr>
                <w:rFonts w:ascii="Arial" w:hAnsi="Arial" w:cs="Arial"/>
              </w:rPr>
            </w:pPr>
            <w:proofErr w:type="spellStart"/>
            <w:r w:rsidRPr="000F2AEE">
              <w:rPr>
                <w:rFonts w:ascii="Arial" w:eastAsia="Merriweather" w:hAnsi="Arial" w:cs="Arial"/>
              </w:rPr>
              <w:t>Leichtner</w:t>
            </w:r>
            <w:proofErr w:type="spellEnd"/>
            <w:r w:rsidR="00C636A5">
              <w:rPr>
                <w:rFonts w:ascii="Arial" w:eastAsia="Merriweather" w:hAnsi="Arial" w:cs="Arial"/>
              </w:rPr>
              <w:t>,</w:t>
            </w:r>
            <w:r w:rsidRPr="000F2AEE">
              <w:rPr>
                <w:rFonts w:ascii="Arial" w:eastAsia="Merriweather" w:hAnsi="Arial" w:cs="Arial"/>
              </w:rPr>
              <w:t xml:space="preserve"> A</w:t>
            </w:r>
            <w:r w:rsidR="00C636A5">
              <w:rPr>
                <w:rFonts w:ascii="Arial" w:eastAsia="Merriweather" w:hAnsi="Arial" w:cs="Arial"/>
              </w:rPr>
              <w:t xml:space="preserve">lan </w:t>
            </w:r>
            <w:r w:rsidRPr="000F2AEE">
              <w:rPr>
                <w:rFonts w:ascii="Arial" w:eastAsia="Merriweather" w:hAnsi="Arial" w:cs="Arial"/>
              </w:rPr>
              <w:t>M</w:t>
            </w:r>
            <w:r w:rsidR="00C636A5">
              <w:rPr>
                <w:rFonts w:ascii="Arial" w:eastAsia="Merriweather" w:hAnsi="Arial" w:cs="Arial"/>
              </w:rPr>
              <w:t>.</w:t>
            </w:r>
            <w:r w:rsidRPr="000F2AEE">
              <w:rPr>
                <w:rFonts w:ascii="Arial" w:eastAsia="Merriweather" w:hAnsi="Arial" w:cs="Arial"/>
              </w:rPr>
              <w:t xml:space="preserve">, </w:t>
            </w:r>
            <w:r w:rsidR="005E4F2A" w:rsidRPr="005E4F2A">
              <w:rPr>
                <w:rFonts w:ascii="Arial" w:eastAsia="Merriweather" w:hAnsi="Arial" w:cs="Arial"/>
              </w:rPr>
              <w:t>Lynette A</w:t>
            </w:r>
            <w:r w:rsidR="005E4F2A">
              <w:rPr>
                <w:rFonts w:ascii="Arial" w:eastAsia="Merriweather" w:hAnsi="Arial" w:cs="Arial"/>
              </w:rPr>
              <w:t>.</w:t>
            </w:r>
            <w:r w:rsidR="005E4F2A" w:rsidRPr="005E4F2A">
              <w:rPr>
                <w:rFonts w:ascii="Arial" w:eastAsia="Merriweather" w:hAnsi="Arial" w:cs="Arial"/>
              </w:rPr>
              <w:t xml:space="preserve"> Gillis, Sandeep Gupta, James </w:t>
            </w:r>
            <w:proofErr w:type="spellStart"/>
            <w:r w:rsidR="005E4F2A" w:rsidRPr="005E4F2A">
              <w:rPr>
                <w:rFonts w:ascii="Arial" w:eastAsia="Merriweather" w:hAnsi="Arial" w:cs="Arial"/>
              </w:rPr>
              <w:t>Heubi</w:t>
            </w:r>
            <w:proofErr w:type="spellEnd"/>
            <w:r w:rsidR="005E4F2A" w:rsidRPr="005E4F2A">
              <w:rPr>
                <w:rFonts w:ascii="Arial" w:eastAsia="Merriweather" w:hAnsi="Arial" w:cs="Arial"/>
              </w:rPr>
              <w:t>, Marsha Kay, Michael R</w:t>
            </w:r>
            <w:r w:rsidR="005E4F2A">
              <w:rPr>
                <w:rFonts w:ascii="Arial" w:eastAsia="Merriweather" w:hAnsi="Arial" w:cs="Arial"/>
              </w:rPr>
              <w:t>.</w:t>
            </w:r>
            <w:r w:rsidR="005E4F2A" w:rsidRPr="005E4F2A">
              <w:rPr>
                <w:rFonts w:ascii="Arial" w:eastAsia="Merriweather" w:hAnsi="Arial" w:cs="Arial"/>
              </w:rPr>
              <w:t xml:space="preserve"> </w:t>
            </w:r>
            <w:proofErr w:type="spellStart"/>
            <w:r w:rsidR="005E4F2A" w:rsidRPr="005E4F2A">
              <w:rPr>
                <w:rFonts w:ascii="Arial" w:eastAsia="Merriweather" w:hAnsi="Arial" w:cs="Arial"/>
              </w:rPr>
              <w:t>Narkewicz</w:t>
            </w:r>
            <w:proofErr w:type="spellEnd"/>
            <w:r w:rsidR="005E4F2A" w:rsidRPr="005E4F2A">
              <w:rPr>
                <w:rFonts w:ascii="Arial" w:eastAsia="Merriweather" w:hAnsi="Arial" w:cs="Arial"/>
              </w:rPr>
              <w:t>, Elizabeth A</w:t>
            </w:r>
            <w:r w:rsidR="005E4F2A">
              <w:rPr>
                <w:rFonts w:ascii="Arial" w:eastAsia="Merriweather" w:hAnsi="Arial" w:cs="Arial"/>
              </w:rPr>
              <w:t>.</w:t>
            </w:r>
            <w:r w:rsidR="005E4F2A" w:rsidRPr="005E4F2A">
              <w:rPr>
                <w:rFonts w:ascii="Arial" w:eastAsia="Merriweather" w:hAnsi="Arial" w:cs="Arial"/>
              </w:rPr>
              <w:t xml:space="preserve"> Rider</w:t>
            </w:r>
            <w:r w:rsidR="005E4F2A">
              <w:rPr>
                <w:rFonts w:ascii="Arial" w:eastAsia="Merriweather" w:hAnsi="Arial" w:cs="Arial"/>
              </w:rPr>
              <w:t>, et al</w:t>
            </w:r>
            <w:r w:rsidRPr="000F2AEE">
              <w:rPr>
                <w:rFonts w:ascii="Arial" w:eastAsia="Merriweather" w:hAnsi="Arial" w:cs="Arial"/>
              </w:rPr>
              <w:t>.</w:t>
            </w:r>
            <w:r w:rsidR="005E4F2A">
              <w:rPr>
                <w:rFonts w:ascii="Arial" w:eastAsia="Merriweather" w:hAnsi="Arial" w:cs="Arial"/>
              </w:rPr>
              <w:t xml:space="preserve"> 2013.</w:t>
            </w:r>
            <w:r w:rsidRPr="000F2AEE">
              <w:rPr>
                <w:rFonts w:ascii="Arial" w:eastAsia="Merriweather" w:hAnsi="Arial" w:cs="Arial"/>
              </w:rPr>
              <w:t xml:space="preserve"> </w:t>
            </w:r>
            <w:r w:rsidR="005E4F2A">
              <w:rPr>
                <w:rFonts w:ascii="Arial" w:eastAsia="Merriweather" w:hAnsi="Arial" w:cs="Arial"/>
              </w:rPr>
              <w:t>“</w:t>
            </w:r>
            <w:r w:rsidRPr="000F2AEE">
              <w:rPr>
                <w:rFonts w:ascii="Arial" w:eastAsia="Merriweather" w:hAnsi="Arial" w:cs="Arial"/>
              </w:rPr>
              <w:t xml:space="preserve">NASPGHAN </w:t>
            </w:r>
            <w:r w:rsidR="005E4F2A">
              <w:rPr>
                <w:rFonts w:ascii="Arial" w:eastAsia="Merriweather" w:hAnsi="Arial" w:cs="Arial"/>
              </w:rPr>
              <w:t>G</w:t>
            </w:r>
            <w:r w:rsidRPr="000F2AEE">
              <w:rPr>
                <w:rFonts w:ascii="Arial" w:eastAsia="Merriweather" w:hAnsi="Arial" w:cs="Arial"/>
              </w:rPr>
              <w:t xml:space="preserve">uidelines for </w:t>
            </w:r>
            <w:r w:rsidR="005E4F2A">
              <w:rPr>
                <w:rFonts w:ascii="Arial" w:eastAsia="Merriweather" w:hAnsi="Arial" w:cs="Arial"/>
              </w:rPr>
              <w:t>T</w:t>
            </w:r>
            <w:r w:rsidRPr="000F2AEE">
              <w:rPr>
                <w:rFonts w:ascii="Arial" w:eastAsia="Merriweather" w:hAnsi="Arial" w:cs="Arial"/>
              </w:rPr>
              <w:t xml:space="preserve">raining in </w:t>
            </w:r>
            <w:r w:rsidR="005E4F2A">
              <w:rPr>
                <w:rFonts w:ascii="Arial" w:eastAsia="Merriweather" w:hAnsi="Arial" w:cs="Arial"/>
              </w:rPr>
              <w:t>P</w:t>
            </w:r>
            <w:r w:rsidRPr="000F2AEE">
              <w:rPr>
                <w:rFonts w:ascii="Arial" w:eastAsia="Merriweather" w:hAnsi="Arial" w:cs="Arial"/>
              </w:rPr>
              <w:t xml:space="preserve">ediatric </w:t>
            </w:r>
            <w:r w:rsidR="005E4F2A">
              <w:rPr>
                <w:rFonts w:ascii="Arial" w:eastAsia="Merriweather" w:hAnsi="Arial" w:cs="Arial"/>
              </w:rPr>
              <w:t>G</w:t>
            </w:r>
            <w:r w:rsidRPr="000F2AEE">
              <w:rPr>
                <w:rFonts w:ascii="Arial" w:eastAsia="Merriweather" w:hAnsi="Arial" w:cs="Arial"/>
              </w:rPr>
              <w:t>astroenterology.</w:t>
            </w:r>
            <w:r w:rsidR="005E4F2A">
              <w:rPr>
                <w:rFonts w:ascii="Arial" w:eastAsia="Merriweather" w:hAnsi="Arial" w:cs="Arial"/>
              </w:rPr>
              <w:t>”</w:t>
            </w:r>
            <w:r w:rsidRPr="000F2AEE">
              <w:rPr>
                <w:rFonts w:ascii="Arial" w:eastAsia="Merriweather" w:hAnsi="Arial" w:cs="Arial"/>
              </w:rPr>
              <w:t xml:space="preserve"> </w:t>
            </w:r>
            <w:r w:rsidRPr="009C0CE4">
              <w:rPr>
                <w:rFonts w:ascii="Arial" w:eastAsia="Merriweather" w:hAnsi="Arial" w:cs="Arial"/>
                <w:i/>
                <w:iCs/>
              </w:rPr>
              <w:t>J</w:t>
            </w:r>
            <w:r w:rsidR="005E4F2A">
              <w:rPr>
                <w:rFonts w:ascii="Arial" w:eastAsia="Merriweather" w:hAnsi="Arial" w:cs="Arial"/>
                <w:i/>
                <w:iCs/>
              </w:rPr>
              <w:t>ournal of</w:t>
            </w:r>
            <w:r w:rsidRPr="009C0CE4">
              <w:rPr>
                <w:rFonts w:ascii="Arial" w:eastAsia="Merriweather" w:hAnsi="Arial" w:cs="Arial"/>
                <w:i/>
                <w:iCs/>
              </w:rPr>
              <w:t xml:space="preserve"> Pediatr</w:t>
            </w:r>
            <w:r w:rsidR="005E4F2A">
              <w:rPr>
                <w:rFonts w:ascii="Arial" w:eastAsia="Merriweather" w:hAnsi="Arial" w:cs="Arial"/>
                <w:i/>
                <w:iCs/>
              </w:rPr>
              <w:t>ic</w:t>
            </w:r>
            <w:r w:rsidRPr="009C0CE4">
              <w:rPr>
                <w:rFonts w:ascii="Arial" w:eastAsia="Merriweather" w:hAnsi="Arial" w:cs="Arial"/>
                <w:i/>
                <w:iCs/>
              </w:rPr>
              <w:t xml:space="preserve"> Gastroenterol</w:t>
            </w:r>
            <w:r w:rsidR="005E4F2A">
              <w:rPr>
                <w:rFonts w:ascii="Arial" w:eastAsia="Merriweather" w:hAnsi="Arial" w:cs="Arial"/>
                <w:i/>
                <w:iCs/>
              </w:rPr>
              <w:t>ogy and</w:t>
            </w:r>
            <w:r w:rsidRPr="009C0CE4">
              <w:rPr>
                <w:rFonts w:ascii="Arial" w:eastAsia="Merriweather" w:hAnsi="Arial" w:cs="Arial"/>
                <w:i/>
                <w:iCs/>
              </w:rPr>
              <w:t xml:space="preserve"> Nutr</w:t>
            </w:r>
            <w:r w:rsidR="005E4F2A">
              <w:rPr>
                <w:rFonts w:ascii="Arial" w:eastAsia="Merriweather" w:hAnsi="Arial" w:cs="Arial"/>
                <w:i/>
                <w:iCs/>
              </w:rPr>
              <w:t>ition</w:t>
            </w:r>
            <w:r w:rsidR="005E4F2A">
              <w:rPr>
                <w:rFonts w:ascii="Arial" w:eastAsia="Merriweather" w:hAnsi="Arial" w:cs="Arial"/>
              </w:rPr>
              <w:t xml:space="preserve"> </w:t>
            </w:r>
            <w:r w:rsidRPr="000F2AEE">
              <w:rPr>
                <w:rFonts w:ascii="Arial" w:eastAsia="Merriweather" w:hAnsi="Arial" w:cs="Arial"/>
              </w:rPr>
              <w:t>56 Suppl 1:</w:t>
            </w:r>
            <w:r w:rsidR="005E4F2A">
              <w:rPr>
                <w:rFonts w:ascii="Arial" w:eastAsia="Merriweather" w:hAnsi="Arial" w:cs="Arial"/>
              </w:rPr>
              <w:t xml:space="preserve"> </w:t>
            </w:r>
            <w:r w:rsidRPr="000F2AEE">
              <w:rPr>
                <w:rFonts w:ascii="Arial" w:eastAsia="Merriweather" w:hAnsi="Arial" w:cs="Arial"/>
              </w:rPr>
              <w:t xml:space="preserve">S1-8. </w:t>
            </w:r>
            <w:proofErr w:type="spellStart"/>
            <w:r w:rsidRPr="000F2AEE">
              <w:rPr>
                <w:rFonts w:ascii="Arial" w:eastAsia="Merriweather" w:hAnsi="Arial" w:cs="Arial"/>
              </w:rPr>
              <w:t>doi</w:t>
            </w:r>
            <w:proofErr w:type="spellEnd"/>
            <w:r w:rsidRPr="000F2AEE">
              <w:rPr>
                <w:rFonts w:ascii="Arial" w:eastAsia="Merriweather" w:hAnsi="Arial" w:cs="Arial"/>
              </w:rPr>
              <w:t>: 10.1097/MPG.0b013e31827a78d6. PMID: 23263531.</w:t>
            </w:r>
          </w:p>
        </w:tc>
      </w:tr>
    </w:tbl>
    <w:p w14:paraId="7001964D" w14:textId="13CF7380" w:rsidR="00A257D9" w:rsidRDefault="00A257D9" w:rsidP="003702F0">
      <w:pPr>
        <w:spacing w:after="0" w:line="240" w:lineRule="auto"/>
      </w:pPr>
    </w:p>
    <w:p w14:paraId="188EAF46" w14:textId="77777777" w:rsidR="00A257D9" w:rsidRDefault="00A257D9">
      <w:r>
        <w:br w:type="page"/>
      </w:r>
    </w:p>
    <w:p w14:paraId="1829B9F4" w14:textId="77777777" w:rsidR="00AC7182" w:rsidRDefault="00AC7182" w:rsidP="003702F0">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4551CA96" w14:textId="77777777" w:rsidTr="55C5914A">
        <w:trPr>
          <w:trHeight w:val="769"/>
        </w:trPr>
        <w:tc>
          <w:tcPr>
            <w:tcW w:w="14125" w:type="dxa"/>
            <w:gridSpan w:val="2"/>
            <w:shd w:val="clear" w:color="auto" w:fill="9CC3E5"/>
          </w:tcPr>
          <w:p w14:paraId="56B145BB" w14:textId="0220116A" w:rsidR="00230907" w:rsidRPr="00B7131E" w:rsidRDefault="00E305D5" w:rsidP="003702F0">
            <w:pPr>
              <w:keepNext/>
              <w:pBdr>
                <w:top w:val="nil"/>
                <w:left w:val="nil"/>
                <w:bottom w:val="nil"/>
                <w:right w:val="nil"/>
                <w:between w:val="nil"/>
              </w:pBdr>
              <w:spacing w:after="0" w:line="240" w:lineRule="auto"/>
              <w:jc w:val="center"/>
              <w:rPr>
                <w:rFonts w:ascii="Arial" w:eastAsia="Arial" w:hAnsi="Arial" w:cs="Arial"/>
                <w:b/>
              </w:rPr>
            </w:pPr>
            <w:r w:rsidRPr="003C4014">
              <w:rPr>
                <w:rFonts w:ascii="Arial" w:hAnsi="Arial" w:cs="Arial"/>
              </w:rPr>
              <w:br w:type="page"/>
            </w:r>
            <w:r w:rsidRPr="00B7131E">
              <w:rPr>
                <w:rFonts w:ascii="Arial" w:eastAsia="Arial" w:hAnsi="Arial" w:cs="Arial"/>
                <w:b/>
              </w:rPr>
              <w:t xml:space="preserve">Medical Knowledge </w:t>
            </w:r>
            <w:r w:rsidR="0050035D" w:rsidRPr="00B7131E">
              <w:rPr>
                <w:rFonts w:ascii="Arial" w:eastAsia="Arial" w:hAnsi="Arial" w:cs="Arial"/>
                <w:b/>
              </w:rPr>
              <w:t>2</w:t>
            </w:r>
            <w:r w:rsidRPr="00B7131E">
              <w:rPr>
                <w:rFonts w:ascii="Arial" w:eastAsia="Arial" w:hAnsi="Arial" w:cs="Arial"/>
                <w:b/>
              </w:rPr>
              <w:t xml:space="preserve">: </w:t>
            </w:r>
            <w:r w:rsidR="00230907" w:rsidRPr="00B7131E">
              <w:rPr>
                <w:rFonts w:ascii="Arial" w:eastAsia="Arial" w:hAnsi="Arial" w:cs="Arial"/>
                <w:b/>
              </w:rPr>
              <w:t xml:space="preserve">Clinical Knowledge of </w:t>
            </w:r>
            <w:r w:rsidR="00FC1982">
              <w:rPr>
                <w:rFonts w:ascii="Arial" w:eastAsia="Arial" w:hAnsi="Arial" w:cs="Arial"/>
                <w:b/>
              </w:rPr>
              <w:t xml:space="preserve">Pediatric </w:t>
            </w:r>
            <w:r w:rsidR="00230907" w:rsidRPr="00B7131E">
              <w:rPr>
                <w:rFonts w:ascii="Arial" w:eastAsia="Arial" w:hAnsi="Arial" w:cs="Arial"/>
                <w:b/>
              </w:rPr>
              <w:t xml:space="preserve">Gastrointestinal and Liver Diseases  </w:t>
            </w:r>
          </w:p>
          <w:p w14:paraId="67B5D24D" w14:textId="7D483C05" w:rsidR="00230907" w:rsidRPr="003C4014" w:rsidRDefault="00230907" w:rsidP="7021FE6D">
            <w:pPr>
              <w:spacing w:after="0" w:line="240" w:lineRule="auto"/>
              <w:ind w:left="187"/>
              <w:rPr>
                <w:rFonts w:ascii="Arial" w:eastAsia="Arial" w:hAnsi="Arial" w:cs="Arial"/>
                <w:b/>
              </w:rPr>
            </w:pPr>
            <w:r w:rsidRPr="00B7131E">
              <w:rPr>
                <w:rFonts w:ascii="Arial" w:eastAsia="Arial" w:hAnsi="Arial" w:cs="Arial"/>
                <w:b/>
                <w:bCs/>
              </w:rPr>
              <w:t>Overall Intent:</w:t>
            </w:r>
            <w:r w:rsidRPr="00B7131E">
              <w:rPr>
                <w:rFonts w:ascii="Arial" w:eastAsia="Arial" w:hAnsi="Arial" w:cs="Arial"/>
              </w:rPr>
              <w:t xml:space="preserve"> To acquire, possess</w:t>
            </w:r>
            <w:r w:rsidR="001B49E3">
              <w:rPr>
                <w:rFonts w:ascii="Arial" w:eastAsia="Arial" w:hAnsi="Arial" w:cs="Arial"/>
              </w:rPr>
              <w:t>,</w:t>
            </w:r>
            <w:r w:rsidRPr="00B7131E">
              <w:rPr>
                <w:rFonts w:ascii="Arial" w:eastAsia="Arial" w:hAnsi="Arial" w:cs="Arial"/>
              </w:rPr>
              <w:t xml:space="preserve"> and demonstrate the facts, concepts</w:t>
            </w:r>
            <w:r w:rsidR="001B49E3">
              <w:rPr>
                <w:rFonts w:ascii="Arial" w:eastAsia="Arial" w:hAnsi="Arial" w:cs="Arial"/>
              </w:rPr>
              <w:t>,</w:t>
            </w:r>
            <w:r w:rsidRPr="00B7131E">
              <w:rPr>
                <w:rFonts w:ascii="Arial" w:eastAsia="Arial" w:hAnsi="Arial" w:cs="Arial"/>
              </w:rPr>
              <w:t xml:space="preserve"> and ideas related to the field of </w:t>
            </w:r>
            <w:r w:rsidR="00FC1982">
              <w:rPr>
                <w:rFonts w:ascii="Arial" w:eastAsia="Arial" w:hAnsi="Arial" w:cs="Arial"/>
              </w:rPr>
              <w:t xml:space="preserve">pediatric </w:t>
            </w:r>
            <w:r w:rsidRPr="00B7131E">
              <w:rPr>
                <w:rFonts w:ascii="Arial" w:eastAsia="Arial" w:hAnsi="Arial" w:cs="Arial"/>
              </w:rPr>
              <w:t>gastroenterology</w:t>
            </w:r>
            <w:r w:rsidR="455C657B" w:rsidRPr="00B7131E">
              <w:rPr>
                <w:rFonts w:ascii="Arial" w:eastAsia="Arial" w:hAnsi="Arial" w:cs="Arial"/>
              </w:rPr>
              <w:t>, hepatology</w:t>
            </w:r>
            <w:r w:rsidR="00B7131E" w:rsidRPr="00B7131E">
              <w:rPr>
                <w:rFonts w:ascii="Arial" w:eastAsia="Arial" w:hAnsi="Arial" w:cs="Arial"/>
              </w:rPr>
              <w:t>,</w:t>
            </w:r>
            <w:r w:rsidR="455C657B" w:rsidRPr="00B7131E">
              <w:rPr>
                <w:rFonts w:ascii="Arial" w:eastAsia="Arial" w:hAnsi="Arial" w:cs="Arial"/>
              </w:rPr>
              <w:t xml:space="preserve"> </w:t>
            </w:r>
            <w:r w:rsidR="455C657B" w:rsidRPr="00FB0BD5">
              <w:rPr>
                <w:rFonts w:ascii="Arial" w:eastAsia="Arial" w:hAnsi="Arial" w:cs="Arial"/>
                <w:iCs/>
              </w:rPr>
              <w:t>and nutrition</w:t>
            </w:r>
            <w:r w:rsidR="00B7131E" w:rsidRPr="00FB0BD5">
              <w:rPr>
                <w:rFonts w:ascii="Arial" w:eastAsia="Arial" w:hAnsi="Arial" w:cs="Arial"/>
                <w:iCs/>
              </w:rPr>
              <w:t xml:space="preserve"> </w:t>
            </w:r>
            <w:proofErr w:type="gramStart"/>
            <w:r w:rsidRPr="00B7131E">
              <w:rPr>
                <w:rFonts w:ascii="Arial" w:eastAsia="Arial" w:hAnsi="Arial" w:cs="Arial"/>
              </w:rPr>
              <w:t>in order to</w:t>
            </w:r>
            <w:proofErr w:type="gramEnd"/>
            <w:r w:rsidRPr="00B7131E">
              <w:rPr>
                <w:rFonts w:ascii="Arial" w:eastAsia="Arial" w:hAnsi="Arial" w:cs="Arial"/>
              </w:rPr>
              <w:t xml:space="preserve"> provide patient care and communicate with other medical professionals</w:t>
            </w:r>
          </w:p>
        </w:tc>
      </w:tr>
      <w:tr w:rsidR="003779D4" w:rsidRPr="00B97E28" w14:paraId="75786E99" w14:textId="77777777" w:rsidTr="55C5914A">
        <w:tc>
          <w:tcPr>
            <w:tcW w:w="4950" w:type="dxa"/>
            <w:shd w:val="clear" w:color="auto" w:fill="FAC090"/>
          </w:tcPr>
          <w:p w14:paraId="6DD5A492" w14:textId="77777777" w:rsidR="000D19DE" w:rsidRPr="00B7131E" w:rsidRDefault="00E305D5" w:rsidP="003702F0">
            <w:pPr>
              <w:spacing w:after="0" w:line="240" w:lineRule="auto"/>
              <w:jc w:val="center"/>
              <w:rPr>
                <w:rFonts w:ascii="Arial" w:eastAsia="Arial" w:hAnsi="Arial" w:cs="Arial"/>
                <w:b/>
              </w:rPr>
            </w:pPr>
            <w:r w:rsidRPr="00B7131E">
              <w:rPr>
                <w:rFonts w:ascii="Arial" w:eastAsia="Arial" w:hAnsi="Arial" w:cs="Arial"/>
                <w:b/>
              </w:rPr>
              <w:t>Milestones</w:t>
            </w:r>
          </w:p>
        </w:tc>
        <w:tc>
          <w:tcPr>
            <w:tcW w:w="9175" w:type="dxa"/>
            <w:shd w:val="clear" w:color="auto" w:fill="FAC090"/>
          </w:tcPr>
          <w:p w14:paraId="38176B34" w14:textId="77777777" w:rsidR="000D19DE" w:rsidRPr="00B7131E" w:rsidRDefault="00E305D5" w:rsidP="003702F0">
            <w:pPr>
              <w:spacing w:after="0" w:line="240" w:lineRule="auto"/>
              <w:ind w:hanging="14"/>
              <w:jc w:val="center"/>
              <w:rPr>
                <w:rFonts w:ascii="Arial" w:eastAsia="Arial" w:hAnsi="Arial" w:cs="Arial"/>
                <w:b/>
              </w:rPr>
            </w:pPr>
            <w:r w:rsidRPr="00B7131E">
              <w:rPr>
                <w:rFonts w:ascii="Arial" w:eastAsia="Arial" w:hAnsi="Arial" w:cs="Arial"/>
                <w:b/>
              </w:rPr>
              <w:t>Examples</w:t>
            </w:r>
          </w:p>
        </w:tc>
      </w:tr>
      <w:tr w:rsidR="009A3840" w:rsidRPr="00B97E28" w14:paraId="621F951F" w14:textId="77777777" w:rsidTr="55C5914A">
        <w:tc>
          <w:tcPr>
            <w:tcW w:w="4950" w:type="dxa"/>
            <w:tcBorders>
              <w:top w:val="single" w:sz="4" w:space="0" w:color="000000" w:themeColor="text1"/>
              <w:bottom w:val="single" w:sz="4" w:space="0" w:color="000000" w:themeColor="text1"/>
            </w:tcBorders>
            <w:shd w:val="clear" w:color="auto" w:fill="C9C9C9"/>
          </w:tcPr>
          <w:p w14:paraId="2837D314" w14:textId="57E6A9BF" w:rsidR="00230907" w:rsidRPr="00B7131E" w:rsidRDefault="00E305D5" w:rsidP="003702F0">
            <w:pPr>
              <w:spacing w:after="0" w:line="240" w:lineRule="auto"/>
              <w:rPr>
                <w:rFonts w:ascii="Arial" w:eastAsia="Arial" w:hAnsi="Arial" w:cs="Arial"/>
              </w:rPr>
            </w:pPr>
            <w:r w:rsidRPr="00B7131E">
              <w:rPr>
                <w:rFonts w:ascii="Arial" w:eastAsia="Arial" w:hAnsi="Arial" w:cs="Arial"/>
                <w:b/>
              </w:rPr>
              <w:t>Level 1</w:t>
            </w:r>
            <w:r w:rsidRPr="00B7131E">
              <w:rPr>
                <w:rFonts w:ascii="Arial" w:eastAsia="Arial" w:hAnsi="Arial" w:cs="Arial"/>
              </w:rPr>
              <w:t xml:space="preserve"> </w:t>
            </w:r>
            <w:r w:rsidR="00913C00" w:rsidRPr="00913C00">
              <w:rPr>
                <w:rFonts w:ascii="Arial" w:eastAsia="Arial" w:hAnsi="Arial" w:cs="Arial"/>
                <w:i/>
              </w:rPr>
              <w:t>Demonstrates foundational medical knowledge of specialty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E5740D" w14:textId="725CCB2D" w:rsidR="00B92663" w:rsidRPr="00B7131E" w:rsidRDefault="0F811909" w:rsidP="55C5914A">
            <w:pPr>
              <w:numPr>
                <w:ilvl w:val="0"/>
                <w:numId w:val="9"/>
              </w:numPr>
              <w:pBdr>
                <w:top w:val="nil"/>
                <w:left w:val="nil"/>
                <w:bottom w:val="nil"/>
                <w:right w:val="nil"/>
                <w:between w:val="nil"/>
              </w:pBdr>
              <w:spacing w:after="0" w:line="240" w:lineRule="auto"/>
              <w:ind w:left="180" w:hanging="180"/>
              <w:rPr>
                <w:rFonts w:ascii="Arial" w:hAnsi="Arial" w:cs="Arial"/>
              </w:rPr>
            </w:pPr>
            <w:r w:rsidRPr="55C5914A">
              <w:rPr>
                <w:rFonts w:ascii="Arial" w:eastAsia="Arial" w:hAnsi="Arial" w:cs="Arial"/>
              </w:rPr>
              <w:t>Defines</w:t>
            </w:r>
            <w:r w:rsidR="2042B692" w:rsidRPr="55C5914A">
              <w:rPr>
                <w:rFonts w:ascii="Arial" w:eastAsia="Arial" w:hAnsi="Arial" w:cs="Arial"/>
              </w:rPr>
              <w:t xml:space="preserve"> short bowel syndrome</w:t>
            </w:r>
          </w:p>
          <w:p w14:paraId="146AD950" w14:textId="2ADA0526" w:rsidR="00230907" w:rsidRPr="003C4014" w:rsidRDefault="2042B692" w:rsidP="00EA77E4">
            <w:pPr>
              <w:numPr>
                <w:ilvl w:val="0"/>
                <w:numId w:val="6"/>
              </w:numPr>
              <w:pBdr>
                <w:top w:val="nil"/>
                <w:left w:val="nil"/>
                <w:bottom w:val="nil"/>
                <w:right w:val="nil"/>
                <w:between w:val="nil"/>
              </w:pBdr>
              <w:spacing w:after="0" w:line="240" w:lineRule="auto"/>
              <w:ind w:left="187" w:hanging="187"/>
              <w:rPr>
                <w:rFonts w:ascii="Arial" w:hAnsi="Arial" w:cs="Arial"/>
              </w:rPr>
            </w:pPr>
            <w:r w:rsidRPr="00B7131E">
              <w:rPr>
                <w:rFonts w:ascii="Arial" w:hAnsi="Arial" w:cs="Arial"/>
              </w:rPr>
              <w:t>List</w:t>
            </w:r>
            <w:r w:rsidR="00F67BE8">
              <w:rPr>
                <w:rFonts w:ascii="Arial" w:hAnsi="Arial" w:cs="Arial"/>
              </w:rPr>
              <w:t>s</w:t>
            </w:r>
            <w:r w:rsidRPr="00B7131E">
              <w:rPr>
                <w:rFonts w:ascii="Arial" w:hAnsi="Arial" w:cs="Arial"/>
              </w:rPr>
              <w:t xml:space="preserve"> causes of pediatric acute and chronic pancreatitis</w:t>
            </w:r>
          </w:p>
        </w:tc>
      </w:tr>
      <w:tr w:rsidR="009A3840" w:rsidRPr="00B97E28" w14:paraId="33BCB6FC" w14:textId="77777777" w:rsidTr="55C5914A">
        <w:tc>
          <w:tcPr>
            <w:tcW w:w="4950" w:type="dxa"/>
            <w:tcBorders>
              <w:top w:val="single" w:sz="4" w:space="0" w:color="000000" w:themeColor="text1"/>
              <w:bottom w:val="single" w:sz="4" w:space="0" w:color="000000" w:themeColor="text1"/>
            </w:tcBorders>
            <w:shd w:val="clear" w:color="auto" w:fill="C9C9C9"/>
          </w:tcPr>
          <w:p w14:paraId="70A8B5E7" w14:textId="7B4862A2" w:rsidR="00230907" w:rsidRPr="00B7131E" w:rsidRDefault="00E305D5" w:rsidP="003702F0">
            <w:pPr>
              <w:spacing w:after="0" w:line="240" w:lineRule="auto"/>
              <w:rPr>
                <w:rFonts w:ascii="Arial" w:eastAsia="Arial" w:hAnsi="Arial" w:cs="Arial"/>
                <w:i/>
              </w:rPr>
            </w:pPr>
            <w:r w:rsidRPr="00B7131E">
              <w:rPr>
                <w:rFonts w:ascii="Arial" w:eastAsia="Arial" w:hAnsi="Arial" w:cs="Arial"/>
                <w:b/>
              </w:rPr>
              <w:t>Level 2</w:t>
            </w:r>
            <w:r w:rsidRPr="00B7131E">
              <w:rPr>
                <w:rFonts w:ascii="Arial" w:eastAsia="Arial" w:hAnsi="Arial" w:cs="Arial"/>
              </w:rPr>
              <w:t xml:space="preserve"> </w:t>
            </w:r>
            <w:r w:rsidR="00913C00" w:rsidRPr="00913C00">
              <w:rPr>
                <w:rFonts w:ascii="Arial" w:eastAsia="Arial" w:hAnsi="Arial" w:cs="Arial"/>
                <w:i/>
              </w:rPr>
              <w:t>Applies medical knowledge to common and typical scenarios to guide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AE75F8" w14:textId="1C79B702" w:rsidR="001D386E" w:rsidRPr="00B7131E" w:rsidRDefault="00AB440E" w:rsidP="55C5914A">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Follows</w:t>
            </w:r>
            <w:r w:rsidR="2469DDEC" w:rsidRPr="55C5914A">
              <w:rPr>
                <w:rFonts w:ascii="Arial" w:hAnsi="Arial" w:cs="Arial"/>
              </w:rPr>
              <w:t xml:space="preserve"> </w:t>
            </w:r>
            <w:r w:rsidR="2DE825EE" w:rsidRPr="55C5914A">
              <w:rPr>
                <w:rFonts w:ascii="Arial" w:hAnsi="Arial" w:cs="Arial"/>
              </w:rPr>
              <w:t xml:space="preserve">consensus guidelines to guide </w:t>
            </w:r>
            <w:r w:rsidR="2469DDEC" w:rsidRPr="55C5914A">
              <w:rPr>
                <w:rFonts w:ascii="Arial" w:hAnsi="Arial" w:cs="Arial"/>
              </w:rPr>
              <w:t>dietary and pharmacologic therapy to plan the management of a patient with</w:t>
            </w:r>
            <w:r w:rsidR="430F4509" w:rsidRPr="55C5914A">
              <w:rPr>
                <w:rFonts w:ascii="Arial" w:hAnsi="Arial" w:cs="Arial"/>
              </w:rPr>
              <w:t xml:space="preserve"> short bowel disease</w:t>
            </w:r>
          </w:p>
          <w:p w14:paraId="17DDD18C" w14:textId="370376D2" w:rsidR="00AD0034" w:rsidRPr="00B7131E" w:rsidRDefault="00D454EB" w:rsidP="2042B692">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hAnsi="Arial" w:cs="Arial"/>
              </w:rPr>
              <w:t xml:space="preserve">Understands admission criteria for a patient that presents with pancreatitis </w:t>
            </w:r>
          </w:p>
        </w:tc>
      </w:tr>
      <w:tr w:rsidR="004D6C62" w:rsidRPr="00B97E28" w14:paraId="73652911" w14:textId="77777777" w:rsidTr="55C5914A">
        <w:tc>
          <w:tcPr>
            <w:tcW w:w="4950" w:type="dxa"/>
            <w:tcBorders>
              <w:top w:val="single" w:sz="4" w:space="0" w:color="000000" w:themeColor="text1"/>
              <w:bottom w:val="single" w:sz="4" w:space="0" w:color="000000" w:themeColor="text1"/>
            </w:tcBorders>
            <w:shd w:val="clear" w:color="auto" w:fill="C9C9C9"/>
          </w:tcPr>
          <w:p w14:paraId="3A41A30D" w14:textId="0AA76F22" w:rsidR="004D6C62" w:rsidRPr="00B7131E" w:rsidRDefault="004D6C62" w:rsidP="004D6C62">
            <w:pPr>
              <w:spacing w:after="0" w:line="240" w:lineRule="auto"/>
              <w:rPr>
                <w:rFonts w:ascii="Arial" w:eastAsia="Arial" w:hAnsi="Arial" w:cs="Arial"/>
              </w:rPr>
            </w:pPr>
            <w:r w:rsidRPr="00B7131E">
              <w:rPr>
                <w:rFonts w:ascii="Arial" w:eastAsia="Arial" w:hAnsi="Arial" w:cs="Arial"/>
                <w:b/>
              </w:rPr>
              <w:t>Level 3</w:t>
            </w:r>
            <w:r w:rsidRPr="00B7131E">
              <w:rPr>
                <w:rFonts w:ascii="Arial" w:eastAsia="Arial" w:hAnsi="Arial" w:cs="Arial"/>
              </w:rPr>
              <w:t xml:space="preserve"> </w:t>
            </w:r>
            <w:r w:rsidR="00913C00" w:rsidRPr="00913C00">
              <w:rPr>
                <w:rFonts w:ascii="Arial" w:eastAsia="Arial" w:hAnsi="Arial" w:cs="Arial"/>
                <w:i/>
              </w:rPr>
              <w:t>Applies medical knowledge to complicated and atypical conditions to guide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2681F2" w14:textId="08DA0423" w:rsidR="00DF5826" w:rsidRPr="003C4014" w:rsidRDefault="00F0B170" w:rsidP="55C5914A">
            <w:pPr>
              <w:numPr>
                <w:ilvl w:val="0"/>
                <w:numId w:val="6"/>
              </w:numPr>
              <w:pBdr>
                <w:top w:val="nil"/>
                <w:left w:val="nil"/>
                <w:bottom w:val="nil"/>
                <w:right w:val="nil"/>
                <w:between w:val="nil"/>
              </w:pBdr>
              <w:spacing w:after="0" w:line="240" w:lineRule="auto"/>
              <w:ind w:left="158" w:hanging="180"/>
              <w:rPr>
                <w:rStyle w:val="cf01"/>
                <w:rFonts w:ascii="Arial" w:hAnsi="Arial" w:cs="Arial"/>
                <w:sz w:val="22"/>
                <w:szCs w:val="22"/>
              </w:rPr>
            </w:pPr>
            <w:r w:rsidRPr="55C5914A">
              <w:rPr>
                <w:rStyle w:val="cf01"/>
                <w:rFonts w:ascii="Arial" w:hAnsi="Arial" w:cs="Arial"/>
                <w:sz w:val="22"/>
                <w:szCs w:val="22"/>
              </w:rPr>
              <w:t xml:space="preserve">Uses understanding of intestinal function in a patient with short bowel syndrome to </w:t>
            </w:r>
            <w:r w:rsidR="004F195D">
              <w:rPr>
                <w:rStyle w:val="cf01"/>
                <w:rFonts w:ascii="Arial" w:hAnsi="Arial" w:cs="Arial"/>
                <w:sz w:val="22"/>
                <w:szCs w:val="22"/>
              </w:rPr>
              <w:t xml:space="preserve">diagnose and </w:t>
            </w:r>
            <w:r w:rsidR="004836C4">
              <w:rPr>
                <w:rStyle w:val="cf01"/>
                <w:rFonts w:ascii="Arial" w:hAnsi="Arial" w:cs="Arial"/>
                <w:sz w:val="22"/>
                <w:szCs w:val="22"/>
              </w:rPr>
              <w:t xml:space="preserve">treat </w:t>
            </w:r>
            <w:r w:rsidR="008405AB">
              <w:rPr>
                <w:rStyle w:val="cf01"/>
                <w:rFonts w:ascii="Arial" w:hAnsi="Arial" w:cs="Arial"/>
                <w:sz w:val="22"/>
                <w:szCs w:val="22"/>
              </w:rPr>
              <w:t>s</w:t>
            </w:r>
            <w:r w:rsidR="008405AB" w:rsidRPr="008405AB">
              <w:rPr>
                <w:rStyle w:val="cf01"/>
                <w:rFonts w:ascii="Arial" w:hAnsi="Arial" w:cs="Arial"/>
                <w:sz w:val="22"/>
                <w:szCs w:val="22"/>
              </w:rPr>
              <w:t>mall intestinal bacterial overgrowth</w:t>
            </w:r>
            <w:r w:rsidR="008405AB">
              <w:rPr>
                <w:rStyle w:val="cf01"/>
                <w:rFonts w:ascii="Arial" w:hAnsi="Arial" w:cs="Arial"/>
                <w:sz w:val="22"/>
                <w:szCs w:val="22"/>
              </w:rPr>
              <w:t xml:space="preserve"> (</w:t>
            </w:r>
            <w:r w:rsidR="004836C4">
              <w:rPr>
                <w:rStyle w:val="cf01"/>
                <w:rFonts w:ascii="Arial" w:hAnsi="Arial" w:cs="Arial"/>
                <w:sz w:val="22"/>
                <w:szCs w:val="22"/>
              </w:rPr>
              <w:t>SIBO</w:t>
            </w:r>
            <w:r w:rsidR="008405AB">
              <w:rPr>
                <w:rStyle w:val="cf01"/>
                <w:rFonts w:ascii="Arial" w:hAnsi="Arial" w:cs="Arial"/>
                <w:sz w:val="22"/>
                <w:szCs w:val="22"/>
              </w:rPr>
              <w:t>)</w:t>
            </w:r>
          </w:p>
          <w:p w14:paraId="03190F1B" w14:textId="491342C8" w:rsidR="00421E39" w:rsidRPr="003C4014" w:rsidRDefault="00421E39" w:rsidP="55C5914A">
            <w:pPr>
              <w:numPr>
                <w:ilvl w:val="0"/>
                <w:numId w:val="6"/>
              </w:numPr>
              <w:pBdr>
                <w:top w:val="nil"/>
                <w:left w:val="nil"/>
                <w:bottom w:val="nil"/>
                <w:right w:val="nil"/>
                <w:between w:val="nil"/>
              </w:pBdr>
              <w:spacing w:after="0" w:line="240" w:lineRule="auto"/>
              <w:ind w:left="158" w:hanging="180"/>
              <w:rPr>
                <w:rStyle w:val="cf01"/>
                <w:rFonts w:ascii="Arial" w:hAnsi="Arial" w:cs="Arial"/>
                <w:sz w:val="22"/>
                <w:szCs w:val="22"/>
              </w:rPr>
            </w:pPr>
            <w:r>
              <w:rPr>
                <w:rStyle w:val="cf01"/>
                <w:rFonts w:ascii="Arial" w:hAnsi="Arial" w:cs="Arial"/>
                <w:sz w:val="22"/>
                <w:szCs w:val="22"/>
              </w:rPr>
              <w:t xml:space="preserve">Understands when to order </w:t>
            </w:r>
            <w:r w:rsidR="00866094">
              <w:rPr>
                <w:rStyle w:val="cf01"/>
                <w:rFonts w:ascii="Arial" w:hAnsi="Arial" w:cs="Arial"/>
                <w:sz w:val="22"/>
                <w:szCs w:val="22"/>
              </w:rPr>
              <w:t>m</w:t>
            </w:r>
            <w:r w:rsidR="00866094" w:rsidRPr="00866094">
              <w:rPr>
                <w:rStyle w:val="cf01"/>
                <w:rFonts w:ascii="Arial" w:hAnsi="Arial" w:cs="Arial"/>
                <w:sz w:val="22"/>
                <w:szCs w:val="22"/>
              </w:rPr>
              <w:t>agnetic resonance cholangiopancreatography</w:t>
            </w:r>
            <w:r w:rsidR="00866094">
              <w:rPr>
                <w:rStyle w:val="cf01"/>
                <w:rFonts w:ascii="Arial" w:hAnsi="Arial" w:cs="Arial"/>
                <w:sz w:val="22"/>
                <w:szCs w:val="22"/>
              </w:rPr>
              <w:t xml:space="preserve"> (</w:t>
            </w:r>
            <w:r>
              <w:rPr>
                <w:rStyle w:val="cf01"/>
                <w:rFonts w:ascii="Arial" w:hAnsi="Arial" w:cs="Arial"/>
                <w:sz w:val="22"/>
                <w:szCs w:val="22"/>
              </w:rPr>
              <w:t>MRCP</w:t>
            </w:r>
            <w:r w:rsidR="00866094">
              <w:rPr>
                <w:rStyle w:val="cf01"/>
                <w:rFonts w:ascii="Arial" w:hAnsi="Arial" w:cs="Arial"/>
                <w:sz w:val="22"/>
                <w:szCs w:val="22"/>
              </w:rPr>
              <w:t>)</w:t>
            </w:r>
            <w:r>
              <w:rPr>
                <w:rStyle w:val="cf01"/>
                <w:rFonts w:ascii="Arial" w:hAnsi="Arial" w:cs="Arial"/>
                <w:sz w:val="22"/>
                <w:szCs w:val="22"/>
              </w:rPr>
              <w:t xml:space="preserve"> for a patient with recurrent pancreatitis </w:t>
            </w:r>
          </w:p>
        </w:tc>
      </w:tr>
      <w:tr w:rsidR="004D6C62" w:rsidRPr="00B97E28" w14:paraId="61F73D57" w14:textId="77777777" w:rsidTr="55C5914A">
        <w:tc>
          <w:tcPr>
            <w:tcW w:w="4950" w:type="dxa"/>
            <w:tcBorders>
              <w:top w:val="single" w:sz="4" w:space="0" w:color="000000" w:themeColor="text1"/>
              <w:bottom w:val="single" w:sz="4" w:space="0" w:color="000000" w:themeColor="text1"/>
            </w:tcBorders>
            <w:shd w:val="clear" w:color="auto" w:fill="C9C9C9"/>
          </w:tcPr>
          <w:p w14:paraId="0AE55C1B" w14:textId="3F1FAA34" w:rsidR="004D6C62" w:rsidRPr="00B7131E" w:rsidRDefault="004D6C62" w:rsidP="004D6C62">
            <w:pPr>
              <w:spacing w:after="0" w:line="240" w:lineRule="auto"/>
              <w:rPr>
                <w:rFonts w:ascii="Arial" w:eastAsia="Arial" w:hAnsi="Arial" w:cs="Arial"/>
                <w:i/>
              </w:rPr>
            </w:pPr>
            <w:r w:rsidRPr="00B7131E">
              <w:rPr>
                <w:rFonts w:ascii="Arial" w:eastAsia="Arial" w:hAnsi="Arial" w:cs="Arial"/>
                <w:b/>
              </w:rPr>
              <w:t xml:space="preserve">Level 4 </w:t>
            </w:r>
            <w:r w:rsidR="00913C00" w:rsidRPr="00913C00">
              <w:rPr>
                <w:rFonts w:ascii="Arial" w:eastAsia="Arial" w:hAnsi="Arial" w:cs="Arial"/>
                <w:i/>
              </w:rPr>
              <w:t>Seeks out and integrates medical knowledge of specialty disorders to develop personalized care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A66EEB" w14:textId="0C1340B9" w:rsidR="00BA0A38" w:rsidRPr="003C4014" w:rsidRDefault="33D0CE1D" w:rsidP="55C5914A">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55C5914A">
              <w:rPr>
                <w:rFonts w:ascii="Arial" w:eastAsia="Segoe UI" w:hAnsi="Arial" w:cs="Arial"/>
              </w:rPr>
              <w:t xml:space="preserve">Considers individual risk factors when developing a prevention plan for a patient </w:t>
            </w:r>
            <w:r w:rsidR="00DE3106" w:rsidRPr="55C5914A">
              <w:rPr>
                <w:rFonts w:ascii="Arial" w:eastAsia="Segoe UI" w:hAnsi="Arial" w:cs="Arial"/>
              </w:rPr>
              <w:t>with recurrent</w:t>
            </w:r>
            <w:r w:rsidR="00CC095D">
              <w:rPr>
                <w:rFonts w:ascii="Arial" w:eastAsia="Segoe UI" w:hAnsi="Arial" w:cs="Arial"/>
              </w:rPr>
              <w:t xml:space="preserve"> </w:t>
            </w:r>
            <w:r w:rsidRPr="55C5914A">
              <w:rPr>
                <w:rFonts w:ascii="Arial" w:eastAsia="Segoe UI" w:hAnsi="Arial" w:cs="Arial"/>
              </w:rPr>
              <w:t>central line</w:t>
            </w:r>
            <w:r w:rsidR="00CC095D">
              <w:rPr>
                <w:rFonts w:ascii="Arial" w:eastAsia="Segoe UI" w:hAnsi="Arial" w:cs="Arial"/>
              </w:rPr>
              <w:t xml:space="preserve"> infections</w:t>
            </w:r>
            <w:r w:rsidRPr="55C5914A">
              <w:rPr>
                <w:rFonts w:ascii="Arial" w:eastAsia="Arial" w:hAnsi="Arial" w:cs="Arial"/>
              </w:rPr>
              <w:t xml:space="preserve"> </w:t>
            </w:r>
          </w:p>
          <w:p w14:paraId="72632E61" w14:textId="6CD4EC4D" w:rsidR="004D6C62" w:rsidRPr="00B7131E" w:rsidRDefault="1CFDE3E2" w:rsidP="00617F06">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55C5914A">
              <w:rPr>
                <w:rFonts w:ascii="Arial" w:eastAsia="Arial" w:hAnsi="Arial" w:cs="Arial"/>
              </w:rPr>
              <w:t xml:space="preserve">Refers chronic pancreatitis patient to </w:t>
            </w:r>
            <w:r w:rsidR="006737A7">
              <w:rPr>
                <w:rFonts w:ascii="Arial" w:eastAsia="Arial" w:hAnsi="Arial" w:cs="Arial"/>
              </w:rPr>
              <w:t>e</w:t>
            </w:r>
            <w:r w:rsidR="006737A7" w:rsidRPr="006737A7">
              <w:rPr>
                <w:rFonts w:ascii="Arial" w:eastAsia="Arial" w:hAnsi="Arial" w:cs="Arial"/>
              </w:rPr>
              <w:t xml:space="preserve">ndoscopic retrograde cholangiopancreatography </w:t>
            </w:r>
            <w:r w:rsidR="006737A7">
              <w:rPr>
                <w:rFonts w:ascii="Arial" w:eastAsia="Arial" w:hAnsi="Arial" w:cs="Arial"/>
              </w:rPr>
              <w:t>(</w:t>
            </w:r>
            <w:r w:rsidRPr="55C5914A">
              <w:rPr>
                <w:rFonts w:ascii="Arial" w:eastAsia="Arial" w:hAnsi="Arial" w:cs="Arial"/>
              </w:rPr>
              <w:t>ERCP</w:t>
            </w:r>
            <w:r w:rsidR="006737A7">
              <w:rPr>
                <w:rFonts w:ascii="Arial" w:eastAsia="Arial" w:hAnsi="Arial" w:cs="Arial"/>
              </w:rPr>
              <w:t>)</w:t>
            </w:r>
            <w:r w:rsidRPr="55C5914A">
              <w:rPr>
                <w:rFonts w:ascii="Arial" w:eastAsia="Arial" w:hAnsi="Arial" w:cs="Arial"/>
              </w:rPr>
              <w:t xml:space="preserve"> center for evaluation and treatment of abnormal MRCP findings</w:t>
            </w:r>
          </w:p>
        </w:tc>
      </w:tr>
      <w:tr w:rsidR="004D6C62" w:rsidRPr="00B97E28" w14:paraId="1E0A52D3" w14:textId="77777777" w:rsidTr="55C5914A">
        <w:tc>
          <w:tcPr>
            <w:tcW w:w="4950" w:type="dxa"/>
            <w:tcBorders>
              <w:top w:val="single" w:sz="4" w:space="0" w:color="000000" w:themeColor="text1"/>
              <w:bottom w:val="single" w:sz="4" w:space="0" w:color="000000" w:themeColor="text1"/>
            </w:tcBorders>
            <w:shd w:val="clear" w:color="auto" w:fill="C9C9C9"/>
          </w:tcPr>
          <w:p w14:paraId="64F9276B" w14:textId="198EB66C" w:rsidR="004D6C62" w:rsidRPr="00B7131E" w:rsidRDefault="004D6C62" w:rsidP="004D6C62">
            <w:pPr>
              <w:spacing w:after="0" w:line="240" w:lineRule="auto"/>
              <w:rPr>
                <w:rFonts w:ascii="Arial" w:eastAsia="Arial" w:hAnsi="Arial" w:cs="Arial"/>
              </w:rPr>
            </w:pPr>
            <w:r w:rsidRPr="00B7131E">
              <w:rPr>
                <w:rFonts w:ascii="Arial" w:eastAsia="Arial" w:hAnsi="Arial" w:cs="Arial"/>
                <w:b/>
              </w:rPr>
              <w:t>Level 5</w:t>
            </w:r>
            <w:r w:rsidRPr="00B7131E">
              <w:rPr>
                <w:rFonts w:ascii="Arial" w:eastAsia="Arial" w:hAnsi="Arial" w:cs="Arial"/>
              </w:rPr>
              <w:t xml:space="preserve"> </w:t>
            </w:r>
            <w:r w:rsidR="00913C00" w:rsidRPr="00913C00">
              <w:rPr>
                <w:rFonts w:ascii="Arial" w:eastAsia="Arial" w:hAnsi="Arial" w:cs="Arial"/>
                <w:i/>
                <w:iCs/>
              </w:rPr>
              <w:t>Serves as a role model at multiple levels, drawing from a breadth of medical knowledge that spans the continuum of simple to complex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A76EEC" w14:textId="4B1CDE24" w:rsidR="00293F54" w:rsidRPr="003C4014" w:rsidRDefault="000B79A0" w:rsidP="55C5914A">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Serves </w:t>
            </w:r>
            <w:r w:rsidR="00B344E2">
              <w:rPr>
                <w:rFonts w:ascii="Arial" w:eastAsia="Arial" w:hAnsi="Arial" w:cs="Arial"/>
              </w:rPr>
              <w:t>on a national committee for evaluating indications for intestinal</w:t>
            </w:r>
            <w:r>
              <w:rPr>
                <w:rFonts w:ascii="Arial" w:eastAsia="Arial" w:hAnsi="Arial" w:cs="Arial"/>
              </w:rPr>
              <w:t xml:space="preserve"> transplant</w:t>
            </w:r>
          </w:p>
          <w:p w14:paraId="11A26506" w14:textId="3D955A9C" w:rsidR="004D6C62" w:rsidRPr="00B7131E" w:rsidRDefault="2042B692" w:rsidP="00CB7EAB">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55C5914A">
              <w:rPr>
                <w:rFonts w:ascii="Arial" w:eastAsia="Arial" w:hAnsi="Arial" w:cs="Arial"/>
              </w:rPr>
              <w:t xml:space="preserve">Utilizes knowledge of </w:t>
            </w:r>
            <w:r w:rsidR="00892848">
              <w:rPr>
                <w:rFonts w:ascii="Arial" w:eastAsia="Arial" w:hAnsi="Arial" w:cs="Arial"/>
              </w:rPr>
              <w:t>chronic pancreatitis</w:t>
            </w:r>
            <w:r w:rsidRPr="55C5914A">
              <w:rPr>
                <w:rFonts w:ascii="Arial" w:eastAsia="Arial" w:hAnsi="Arial" w:cs="Arial"/>
              </w:rPr>
              <w:t xml:space="preserve"> </w:t>
            </w:r>
            <w:r w:rsidR="47BD7D88" w:rsidRPr="55C5914A">
              <w:rPr>
                <w:rFonts w:ascii="Arial" w:eastAsia="Arial" w:hAnsi="Arial" w:cs="Arial"/>
              </w:rPr>
              <w:t>and gives grand rounds lecture</w:t>
            </w:r>
            <w:r w:rsidR="3EAFEB2E" w:rsidRPr="55C5914A">
              <w:rPr>
                <w:rFonts w:ascii="Arial" w:eastAsia="Arial" w:hAnsi="Arial" w:cs="Arial"/>
              </w:rPr>
              <w:t xml:space="preserve"> </w:t>
            </w:r>
            <w:r w:rsidRPr="55C5914A">
              <w:rPr>
                <w:rFonts w:ascii="Arial" w:eastAsia="Arial" w:hAnsi="Arial" w:cs="Arial"/>
              </w:rPr>
              <w:t xml:space="preserve">on evolving </w:t>
            </w:r>
            <w:r w:rsidR="00CB7EAB">
              <w:rPr>
                <w:rFonts w:ascii="Arial" w:eastAsia="Arial" w:hAnsi="Arial" w:cs="Arial"/>
              </w:rPr>
              <w:t xml:space="preserve">therapeutic modalities </w:t>
            </w:r>
          </w:p>
        </w:tc>
      </w:tr>
      <w:tr w:rsidR="004D6C62" w:rsidRPr="00B97E28" w14:paraId="76E10D60" w14:textId="77777777" w:rsidTr="55C5914A">
        <w:tc>
          <w:tcPr>
            <w:tcW w:w="4950" w:type="dxa"/>
            <w:shd w:val="clear" w:color="auto" w:fill="FFD965"/>
          </w:tcPr>
          <w:p w14:paraId="0D18329C" w14:textId="77777777" w:rsidR="004D6C62" w:rsidRPr="00B7131E" w:rsidRDefault="004D6C62" w:rsidP="004D6C62">
            <w:pPr>
              <w:spacing w:after="0" w:line="240" w:lineRule="auto"/>
              <w:rPr>
                <w:rFonts w:ascii="Arial" w:eastAsia="Arial" w:hAnsi="Arial" w:cs="Arial"/>
              </w:rPr>
            </w:pPr>
            <w:r w:rsidRPr="00B7131E">
              <w:rPr>
                <w:rFonts w:ascii="Arial" w:eastAsia="Arial" w:hAnsi="Arial" w:cs="Arial"/>
              </w:rPr>
              <w:t>Assessment Models or Tools</w:t>
            </w:r>
          </w:p>
        </w:tc>
        <w:tc>
          <w:tcPr>
            <w:tcW w:w="9175" w:type="dxa"/>
            <w:shd w:val="clear" w:color="auto" w:fill="FFD965"/>
          </w:tcPr>
          <w:p w14:paraId="0DE3C9A0" w14:textId="2D853656" w:rsidR="00544045" w:rsidRDefault="00544045" w:rsidP="00544045">
            <w:pPr>
              <w:numPr>
                <w:ilvl w:val="0"/>
                <w:numId w:val="6"/>
              </w:numPr>
              <w:pBdr>
                <w:top w:val="nil"/>
                <w:left w:val="nil"/>
                <w:bottom w:val="nil"/>
                <w:right w:val="nil"/>
                <w:between w:val="nil"/>
              </w:pBdr>
              <w:spacing w:after="0" w:line="240" w:lineRule="auto"/>
              <w:ind w:left="187" w:hanging="187"/>
              <w:rPr>
                <w:rFonts w:ascii="Arial" w:hAnsi="Arial" w:cs="Arial"/>
              </w:rPr>
            </w:pPr>
            <w:r w:rsidRPr="16B4BD6E">
              <w:rPr>
                <w:rFonts w:ascii="Arial" w:eastAsia="Arial" w:hAnsi="Arial" w:cs="Arial"/>
              </w:rPr>
              <w:t>Case</w:t>
            </w:r>
            <w:r w:rsidR="004F379B">
              <w:rPr>
                <w:rFonts w:ascii="Arial" w:eastAsia="Arial" w:hAnsi="Arial" w:cs="Arial"/>
              </w:rPr>
              <w:t>-b</w:t>
            </w:r>
            <w:r w:rsidRPr="16B4BD6E">
              <w:rPr>
                <w:rFonts w:ascii="Arial" w:eastAsia="Arial" w:hAnsi="Arial" w:cs="Arial"/>
              </w:rPr>
              <w:t xml:space="preserve">ased </w:t>
            </w:r>
            <w:r w:rsidR="004F379B">
              <w:rPr>
                <w:rFonts w:ascii="Arial" w:eastAsia="Arial" w:hAnsi="Arial" w:cs="Arial"/>
              </w:rPr>
              <w:t>p</w:t>
            </w:r>
            <w:r w:rsidRPr="16B4BD6E">
              <w:rPr>
                <w:rFonts w:ascii="Arial" w:eastAsia="Arial" w:hAnsi="Arial" w:cs="Arial"/>
              </w:rPr>
              <w:t>resentations</w:t>
            </w:r>
          </w:p>
          <w:p w14:paraId="7A3A72C8" w14:textId="6A82468C" w:rsidR="004D6C62" w:rsidRPr="003C4014" w:rsidRDefault="2042B692" w:rsidP="004D6C62">
            <w:pPr>
              <w:numPr>
                <w:ilvl w:val="0"/>
                <w:numId w:val="6"/>
              </w:numPr>
              <w:pBdr>
                <w:top w:val="nil"/>
                <w:left w:val="nil"/>
                <w:bottom w:val="nil"/>
                <w:right w:val="nil"/>
                <w:between w:val="nil"/>
              </w:pBdr>
              <w:spacing w:after="0" w:line="240" w:lineRule="auto"/>
              <w:ind w:left="187" w:hanging="187"/>
              <w:rPr>
                <w:rFonts w:ascii="Arial" w:hAnsi="Arial" w:cs="Arial"/>
              </w:rPr>
            </w:pPr>
            <w:r w:rsidRPr="00B7131E">
              <w:rPr>
                <w:rFonts w:ascii="Arial" w:eastAsia="Arial" w:hAnsi="Arial" w:cs="Arial"/>
              </w:rPr>
              <w:t>Chart</w:t>
            </w:r>
            <w:r w:rsidR="00644B63">
              <w:rPr>
                <w:rFonts w:ascii="Arial" w:eastAsia="Arial" w:hAnsi="Arial" w:cs="Arial"/>
              </w:rPr>
              <w:t>-</w:t>
            </w:r>
            <w:r w:rsidRPr="00B7131E">
              <w:rPr>
                <w:rFonts w:ascii="Arial" w:eastAsia="Arial" w:hAnsi="Arial" w:cs="Arial"/>
              </w:rPr>
              <w:t xml:space="preserve">stimulated recall </w:t>
            </w:r>
          </w:p>
          <w:p w14:paraId="72C713CF" w14:textId="3884A78C" w:rsidR="004D6C62" w:rsidRPr="003C4014" w:rsidRDefault="2042B692" w:rsidP="004D6C62">
            <w:pPr>
              <w:numPr>
                <w:ilvl w:val="0"/>
                <w:numId w:val="6"/>
              </w:numPr>
              <w:pBdr>
                <w:top w:val="nil"/>
                <w:left w:val="nil"/>
                <w:bottom w:val="nil"/>
                <w:right w:val="nil"/>
                <w:between w:val="nil"/>
              </w:pBdr>
              <w:spacing w:after="0" w:line="240" w:lineRule="auto"/>
              <w:ind w:left="187" w:hanging="187"/>
              <w:rPr>
                <w:rFonts w:ascii="Arial" w:hAnsi="Arial" w:cs="Arial"/>
              </w:rPr>
            </w:pPr>
            <w:r w:rsidRPr="00B7131E">
              <w:rPr>
                <w:rFonts w:ascii="Arial" w:eastAsia="Arial" w:hAnsi="Arial" w:cs="Arial"/>
              </w:rPr>
              <w:t xml:space="preserve">Direct observation </w:t>
            </w:r>
          </w:p>
          <w:p w14:paraId="7573CF35" w14:textId="5099E94F" w:rsidR="004D6C62" w:rsidRPr="003C4014" w:rsidRDefault="2042B692" w:rsidP="00544045">
            <w:pPr>
              <w:numPr>
                <w:ilvl w:val="0"/>
                <w:numId w:val="6"/>
              </w:numPr>
              <w:pBdr>
                <w:top w:val="nil"/>
                <w:left w:val="nil"/>
                <w:bottom w:val="nil"/>
                <w:right w:val="nil"/>
                <w:between w:val="nil"/>
              </w:pBdr>
              <w:spacing w:after="0" w:line="240" w:lineRule="auto"/>
              <w:ind w:left="187" w:hanging="187"/>
              <w:rPr>
                <w:rFonts w:ascii="Arial" w:hAnsi="Arial" w:cs="Arial"/>
              </w:rPr>
            </w:pPr>
            <w:r w:rsidRPr="16B4BD6E">
              <w:rPr>
                <w:rFonts w:ascii="Arial" w:hAnsi="Arial" w:cs="Arial"/>
              </w:rPr>
              <w:t>I</w:t>
            </w:r>
            <w:r w:rsidRPr="00B7131E">
              <w:rPr>
                <w:rFonts w:ascii="Arial" w:eastAsia="Arial" w:hAnsi="Arial" w:cs="Arial"/>
              </w:rPr>
              <w:t>n-training examination</w:t>
            </w:r>
          </w:p>
        </w:tc>
      </w:tr>
      <w:tr w:rsidR="004D6C62" w:rsidRPr="00B97E28" w14:paraId="0BF62533" w14:textId="77777777" w:rsidTr="55C5914A">
        <w:tc>
          <w:tcPr>
            <w:tcW w:w="4950" w:type="dxa"/>
            <w:shd w:val="clear" w:color="auto" w:fill="8DB3E2" w:themeFill="text2" w:themeFillTint="66"/>
          </w:tcPr>
          <w:p w14:paraId="32CB1616" w14:textId="77777777" w:rsidR="004D6C62" w:rsidRPr="00B7131E" w:rsidRDefault="004D6C62" w:rsidP="004D6C62">
            <w:pPr>
              <w:spacing w:after="0" w:line="240" w:lineRule="auto"/>
              <w:rPr>
                <w:rFonts w:ascii="Arial" w:eastAsia="Arial" w:hAnsi="Arial" w:cs="Arial"/>
              </w:rPr>
            </w:pPr>
            <w:r w:rsidRPr="00B7131E">
              <w:rPr>
                <w:rFonts w:ascii="Arial" w:eastAsia="Arial" w:hAnsi="Arial" w:cs="Arial"/>
              </w:rPr>
              <w:t xml:space="preserve">Curriculum Mapping </w:t>
            </w:r>
          </w:p>
        </w:tc>
        <w:tc>
          <w:tcPr>
            <w:tcW w:w="9175" w:type="dxa"/>
            <w:shd w:val="clear" w:color="auto" w:fill="8DB3E2" w:themeFill="text2" w:themeFillTint="66"/>
          </w:tcPr>
          <w:p w14:paraId="341B075C" w14:textId="54BBFAC9" w:rsidR="004D6C62" w:rsidRPr="003C4014" w:rsidRDefault="004D6C62" w:rsidP="004D6C62">
            <w:pPr>
              <w:numPr>
                <w:ilvl w:val="0"/>
                <w:numId w:val="6"/>
              </w:numPr>
              <w:pBdr>
                <w:top w:val="nil"/>
                <w:left w:val="nil"/>
                <w:bottom w:val="nil"/>
                <w:right w:val="nil"/>
                <w:between w:val="nil"/>
              </w:pBdr>
              <w:spacing w:after="0" w:line="240" w:lineRule="auto"/>
              <w:ind w:left="187" w:hanging="187"/>
              <w:rPr>
                <w:rFonts w:ascii="Arial" w:hAnsi="Arial" w:cs="Arial"/>
              </w:rPr>
            </w:pPr>
          </w:p>
        </w:tc>
      </w:tr>
      <w:tr w:rsidR="004D6C62" w:rsidRPr="00B97E28" w14:paraId="1C742A1A" w14:textId="77777777" w:rsidTr="55C5914A">
        <w:tc>
          <w:tcPr>
            <w:tcW w:w="4950" w:type="dxa"/>
            <w:shd w:val="clear" w:color="auto" w:fill="A8D08D"/>
          </w:tcPr>
          <w:p w14:paraId="7CFDC1A8" w14:textId="77777777" w:rsidR="004D6C62" w:rsidRPr="00B7131E" w:rsidRDefault="004D6C62" w:rsidP="004D6C62">
            <w:pPr>
              <w:spacing w:after="0" w:line="240" w:lineRule="auto"/>
              <w:rPr>
                <w:rFonts w:ascii="Arial" w:eastAsia="Arial" w:hAnsi="Arial" w:cs="Arial"/>
              </w:rPr>
            </w:pPr>
            <w:r w:rsidRPr="00B7131E">
              <w:rPr>
                <w:rFonts w:ascii="Arial" w:eastAsia="Arial" w:hAnsi="Arial" w:cs="Arial"/>
              </w:rPr>
              <w:t>Notes or Resources</w:t>
            </w:r>
          </w:p>
        </w:tc>
        <w:tc>
          <w:tcPr>
            <w:tcW w:w="9175" w:type="dxa"/>
            <w:shd w:val="clear" w:color="auto" w:fill="A8D08D"/>
          </w:tcPr>
          <w:p w14:paraId="76725D5A" w14:textId="4BAFE1F5" w:rsidR="004D6C62" w:rsidRPr="00B7131E" w:rsidRDefault="00FC2DE8" w:rsidP="00170B41">
            <w:pPr>
              <w:numPr>
                <w:ilvl w:val="0"/>
                <w:numId w:val="6"/>
              </w:numPr>
              <w:pBdr>
                <w:top w:val="nil"/>
                <w:left w:val="nil"/>
                <w:bottom w:val="nil"/>
                <w:right w:val="nil"/>
                <w:between w:val="nil"/>
              </w:pBdr>
              <w:spacing w:after="0" w:line="240" w:lineRule="auto"/>
              <w:ind w:left="256" w:hanging="256"/>
              <w:rPr>
                <w:rStyle w:val="Hyperlink"/>
                <w:rFonts w:ascii="Arial" w:eastAsia="Arial" w:hAnsi="Arial" w:cs="Arial"/>
                <w:color w:val="auto"/>
                <w:u w:val="none"/>
              </w:rPr>
            </w:pPr>
            <w:r w:rsidRPr="00FC2DE8">
              <w:rPr>
                <w:rFonts w:ascii="Arial" w:hAnsi="Arial" w:cs="Arial"/>
                <w:color w:val="000000" w:themeColor="text1"/>
              </w:rPr>
              <w:t>Wyllie</w:t>
            </w:r>
            <w:r w:rsidR="006C5713">
              <w:rPr>
                <w:rFonts w:ascii="Arial" w:hAnsi="Arial" w:cs="Arial"/>
                <w:color w:val="000000" w:themeColor="text1"/>
              </w:rPr>
              <w:t>,</w:t>
            </w:r>
            <w:r w:rsidRPr="00FC2DE8">
              <w:rPr>
                <w:rFonts w:ascii="Arial" w:hAnsi="Arial" w:cs="Arial"/>
                <w:color w:val="000000" w:themeColor="text1"/>
              </w:rPr>
              <w:t xml:space="preserve"> R</w:t>
            </w:r>
            <w:r w:rsidR="006C5713">
              <w:rPr>
                <w:rFonts w:ascii="Arial" w:hAnsi="Arial" w:cs="Arial"/>
                <w:color w:val="000000" w:themeColor="text1"/>
              </w:rPr>
              <w:t>obert</w:t>
            </w:r>
            <w:r w:rsidRPr="00FC2DE8">
              <w:rPr>
                <w:rFonts w:ascii="Arial" w:hAnsi="Arial" w:cs="Arial"/>
                <w:color w:val="000000" w:themeColor="text1"/>
              </w:rPr>
              <w:t>,</w:t>
            </w:r>
            <w:r w:rsidR="006C5713">
              <w:rPr>
                <w:rFonts w:ascii="Arial" w:hAnsi="Arial" w:cs="Arial"/>
                <w:color w:val="000000" w:themeColor="text1"/>
              </w:rPr>
              <w:t xml:space="preserve"> Jeffrey S. </w:t>
            </w:r>
            <w:proofErr w:type="spellStart"/>
            <w:r w:rsidRPr="00FC2DE8">
              <w:rPr>
                <w:rFonts w:ascii="Arial" w:hAnsi="Arial" w:cs="Arial"/>
                <w:color w:val="000000" w:themeColor="text1"/>
              </w:rPr>
              <w:t>Hyams</w:t>
            </w:r>
            <w:proofErr w:type="spellEnd"/>
            <w:r w:rsidRPr="00FC2DE8">
              <w:rPr>
                <w:rFonts w:ascii="Arial" w:hAnsi="Arial" w:cs="Arial"/>
                <w:color w:val="000000" w:themeColor="text1"/>
              </w:rPr>
              <w:t>,</w:t>
            </w:r>
            <w:r w:rsidR="00086EA6">
              <w:rPr>
                <w:rFonts w:ascii="Arial" w:hAnsi="Arial" w:cs="Arial"/>
                <w:color w:val="000000" w:themeColor="text1"/>
              </w:rPr>
              <w:t xml:space="preserve"> and Marsha Kay</w:t>
            </w:r>
            <w:r w:rsidR="006C5713">
              <w:rPr>
                <w:rFonts w:ascii="Arial" w:hAnsi="Arial" w:cs="Arial"/>
                <w:color w:val="000000" w:themeColor="text1"/>
              </w:rPr>
              <w:t xml:space="preserve">. </w:t>
            </w:r>
            <w:r w:rsidR="00A52008">
              <w:rPr>
                <w:rFonts w:ascii="Arial" w:hAnsi="Arial" w:cs="Arial"/>
                <w:color w:val="000000" w:themeColor="text1"/>
              </w:rPr>
              <w:t>2020.</w:t>
            </w:r>
            <w:r w:rsidRPr="00FC2DE8">
              <w:rPr>
                <w:rFonts w:ascii="Arial" w:hAnsi="Arial" w:cs="Arial"/>
                <w:color w:val="000000" w:themeColor="text1"/>
              </w:rPr>
              <w:t xml:space="preserve"> </w:t>
            </w:r>
            <w:r w:rsidRPr="00170B41">
              <w:rPr>
                <w:rFonts w:ascii="Arial" w:hAnsi="Arial" w:cs="Arial"/>
                <w:i/>
                <w:iCs/>
                <w:color w:val="000000" w:themeColor="text1"/>
              </w:rPr>
              <w:t>Pediatric Gastrointestinal and Liver Disease</w:t>
            </w:r>
            <w:r w:rsidR="00086EA6">
              <w:rPr>
                <w:rFonts w:ascii="Arial" w:hAnsi="Arial" w:cs="Arial"/>
                <w:color w:val="000000" w:themeColor="text1"/>
              </w:rPr>
              <w:t>. 6</w:t>
            </w:r>
            <w:r w:rsidR="00086EA6" w:rsidRPr="00086EA6">
              <w:rPr>
                <w:rFonts w:ascii="Arial" w:hAnsi="Arial" w:cs="Arial"/>
                <w:color w:val="000000" w:themeColor="text1"/>
              </w:rPr>
              <w:t>th</w:t>
            </w:r>
            <w:r w:rsidR="00086EA6">
              <w:rPr>
                <w:rFonts w:ascii="Arial" w:hAnsi="Arial" w:cs="Arial"/>
                <w:color w:val="000000" w:themeColor="text1"/>
              </w:rPr>
              <w:t xml:space="preserve"> ed.</w:t>
            </w:r>
            <w:r w:rsidRPr="00FC2DE8">
              <w:rPr>
                <w:rFonts w:ascii="Arial" w:hAnsi="Arial" w:cs="Arial"/>
                <w:color w:val="000000" w:themeColor="text1"/>
              </w:rPr>
              <w:t xml:space="preserve"> Elsevier</w:t>
            </w:r>
            <w:r w:rsidR="00086EA6">
              <w:rPr>
                <w:rFonts w:ascii="Arial" w:hAnsi="Arial" w:cs="Arial"/>
                <w:color w:val="000000" w:themeColor="text1"/>
              </w:rPr>
              <w:t>.</w:t>
            </w:r>
            <w:r w:rsidRPr="00FC2DE8">
              <w:rPr>
                <w:rFonts w:ascii="Arial" w:hAnsi="Arial" w:cs="Arial"/>
                <w:color w:val="000000" w:themeColor="text1"/>
              </w:rPr>
              <w:t xml:space="preserve"> </w:t>
            </w:r>
            <w:hyperlink r:id="rId22" w:history="1">
              <w:r w:rsidR="006C5713" w:rsidRPr="00CE6FDA">
                <w:rPr>
                  <w:rStyle w:val="Hyperlink"/>
                  <w:rFonts w:ascii="Arial" w:hAnsi="Arial" w:cs="Arial"/>
                </w:rPr>
                <w:t>https://doi.org/10.1016/B978-1-4377-0774-8.10099-5</w:t>
              </w:r>
            </w:hyperlink>
            <w:r w:rsidRPr="00FC2DE8">
              <w:rPr>
                <w:rFonts w:ascii="Arial" w:hAnsi="Arial" w:cs="Arial"/>
                <w:color w:val="000000" w:themeColor="text1"/>
              </w:rPr>
              <w:t>.</w:t>
            </w:r>
            <w:r w:rsidR="006C5713">
              <w:rPr>
                <w:rFonts w:ascii="Arial" w:hAnsi="Arial" w:cs="Arial"/>
                <w:color w:val="000000" w:themeColor="text1"/>
              </w:rPr>
              <w:t xml:space="preserve"> </w:t>
            </w:r>
          </w:p>
        </w:tc>
      </w:tr>
    </w:tbl>
    <w:p w14:paraId="266488A6" w14:textId="77777777" w:rsidR="00E44B88" w:rsidRDefault="00E44B88" w:rsidP="003702F0">
      <w:pPr>
        <w:spacing w:after="0" w:line="240" w:lineRule="auto"/>
        <w:rPr>
          <w:rFonts w:ascii="Arial" w:eastAsia="Arial" w:hAnsi="Arial" w:cs="Arial"/>
        </w:rPr>
      </w:pPr>
    </w:p>
    <w:p w14:paraId="64D6CCD7" w14:textId="77777777" w:rsidR="00E44B88" w:rsidRDefault="00E44B88" w:rsidP="003702F0">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5EE44FA9" w14:textId="77777777" w:rsidTr="29E32D69">
        <w:trPr>
          <w:trHeight w:val="769"/>
        </w:trPr>
        <w:tc>
          <w:tcPr>
            <w:tcW w:w="14125" w:type="dxa"/>
            <w:gridSpan w:val="2"/>
            <w:shd w:val="clear" w:color="auto" w:fill="9CC3E5"/>
          </w:tcPr>
          <w:p w14:paraId="6C9933F9" w14:textId="56AD1E1F"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1: Patient Safety</w:t>
            </w:r>
          </w:p>
          <w:p w14:paraId="4C6BCEAB" w14:textId="429ACE5D"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AB67FA">
              <w:rPr>
                <w:rFonts w:ascii="Arial" w:eastAsia="Arial" w:hAnsi="Arial" w:cs="Arial"/>
              </w:rPr>
              <w:t xml:space="preserve">their </w:t>
            </w:r>
            <w:r w:rsidRPr="00B97E28">
              <w:rPr>
                <w:rFonts w:ascii="Arial" w:eastAsia="Arial" w:hAnsi="Arial" w:cs="Arial"/>
              </w:rPr>
              <w:t>families, and health care professionals</w:t>
            </w:r>
          </w:p>
        </w:tc>
      </w:tr>
      <w:tr w:rsidR="003779D4" w:rsidRPr="00B97E28" w14:paraId="71ABBAAA" w14:textId="77777777" w:rsidTr="29E32D69">
        <w:tc>
          <w:tcPr>
            <w:tcW w:w="4950" w:type="dxa"/>
            <w:shd w:val="clear" w:color="auto" w:fill="FAC090"/>
          </w:tcPr>
          <w:p w14:paraId="77D0E28E"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329E932C" w14:textId="77777777" w:rsidTr="00913C00">
        <w:tc>
          <w:tcPr>
            <w:tcW w:w="4950" w:type="dxa"/>
            <w:tcBorders>
              <w:top w:val="single" w:sz="4" w:space="0" w:color="000000"/>
              <w:bottom w:val="single" w:sz="4" w:space="0" w:color="000000"/>
            </w:tcBorders>
            <w:shd w:val="clear" w:color="auto" w:fill="C9C9C9"/>
          </w:tcPr>
          <w:p w14:paraId="6913C94C" w14:textId="77777777" w:rsidR="00913C00" w:rsidRPr="00913C00" w:rsidRDefault="00E305D5" w:rsidP="00913C0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13C00" w:rsidRPr="00913C00">
              <w:rPr>
                <w:rFonts w:ascii="Arial" w:eastAsia="Arial" w:hAnsi="Arial" w:cs="Arial"/>
                <w:i/>
              </w:rPr>
              <w:t>Demonstrates knowledge of common patient safety events</w:t>
            </w:r>
          </w:p>
          <w:p w14:paraId="371E460C" w14:textId="77777777" w:rsidR="00913C00" w:rsidRPr="00913C00" w:rsidRDefault="00913C00" w:rsidP="00913C00">
            <w:pPr>
              <w:spacing w:after="0" w:line="240" w:lineRule="auto"/>
              <w:rPr>
                <w:rFonts w:ascii="Arial" w:eastAsia="Arial" w:hAnsi="Arial" w:cs="Arial"/>
                <w:i/>
              </w:rPr>
            </w:pPr>
          </w:p>
          <w:p w14:paraId="1ADE06DB" w14:textId="5ACD354C" w:rsidR="000D19DE" w:rsidRPr="00B97E28" w:rsidRDefault="00913C00" w:rsidP="00913C00">
            <w:pPr>
              <w:spacing w:after="0" w:line="240" w:lineRule="auto"/>
              <w:rPr>
                <w:rFonts w:ascii="Arial" w:eastAsia="Arial" w:hAnsi="Arial" w:cs="Arial"/>
                <w:i/>
              </w:rPr>
            </w:pPr>
            <w:r w:rsidRPr="00913C00">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Lists common patient safety events such as patient misidentification or medication errors</w:t>
            </w:r>
          </w:p>
          <w:p w14:paraId="4C34272F" w14:textId="77777777" w:rsidR="0027600D" w:rsidRPr="00B97E28" w:rsidRDefault="0027600D" w:rsidP="003702F0">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3702F0">
            <w:pPr>
              <w:pBdr>
                <w:top w:val="nil"/>
                <w:left w:val="nil"/>
                <w:bottom w:val="nil"/>
                <w:right w:val="nil"/>
                <w:between w:val="nil"/>
              </w:pBdr>
              <w:spacing w:after="0" w:line="240" w:lineRule="auto"/>
              <w:rPr>
                <w:rFonts w:ascii="Arial" w:hAnsi="Arial" w:cs="Arial"/>
                <w:color w:val="000000"/>
              </w:rPr>
            </w:pPr>
          </w:p>
          <w:p w14:paraId="0919820B" w14:textId="52E54980"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Recognizes “patient safety reporting system” or “patient safety hotline” as ways to report safety events</w:t>
            </w:r>
          </w:p>
        </w:tc>
      </w:tr>
      <w:tr w:rsidR="009A3840" w:rsidRPr="00B97E28" w14:paraId="1AD11B56" w14:textId="77777777" w:rsidTr="00913C00">
        <w:tc>
          <w:tcPr>
            <w:tcW w:w="4950" w:type="dxa"/>
            <w:tcBorders>
              <w:top w:val="single" w:sz="4" w:space="0" w:color="000000"/>
              <w:bottom w:val="single" w:sz="4" w:space="0" w:color="000000"/>
            </w:tcBorders>
            <w:shd w:val="clear" w:color="auto" w:fill="C9C9C9"/>
          </w:tcPr>
          <w:p w14:paraId="668AED45" w14:textId="77777777" w:rsidR="00913C00" w:rsidRPr="00913C00" w:rsidRDefault="00E305D5" w:rsidP="00913C0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3C00" w:rsidRPr="00913C00">
              <w:rPr>
                <w:rFonts w:ascii="Arial" w:eastAsia="Arial" w:hAnsi="Arial" w:cs="Arial"/>
                <w:i/>
              </w:rPr>
              <w:t>Identifies system factors that lead to patient safety events</w:t>
            </w:r>
          </w:p>
          <w:p w14:paraId="7ABD5AD6" w14:textId="77777777" w:rsidR="00913C00" w:rsidRPr="00913C00" w:rsidRDefault="00913C00" w:rsidP="00913C00">
            <w:pPr>
              <w:spacing w:after="0" w:line="240" w:lineRule="auto"/>
              <w:rPr>
                <w:rFonts w:ascii="Arial" w:eastAsia="Arial" w:hAnsi="Arial" w:cs="Arial"/>
                <w:i/>
              </w:rPr>
            </w:pPr>
          </w:p>
          <w:p w14:paraId="62066427" w14:textId="48981EA6" w:rsidR="000D19DE" w:rsidRPr="00B97E28" w:rsidRDefault="00913C00" w:rsidP="00913C00">
            <w:pPr>
              <w:spacing w:after="0" w:line="240" w:lineRule="auto"/>
              <w:rPr>
                <w:rFonts w:ascii="Arial" w:eastAsia="Arial" w:hAnsi="Arial" w:cs="Arial"/>
                <w:i/>
              </w:rPr>
            </w:pPr>
            <w:r w:rsidRPr="00913C00">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E7BD22" w14:textId="5859C1E1" w:rsidR="0027600D" w:rsidRPr="00C55251" w:rsidRDefault="2042B692" w:rsidP="003702F0">
            <w:pPr>
              <w:numPr>
                <w:ilvl w:val="0"/>
                <w:numId w:val="6"/>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29E32D69">
              <w:rPr>
                <w:rFonts w:ascii="Arial" w:eastAsia="Arial" w:hAnsi="Arial" w:cs="Arial"/>
              </w:rPr>
              <w:t>Identifies</w:t>
            </w:r>
            <w:r w:rsidR="199E288E" w:rsidRPr="16B4BD6E">
              <w:rPr>
                <w:rFonts w:ascii="Arial" w:eastAsia="Arial" w:hAnsi="Arial" w:cs="Arial"/>
              </w:rPr>
              <w:t xml:space="preserve"> that</w:t>
            </w:r>
            <w:r w:rsidRPr="29E32D69">
              <w:rPr>
                <w:rFonts w:ascii="Arial" w:eastAsia="Arial" w:hAnsi="Arial" w:cs="Arial"/>
              </w:rPr>
              <w:t xml:space="preserve"> electronic health record (EHR) default timing of orders as “routine” (without changing to “stat”) may lead to delays in medication administration time </w:t>
            </w:r>
          </w:p>
          <w:p w14:paraId="52703090" w14:textId="77777777" w:rsidR="00C55251" w:rsidRPr="00086C56" w:rsidRDefault="00C55251" w:rsidP="00C55251">
            <w:pPr>
              <w:pBdr>
                <w:top w:val="nil"/>
                <w:left w:val="nil"/>
                <w:bottom w:val="nil"/>
                <w:right w:val="nil"/>
                <w:between w:val="nil"/>
              </w:pBdr>
              <w:tabs>
                <w:tab w:val="left" w:pos="1280"/>
              </w:tabs>
              <w:spacing w:after="0" w:line="240" w:lineRule="auto"/>
              <w:rPr>
                <w:rFonts w:ascii="Arial" w:hAnsi="Arial" w:cs="Arial"/>
                <w:color w:val="000000"/>
              </w:rPr>
            </w:pPr>
          </w:p>
          <w:p w14:paraId="61B5E9A4" w14:textId="15DC7EF0" w:rsidR="000D19DE" w:rsidRPr="00F326C5"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Reports delayed antibiotic administration time using the appropriate reporting mechanism</w:t>
            </w:r>
          </w:p>
        </w:tc>
      </w:tr>
      <w:tr w:rsidR="009A3840" w:rsidRPr="00B97E28" w14:paraId="0F6A963D" w14:textId="77777777" w:rsidTr="00913C00">
        <w:tc>
          <w:tcPr>
            <w:tcW w:w="4950" w:type="dxa"/>
            <w:tcBorders>
              <w:top w:val="single" w:sz="4" w:space="0" w:color="000000"/>
              <w:bottom w:val="single" w:sz="4" w:space="0" w:color="000000"/>
            </w:tcBorders>
            <w:shd w:val="clear" w:color="auto" w:fill="C9C9C9"/>
          </w:tcPr>
          <w:p w14:paraId="5E102FD6" w14:textId="77777777" w:rsidR="00913C00" w:rsidRPr="00913C00" w:rsidRDefault="00E305D5" w:rsidP="00913C0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913C00" w:rsidRPr="00913C00">
              <w:rPr>
                <w:rFonts w:ascii="Arial" w:eastAsia="Arial" w:hAnsi="Arial" w:cs="Arial"/>
                <w:i/>
              </w:rPr>
              <w:t>Participates in analysis of patient safety events (simulated or actual)</w:t>
            </w:r>
          </w:p>
          <w:p w14:paraId="16ED27F1" w14:textId="77777777" w:rsidR="00913C00" w:rsidRPr="00913C00" w:rsidRDefault="00913C00" w:rsidP="00913C00">
            <w:pPr>
              <w:spacing w:after="0" w:line="240" w:lineRule="auto"/>
              <w:rPr>
                <w:rFonts w:ascii="Arial" w:eastAsia="Arial" w:hAnsi="Arial" w:cs="Arial"/>
                <w:i/>
              </w:rPr>
            </w:pPr>
          </w:p>
          <w:p w14:paraId="6D5077D1" w14:textId="23220E9C" w:rsidR="000D19DE" w:rsidRPr="00B97E28" w:rsidRDefault="00913C00" w:rsidP="00913C00">
            <w:pPr>
              <w:spacing w:after="0" w:line="240" w:lineRule="auto"/>
              <w:rPr>
                <w:rFonts w:ascii="Arial" w:eastAsia="Arial" w:hAnsi="Arial" w:cs="Arial"/>
                <w:i/>
                <w:color w:val="000000"/>
              </w:rPr>
            </w:pPr>
            <w:r w:rsidRPr="00913C00">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Participates in department morbidity and mortality presentations</w:t>
            </w:r>
          </w:p>
          <w:p w14:paraId="6EC5304F" w14:textId="6D047E17" w:rsidR="008000C7" w:rsidRPr="00FA5E5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Participates in a quality improvement project aimed at patient safety </w:t>
            </w:r>
          </w:p>
          <w:p w14:paraId="3EA7CAE2" w14:textId="77777777" w:rsidR="00FA5E58" w:rsidRPr="00355447" w:rsidRDefault="00FA5E58" w:rsidP="003702F0">
            <w:pPr>
              <w:pBdr>
                <w:top w:val="nil"/>
                <w:left w:val="nil"/>
                <w:bottom w:val="nil"/>
                <w:right w:val="nil"/>
                <w:between w:val="nil"/>
              </w:pBdr>
              <w:spacing w:after="0" w:line="240" w:lineRule="auto"/>
              <w:ind w:left="187"/>
              <w:rPr>
                <w:rFonts w:ascii="Arial" w:hAnsi="Arial" w:cs="Arial"/>
                <w:color w:val="000000"/>
              </w:rPr>
            </w:pPr>
          </w:p>
          <w:p w14:paraId="690C1410" w14:textId="250BD27A"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With the support of an attending or risk management team member, participates in the disclosure of a procedural complication to a </w:t>
            </w:r>
            <w:r w:rsidR="00044F93">
              <w:rPr>
                <w:rFonts w:ascii="Arial" w:eastAsia="Arial" w:hAnsi="Arial" w:cs="Arial"/>
              </w:rPr>
              <w:t xml:space="preserve">patient’s </w:t>
            </w:r>
            <w:r w:rsidRPr="29E32D69">
              <w:rPr>
                <w:rFonts w:ascii="Arial" w:eastAsia="Arial" w:hAnsi="Arial" w:cs="Arial"/>
              </w:rPr>
              <w:t>family</w:t>
            </w:r>
          </w:p>
        </w:tc>
      </w:tr>
      <w:tr w:rsidR="009A3840" w:rsidRPr="00B97E28" w14:paraId="4602C7C7" w14:textId="77777777" w:rsidTr="00913C00">
        <w:tc>
          <w:tcPr>
            <w:tcW w:w="4950" w:type="dxa"/>
            <w:tcBorders>
              <w:top w:val="single" w:sz="4" w:space="0" w:color="000000"/>
              <w:bottom w:val="single" w:sz="4" w:space="0" w:color="000000"/>
            </w:tcBorders>
            <w:shd w:val="clear" w:color="auto" w:fill="C9C9C9"/>
          </w:tcPr>
          <w:p w14:paraId="4A4F669E" w14:textId="0D6131B5" w:rsidR="00913C00" w:rsidRPr="00913C00" w:rsidRDefault="00E305D5" w:rsidP="00913C0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13C00" w:rsidRPr="00913C00">
              <w:rPr>
                <w:rFonts w:ascii="Arial" w:eastAsia="Arial" w:hAnsi="Arial" w:cs="Arial"/>
                <w:i/>
              </w:rPr>
              <w:t>Conducts analysis of patient safety events and offers error prevention strategies (simulated or actual)</w:t>
            </w:r>
          </w:p>
          <w:p w14:paraId="632096A9" w14:textId="77777777" w:rsidR="00913C00" w:rsidRPr="00913C00" w:rsidRDefault="00913C00" w:rsidP="00913C00">
            <w:pPr>
              <w:spacing w:after="0" w:line="240" w:lineRule="auto"/>
              <w:rPr>
                <w:rFonts w:ascii="Arial" w:eastAsia="Arial" w:hAnsi="Arial" w:cs="Arial"/>
                <w:i/>
              </w:rPr>
            </w:pPr>
          </w:p>
          <w:p w14:paraId="62AEF825" w14:textId="7440CB60" w:rsidR="000D19DE" w:rsidRPr="00B97E28" w:rsidRDefault="00913C00" w:rsidP="00913C00">
            <w:pPr>
              <w:spacing w:after="0" w:line="240" w:lineRule="auto"/>
              <w:rPr>
                <w:rFonts w:ascii="Arial" w:eastAsia="Arial" w:hAnsi="Arial" w:cs="Arial"/>
                <w:i/>
              </w:rPr>
            </w:pPr>
            <w:r w:rsidRPr="00913C00">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A07E68" w14:textId="049B3F5B" w:rsidR="00254CE1" w:rsidRPr="006506F5" w:rsidRDefault="2042B692" w:rsidP="00C5525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Participates in a simulated or actual root cause analysis related to an endoscopy event </w:t>
            </w:r>
          </w:p>
          <w:p w14:paraId="6A110D98" w14:textId="77777777" w:rsidR="005D0635" w:rsidRPr="00C55251"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Recognizes biases among team members as a patient safety issue</w:t>
            </w:r>
          </w:p>
          <w:p w14:paraId="6F3ABDAD" w14:textId="77777777" w:rsidR="00C55251" w:rsidRDefault="00C55251" w:rsidP="00C55251">
            <w:pPr>
              <w:pBdr>
                <w:top w:val="nil"/>
                <w:left w:val="nil"/>
                <w:bottom w:val="nil"/>
                <w:right w:val="nil"/>
                <w:between w:val="nil"/>
              </w:pBdr>
              <w:spacing w:after="0" w:line="240" w:lineRule="auto"/>
              <w:rPr>
                <w:rFonts w:ascii="Arial" w:eastAsia="Arial" w:hAnsi="Arial" w:cs="Arial"/>
              </w:rPr>
            </w:pPr>
          </w:p>
          <w:p w14:paraId="720E84D0" w14:textId="77777777" w:rsidR="00C55251" w:rsidRPr="00355447" w:rsidRDefault="00C55251" w:rsidP="00C55251">
            <w:pPr>
              <w:pBdr>
                <w:top w:val="nil"/>
                <w:left w:val="nil"/>
                <w:bottom w:val="nil"/>
                <w:right w:val="nil"/>
                <w:between w:val="nil"/>
              </w:pBdr>
              <w:spacing w:after="0" w:line="240" w:lineRule="auto"/>
              <w:rPr>
                <w:rFonts w:ascii="Arial" w:hAnsi="Arial" w:cs="Arial"/>
                <w:color w:val="000000"/>
              </w:rPr>
            </w:pPr>
          </w:p>
          <w:p w14:paraId="6E0EBA02" w14:textId="77F84BD1"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Following consultation with risk management and other team members, independently discloses a procedural complication to a </w:t>
            </w:r>
            <w:r w:rsidR="00D86C1D">
              <w:rPr>
                <w:rFonts w:ascii="Arial" w:eastAsia="Arial" w:hAnsi="Arial" w:cs="Arial"/>
              </w:rPr>
              <w:t xml:space="preserve">patient’s </w:t>
            </w:r>
            <w:r w:rsidRPr="29E32D69">
              <w:rPr>
                <w:rFonts w:ascii="Arial" w:eastAsia="Arial" w:hAnsi="Arial" w:cs="Arial"/>
              </w:rPr>
              <w:t>family</w:t>
            </w:r>
          </w:p>
        </w:tc>
      </w:tr>
      <w:tr w:rsidR="009A3840" w:rsidRPr="00B97E28" w14:paraId="3531FC0A" w14:textId="77777777" w:rsidTr="00913C00">
        <w:tc>
          <w:tcPr>
            <w:tcW w:w="4950" w:type="dxa"/>
            <w:tcBorders>
              <w:top w:val="single" w:sz="4" w:space="0" w:color="000000"/>
              <w:bottom w:val="single" w:sz="4" w:space="0" w:color="000000"/>
            </w:tcBorders>
            <w:shd w:val="clear" w:color="auto" w:fill="C9C9C9"/>
          </w:tcPr>
          <w:p w14:paraId="4D4C09DF" w14:textId="77777777" w:rsidR="00913C00" w:rsidRPr="00913C00" w:rsidRDefault="00E305D5" w:rsidP="00913C0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13C00" w:rsidRPr="00913C00">
              <w:rPr>
                <w:rFonts w:ascii="Arial" w:eastAsia="Arial" w:hAnsi="Arial" w:cs="Arial"/>
                <w:i/>
              </w:rPr>
              <w:t>Actively engages teams and processes to modify systems to prevent patient safety events</w:t>
            </w:r>
          </w:p>
          <w:p w14:paraId="4B65F540" w14:textId="77777777" w:rsidR="00913C00" w:rsidRPr="00913C00" w:rsidRDefault="00913C00" w:rsidP="00913C00">
            <w:pPr>
              <w:spacing w:after="0" w:line="240" w:lineRule="auto"/>
              <w:rPr>
                <w:rFonts w:ascii="Arial" w:eastAsia="Arial" w:hAnsi="Arial" w:cs="Arial"/>
                <w:i/>
              </w:rPr>
            </w:pPr>
          </w:p>
          <w:p w14:paraId="39FF8B87" w14:textId="217E8280" w:rsidR="000D19DE" w:rsidRPr="00B97E28" w:rsidRDefault="00913C00" w:rsidP="00913C00">
            <w:pPr>
              <w:spacing w:after="0" w:line="240" w:lineRule="auto"/>
              <w:rPr>
                <w:rFonts w:ascii="Arial" w:eastAsia="Arial" w:hAnsi="Arial" w:cs="Arial"/>
                <w:i/>
              </w:rPr>
            </w:pPr>
            <w:r w:rsidRPr="00913C00">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8257CE" w14:textId="1DA95A8B" w:rsidR="004568E3" w:rsidRPr="004568E3"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Leads a</w:t>
            </w:r>
            <w:r w:rsidRPr="29E32D69">
              <w:rPr>
                <w:rFonts w:ascii="Arial" w:eastAsia="Arial" w:hAnsi="Arial" w:cs="Arial"/>
                <w:i/>
                <w:iCs/>
              </w:rPr>
              <w:t xml:space="preserve"> </w:t>
            </w:r>
            <w:r w:rsidRPr="29E32D69">
              <w:rPr>
                <w:rFonts w:ascii="Arial" w:eastAsia="Arial" w:hAnsi="Arial" w:cs="Arial"/>
                <w:color w:val="000000" w:themeColor="text1"/>
              </w:rPr>
              <w:t xml:space="preserve">multidisciplinary team to prevent medication discharge errors </w:t>
            </w:r>
          </w:p>
          <w:p w14:paraId="1D8FA627" w14:textId="3F9EBE1E" w:rsidR="000163BE" w:rsidRPr="00170B41"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Establishes a program to ensure adequate transportation for</w:t>
            </w:r>
            <w:r w:rsidRPr="29E32D69">
              <w:rPr>
                <w:rFonts w:ascii="Arial" w:eastAsia="Arial" w:hAnsi="Arial" w:cs="Arial"/>
                <w:color w:val="000000" w:themeColor="text1"/>
              </w:rPr>
              <w:t xml:space="preserve"> patients who must return for additional procedures</w:t>
            </w:r>
          </w:p>
          <w:p w14:paraId="46971955" w14:textId="77777777" w:rsidR="00F55AE1" w:rsidRPr="0053405D" w:rsidRDefault="00F55AE1" w:rsidP="00170B41">
            <w:pPr>
              <w:pBdr>
                <w:top w:val="nil"/>
                <w:left w:val="nil"/>
                <w:bottom w:val="nil"/>
                <w:right w:val="nil"/>
                <w:between w:val="nil"/>
              </w:pBdr>
              <w:spacing w:after="0" w:line="240" w:lineRule="auto"/>
              <w:ind w:left="187"/>
              <w:rPr>
                <w:rFonts w:ascii="Arial" w:hAnsi="Arial" w:cs="Arial"/>
                <w:color w:val="000000"/>
              </w:rPr>
            </w:pPr>
          </w:p>
          <w:p w14:paraId="09D1063C" w14:textId="77777777" w:rsidR="000163B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Conducts a simulation demonstrating techniques and approaches for disclosing patient safety events</w:t>
            </w:r>
          </w:p>
          <w:p w14:paraId="737A483B" w14:textId="29B2DAA1"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Mentors a resident and interdisciplinary team through the disclosure of patient safety events</w:t>
            </w:r>
          </w:p>
        </w:tc>
      </w:tr>
      <w:tr w:rsidR="003779D4" w:rsidRPr="00B97E28" w14:paraId="45C2E130" w14:textId="77777777" w:rsidTr="29E32D69">
        <w:tc>
          <w:tcPr>
            <w:tcW w:w="4950" w:type="dxa"/>
            <w:shd w:val="clear" w:color="auto" w:fill="FFD965"/>
          </w:tcPr>
          <w:p w14:paraId="599EE82B"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77777777" w:rsidR="00751032" w:rsidRPr="00751032"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Case-based discussion </w:t>
            </w:r>
          </w:p>
          <w:p w14:paraId="22BABBF2" w14:textId="47783234" w:rsidR="000163B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294B387D" w14:textId="5D5CF16B" w:rsidR="000D19DE" w:rsidRPr="00751032" w:rsidRDefault="2042B692" w:rsidP="00F55AE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lastRenderedPageBreak/>
              <w:t>Medical record (chart) review</w:t>
            </w:r>
          </w:p>
        </w:tc>
      </w:tr>
      <w:tr w:rsidR="003779D4" w:rsidRPr="00B97E28" w14:paraId="75176D34" w14:textId="77777777" w:rsidTr="29E32D69">
        <w:tc>
          <w:tcPr>
            <w:tcW w:w="4950" w:type="dxa"/>
            <w:shd w:val="clear" w:color="auto" w:fill="8DB3E2" w:themeFill="text2" w:themeFillTint="66"/>
          </w:tcPr>
          <w:p w14:paraId="6045B6BE"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3AFA6329" w14:textId="77777777" w:rsidTr="29E32D69">
        <w:tc>
          <w:tcPr>
            <w:tcW w:w="4950" w:type="dxa"/>
            <w:shd w:val="clear" w:color="auto" w:fill="A8D08D"/>
          </w:tcPr>
          <w:p w14:paraId="1EC54D9E"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EB5AEAA" w14:textId="63256C2F" w:rsidR="000D19DE" w:rsidRPr="00B97E28" w:rsidRDefault="00EA77E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D30A46">
              <w:rPr>
                <w:rFonts w:ascii="Arial" w:hAnsi="Arial" w:cs="Arial"/>
                <w:color w:val="000000"/>
              </w:rPr>
              <w:t>38</w:t>
            </w:r>
          </w:p>
        </w:tc>
      </w:tr>
    </w:tbl>
    <w:p w14:paraId="32BAE699" w14:textId="77777777" w:rsidR="000D19DE" w:rsidRDefault="000D19DE" w:rsidP="003702F0">
      <w:pPr>
        <w:spacing w:after="0" w:line="240" w:lineRule="auto"/>
        <w:ind w:hanging="180"/>
        <w:rPr>
          <w:rFonts w:ascii="Arial" w:eastAsia="Arial" w:hAnsi="Arial" w:cs="Arial"/>
        </w:rPr>
      </w:pPr>
    </w:p>
    <w:p w14:paraId="472D5918" w14:textId="77777777" w:rsidR="000D19DE" w:rsidRDefault="00E305D5" w:rsidP="003702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3E6BA0A5" w14:textId="77777777" w:rsidTr="29E32D69">
        <w:trPr>
          <w:trHeight w:val="769"/>
        </w:trPr>
        <w:tc>
          <w:tcPr>
            <w:tcW w:w="14125" w:type="dxa"/>
            <w:gridSpan w:val="2"/>
            <w:shd w:val="clear" w:color="auto" w:fill="9CC3E5"/>
          </w:tcPr>
          <w:p w14:paraId="31BFBB92" w14:textId="49A67316"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3702F0">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3779D4" w:rsidRPr="00B97E28" w14:paraId="74BCE75C" w14:textId="77777777" w:rsidTr="29E32D69">
        <w:tc>
          <w:tcPr>
            <w:tcW w:w="4950" w:type="dxa"/>
            <w:shd w:val="clear" w:color="auto" w:fill="FAC090"/>
          </w:tcPr>
          <w:p w14:paraId="41FEB8F3"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718B4B53" w14:textId="77777777" w:rsidTr="00913C00">
        <w:tc>
          <w:tcPr>
            <w:tcW w:w="4950" w:type="dxa"/>
            <w:tcBorders>
              <w:top w:val="single" w:sz="4" w:space="0" w:color="000000"/>
              <w:bottom w:val="single" w:sz="4" w:space="0" w:color="000000"/>
            </w:tcBorders>
            <w:shd w:val="clear" w:color="auto" w:fill="C9C9C9"/>
          </w:tcPr>
          <w:p w14:paraId="0E049C80" w14:textId="45C6996E"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13C00" w:rsidRPr="00913C00">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Describes fishbone </w:t>
            </w:r>
            <w:r w:rsidRPr="29E32D69">
              <w:rPr>
                <w:rFonts w:ascii="Arial" w:eastAsia="Arial" w:hAnsi="Arial" w:cs="Arial"/>
              </w:rPr>
              <w:t>diagram</w:t>
            </w:r>
          </w:p>
          <w:p w14:paraId="7FB22D93" w14:textId="662BC02B"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Describes components of a “Plan-Do-Study-Act” cycle</w:t>
            </w:r>
          </w:p>
        </w:tc>
      </w:tr>
      <w:tr w:rsidR="009A3840" w:rsidRPr="00B97E28" w14:paraId="6700578A" w14:textId="77777777" w:rsidTr="00913C00">
        <w:tc>
          <w:tcPr>
            <w:tcW w:w="4950" w:type="dxa"/>
            <w:tcBorders>
              <w:top w:val="single" w:sz="4" w:space="0" w:color="000000"/>
              <w:bottom w:val="single" w:sz="4" w:space="0" w:color="000000"/>
            </w:tcBorders>
            <w:shd w:val="clear" w:color="auto" w:fill="C9C9C9"/>
          </w:tcPr>
          <w:p w14:paraId="07D590CA" w14:textId="76499A72"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3C00" w:rsidRPr="00913C00">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A1F8E" w14:textId="4832CC9E"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Describes clinic initiatives to improve vitamin D supplementation for </w:t>
            </w:r>
            <w:r w:rsidR="00466250">
              <w:rPr>
                <w:rFonts w:ascii="Arial" w:eastAsia="Arial" w:hAnsi="Arial" w:cs="Arial"/>
              </w:rPr>
              <w:t>IBD</w:t>
            </w:r>
          </w:p>
          <w:p w14:paraId="1AC086CE" w14:textId="18BAEF55" w:rsidR="00CF702A"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Describes an initiative to improve influenza vaccination rates in the children seen in</w:t>
            </w:r>
            <w:r w:rsidR="00DF4C04" w:rsidRPr="29E32D69" w:rsidDel="00DF4C04">
              <w:rPr>
                <w:rFonts w:ascii="Arial" w:hAnsi="Arial" w:cs="Arial"/>
                <w:color w:val="000000" w:themeColor="text1"/>
              </w:rPr>
              <w:t xml:space="preserve"> </w:t>
            </w:r>
            <w:r w:rsidR="00BD140F">
              <w:rPr>
                <w:rFonts w:ascii="Arial" w:hAnsi="Arial" w:cs="Arial"/>
                <w:color w:val="000000" w:themeColor="text1"/>
              </w:rPr>
              <w:t>gastroenterology</w:t>
            </w:r>
            <w:r w:rsidRPr="29E32D69">
              <w:rPr>
                <w:rFonts w:ascii="Arial" w:hAnsi="Arial" w:cs="Arial"/>
                <w:color w:val="000000" w:themeColor="text1"/>
              </w:rPr>
              <w:t xml:space="preserve"> clinic</w:t>
            </w:r>
            <w:r w:rsidR="00BD140F">
              <w:rPr>
                <w:rFonts w:ascii="Arial" w:hAnsi="Arial" w:cs="Arial"/>
                <w:color w:val="000000" w:themeColor="text1"/>
              </w:rPr>
              <w:t xml:space="preserve"> </w:t>
            </w:r>
          </w:p>
        </w:tc>
      </w:tr>
      <w:tr w:rsidR="009A3840" w:rsidRPr="00B97E28" w14:paraId="0A2DCC8D" w14:textId="77777777" w:rsidTr="00913C00">
        <w:tc>
          <w:tcPr>
            <w:tcW w:w="4950" w:type="dxa"/>
            <w:tcBorders>
              <w:top w:val="single" w:sz="4" w:space="0" w:color="000000"/>
              <w:bottom w:val="single" w:sz="4" w:space="0" w:color="000000"/>
            </w:tcBorders>
            <w:shd w:val="clear" w:color="auto" w:fill="C9C9C9"/>
          </w:tcPr>
          <w:p w14:paraId="132B26A5" w14:textId="1F4882ED"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13C00" w:rsidRPr="00913C00">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77777777" w:rsidR="000163B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Participates in an ongoing interdisciplinary project to improve medication reconciliation</w:t>
            </w:r>
          </w:p>
          <w:p w14:paraId="4BC61C05" w14:textId="7849F1F6" w:rsidR="000D19DE" w:rsidRPr="00355447" w:rsidRDefault="2042B692" w:rsidP="1F37CBC2">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 xml:space="preserve">Collaborates on a project to improve inpatient discharge instructions for </w:t>
            </w:r>
            <w:r w:rsidR="005E516D">
              <w:rPr>
                <w:rFonts w:ascii="Arial" w:eastAsia="Arial" w:hAnsi="Arial" w:cs="Arial"/>
              </w:rPr>
              <w:t xml:space="preserve">central line-associated bloodstream infection </w:t>
            </w:r>
            <w:r w:rsidRPr="29E32D69">
              <w:rPr>
                <w:rFonts w:ascii="Arial" w:eastAsia="Arial" w:hAnsi="Arial" w:cs="Arial"/>
              </w:rPr>
              <w:t xml:space="preserve">prevention with the </w:t>
            </w:r>
            <w:r w:rsidR="00166255">
              <w:rPr>
                <w:rFonts w:ascii="Arial" w:eastAsia="Arial" w:hAnsi="Arial" w:cs="Arial"/>
              </w:rPr>
              <w:t>i</w:t>
            </w:r>
            <w:r w:rsidRPr="29E32D69">
              <w:rPr>
                <w:rFonts w:ascii="Arial" w:eastAsia="Arial" w:hAnsi="Arial" w:cs="Arial"/>
              </w:rPr>
              <w:t xml:space="preserve">nfectious </w:t>
            </w:r>
            <w:r w:rsidR="00166255">
              <w:rPr>
                <w:rFonts w:ascii="Arial" w:eastAsia="Arial" w:hAnsi="Arial" w:cs="Arial"/>
              </w:rPr>
              <w:t>d</w:t>
            </w:r>
            <w:r w:rsidRPr="29E32D69">
              <w:rPr>
                <w:rFonts w:ascii="Arial" w:eastAsia="Arial" w:hAnsi="Arial" w:cs="Arial"/>
              </w:rPr>
              <w:t>isease group</w:t>
            </w:r>
          </w:p>
        </w:tc>
      </w:tr>
      <w:tr w:rsidR="009A3840" w:rsidRPr="00B97E28" w14:paraId="44622A89" w14:textId="77777777" w:rsidTr="00913C00">
        <w:tc>
          <w:tcPr>
            <w:tcW w:w="4950" w:type="dxa"/>
            <w:tcBorders>
              <w:top w:val="single" w:sz="4" w:space="0" w:color="000000"/>
              <w:bottom w:val="single" w:sz="4" w:space="0" w:color="000000"/>
            </w:tcBorders>
            <w:shd w:val="clear" w:color="auto" w:fill="C9C9C9"/>
          </w:tcPr>
          <w:p w14:paraId="1A0D03CF" w14:textId="278C842D"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13C00" w:rsidRPr="00913C00">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B2A1C0" w14:textId="234543D9" w:rsidR="004622D1" w:rsidRPr="00170B41" w:rsidRDefault="2042B692" w:rsidP="004622D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Develops and implements a quality improvement project to improve influenza vaccination rates in intestinal failure patients within a practice site </w:t>
            </w:r>
          </w:p>
          <w:p w14:paraId="0057D3BA" w14:textId="52CA1C75" w:rsidR="008000C7" w:rsidRPr="00355447" w:rsidRDefault="2042B692" w:rsidP="004622D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In developing a quality improvement project, considers team bias and social determinants of health in patient population </w:t>
            </w:r>
          </w:p>
        </w:tc>
      </w:tr>
      <w:tr w:rsidR="009A3840" w:rsidRPr="00B97E28" w14:paraId="3DA36F48" w14:textId="77777777" w:rsidTr="00913C00">
        <w:tc>
          <w:tcPr>
            <w:tcW w:w="4950" w:type="dxa"/>
            <w:tcBorders>
              <w:top w:val="single" w:sz="4" w:space="0" w:color="000000"/>
              <w:bottom w:val="single" w:sz="4" w:space="0" w:color="000000"/>
            </w:tcBorders>
            <w:shd w:val="clear" w:color="auto" w:fill="C9C9C9"/>
          </w:tcPr>
          <w:p w14:paraId="0506AACF" w14:textId="32526590"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13C00" w:rsidRPr="00913C00">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2CD7A" w14:textId="26F0088E" w:rsidR="000163BE" w:rsidRPr="00355447" w:rsidRDefault="233CACAC"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color w:val="000000" w:themeColor="text1"/>
              </w:rPr>
              <w:t>Leads a national multicenter quality improvement initiative on vaccination</w:t>
            </w:r>
            <w:r w:rsidR="4EF78193" w:rsidRPr="16B4BD6E">
              <w:rPr>
                <w:rFonts w:ascii="Arial" w:eastAsia="Arial" w:hAnsi="Arial" w:cs="Arial"/>
                <w:color w:val="000000" w:themeColor="text1"/>
              </w:rPr>
              <w:t xml:space="preserve">s for liver transplant recipients and </w:t>
            </w:r>
            <w:r w:rsidR="2042B692" w:rsidRPr="29E32D69">
              <w:rPr>
                <w:rFonts w:ascii="Arial" w:eastAsia="Arial" w:hAnsi="Arial" w:cs="Arial"/>
                <w:color w:val="000000" w:themeColor="text1"/>
              </w:rPr>
              <w:t>shares resul</w:t>
            </w:r>
            <w:r w:rsidR="2042B692" w:rsidRPr="29E32D69">
              <w:rPr>
                <w:rFonts w:ascii="Arial" w:eastAsia="Arial" w:hAnsi="Arial" w:cs="Arial"/>
              </w:rPr>
              <w:t>ts through a formal presentation or meeting with</w:t>
            </w:r>
            <w:r w:rsidR="0086045B">
              <w:rPr>
                <w:rFonts w:ascii="Arial" w:eastAsia="Arial" w:hAnsi="Arial" w:cs="Arial"/>
              </w:rPr>
              <w:t xml:space="preserve"> </w:t>
            </w:r>
            <w:r w:rsidR="2042B692" w:rsidRPr="29E32D69">
              <w:rPr>
                <w:rFonts w:ascii="Arial" w:eastAsia="Arial" w:hAnsi="Arial" w:cs="Arial"/>
              </w:rPr>
              <w:t>national subspecialty leaders</w:t>
            </w:r>
          </w:p>
          <w:p w14:paraId="3A21CC32" w14:textId="69B3207F" w:rsidR="000D19DE" w:rsidRPr="002173B1" w:rsidRDefault="2042B692" w:rsidP="002173B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Looks for opportunities to improve clinic vaccination rates across a health care system</w:t>
            </w:r>
          </w:p>
        </w:tc>
      </w:tr>
      <w:tr w:rsidR="003779D4" w:rsidRPr="00B97E28" w14:paraId="09C97256" w14:textId="77777777" w:rsidTr="29E32D69">
        <w:tc>
          <w:tcPr>
            <w:tcW w:w="4950" w:type="dxa"/>
            <w:shd w:val="clear" w:color="auto" w:fill="FFD965"/>
          </w:tcPr>
          <w:p w14:paraId="41F1042F"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1F37CBC2">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1F37CBC2">
              <w:rPr>
                <w:rFonts w:ascii="Arial" w:eastAsia="Arial" w:hAnsi="Arial" w:cs="Arial"/>
              </w:rPr>
              <w:t>Direct observation</w:t>
            </w:r>
          </w:p>
          <w:p w14:paraId="4573E29D" w14:textId="73F4B657" w:rsidR="000D19DE" w:rsidRPr="00B97E28" w:rsidRDefault="2042B692" w:rsidP="00C44F1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Poster or other presentation</w:t>
            </w:r>
            <w:r w:rsidR="00C44F1B">
              <w:rPr>
                <w:rFonts w:ascii="Arial" w:eastAsia="Arial" w:hAnsi="Arial" w:cs="Arial"/>
              </w:rPr>
              <w:t xml:space="preserve"> evaluation  </w:t>
            </w:r>
          </w:p>
        </w:tc>
      </w:tr>
      <w:tr w:rsidR="003779D4" w:rsidRPr="00B97E28" w14:paraId="3DBFEADC" w14:textId="77777777" w:rsidTr="29E32D69">
        <w:tc>
          <w:tcPr>
            <w:tcW w:w="4950" w:type="dxa"/>
            <w:shd w:val="clear" w:color="auto" w:fill="8DB3E2" w:themeFill="text2" w:themeFillTint="66"/>
          </w:tcPr>
          <w:p w14:paraId="103403CB"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1B1F7FA2" w14:textId="77777777" w:rsidTr="29E32D69">
        <w:tc>
          <w:tcPr>
            <w:tcW w:w="4950" w:type="dxa"/>
            <w:shd w:val="clear" w:color="auto" w:fill="A8D08D"/>
          </w:tcPr>
          <w:p w14:paraId="06A1D783"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00BAE03" w14:textId="3CEBD3DD" w:rsidR="000D19DE" w:rsidRPr="00B97E28" w:rsidRDefault="00EA77E4" w:rsidP="16B4BD6E">
            <w:pPr>
              <w:numPr>
                <w:ilvl w:val="0"/>
                <w:numId w:val="7"/>
              </w:numPr>
              <w:pBdr>
                <w:top w:val="nil"/>
                <w:left w:val="nil"/>
                <w:bottom w:val="nil"/>
                <w:right w:val="nil"/>
                <w:between w:val="nil"/>
              </w:pBdr>
              <w:spacing w:after="0" w:line="240" w:lineRule="auto"/>
              <w:ind w:left="161" w:hanging="180"/>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CA5F35">
              <w:rPr>
                <w:rFonts w:ascii="Arial" w:hAnsi="Arial" w:cs="Arial"/>
                <w:color w:val="000000"/>
              </w:rPr>
              <w:t>38</w:t>
            </w:r>
          </w:p>
        </w:tc>
      </w:tr>
    </w:tbl>
    <w:p w14:paraId="6981A4DC" w14:textId="2D9E6D1B" w:rsidR="00FB09E9" w:rsidRDefault="00FB09E9" w:rsidP="003702F0">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3D6F0C4" w14:textId="77777777" w:rsidTr="29E32D69">
        <w:trPr>
          <w:trHeight w:val="769"/>
        </w:trPr>
        <w:tc>
          <w:tcPr>
            <w:tcW w:w="14125" w:type="dxa"/>
            <w:gridSpan w:val="2"/>
            <w:shd w:val="clear" w:color="auto" w:fill="9CC3E5"/>
          </w:tcPr>
          <w:p w14:paraId="46B3DC8D" w14:textId="15E04440"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22D969BD"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C9590C">
              <w:rPr>
                <w:rFonts w:ascii="Arial" w:eastAsia="Arial" w:hAnsi="Arial" w:cs="Arial"/>
              </w:rPr>
              <w:t>,</w:t>
            </w:r>
            <w:r w:rsidRPr="00B97E28">
              <w:rPr>
                <w:rFonts w:ascii="Arial" w:eastAsia="Arial" w:hAnsi="Arial" w:cs="Arial"/>
              </w:rPr>
              <w:t xml:space="preserve"> including the interdisciplinary team and other care </w:t>
            </w:r>
            <w:r w:rsidR="00C9590C">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0D19DE" w:rsidRPr="00B97E28" w14:paraId="6984EE12" w14:textId="77777777" w:rsidTr="29E32D69">
        <w:tc>
          <w:tcPr>
            <w:tcW w:w="4950" w:type="dxa"/>
            <w:shd w:val="clear" w:color="auto" w:fill="FAC090"/>
          </w:tcPr>
          <w:p w14:paraId="17DF7389"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AA9FAD9" w14:textId="77777777" w:rsidTr="00913C00">
        <w:tc>
          <w:tcPr>
            <w:tcW w:w="4950" w:type="dxa"/>
            <w:tcBorders>
              <w:top w:val="single" w:sz="4" w:space="0" w:color="000000"/>
              <w:bottom w:val="single" w:sz="4" w:space="0" w:color="000000"/>
            </w:tcBorders>
            <w:shd w:val="clear" w:color="auto" w:fill="C9C9C9"/>
          </w:tcPr>
          <w:p w14:paraId="53245548" w14:textId="28798833"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13C00" w:rsidRPr="00913C00">
              <w:rPr>
                <w:rFonts w:ascii="Arial" w:eastAsia="Arial" w:hAnsi="Arial" w:cs="Arial"/>
                <w:i/>
              </w:rPr>
              <w:t>Lists the various interprofessional individuals involved in the patient’s care coordination</w:t>
            </w:r>
          </w:p>
          <w:p w14:paraId="33E88A3E" w14:textId="77777777" w:rsidR="000D19DE" w:rsidRPr="00B97E28" w:rsidRDefault="000D19DE" w:rsidP="003702F0">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5BB860" w14:textId="274DFD38" w:rsidR="00B00D95" w:rsidRPr="00355447" w:rsidRDefault="001F20C3"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w:t>
            </w:r>
            <w:r w:rsidRPr="29E32D69">
              <w:rPr>
                <w:rFonts w:ascii="Arial" w:eastAsia="Arial" w:hAnsi="Arial" w:cs="Arial"/>
              </w:rPr>
              <w:t xml:space="preserve">dentifies the team members </w:t>
            </w:r>
            <w:r>
              <w:rPr>
                <w:rFonts w:ascii="Arial" w:eastAsia="Arial" w:hAnsi="Arial" w:cs="Arial"/>
              </w:rPr>
              <w:t>necessary f</w:t>
            </w:r>
            <w:r w:rsidR="2042B692" w:rsidRPr="29E32D69">
              <w:rPr>
                <w:rFonts w:ascii="Arial" w:eastAsia="Arial" w:hAnsi="Arial" w:cs="Arial"/>
              </w:rPr>
              <w:t xml:space="preserve">or a </w:t>
            </w:r>
            <w:r w:rsidR="0097622E">
              <w:rPr>
                <w:rFonts w:ascii="Arial" w:eastAsia="Arial" w:hAnsi="Arial" w:cs="Arial"/>
              </w:rPr>
              <w:t xml:space="preserve">pediatric </w:t>
            </w:r>
            <w:r w:rsidR="2042B692" w:rsidRPr="29E32D69">
              <w:rPr>
                <w:rFonts w:ascii="Arial" w:eastAsia="Arial" w:hAnsi="Arial" w:cs="Arial"/>
              </w:rPr>
              <w:t xml:space="preserve">patient with </w:t>
            </w:r>
            <w:r w:rsidR="0097622E">
              <w:rPr>
                <w:rFonts w:ascii="Arial" w:eastAsia="Arial" w:hAnsi="Arial" w:cs="Arial"/>
              </w:rPr>
              <w:t>liver disease</w:t>
            </w:r>
            <w:r w:rsidR="2042B692" w:rsidRPr="29E32D69">
              <w:rPr>
                <w:rFonts w:ascii="Arial" w:eastAsia="Arial" w:hAnsi="Arial" w:cs="Arial"/>
              </w:rPr>
              <w:t xml:space="preserve">, including pediatric </w:t>
            </w:r>
            <w:r w:rsidR="00AE7662">
              <w:rPr>
                <w:rFonts w:ascii="Arial" w:eastAsia="Arial" w:hAnsi="Arial" w:cs="Arial"/>
              </w:rPr>
              <w:t>hepatologist, dietician, transplant nurses</w:t>
            </w:r>
            <w:r w:rsidR="2042B692" w:rsidRPr="29E32D69">
              <w:rPr>
                <w:rFonts w:ascii="Arial" w:eastAsia="Arial" w:hAnsi="Arial" w:cs="Arial"/>
              </w:rPr>
              <w:t>,</w:t>
            </w:r>
            <w:r w:rsidR="00AE7662">
              <w:rPr>
                <w:rFonts w:ascii="Arial" w:eastAsia="Arial" w:hAnsi="Arial" w:cs="Arial"/>
              </w:rPr>
              <w:t xml:space="preserve"> </w:t>
            </w:r>
            <w:r w:rsidR="2042B692" w:rsidRPr="29E32D69">
              <w:rPr>
                <w:rFonts w:ascii="Arial" w:eastAsia="Arial" w:hAnsi="Arial" w:cs="Arial"/>
              </w:rPr>
              <w:t>and social workers</w:t>
            </w:r>
          </w:p>
          <w:p w14:paraId="63CE86B6" w14:textId="77777777" w:rsidR="00C253CA"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Recognizes implicit bias as a contributor to health care disparities</w:t>
            </w:r>
          </w:p>
          <w:p w14:paraId="1E173070" w14:textId="44A594E5" w:rsidR="00C253CA"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Identifies access to care and insurance coverage as social determinants of health </w:t>
            </w:r>
          </w:p>
        </w:tc>
      </w:tr>
      <w:tr w:rsidR="000D19DE" w:rsidRPr="00B97E28" w14:paraId="1D04BB18" w14:textId="77777777" w:rsidTr="00913C00">
        <w:trPr>
          <w:trHeight w:val="60"/>
        </w:trPr>
        <w:tc>
          <w:tcPr>
            <w:tcW w:w="4950" w:type="dxa"/>
            <w:tcBorders>
              <w:top w:val="single" w:sz="4" w:space="0" w:color="000000"/>
              <w:bottom w:val="single" w:sz="4" w:space="0" w:color="000000"/>
            </w:tcBorders>
            <w:shd w:val="clear" w:color="auto" w:fill="C9C9C9"/>
          </w:tcPr>
          <w:p w14:paraId="66093F94" w14:textId="2AE4F183"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3C00" w:rsidRPr="00913C00">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275BC5" w14:textId="59BBFBDC"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Coordinates home health and subspecialty care for a child with a gastrostomy tube being seen in the continuity clinic</w:t>
            </w:r>
          </w:p>
          <w:p w14:paraId="2110CFE8" w14:textId="55F367A1" w:rsidR="0043577D" w:rsidRPr="00355447" w:rsidRDefault="0043577D"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Coordinates with outpatient dietician for a child recently diagnosed with celiac disease</w:t>
            </w:r>
          </w:p>
        </w:tc>
      </w:tr>
      <w:tr w:rsidR="000D19DE" w:rsidRPr="00B97E28" w14:paraId="21057C36" w14:textId="77777777" w:rsidTr="00913C00">
        <w:tc>
          <w:tcPr>
            <w:tcW w:w="4950" w:type="dxa"/>
            <w:tcBorders>
              <w:top w:val="single" w:sz="4" w:space="0" w:color="000000"/>
              <w:bottom w:val="single" w:sz="4" w:space="0" w:color="000000"/>
            </w:tcBorders>
            <w:shd w:val="clear" w:color="auto" w:fill="C9C9C9"/>
          </w:tcPr>
          <w:p w14:paraId="2944055C" w14:textId="51B1957D"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13C00" w:rsidRPr="00913C00">
              <w:rPr>
                <w:rFonts w:ascii="Arial" w:eastAsia="Arial" w:hAnsi="Arial" w:cs="Arial"/>
                <w:i/>
              </w:rPr>
              <w:t xml:space="preserve">Coordinates care of patients in complex clinical situations, effectively utilizing the roles of interprofessional teams, and incorporating patient and family needs and goals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1D5456" w14:textId="09BA3B53" w:rsidR="00874087" w:rsidRPr="00355447" w:rsidRDefault="28CA16B2" w:rsidP="00874087">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rPr>
              <w:t>C</w:t>
            </w:r>
            <w:r w:rsidR="00874087" w:rsidRPr="29E32D69">
              <w:rPr>
                <w:rFonts w:ascii="Arial" w:eastAsia="Arial" w:hAnsi="Arial" w:cs="Arial"/>
              </w:rPr>
              <w:t xml:space="preserve">oordinates care </w:t>
            </w:r>
            <w:r w:rsidR="260E6952" w:rsidRPr="16B4BD6E">
              <w:rPr>
                <w:rFonts w:ascii="Arial" w:eastAsia="Arial" w:hAnsi="Arial" w:cs="Arial"/>
              </w:rPr>
              <w:t xml:space="preserve">for a pediatric liver transplant recipient by liaising </w:t>
            </w:r>
            <w:r w:rsidR="00874087" w:rsidRPr="29E32D69">
              <w:rPr>
                <w:rFonts w:ascii="Arial" w:eastAsia="Arial" w:hAnsi="Arial" w:cs="Arial"/>
              </w:rPr>
              <w:t xml:space="preserve">with the </w:t>
            </w:r>
            <w:r w:rsidR="00874087">
              <w:rPr>
                <w:rFonts w:ascii="Arial" w:eastAsia="Arial" w:hAnsi="Arial" w:cs="Arial"/>
              </w:rPr>
              <w:t>transplant surgery</w:t>
            </w:r>
            <w:r w:rsidR="00874087" w:rsidRPr="29E32D69">
              <w:rPr>
                <w:rFonts w:ascii="Arial" w:eastAsia="Arial" w:hAnsi="Arial" w:cs="Arial"/>
              </w:rPr>
              <w:t xml:space="preserve"> clinic at the time of discharge</w:t>
            </w:r>
          </w:p>
          <w:p w14:paraId="0BEBF6AD" w14:textId="75D5B2D2" w:rsidR="000D19DE" w:rsidRPr="00355447" w:rsidRDefault="00023261"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Works with clinic staff to r</w:t>
            </w:r>
            <w:r w:rsidR="2042B692" w:rsidRPr="29E32D69">
              <w:rPr>
                <w:rFonts w:ascii="Arial" w:eastAsia="Arial" w:hAnsi="Arial" w:cs="Arial"/>
              </w:rPr>
              <w:t>efer patients to a local pharmacy that offers a sliding fee scale and provides pharmacy coupons for patients in need</w:t>
            </w:r>
          </w:p>
          <w:p w14:paraId="400F2B86" w14:textId="223A2724" w:rsidR="00C253CA"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Recognizes that </w:t>
            </w:r>
            <w:r w:rsidR="0043577D">
              <w:rPr>
                <w:rFonts w:ascii="Arial" w:eastAsia="Arial" w:hAnsi="Arial" w:cs="Arial"/>
              </w:rPr>
              <w:t>marginalized</w:t>
            </w:r>
            <w:r w:rsidR="0043577D" w:rsidRPr="29E32D69">
              <w:rPr>
                <w:rFonts w:ascii="Arial" w:eastAsia="Arial" w:hAnsi="Arial" w:cs="Arial"/>
              </w:rPr>
              <w:t xml:space="preserve"> </w:t>
            </w:r>
            <w:r w:rsidRPr="29E32D69">
              <w:rPr>
                <w:rFonts w:ascii="Arial" w:eastAsia="Arial" w:hAnsi="Arial" w:cs="Arial"/>
              </w:rPr>
              <w:t xml:space="preserve">communities may have additional barriers to access and the need to involve a social worker or case manager in finding community resources </w:t>
            </w:r>
          </w:p>
        </w:tc>
      </w:tr>
      <w:tr w:rsidR="000D19DE" w:rsidRPr="00B97E28" w14:paraId="248D45BF" w14:textId="77777777" w:rsidTr="00913C00">
        <w:tc>
          <w:tcPr>
            <w:tcW w:w="4950" w:type="dxa"/>
            <w:tcBorders>
              <w:top w:val="single" w:sz="4" w:space="0" w:color="000000"/>
              <w:bottom w:val="single" w:sz="4" w:space="0" w:color="000000"/>
            </w:tcBorders>
            <w:shd w:val="clear" w:color="auto" w:fill="C9C9C9"/>
          </w:tcPr>
          <w:p w14:paraId="0A5D4E8F" w14:textId="7F271749" w:rsidR="000D19DE" w:rsidRPr="00B97E28" w:rsidRDefault="00E305D5" w:rsidP="0038103C">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13C00" w:rsidRPr="00913C00">
              <w:rPr>
                <w:rFonts w:ascii="Arial" w:eastAsia="Arial" w:hAnsi="Arial" w:cs="Arial"/>
                <w:i/>
              </w:rPr>
              <w:t>Coordinates interprofessional, patient-centered care among different disciplines and specialties, actively assisting families in navigating the health</w:t>
            </w:r>
            <w:r w:rsidR="00CA5F35">
              <w:rPr>
                <w:rFonts w:ascii="Arial" w:eastAsia="Arial" w:hAnsi="Arial" w:cs="Arial"/>
                <w:i/>
              </w:rPr>
              <w:t xml:space="preserve"> </w:t>
            </w:r>
            <w:r w:rsidR="00913C00" w:rsidRPr="00913C00">
              <w:rPr>
                <w:rFonts w:ascii="Arial" w:eastAsia="Arial" w:hAnsi="Arial" w:cs="Arial"/>
                <w:i/>
              </w:rPr>
              <w:t>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827B59" w14:textId="47C03B24" w:rsidR="00B00D95"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During inpatient rotations, leads team members in approaching consultants to review cases/recommendations and arranges radiology rounds for the team</w:t>
            </w:r>
          </w:p>
          <w:p w14:paraId="41CB050B" w14:textId="33519774" w:rsidR="000D19DE" w:rsidRPr="00355447" w:rsidRDefault="2042B692" w:rsidP="0038103C">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Advocates for and coordinates rescheduling a patient who </w:t>
            </w:r>
            <w:r w:rsidR="00272092">
              <w:rPr>
                <w:rFonts w:ascii="Arial" w:eastAsia="Arial" w:hAnsi="Arial" w:cs="Arial"/>
              </w:rPr>
              <w:t>missed several</w:t>
            </w:r>
            <w:r w:rsidRPr="29E32D69" w:rsidDel="00272092">
              <w:rPr>
                <w:rFonts w:ascii="Arial" w:eastAsia="Arial" w:hAnsi="Arial" w:cs="Arial"/>
              </w:rPr>
              <w:t xml:space="preserve"> </w:t>
            </w:r>
            <w:r w:rsidRPr="29E32D69">
              <w:rPr>
                <w:rFonts w:ascii="Arial" w:eastAsia="Arial" w:hAnsi="Arial" w:cs="Arial"/>
              </w:rPr>
              <w:t xml:space="preserve">subspecialty appointments due to underlying socioeconomic issues </w:t>
            </w:r>
            <w:r w:rsidR="0038103C">
              <w:rPr>
                <w:rFonts w:ascii="Arial" w:eastAsia="Arial" w:hAnsi="Arial" w:cs="Arial"/>
              </w:rPr>
              <w:t xml:space="preserve"> </w:t>
            </w:r>
          </w:p>
        </w:tc>
      </w:tr>
      <w:tr w:rsidR="000D19DE" w:rsidRPr="00B97E28" w14:paraId="6E7CB648" w14:textId="77777777" w:rsidTr="00913C00">
        <w:tc>
          <w:tcPr>
            <w:tcW w:w="4950" w:type="dxa"/>
            <w:tcBorders>
              <w:top w:val="single" w:sz="4" w:space="0" w:color="000000"/>
              <w:bottom w:val="single" w:sz="4" w:space="0" w:color="000000"/>
            </w:tcBorders>
            <w:shd w:val="clear" w:color="auto" w:fill="C9C9C9"/>
          </w:tcPr>
          <w:p w14:paraId="1A6BCB15" w14:textId="22B07068"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13C00" w:rsidRPr="00913C00">
              <w:rPr>
                <w:rFonts w:ascii="Arial" w:eastAsia="Arial" w:hAnsi="Arial" w:cs="Arial"/>
                <w:i/>
              </w:rPr>
              <w:t>Coaches others in interprofessional, patient-centered care coordination</w:t>
            </w:r>
          </w:p>
          <w:p w14:paraId="345AA1C5" w14:textId="77777777" w:rsidR="000D19DE" w:rsidRPr="00B97E28" w:rsidRDefault="000D19DE"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5C7EFF4A" w:rsidR="00B00D95"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Leads an initiative to educate residents about home health services or medical home model for medically complex children, </w:t>
            </w:r>
            <w:r w:rsidR="6A0FC808" w:rsidRPr="16B4BD6E">
              <w:rPr>
                <w:rFonts w:ascii="Arial" w:eastAsia="Arial" w:hAnsi="Arial" w:cs="Arial"/>
              </w:rPr>
              <w:t xml:space="preserve">including </w:t>
            </w:r>
            <w:r w:rsidRPr="29E32D69">
              <w:rPr>
                <w:rFonts w:ascii="Arial" w:eastAsia="Arial" w:hAnsi="Arial" w:cs="Arial"/>
              </w:rPr>
              <w:t xml:space="preserve">discussion </w:t>
            </w:r>
            <w:r w:rsidR="3E26874E" w:rsidRPr="16B4BD6E">
              <w:rPr>
                <w:rFonts w:ascii="Arial" w:eastAsia="Arial" w:hAnsi="Arial" w:cs="Arial"/>
              </w:rPr>
              <w:t>o</w:t>
            </w:r>
            <w:r w:rsidR="31D1793B" w:rsidRPr="16B4BD6E">
              <w:rPr>
                <w:rFonts w:ascii="Arial" w:eastAsia="Arial" w:hAnsi="Arial" w:cs="Arial"/>
              </w:rPr>
              <w:t>f</w:t>
            </w:r>
            <w:r w:rsidRPr="29E32D69">
              <w:rPr>
                <w:rFonts w:ascii="Arial" w:eastAsia="Arial" w:hAnsi="Arial" w:cs="Arial"/>
              </w:rPr>
              <w:t xml:space="preserve"> health care disparities </w:t>
            </w:r>
          </w:p>
          <w:p w14:paraId="67E244F7" w14:textId="545F9ABD"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Coaches and mentors </w:t>
            </w:r>
            <w:r w:rsidR="0065337C">
              <w:rPr>
                <w:rFonts w:ascii="Arial" w:eastAsia="Arial" w:hAnsi="Arial" w:cs="Arial"/>
              </w:rPr>
              <w:t xml:space="preserve">other </w:t>
            </w:r>
            <w:r w:rsidR="004D597A">
              <w:rPr>
                <w:rFonts w:ascii="Arial" w:eastAsia="Arial" w:hAnsi="Arial" w:cs="Arial"/>
              </w:rPr>
              <w:t>learners</w:t>
            </w:r>
            <w:r w:rsidR="001D7935">
              <w:rPr>
                <w:rFonts w:ascii="Arial" w:eastAsia="Arial" w:hAnsi="Arial" w:cs="Arial"/>
              </w:rPr>
              <w:t xml:space="preserve"> in</w:t>
            </w:r>
            <w:r w:rsidR="004D597A" w:rsidRPr="29E32D69">
              <w:rPr>
                <w:rFonts w:ascii="Arial" w:eastAsia="Arial" w:hAnsi="Arial" w:cs="Arial"/>
              </w:rPr>
              <w:t xml:space="preserve"> </w:t>
            </w:r>
            <w:r w:rsidR="00DF0E56">
              <w:rPr>
                <w:rFonts w:ascii="Arial" w:eastAsia="Arial" w:hAnsi="Arial" w:cs="Arial"/>
              </w:rPr>
              <w:t>how to run</w:t>
            </w:r>
            <w:r w:rsidR="00DF0E56" w:rsidRPr="29E32D69">
              <w:rPr>
                <w:rFonts w:ascii="Arial" w:eastAsia="Arial" w:hAnsi="Arial" w:cs="Arial"/>
              </w:rPr>
              <w:t xml:space="preserve"> </w:t>
            </w:r>
            <w:r w:rsidRPr="29E32D69">
              <w:rPr>
                <w:rFonts w:ascii="Arial" w:eastAsia="Arial" w:hAnsi="Arial" w:cs="Arial"/>
              </w:rPr>
              <w:t xml:space="preserve">a multidisciplinary team meeting </w:t>
            </w:r>
            <w:r w:rsidR="00CF3E09">
              <w:rPr>
                <w:rFonts w:ascii="Arial" w:eastAsia="Arial" w:hAnsi="Arial" w:cs="Arial"/>
              </w:rPr>
              <w:t>for</w:t>
            </w:r>
            <w:r w:rsidR="00CF3E09" w:rsidRPr="29E32D69">
              <w:rPr>
                <w:rFonts w:ascii="Arial" w:eastAsia="Arial" w:hAnsi="Arial" w:cs="Arial"/>
              </w:rPr>
              <w:t xml:space="preserve"> </w:t>
            </w:r>
            <w:r w:rsidRPr="29E32D69">
              <w:rPr>
                <w:rFonts w:ascii="Arial" w:eastAsia="Arial" w:hAnsi="Arial" w:cs="Arial"/>
              </w:rPr>
              <w:t>a child with complex health care needs</w:t>
            </w:r>
          </w:p>
        </w:tc>
      </w:tr>
      <w:tr w:rsidR="000D19DE" w:rsidRPr="00B97E28" w14:paraId="205B9299" w14:textId="77777777" w:rsidTr="29E32D69">
        <w:tc>
          <w:tcPr>
            <w:tcW w:w="4950" w:type="dxa"/>
            <w:shd w:val="clear" w:color="auto" w:fill="FFD965"/>
          </w:tcPr>
          <w:p w14:paraId="4169E057"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10575AB" w14:textId="58507721"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Direct observation </w:t>
            </w:r>
          </w:p>
          <w:p w14:paraId="4ADF64B9" w14:textId="0583EEF9"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Medical record (chart) audit</w:t>
            </w:r>
          </w:p>
          <w:p w14:paraId="38D0C223" w14:textId="17ECE270" w:rsidR="000D19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Multisource feedback</w:t>
            </w:r>
            <w:r w:rsidR="6B3FD073" w:rsidRPr="16B4BD6E">
              <w:rPr>
                <w:rFonts w:ascii="Arial" w:eastAsia="Arial" w:hAnsi="Arial" w:cs="Arial"/>
              </w:rPr>
              <w:t>/</w:t>
            </w:r>
            <w:r w:rsidR="00170B41">
              <w:rPr>
                <w:rFonts w:ascii="Arial" w:eastAsia="Arial" w:hAnsi="Arial" w:cs="Arial"/>
              </w:rPr>
              <w:t>c</w:t>
            </w:r>
            <w:r w:rsidR="6B3FD073" w:rsidRPr="16B4BD6E">
              <w:rPr>
                <w:rFonts w:ascii="Arial" w:eastAsia="Arial" w:hAnsi="Arial" w:cs="Arial"/>
              </w:rPr>
              <w:t xml:space="preserve">linical </w:t>
            </w:r>
            <w:r w:rsidR="00170B41">
              <w:rPr>
                <w:rFonts w:ascii="Arial" w:eastAsia="Arial" w:hAnsi="Arial" w:cs="Arial"/>
              </w:rPr>
              <w:t>o</w:t>
            </w:r>
            <w:r w:rsidR="6B3FD073" w:rsidRPr="16B4BD6E">
              <w:rPr>
                <w:rFonts w:ascii="Arial" w:eastAsia="Arial" w:hAnsi="Arial" w:cs="Arial"/>
              </w:rPr>
              <w:t>bservations</w:t>
            </w:r>
          </w:p>
          <w:p w14:paraId="3AD88B0F" w14:textId="3573DFB4"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Review of discharge planning documentation</w:t>
            </w:r>
          </w:p>
        </w:tc>
      </w:tr>
      <w:tr w:rsidR="000D19DE" w:rsidRPr="00B97E28" w14:paraId="094735B7" w14:textId="77777777" w:rsidTr="29E32D69">
        <w:tc>
          <w:tcPr>
            <w:tcW w:w="4950" w:type="dxa"/>
            <w:shd w:val="clear" w:color="auto" w:fill="8DB3E2" w:themeFill="text2" w:themeFillTint="66"/>
          </w:tcPr>
          <w:p w14:paraId="7413AA6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D8456A4" w14:textId="77777777" w:rsidTr="29E32D69">
        <w:trPr>
          <w:trHeight w:val="80"/>
        </w:trPr>
        <w:tc>
          <w:tcPr>
            <w:tcW w:w="4950" w:type="dxa"/>
            <w:shd w:val="clear" w:color="auto" w:fill="A8D08D"/>
          </w:tcPr>
          <w:p w14:paraId="0BE458F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FC5ACD5" w14:textId="100A98F0" w:rsidR="000D19DE" w:rsidRPr="00B97E28" w:rsidRDefault="00EA77E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F900AA">
              <w:rPr>
                <w:rFonts w:ascii="Arial" w:hAnsi="Arial" w:cs="Arial"/>
                <w:color w:val="000000"/>
              </w:rPr>
              <w:t>38</w:t>
            </w:r>
          </w:p>
        </w:tc>
      </w:tr>
    </w:tbl>
    <w:p w14:paraId="28FC9218" w14:textId="77777777" w:rsidR="000D19DE" w:rsidRDefault="000D19DE" w:rsidP="003702F0">
      <w:pPr>
        <w:spacing w:after="0" w:line="240" w:lineRule="auto"/>
        <w:ind w:hanging="180"/>
        <w:rPr>
          <w:rFonts w:ascii="Arial" w:eastAsia="Arial" w:hAnsi="Arial" w:cs="Arial"/>
        </w:rPr>
      </w:pPr>
    </w:p>
    <w:p w14:paraId="7C7D6540" w14:textId="77777777" w:rsidR="000D19DE" w:rsidRDefault="00E305D5" w:rsidP="003702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2A1AD348" w14:textId="77777777" w:rsidTr="29E32D69">
        <w:trPr>
          <w:trHeight w:val="769"/>
        </w:trPr>
        <w:tc>
          <w:tcPr>
            <w:tcW w:w="14125" w:type="dxa"/>
            <w:gridSpan w:val="2"/>
            <w:shd w:val="clear" w:color="auto" w:fill="9CC3E5"/>
          </w:tcPr>
          <w:p w14:paraId="71A253D7" w14:textId="77777777"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2B81B428"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w:t>
            </w:r>
            <w:r w:rsidR="00953934">
              <w:rPr>
                <w:rFonts w:ascii="Arial" w:eastAsia="Arial" w:hAnsi="Arial" w:cs="Arial"/>
              </w:rPr>
              <w:t xml:space="preserve">care </w:t>
            </w:r>
            <w:r w:rsidRPr="00B97E28">
              <w:rPr>
                <w:rFonts w:ascii="Arial" w:eastAsia="Arial" w:hAnsi="Arial" w:cs="Arial"/>
              </w:rPr>
              <w:t>delivery system during transitions of care to ensure high-quality patient outcomes</w:t>
            </w:r>
          </w:p>
        </w:tc>
      </w:tr>
      <w:tr w:rsidR="003779D4" w:rsidRPr="00B97E28" w14:paraId="659183A2" w14:textId="77777777" w:rsidTr="29E32D69">
        <w:tc>
          <w:tcPr>
            <w:tcW w:w="4950" w:type="dxa"/>
            <w:shd w:val="clear" w:color="auto" w:fill="FAC090"/>
          </w:tcPr>
          <w:p w14:paraId="62282E85"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144356A2" w14:textId="77777777" w:rsidTr="003F1854">
        <w:tc>
          <w:tcPr>
            <w:tcW w:w="4950" w:type="dxa"/>
            <w:tcBorders>
              <w:top w:val="single" w:sz="4" w:space="0" w:color="000000"/>
              <w:bottom w:val="single" w:sz="4" w:space="0" w:color="000000"/>
            </w:tcBorders>
            <w:shd w:val="clear" w:color="auto" w:fill="C9C9C9"/>
          </w:tcPr>
          <w:p w14:paraId="1A73DD88" w14:textId="2D23F142"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13C00" w:rsidRPr="00913C00">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21F70AE0"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When handing off to colleagues </w:t>
            </w:r>
            <w:r w:rsidR="00C6114B">
              <w:rPr>
                <w:rFonts w:ascii="Arial" w:eastAsia="Arial" w:hAnsi="Arial" w:cs="Arial"/>
              </w:rPr>
              <w:t>for a weekend</w:t>
            </w:r>
            <w:r w:rsidRPr="29E32D69">
              <w:rPr>
                <w:rFonts w:ascii="Arial" w:eastAsia="Arial" w:hAnsi="Arial" w:cs="Arial"/>
              </w:rPr>
              <w:t>, reads verbatim from a templated hand-off but lacks context, is not appropriately specific in next steps, and does not provide contingency plans</w:t>
            </w:r>
          </w:p>
        </w:tc>
      </w:tr>
      <w:tr w:rsidR="009A3840" w:rsidRPr="00B97E28" w14:paraId="0D43D689" w14:textId="77777777" w:rsidTr="003F1854">
        <w:tc>
          <w:tcPr>
            <w:tcW w:w="4950" w:type="dxa"/>
            <w:tcBorders>
              <w:top w:val="single" w:sz="4" w:space="0" w:color="000000"/>
              <w:bottom w:val="single" w:sz="4" w:space="0" w:color="000000"/>
            </w:tcBorders>
            <w:shd w:val="clear" w:color="auto" w:fill="C9C9C9"/>
          </w:tcPr>
          <w:p w14:paraId="765F5074" w14:textId="67C484C6"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3C00" w:rsidRPr="00913C00">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2E7D673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Routinely uses a standardized hand-off for a stable patient, verbalizes a basic understanding of active problems, and provides basic contingency plans</w:t>
            </w:r>
          </w:p>
          <w:p w14:paraId="726AFB9E" w14:textId="402AE8B1"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Discusses a discharge of an infant </w:t>
            </w:r>
            <w:r w:rsidR="007F2644">
              <w:rPr>
                <w:rFonts w:ascii="Arial" w:eastAsia="Arial" w:hAnsi="Arial" w:cs="Arial"/>
              </w:rPr>
              <w:t xml:space="preserve">with a nasogastric tube </w:t>
            </w:r>
            <w:r w:rsidRPr="29E32D69">
              <w:rPr>
                <w:rFonts w:ascii="Arial" w:eastAsia="Arial" w:hAnsi="Arial" w:cs="Arial"/>
              </w:rPr>
              <w:t xml:space="preserve">from the neonatal intensive care unit (NICU) with the </w:t>
            </w:r>
            <w:r w:rsidR="003D1B3F">
              <w:rPr>
                <w:rFonts w:ascii="Arial" w:eastAsia="Arial" w:hAnsi="Arial" w:cs="Arial"/>
              </w:rPr>
              <w:t>attending neonatologist</w:t>
            </w:r>
            <w:r w:rsidRPr="29E32D69">
              <w:rPr>
                <w:rFonts w:ascii="Arial" w:eastAsia="Arial" w:hAnsi="Arial" w:cs="Arial"/>
              </w:rPr>
              <w:t xml:space="preserve"> and provides a problem list, clinical course, and action items to be followed up as an outpatient</w:t>
            </w:r>
          </w:p>
        </w:tc>
      </w:tr>
      <w:tr w:rsidR="009A3840" w:rsidRPr="00B97E28" w14:paraId="007799B0" w14:textId="77777777" w:rsidTr="003F1854">
        <w:tc>
          <w:tcPr>
            <w:tcW w:w="4950" w:type="dxa"/>
            <w:tcBorders>
              <w:top w:val="single" w:sz="4" w:space="0" w:color="000000"/>
              <w:bottom w:val="single" w:sz="4" w:space="0" w:color="000000"/>
            </w:tcBorders>
            <w:shd w:val="clear" w:color="auto" w:fill="C9C9C9"/>
          </w:tcPr>
          <w:p w14:paraId="7E89FC3D" w14:textId="4AB15A19"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913C00" w:rsidRPr="00913C00">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8DBCC1" w14:textId="5D9F790D" w:rsidR="007B0936" w:rsidRPr="00170B41" w:rsidRDefault="2042B692" w:rsidP="007B0936">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Routinely uses a standardized hand-off when transferring a patient to the intensive care unit, with direct communication of clinical reasoning, problems warranting a higher level of care, and status of completed/planned interventions; solicits read-back  </w:t>
            </w:r>
            <w:bookmarkStart w:id="2" w:name="_30j0zll"/>
            <w:bookmarkEnd w:id="2"/>
          </w:p>
          <w:p w14:paraId="792E4E1D" w14:textId="369C69A5" w:rsidR="000D19DE" w:rsidRPr="00B97E28" w:rsidRDefault="2042B692" w:rsidP="007B0936">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Performs the hand-off for a patient with a </w:t>
            </w:r>
            <w:r w:rsidR="00F97BAF">
              <w:rPr>
                <w:rFonts w:ascii="Arial" w:eastAsia="Arial" w:hAnsi="Arial" w:cs="Arial"/>
              </w:rPr>
              <w:t>short bowel syndrome</w:t>
            </w:r>
            <w:r w:rsidRPr="29E32D69">
              <w:rPr>
                <w:rFonts w:ascii="Arial" w:eastAsia="Arial" w:hAnsi="Arial" w:cs="Arial"/>
              </w:rPr>
              <w:t xml:space="preserve"> </w:t>
            </w:r>
            <w:r w:rsidR="003149BB">
              <w:rPr>
                <w:rFonts w:ascii="Arial" w:eastAsia="Arial" w:hAnsi="Arial" w:cs="Arial"/>
              </w:rPr>
              <w:t xml:space="preserve">on parenteral nutrition </w:t>
            </w:r>
            <w:r w:rsidRPr="29E32D69">
              <w:rPr>
                <w:rFonts w:ascii="Arial" w:eastAsia="Arial" w:hAnsi="Arial" w:cs="Arial"/>
              </w:rPr>
              <w:t>from the NICU</w:t>
            </w:r>
            <w:r w:rsidR="00D170C5">
              <w:rPr>
                <w:rFonts w:ascii="Arial" w:eastAsia="Arial" w:hAnsi="Arial" w:cs="Arial"/>
              </w:rPr>
              <w:t xml:space="preserve"> </w:t>
            </w:r>
            <w:r w:rsidRPr="29E32D69">
              <w:rPr>
                <w:rFonts w:ascii="Arial" w:eastAsia="Arial" w:hAnsi="Arial" w:cs="Arial"/>
              </w:rPr>
              <w:t>with a succinct summary by problem or system, a timeline for outpatient follow</w:t>
            </w:r>
            <w:r w:rsidR="00A6241C">
              <w:rPr>
                <w:rFonts w:ascii="Arial" w:eastAsia="Arial" w:hAnsi="Arial" w:cs="Arial"/>
              </w:rPr>
              <w:t>-</w:t>
            </w:r>
            <w:r w:rsidRPr="29E32D69">
              <w:rPr>
                <w:rFonts w:ascii="Arial" w:eastAsia="Arial" w:hAnsi="Arial" w:cs="Arial"/>
              </w:rPr>
              <w:t>up, with clearly delineated and triaged responsibilities</w:t>
            </w:r>
          </w:p>
        </w:tc>
      </w:tr>
      <w:tr w:rsidR="009A3840" w:rsidRPr="00B97E28" w14:paraId="593D77DD" w14:textId="77777777" w:rsidTr="003F1854">
        <w:tc>
          <w:tcPr>
            <w:tcW w:w="4950" w:type="dxa"/>
            <w:tcBorders>
              <w:top w:val="single" w:sz="4" w:space="0" w:color="000000"/>
              <w:bottom w:val="single" w:sz="4" w:space="0" w:color="000000"/>
            </w:tcBorders>
            <w:shd w:val="clear" w:color="auto" w:fill="C9C9C9"/>
          </w:tcPr>
          <w:p w14:paraId="074F9ED4" w14:textId="24126664"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13C00" w:rsidRPr="00913C00">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72C01714"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Prior to going on vacation, proactively seeks out colleagues to follow-up test results that are still pending with specific instructions and contingency plans for the follow</w:t>
            </w:r>
            <w:r w:rsidR="00D11F68">
              <w:rPr>
                <w:rFonts w:ascii="Arial" w:eastAsia="Arial" w:hAnsi="Arial" w:cs="Arial"/>
              </w:rPr>
              <w:t>-</w:t>
            </w:r>
            <w:r w:rsidRPr="29E32D69">
              <w:rPr>
                <w:rFonts w:ascii="Arial" w:eastAsia="Arial" w:hAnsi="Arial" w:cs="Arial"/>
              </w:rPr>
              <w:t xml:space="preserve">up visit with the patient/family </w:t>
            </w:r>
          </w:p>
          <w:p w14:paraId="78972398" w14:textId="61760C45"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Seeks out appropriate adult general and subspecialty </w:t>
            </w:r>
            <w:r w:rsidR="00F247A0">
              <w:rPr>
                <w:rFonts w:ascii="Arial" w:eastAsia="Arial" w:hAnsi="Arial" w:cs="Arial"/>
              </w:rPr>
              <w:t>practitioners</w:t>
            </w:r>
            <w:r w:rsidR="00F247A0" w:rsidRPr="29E32D69">
              <w:rPr>
                <w:rFonts w:ascii="Arial" w:eastAsia="Arial" w:hAnsi="Arial" w:cs="Arial"/>
              </w:rPr>
              <w:t xml:space="preserve"> </w:t>
            </w:r>
            <w:r w:rsidRPr="29E32D69">
              <w:rPr>
                <w:rFonts w:ascii="Arial" w:eastAsia="Arial" w:hAnsi="Arial" w:cs="Arial"/>
              </w:rPr>
              <w:t>to facilitate the transition of a 20-year-old patient with complex health care needs to adult care; ensures a thorough hand-off</w:t>
            </w:r>
            <w:r w:rsidR="00F247A0">
              <w:rPr>
                <w:rFonts w:ascii="Arial" w:eastAsia="Arial" w:hAnsi="Arial" w:cs="Arial"/>
              </w:rPr>
              <w:t>,</w:t>
            </w:r>
            <w:r w:rsidRPr="29E32D69">
              <w:rPr>
                <w:rFonts w:ascii="Arial" w:eastAsia="Arial" w:hAnsi="Arial" w:cs="Arial"/>
              </w:rPr>
              <w:t xml:space="preserve"> including the patient’s cultural preferences and social needs</w:t>
            </w:r>
            <w:r w:rsidR="00F247A0">
              <w:rPr>
                <w:rFonts w:ascii="Arial" w:eastAsia="Arial" w:hAnsi="Arial" w:cs="Arial"/>
              </w:rPr>
              <w:t>,</w:t>
            </w:r>
            <w:r w:rsidRPr="29E32D69">
              <w:rPr>
                <w:rFonts w:ascii="Arial" w:eastAsia="Arial" w:hAnsi="Arial" w:cs="Arial"/>
              </w:rPr>
              <w:t xml:space="preserve"> to the identified new adult </w:t>
            </w:r>
            <w:r w:rsidR="00F247A0">
              <w:rPr>
                <w:rFonts w:ascii="Arial" w:eastAsia="Arial" w:hAnsi="Arial" w:cs="Arial"/>
              </w:rPr>
              <w:t>practitioners</w:t>
            </w:r>
          </w:p>
        </w:tc>
      </w:tr>
      <w:tr w:rsidR="009A3840" w:rsidRPr="00B97E28" w14:paraId="5A92842F" w14:textId="77777777" w:rsidTr="003F1854">
        <w:tc>
          <w:tcPr>
            <w:tcW w:w="4950" w:type="dxa"/>
            <w:tcBorders>
              <w:top w:val="single" w:sz="4" w:space="0" w:color="000000"/>
              <w:bottom w:val="single" w:sz="4" w:space="0" w:color="000000"/>
            </w:tcBorders>
            <w:shd w:val="clear" w:color="auto" w:fill="C9C9C9"/>
          </w:tcPr>
          <w:p w14:paraId="262C4243" w14:textId="6BD18123"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6DEEA" w14:textId="3C0AD7F5" w:rsidR="000D19DE" w:rsidRPr="00B97E28" w:rsidRDefault="1D22F7F9" w:rsidP="004622D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hAnsi="Arial" w:cs="Arial"/>
                <w:color w:val="000000" w:themeColor="text1"/>
              </w:rPr>
              <w:t xml:space="preserve">Develops and implements a process for fellows to transition their adult IBD patients to adult medicine with a checklist for the patient to perform prior to </w:t>
            </w:r>
            <w:r w:rsidR="4F7EE284" w:rsidRPr="16B4BD6E">
              <w:rPr>
                <w:rFonts w:ascii="Arial" w:hAnsi="Arial" w:cs="Arial"/>
                <w:color w:val="000000" w:themeColor="text1"/>
              </w:rPr>
              <w:t>transition date</w:t>
            </w:r>
          </w:p>
        </w:tc>
      </w:tr>
      <w:tr w:rsidR="003779D4" w:rsidRPr="00B97E28" w14:paraId="2224E179" w14:textId="77777777" w:rsidTr="29E32D69">
        <w:tc>
          <w:tcPr>
            <w:tcW w:w="4950" w:type="dxa"/>
            <w:shd w:val="clear" w:color="auto" w:fill="FFD965"/>
          </w:tcPr>
          <w:p w14:paraId="41E5DC5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64CBDA3E"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Direct observation </w:t>
            </w:r>
          </w:p>
          <w:p w14:paraId="024F45C6" w14:textId="19E5FDB4" w:rsidR="007C34DE" w:rsidRPr="00B97E28" w:rsidRDefault="75001D7E" w:rsidP="16B4BD6E">
            <w:pPr>
              <w:numPr>
                <w:ilvl w:val="0"/>
                <w:numId w:val="6"/>
              </w:numPr>
              <w:spacing w:after="0" w:line="240" w:lineRule="auto"/>
              <w:ind w:left="187" w:hanging="187"/>
              <w:rPr>
                <w:rFonts w:ascii="Arial" w:eastAsia="Arial" w:hAnsi="Arial" w:cs="Arial"/>
              </w:rPr>
            </w:pPr>
            <w:r w:rsidRPr="16B4BD6E">
              <w:rPr>
                <w:rFonts w:ascii="Arial" w:eastAsia="Arial" w:hAnsi="Arial" w:cs="Arial"/>
              </w:rPr>
              <w:t xml:space="preserve">Clinical </w:t>
            </w:r>
            <w:r w:rsidR="00170B41">
              <w:rPr>
                <w:rFonts w:ascii="Arial" w:eastAsia="Arial" w:hAnsi="Arial" w:cs="Arial"/>
              </w:rPr>
              <w:t>e</w:t>
            </w:r>
            <w:r w:rsidRPr="16B4BD6E">
              <w:rPr>
                <w:rFonts w:ascii="Arial" w:eastAsia="Arial" w:hAnsi="Arial" w:cs="Arial"/>
              </w:rPr>
              <w:t>valuations</w:t>
            </w:r>
          </w:p>
          <w:p w14:paraId="69D8BEA6" w14:textId="77777777" w:rsidR="00A035FC" w:rsidRPr="003C4014" w:rsidRDefault="2042B692" w:rsidP="00A035FC">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Review of sign-out tools, use and review of checklists</w:t>
            </w:r>
            <w:r w:rsidR="00A035FC">
              <w:rPr>
                <w:rFonts w:ascii="Arial" w:eastAsia="Arial" w:hAnsi="Arial" w:cs="Arial"/>
              </w:rPr>
              <w:t xml:space="preserve"> </w:t>
            </w:r>
          </w:p>
          <w:p w14:paraId="7F5CB1FB" w14:textId="64F77D1F" w:rsidR="000D19DE" w:rsidRPr="00A035FC" w:rsidRDefault="00A035FC" w:rsidP="00A035FC">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Standardized hand-off</w:t>
            </w:r>
            <w:r w:rsidRPr="29E32D69">
              <w:rPr>
                <w:rFonts w:ascii="Arial" w:eastAsia="Arial" w:hAnsi="Arial" w:cs="Arial"/>
              </w:rPr>
              <w:t xml:space="preserve"> checklist</w:t>
            </w:r>
          </w:p>
        </w:tc>
      </w:tr>
      <w:tr w:rsidR="003779D4" w:rsidRPr="00B97E28" w14:paraId="2322DF8E" w14:textId="77777777" w:rsidTr="29E32D69">
        <w:tc>
          <w:tcPr>
            <w:tcW w:w="4950" w:type="dxa"/>
            <w:shd w:val="clear" w:color="auto" w:fill="8DB3E2" w:themeFill="text2" w:themeFillTint="66"/>
          </w:tcPr>
          <w:p w14:paraId="7BEA9906"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1930C86D" w14:textId="77777777" w:rsidTr="003F1854">
        <w:trPr>
          <w:trHeight w:val="80"/>
        </w:trPr>
        <w:tc>
          <w:tcPr>
            <w:tcW w:w="4950" w:type="dxa"/>
            <w:tcBorders>
              <w:bottom w:val="single" w:sz="4" w:space="0" w:color="000000"/>
            </w:tcBorders>
            <w:shd w:val="clear" w:color="auto" w:fill="A8D08D"/>
          </w:tcPr>
          <w:p w14:paraId="0BE7216E"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tcBorders>
              <w:bottom w:val="single" w:sz="4" w:space="0" w:color="000000"/>
            </w:tcBorders>
            <w:shd w:val="clear" w:color="auto" w:fill="A8D08D"/>
          </w:tcPr>
          <w:p w14:paraId="306120B7" w14:textId="0D1C1654" w:rsidR="00113B3C" w:rsidRPr="00B97E28" w:rsidRDefault="00B8692A" w:rsidP="007B0936">
            <w:pPr>
              <w:numPr>
                <w:ilvl w:val="0"/>
                <w:numId w:val="6"/>
              </w:numPr>
              <w:pBdr>
                <w:top w:val="nil"/>
                <w:left w:val="nil"/>
                <w:bottom w:val="nil"/>
                <w:right w:val="nil"/>
                <w:between w:val="nil"/>
              </w:pBdr>
              <w:spacing w:after="0" w:line="240" w:lineRule="auto"/>
              <w:ind w:left="187" w:hanging="187"/>
              <w:rPr>
                <w:rFonts w:ascii="Arial" w:hAnsi="Arial" w:cs="Arial"/>
                <w:color w:val="000000"/>
              </w:rPr>
            </w:pPr>
            <w:proofErr w:type="spellStart"/>
            <w:r w:rsidRPr="00B8692A">
              <w:rPr>
                <w:rFonts w:ascii="Arial" w:eastAsia="Arial" w:hAnsi="Arial" w:cs="Arial"/>
                <w:color w:val="000000"/>
              </w:rPr>
              <w:t>Starmer</w:t>
            </w:r>
            <w:proofErr w:type="spellEnd"/>
            <w:r w:rsidRPr="00B8692A">
              <w:rPr>
                <w:rFonts w:ascii="Arial" w:eastAsia="Arial" w:hAnsi="Arial" w:cs="Arial"/>
                <w:color w:val="000000"/>
              </w:rPr>
              <w:t xml:space="preserve">, Amy J., Nancy D. Spector, </w:t>
            </w:r>
            <w:proofErr w:type="spellStart"/>
            <w:r w:rsidRPr="00B8692A">
              <w:rPr>
                <w:rFonts w:ascii="Arial" w:eastAsia="Arial" w:hAnsi="Arial" w:cs="Arial"/>
                <w:color w:val="000000"/>
              </w:rPr>
              <w:t>Rajendu</w:t>
            </w:r>
            <w:proofErr w:type="spellEnd"/>
            <w:r w:rsidRPr="00B8692A">
              <w:rPr>
                <w:rFonts w:ascii="Arial" w:eastAsia="Arial" w:hAnsi="Arial" w:cs="Arial"/>
                <w:color w:val="000000"/>
              </w:rPr>
              <w:t xml:space="preserve"> Srivastava, April D. Allen, Christopher P. </w:t>
            </w:r>
            <w:proofErr w:type="spellStart"/>
            <w:r w:rsidRPr="00B8692A">
              <w:rPr>
                <w:rFonts w:ascii="Arial" w:eastAsia="Arial" w:hAnsi="Arial" w:cs="Arial"/>
                <w:color w:val="000000"/>
              </w:rPr>
              <w:t>Landrigan</w:t>
            </w:r>
            <w:proofErr w:type="spellEnd"/>
            <w:r w:rsidRPr="00B8692A">
              <w:rPr>
                <w:rFonts w:ascii="Arial" w:eastAsia="Arial" w:hAnsi="Arial" w:cs="Arial"/>
                <w:color w:val="000000"/>
              </w:rPr>
              <w:t xml:space="preserve">, Theodore C. </w:t>
            </w:r>
            <w:proofErr w:type="spellStart"/>
            <w:r w:rsidRPr="00B8692A">
              <w:rPr>
                <w:rFonts w:ascii="Arial" w:eastAsia="Arial" w:hAnsi="Arial" w:cs="Arial"/>
                <w:color w:val="000000"/>
              </w:rPr>
              <w:t>Sectish</w:t>
            </w:r>
            <w:proofErr w:type="spellEnd"/>
            <w:r w:rsidRPr="00B8692A">
              <w:rPr>
                <w:rFonts w:ascii="Arial" w:eastAsia="Arial" w:hAnsi="Arial" w:cs="Arial"/>
                <w:color w:val="000000"/>
              </w:rPr>
              <w:t xml:space="preserve">, and I-PASS Study Group. 2012. “I-Pass, A Mnemonic to Standardize Verbal Handoffs.” </w:t>
            </w:r>
            <w:r w:rsidRPr="00B8692A">
              <w:rPr>
                <w:rFonts w:ascii="Arial" w:eastAsia="Arial" w:hAnsi="Arial" w:cs="Arial"/>
                <w:i/>
                <w:iCs/>
                <w:color w:val="000000"/>
              </w:rPr>
              <w:t>Pediatrics</w:t>
            </w:r>
            <w:r w:rsidRPr="00B8692A">
              <w:rPr>
                <w:rFonts w:ascii="Arial" w:eastAsia="Arial" w:hAnsi="Arial" w:cs="Arial"/>
                <w:color w:val="000000"/>
              </w:rPr>
              <w:t xml:space="preserve"> 129(2), 201–204. </w:t>
            </w:r>
            <w:hyperlink r:id="rId23" w:history="1">
              <w:r w:rsidRPr="00B8692A">
                <w:rPr>
                  <w:rFonts w:ascii="Arial" w:eastAsia="Arial" w:hAnsi="Arial" w:cs="Arial"/>
                  <w:color w:val="0563C1"/>
                  <w:u w:val="single"/>
                </w:rPr>
                <w:t>https://doi.org/10.1542/peds.2011-2966</w:t>
              </w:r>
            </w:hyperlink>
          </w:p>
        </w:tc>
      </w:tr>
      <w:tr w:rsidR="009A3840" w:rsidRPr="00B97E28" w14:paraId="7BABF307" w14:textId="77777777" w:rsidTr="29E32D69">
        <w:trPr>
          <w:trHeight w:val="769"/>
        </w:trPr>
        <w:tc>
          <w:tcPr>
            <w:tcW w:w="14125" w:type="dxa"/>
            <w:gridSpan w:val="2"/>
            <w:shd w:val="clear" w:color="auto" w:fill="9CC3E5"/>
          </w:tcPr>
          <w:p w14:paraId="11B6CA73" w14:textId="38630428"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3BE78DDB"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616DF9">
              <w:rPr>
                <w:rFonts w:ascii="Arial" w:eastAsia="Arial" w:hAnsi="Arial" w:cs="Arial"/>
              </w:rPr>
              <w:t>,</w:t>
            </w:r>
            <w:r w:rsidRPr="00B97E28">
              <w:rPr>
                <w:rFonts w:ascii="Arial" w:eastAsia="Arial" w:hAnsi="Arial" w:cs="Arial"/>
              </w:rPr>
              <w:t xml:space="preserve"> including public education and elimination of structural racism</w:t>
            </w:r>
          </w:p>
        </w:tc>
      </w:tr>
      <w:tr w:rsidR="003779D4" w:rsidRPr="00B97E28" w14:paraId="20A52A7A" w14:textId="77777777" w:rsidTr="29E32D69">
        <w:tc>
          <w:tcPr>
            <w:tcW w:w="4950" w:type="dxa"/>
            <w:shd w:val="clear" w:color="auto" w:fill="FAC090"/>
          </w:tcPr>
          <w:p w14:paraId="0E974909"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02490FE4" w14:textId="77777777" w:rsidTr="003F1854">
        <w:tc>
          <w:tcPr>
            <w:tcW w:w="4950" w:type="dxa"/>
            <w:tcBorders>
              <w:top w:val="single" w:sz="4" w:space="0" w:color="000000"/>
              <w:bottom w:val="single" w:sz="4" w:space="0" w:color="000000"/>
            </w:tcBorders>
            <w:shd w:val="clear" w:color="auto" w:fill="C9C9C9"/>
          </w:tcPr>
          <w:p w14:paraId="7B5B4955" w14:textId="668729C8"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A9141" w14:textId="77777777" w:rsidR="00D13399" w:rsidRPr="003C4014" w:rsidRDefault="00D13399" w:rsidP="00B87DC8">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Identifies that social issues and trauma can impact gastrointestinal health</w:t>
            </w:r>
          </w:p>
          <w:p w14:paraId="7AA76134" w14:textId="244D0F24" w:rsidR="000D19DE" w:rsidRPr="00D13399" w:rsidRDefault="2042B692" w:rsidP="00D13399">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Identifies </w:t>
            </w:r>
            <w:r w:rsidR="0021063A">
              <w:rPr>
                <w:rFonts w:ascii="Arial" w:eastAsia="Arial" w:hAnsi="Arial" w:cs="Arial"/>
              </w:rPr>
              <w:t xml:space="preserve">disparities in health care delivery </w:t>
            </w:r>
            <w:r w:rsidR="00130BBE">
              <w:rPr>
                <w:rFonts w:ascii="Arial" w:eastAsia="Arial" w:hAnsi="Arial" w:cs="Arial"/>
              </w:rPr>
              <w:t xml:space="preserve">that can </w:t>
            </w:r>
            <w:r w:rsidR="00977F05">
              <w:rPr>
                <w:rFonts w:ascii="Arial" w:eastAsia="Arial" w:hAnsi="Arial" w:cs="Arial"/>
              </w:rPr>
              <w:t xml:space="preserve">lead to worse </w:t>
            </w:r>
            <w:r w:rsidR="00A82460">
              <w:rPr>
                <w:rFonts w:ascii="Arial" w:eastAsia="Arial" w:hAnsi="Arial" w:cs="Arial"/>
              </w:rPr>
              <w:t xml:space="preserve">health outcomes for patients with </w:t>
            </w:r>
            <w:r w:rsidR="009C3F46">
              <w:rPr>
                <w:rFonts w:ascii="Arial" w:eastAsia="Arial" w:hAnsi="Arial" w:cs="Arial"/>
              </w:rPr>
              <w:t xml:space="preserve">obesity and </w:t>
            </w:r>
            <w:r w:rsidR="004F0E54">
              <w:rPr>
                <w:rFonts w:ascii="Arial" w:eastAsia="Arial" w:hAnsi="Arial" w:cs="Arial"/>
              </w:rPr>
              <w:t xml:space="preserve">liver </w:t>
            </w:r>
            <w:r w:rsidR="00C15739">
              <w:rPr>
                <w:rFonts w:ascii="Arial" w:eastAsia="Arial" w:hAnsi="Arial" w:cs="Arial"/>
              </w:rPr>
              <w:t>disease</w:t>
            </w:r>
          </w:p>
        </w:tc>
      </w:tr>
      <w:tr w:rsidR="009A3840" w:rsidRPr="00B97E28" w14:paraId="674BD92A" w14:textId="77777777" w:rsidTr="003F1854">
        <w:tc>
          <w:tcPr>
            <w:tcW w:w="4950" w:type="dxa"/>
            <w:tcBorders>
              <w:top w:val="single" w:sz="4" w:space="0" w:color="000000"/>
              <w:bottom w:val="single" w:sz="4" w:space="0" w:color="000000"/>
            </w:tcBorders>
            <w:shd w:val="clear" w:color="auto" w:fill="C9C9C9"/>
          </w:tcPr>
          <w:p w14:paraId="47F34504" w14:textId="3B6217F7"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EE1F9" w14:textId="77777777" w:rsidR="00FC02C6" w:rsidRPr="003C4014" w:rsidRDefault="00FC02C6"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Identifies adverse childhood experiences</w:t>
            </w:r>
            <w:r>
              <w:rPr>
                <w:rFonts w:ascii="Arial" w:eastAsia="Arial" w:hAnsi="Arial" w:cs="Arial"/>
              </w:rPr>
              <w:t xml:space="preserve"> that may impact a child’s ability to toilet train</w:t>
            </w:r>
            <w:r w:rsidRPr="29E32D69">
              <w:rPr>
                <w:rFonts w:ascii="Arial" w:eastAsia="Arial" w:hAnsi="Arial" w:cs="Arial"/>
              </w:rPr>
              <w:t xml:space="preserve"> </w:t>
            </w:r>
          </w:p>
          <w:p w14:paraId="00FC3A0E" w14:textId="22AC0F5B" w:rsidR="000D19DE" w:rsidRPr="00B97E28" w:rsidRDefault="2042B692" w:rsidP="00D26E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rPr>
              <w:t>Discusses</w:t>
            </w:r>
            <w:r w:rsidRPr="29E32D69">
              <w:rPr>
                <w:rFonts w:ascii="Arial" w:eastAsia="Arial" w:hAnsi="Arial" w:cs="Arial"/>
              </w:rPr>
              <w:t xml:space="preserve"> health disparities </w:t>
            </w:r>
            <w:r w:rsidR="0024462A">
              <w:rPr>
                <w:rFonts w:ascii="Arial" w:eastAsia="Arial" w:hAnsi="Arial" w:cs="Arial"/>
              </w:rPr>
              <w:t xml:space="preserve">for </w:t>
            </w:r>
            <w:r w:rsidR="009C3F46">
              <w:rPr>
                <w:rFonts w:ascii="Arial" w:eastAsia="Arial" w:hAnsi="Arial" w:cs="Arial"/>
              </w:rPr>
              <w:t>patients needing a liver transplant and liv</w:t>
            </w:r>
            <w:r w:rsidR="005B05C3">
              <w:rPr>
                <w:rFonts w:ascii="Arial" w:eastAsia="Arial" w:hAnsi="Arial" w:cs="Arial"/>
              </w:rPr>
              <w:t>ing</w:t>
            </w:r>
            <w:r w:rsidR="009C3F46">
              <w:rPr>
                <w:rFonts w:ascii="Arial" w:eastAsia="Arial" w:hAnsi="Arial" w:cs="Arial"/>
              </w:rPr>
              <w:t xml:space="preserve"> in a </w:t>
            </w:r>
            <w:r w:rsidR="0024462A">
              <w:rPr>
                <w:rFonts w:ascii="Arial" w:eastAsia="Arial" w:hAnsi="Arial" w:cs="Arial"/>
              </w:rPr>
              <w:t>marginalized communit</w:t>
            </w:r>
            <w:r w:rsidR="009C3F46">
              <w:rPr>
                <w:rFonts w:ascii="Arial" w:eastAsia="Arial" w:hAnsi="Arial" w:cs="Arial"/>
              </w:rPr>
              <w:t xml:space="preserve">y </w:t>
            </w:r>
            <w:r w:rsidR="00B10FCA">
              <w:rPr>
                <w:rFonts w:ascii="Arial" w:eastAsia="Arial" w:hAnsi="Arial" w:cs="Arial"/>
              </w:rPr>
              <w:t xml:space="preserve">and appropriately refers to a community health </w:t>
            </w:r>
            <w:r w:rsidR="00F833D1">
              <w:rPr>
                <w:rFonts w:ascii="Arial" w:eastAsia="Arial" w:hAnsi="Arial" w:cs="Arial"/>
              </w:rPr>
              <w:t xml:space="preserve">worker </w:t>
            </w:r>
            <w:r w:rsidR="00C80504">
              <w:rPr>
                <w:rFonts w:ascii="Arial" w:eastAsia="Arial" w:hAnsi="Arial" w:cs="Arial"/>
              </w:rPr>
              <w:t>p</w:t>
            </w:r>
            <w:r w:rsidR="00F833D1">
              <w:rPr>
                <w:rFonts w:ascii="Arial" w:eastAsia="Arial" w:hAnsi="Arial" w:cs="Arial"/>
              </w:rPr>
              <w:t>rogram</w:t>
            </w:r>
          </w:p>
        </w:tc>
      </w:tr>
      <w:tr w:rsidR="009A3840" w:rsidRPr="00B97E28" w14:paraId="20A9A8F7" w14:textId="77777777" w:rsidTr="003F1854">
        <w:tc>
          <w:tcPr>
            <w:tcW w:w="4950" w:type="dxa"/>
            <w:tcBorders>
              <w:top w:val="single" w:sz="4" w:space="0" w:color="000000"/>
              <w:bottom w:val="single" w:sz="4" w:space="0" w:color="000000"/>
            </w:tcBorders>
            <w:shd w:val="clear" w:color="auto" w:fill="C9C9C9"/>
          </w:tcPr>
          <w:p w14:paraId="63D7154C" w14:textId="09055F6C"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123EE3" w14:textId="0985D590" w:rsidR="005E1D20" w:rsidRPr="00B97E28" w:rsidRDefault="2042B692" w:rsidP="005E1D2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Consistently refers patients to </w:t>
            </w:r>
            <w:r w:rsidR="004477FD">
              <w:rPr>
                <w:rFonts w:ascii="Arial" w:eastAsia="Arial" w:hAnsi="Arial" w:cs="Arial"/>
              </w:rPr>
              <w:t>Women</w:t>
            </w:r>
            <w:r w:rsidR="00833E2F">
              <w:rPr>
                <w:rFonts w:ascii="Arial" w:eastAsia="Arial" w:hAnsi="Arial" w:cs="Arial"/>
              </w:rPr>
              <w:t xml:space="preserve">, </w:t>
            </w:r>
            <w:r w:rsidR="004477FD">
              <w:rPr>
                <w:rFonts w:ascii="Arial" w:eastAsia="Arial" w:hAnsi="Arial" w:cs="Arial"/>
              </w:rPr>
              <w:t>Infants</w:t>
            </w:r>
            <w:r w:rsidR="00833E2F">
              <w:rPr>
                <w:rFonts w:ascii="Arial" w:eastAsia="Arial" w:hAnsi="Arial" w:cs="Arial"/>
              </w:rPr>
              <w:t xml:space="preserve">, and </w:t>
            </w:r>
            <w:r w:rsidR="004477FD">
              <w:rPr>
                <w:rFonts w:ascii="Arial" w:eastAsia="Arial" w:hAnsi="Arial" w:cs="Arial"/>
              </w:rPr>
              <w:t>Children (</w:t>
            </w:r>
            <w:r w:rsidRPr="29E32D69">
              <w:rPr>
                <w:rFonts w:ascii="Arial" w:eastAsia="Arial" w:hAnsi="Arial" w:cs="Arial"/>
              </w:rPr>
              <w:t>WIC</w:t>
            </w:r>
            <w:r w:rsidR="004477FD">
              <w:rPr>
                <w:rFonts w:ascii="Arial" w:eastAsia="Arial" w:hAnsi="Arial" w:cs="Arial"/>
              </w:rPr>
              <w:t>)</w:t>
            </w:r>
            <w:r w:rsidRPr="29E32D69">
              <w:rPr>
                <w:rFonts w:ascii="Arial" w:eastAsia="Arial" w:hAnsi="Arial" w:cs="Arial"/>
              </w:rPr>
              <w:t xml:space="preserve"> program</w:t>
            </w:r>
            <w:r w:rsidR="005E1D20">
              <w:rPr>
                <w:rFonts w:ascii="Arial" w:eastAsia="Arial" w:hAnsi="Arial" w:cs="Arial"/>
              </w:rPr>
              <w:t xml:space="preserve"> for specialized formula</w:t>
            </w:r>
          </w:p>
          <w:p w14:paraId="657A5206" w14:textId="0544A108" w:rsidR="000D19DE" w:rsidRPr="00B97E28" w:rsidRDefault="00B94977" w:rsidP="005E1D2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Connects patients </w:t>
            </w:r>
            <w:r w:rsidR="008F11C5">
              <w:rPr>
                <w:rFonts w:ascii="Arial" w:eastAsia="Arial" w:hAnsi="Arial" w:cs="Arial"/>
              </w:rPr>
              <w:t xml:space="preserve">who have limited English </w:t>
            </w:r>
            <w:r w:rsidR="00E172E7">
              <w:rPr>
                <w:rFonts w:ascii="Arial" w:eastAsia="Arial" w:hAnsi="Arial" w:cs="Arial"/>
              </w:rPr>
              <w:t xml:space="preserve">language </w:t>
            </w:r>
            <w:r w:rsidR="00722881">
              <w:rPr>
                <w:rFonts w:ascii="Arial" w:eastAsia="Arial" w:hAnsi="Arial" w:cs="Arial"/>
              </w:rPr>
              <w:t xml:space="preserve">proficiency </w:t>
            </w:r>
            <w:r>
              <w:rPr>
                <w:rFonts w:ascii="Arial" w:eastAsia="Arial" w:hAnsi="Arial" w:cs="Arial"/>
              </w:rPr>
              <w:t>with community health</w:t>
            </w:r>
            <w:r w:rsidR="001E5FB2">
              <w:rPr>
                <w:rFonts w:ascii="Arial" w:eastAsia="Arial" w:hAnsi="Arial" w:cs="Arial"/>
              </w:rPr>
              <w:t xml:space="preserve"> </w:t>
            </w:r>
            <w:r>
              <w:rPr>
                <w:rFonts w:ascii="Arial" w:eastAsia="Arial" w:hAnsi="Arial" w:cs="Arial"/>
              </w:rPr>
              <w:t xml:space="preserve">care workers </w:t>
            </w:r>
            <w:r w:rsidR="00E172E7">
              <w:rPr>
                <w:rFonts w:ascii="Arial" w:eastAsia="Arial" w:hAnsi="Arial" w:cs="Arial"/>
              </w:rPr>
              <w:t>who can guide the patient through the medical system</w:t>
            </w:r>
          </w:p>
        </w:tc>
      </w:tr>
      <w:tr w:rsidR="009A3840" w:rsidRPr="00B97E28" w14:paraId="7D0C57FD" w14:textId="77777777" w:rsidTr="003F1854">
        <w:tc>
          <w:tcPr>
            <w:tcW w:w="4950" w:type="dxa"/>
            <w:tcBorders>
              <w:top w:val="single" w:sz="4" w:space="0" w:color="000000"/>
              <w:bottom w:val="single" w:sz="4" w:space="0" w:color="000000"/>
            </w:tcBorders>
            <w:shd w:val="clear" w:color="auto" w:fill="C9C9C9"/>
          </w:tcPr>
          <w:p w14:paraId="27C3DE14" w14:textId="3CC8255B"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3175E5D9"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Participates in an advocacy project to improve </w:t>
            </w:r>
            <w:r w:rsidR="00454EE3">
              <w:rPr>
                <w:rFonts w:ascii="Arial" w:eastAsia="Arial" w:hAnsi="Arial" w:cs="Arial"/>
              </w:rPr>
              <w:t>tele</w:t>
            </w:r>
            <w:r w:rsidRPr="29E32D69">
              <w:rPr>
                <w:rFonts w:ascii="Arial" w:eastAsia="Arial" w:hAnsi="Arial" w:cs="Arial"/>
              </w:rPr>
              <w:t xml:space="preserve">health access </w:t>
            </w:r>
            <w:r w:rsidR="00454EE3">
              <w:rPr>
                <w:rFonts w:ascii="Arial" w:eastAsia="Arial" w:hAnsi="Arial" w:cs="Arial"/>
              </w:rPr>
              <w:t>for patients who reside in r</w:t>
            </w:r>
            <w:r w:rsidR="002802F0">
              <w:rPr>
                <w:rFonts w:ascii="Arial" w:eastAsia="Arial" w:hAnsi="Arial" w:cs="Arial"/>
              </w:rPr>
              <w:t>ural areas</w:t>
            </w:r>
          </w:p>
          <w:p w14:paraId="6DE1732C" w14:textId="0E729181" w:rsidR="0024462A" w:rsidRPr="008F5A95" w:rsidRDefault="2042B692" w:rsidP="008F5A9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Organizes mental health resources for patients </w:t>
            </w:r>
            <w:r w:rsidR="001B66F8">
              <w:rPr>
                <w:rFonts w:ascii="Arial" w:eastAsia="Arial" w:hAnsi="Arial" w:cs="Arial"/>
              </w:rPr>
              <w:t xml:space="preserve">in the </w:t>
            </w:r>
            <w:r w:rsidR="007F1539">
              <w:rPr>
                <w:rFonts w:ascii="Arial" w:eastAsia="Arial" w:hAnsi="Arial" w:cs="Arial"/>
              </w:rPr>
              <w:t>gastroenterology</w:t>
            </w:r>
            <w:r w:rsidR="001B66F8">
              <w:rPr>
                <w:rFonts w:ascii="Arial" w:eastAsia="Arial" w:hAnsi="Arial" w:cs="Arial"/>
              </w:rPr>
              <w:t xml:space="preserve"> clinic</w:t>
            </w:r>
            <w:r w:rsidR="001B66F8" w:rsidRPr="29E32D69">
              <w:rPr>
                <w:rFonts w:ascii="Arial" w:eastAsia="Arial" w:hAnsi="Arial" w:cs="Arial"/>
              </w:rPr>
              <w:t xml:space="preserve"> </w:t>
            </w:r>
            <w:r w:rsidRPr="29E32D69">
              <w:rPr>
                <w:rFonts w:ascii="Arial" w:eastAsia="Arial" w:hAnsi="Arial" w:cs="Arial"/>
              </w:rPr>
              <w:t xml:space="preserve">who screen positive </w:t>
            </w:r>
            <w:r w:rsidR="001E5FB2">
              <w:rPr>
                <w:rFonts w:ascii="Arial" w:eastAsia="Arial" w:hAnsi="Arial" w:cs="Arial"/>
              </w:rPr>
              <w:t xml:space="preserve">for </w:t>
            </w:r>
            <w:r w:rsidR="005F3651">
              <w:rPr>
                <w:rFonts w:ascii="Arial" w:eastAsia="Arial" w:hAnsi="Arial" w:cs="Arial"/>
              </w:rPr>
              <w:t>depression</w:t>
            </w:r>
          </w:p>
        </w:tc>
      </w:tr>
      <w:tr w:rsidR="009A3840" w:rsidRPr="00B97E28" w14:paraId="4A8E5F61" w14:textId="77777777" w:rsidTr="003F1854">
        <w:tc>
          <w:tcPr>
            <w:tcW w:w="4950" w:type="dxa"/>
            <w:tcBorders>
              <w:top w:val="single" w:sz="4" w:space="0" w:color="000000"/>
              <w:bottom w:val="single" w:sz="4" w:space="0" w:color="000000"/>
            </w:tcBorders>
            <w:shd w:val="clear" w:color="auto" w:fill="C9C9C9"/>
          </w:tcPr>
          <w:p w14:paraId="5D989299" w14:textId="76D22639"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51626" w14:textId="5BDC29F5" w:rsidR="00F91D11"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Partners with a community organization </w:t>
            </w:r>
            <w:r w:rsidR="00F91D11" w:rsidRPr="29E32D69">
              <w:rPr>
                <w:rFonts w:ascii="Arial" w:eastAsia="Arial" w:hAnsi="Arial" w:cs="Arial"/>
              </w:rPr>
              <w:t>to open a WIC location</w:t>
            </w:r>
            <w:r w:rsidR="00F91D11" w:rsidRPr="29E32D69" w:rsidDel="00F91D11">
              <w:rPr>
                <w:rFonts w:ascii="Arial" w:eastAsia="Arial" w:hAnsi="Arial" w:cs="Arial"/>
              </w:rPr>
              <w:t xml:space="preserve"> </w:t>
            </w:r>
            <w:r w:rsidR="00F91D11">
              <w:rPr>
                <w:rFonts w:ascii="Arial" w:eastAsia="Arial" w:hAnsi="Arial" w:cs="Arial"/>
              </w:rPr>
              <w:t>to provide specialized formulas</w:t>
            </w:r>
          </w:p>
          <w:p w14:paraId="7DEB64FE" w14:textId="4A9EB7B0"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Participates in longitudinal discussions with</w:t>
            </w:r>
            <w:r w:rsidRPr="29E32D69" w:rsidDel="000605EB">
              <w:rPr>
                <w:rFonts w:ascii="Arial" w:eastAsia="Arial" w:hAnsi="Arial" w:cs="Arial"/>
              </w:rPr>
              <w:t xml:space="preserve"> </w:t>
            </w:r>
            <w:r w:rsidRPr="29E32D69">
              <w:rPr>
                <w:rFonts w:ascii="Arial" w:eastAsia="Arial" w:hAnsi="Arial" w:cs="Arial"/>
              </w:rPr>
              <w:t xml:space="preserve">state or national government policy makers to eliminate </w:t>
            </w:r>
            <w:r w:rsidR="0010325E">
              <w:rPr>
                <w:rFonts w:ascii="Arial" w:eastAsia="Arial" w:hAnsi="Arial" w:cs="Arial"/>
              </w:rPr>
              <w:t xml:space="preserve">disparities related to food allergies and improve Medicaid </w:t>
            </w:r>
            <w:r w:rsidR="00103E4E">
              <w:rPr>
                <w:rFonts w:ascii="Arial" w:eastAsia="Arial" w:hAnsi="Arial" w:cs="Arial"/>
              </w:rPr>
              <w:t xml:space="preserve">formularies to </w:t>
            </w:r>
            <w:r w:rsidR="006D1E49">
              <w:rPr>
                <w:rFonts w:ascii="Arial" w:eastAsia="Arial" w:hAnsi="Arial" w:cs="Arial"/>
              </w:rPr>
              <w:t>expand coverage of specialty formulas</w:t>
            </w:r>
          </w:p>
        </w:tc>
      </w:tr>
      <w:tr w:rsidR="003779D4" w:rsidRPr="00B97E28" w14:paraId="7D2B87D1" w14:textId="77777777" w:rsidTr="29E32D69">
        <w:trPr>
          <w:trHeight w:val="675"/>
        </w:trPr>
        <w:tc>
          <w:tcPr>
            <w:tcW w:w="4950" w:type="dxa"/>
            <w:shd w:val="clear" w:color="auto" w:fill="FFD965"/>
          </w:tcPr>
          <w:p w14:paraId="52EDF6D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B81B42C" w14:textId="1D285A34"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6E58F37F" w14:textId="58C0125D" w:rsidR="00BB7E84" w:rsidRDefault="4C715E5D" w:rsidP="16B4BD6E">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16B4BD6E">
              <w:rPr>
                <w:rFonts w:ascii="Arial" w:eastAsia="Arial" w:hAnsi="Arial" w:cs="Arial"/>
                <w:color w:val="000000" w:themeColor="text1"/>
              </w:rPr>
              <w:t xml:space="preserve">Case </w:t>
            </w:r>
            <w:r w:rsidR="00B8692A">
              <w:rPr>
                <w:rFonts w:ascii="Arial" w:eastAsia="Arial" w:hAnsi="Arial" w:cs="Arial"/>
                <w:color w:val="000000" w:themeColor="text1"/>
              </w:rPr>
              <w:t>p</w:t>
            </w:r>
            <w:r w:rsidRPr="16B4BD6E">
              <w:rPr>
                <w:rFonts w:ascii="Arial" w:eastAsia="Arial" w:hAnsi="Arial" w:cs="Arial"/>
                <w:color w:val="000000" w:themeColor="text1"/>
              </w:rPr>
              <w:t>resentations</w:t>
            </w:r>
          </w:p>
          <w:p w14:paraId="3A8AE2CC" w14:textId="54C95071" w:rsidR="000D19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B7E84">
              <w:rPr>
                <w:rFonts w:ascii="Arial" w:eastAsia="Arial" w:hAnsi="Arial" w:cs="Arial"/>
              </w:rPr>
              <w:t>Multisource feedback</w:t>
            </w:r>
          </w:p>
        </w:tc>
      </w:tr>
      <w:tr w:rsidR="003779D4" w:rsidRPr="00B97E28" w14:paraId="666C6649" w14:textId="77777777" w:rsidTr="29E32D69">
        <w:tc>
          <w:tcPr>
            <w:tcW w:w="4950" w:type="dxa"/>
            <w:shd w:val="clear" w:color="auto" w:fill="8DB3E2" w:themeFill="text2" w:themeFillTint="66"/>
          </w:tcPr>
          <w:p w14:paraId="0A0669B8"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09A2634D" w14:textId="77777777" w:rsidTr="29E32D69">
        <w:tc>
          <w:tcPr>
            <w:tcW w:w="4950" w:type="dxa"/>
            <w:shd w:val="clear" w:color="auto" w:fill="A8D08D"/>
          </w:tcPr>
          <w:p w14:paraId="679CE133" w14:textId="77777777" w:rsidR="000D19DE" w:rsidRPr="00355447" w:rsidRDefault="00E305D5" w:rsidP="003702F0">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7A6ED9B1" w14:textId="63625A8B" w:rsidR="007E1107" w:rsidRPr="00355447" w:rsidRDefault="00EA77E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204378">
              <w:rPr>
                <w:rFonts w:ascii="Arial" w:hAnsi="Arial" w:cs="Arial"/>
                <w:color w:val="000000"/>
              </w:rPr>
              <w:t>38</w:t>
            </w:r>
          </w:p>
        </w:tc>
      </w:tr>
    </w:tbl>
    <w:p w14:paraId="35C82829" w14:textId="77777777" w:rsidR="000D19DE" w:rsidRDefault="000D19DE" w:rsidP="003702F0">
      <w:pPr>
        <w:spacing w:after="0" w:line="240" w:lineRule="auto"/>
        <w:rPr>
          <w:rFonts w:ascii="Arial" w:eastAsia="Arial" w:hAnsi="Arial" w:cs="Arial"/>
        </w:rPr>
      </w:pPr>
    </w:p>
    <w:p w14:paraId="1A6FCC1A" w14:textId="5B577F19" w:rsidR="000D19DE" w:rsidRDefault="00E305D5" w:rsidP="003702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79D4" w:rsidRPr="00B97E28" w14:paraId="25E01AD1" w14:textId="77777777" w:rsidTr="29E32D69">
        <w:trPr>
          <w:trHeight w:val="769"/>
        </w:trPr>
        <w:tc>
          <w:tcPr>
            <w:tcW w:w="14125" w:type="dxa"/>
            <w:gridSpan w:val="2"/>
            <w:shd w:val="clear" w:color="auto" w:fill="9CC3E5"/>
          </w:tcPr>
          <w:p w14:paraId="4DF5B898" w14:textId="1F1AF000"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530287" w:rsidRPr="00B97E28" w14:paraId="3AAC91E8" w14:textId="77777777" w:rsidTr="29E32D69">
        <w:tc>
          <w:tcPr>
            <w:tcW w:w="4950" w:type="dxa"/>
            <w:shd w:val="clear" w:color="auto" w:fill="FAC090"/>
          </w:tcPr>
          <w:p w14:paraId="21717E26"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3779D4" w:rsidRPr="00B97E28" w14:paraId="321A8CEF" w14:textId="77777777" w:rsidTr="003F1854">
        <w:tc>
          <w:tcPr>
            <w:tcW w:w="4950" w:type="dxa"/>
            <w:tcBorders>
              <w:top w:val="single" w:sz="4" w:space="0" w:color="000000"/>
              <w:bottom w:val="single" w:sz="4" w:space="0" w:color="000000"/>
            </w:tcBorders>
            <w:shd w:val="clear" w:color="auto" w:fill="C9C9C9"/>
          </w:tcPr>
          <w:p w14:paraId="09663ADD" w14:textId="26AA98C7"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C185A" w14:textId="7A8B7D34" w:rsidR="00B00D95"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Considers the differences in cost </w:t>
            </w:r>
            <w:r w:rsidR="00E021EF">
              <w:rPr>
                <w:rFonts w:ascii="Arial" w:eastAsia="Arial" w:hAnsi="Arial" w:cs="Arial"/>
              </w:rPr>
              <w:t xml:space="preserve">burden </w:t>
            </w:r>
            <w:r w:rsidRPr="29E32D69">
              <w:rPr>
                <w:rFonts w:ascii="Arial" w:eastAsia="Arial" w:hAnsi="Arial" w:cs="Arial"/>
              </w:rPr>
              <w:t>for a patient in the hospital versus being closely followed as an outpatient</w:t>
            </w:r>
          </w:p>
          <w:p w14:paraId="02B9EF36" w14:textId="6584E157" w:rsidR="00845548" w:rsidRPr="00543A6F" w:rsidRDefault="2042B692" w:rsidP="00543A6F">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Considers that insurance coverage, or lack of coverage, can affect prescription drug availability/cost for individual patients</w:t>
            </w:r>
          </w:p>
        </w:tc>
      </w:tr>
      <w:tr w:rsidR="003779D4" w:rsidRPr="00B97E28" w14:paraId="097445E7" w14:textId="77777777" w:rsidTr="003F1854">
        <w:tc>
          <w:tcPr>
            <w:tcW w:w="4950" w:type="dxa"/>
            <w:tcBorders>
              <w:top w:val="single" w:sz="4" w:space="0" w:color="000000"/>
              <w:bottom w:val="single" w:sz="4" w:space="0" w:color="000000"/>
            </w:tcBorders>
            <w:shd w:val="clear" w:color="auto" w:fill="C9C9C9"/>
          </w:tcPr>
          <w:p w14:paraId="3F9D8E02" w14:textId="07E0FFD4"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Identifies the relationships between the delivery system and cost-conscious care and the impact on the patient care</w:t>
            </w:r>
          </w:p>
          <w:p w14:paraId="1A5DC3C3" w14:textId="77777777" w:rsidR="000D19DE" w:rsidRPr="00B97E28" w:rsidRDefault="000D19DE"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CC6DFF" w14:textId="78D7851E" w:rsidR="00B34844" w:rsidRPr="003C4014" w:rsidRDefault="2042B692" w:rsidP="00B34844">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Considers the patient’s </w:t>
            </w:r>
            <w:r w:rsidR="00CB2096">
              <w:rPr>
                <w:rFonts w:ascii="Arial" w:eastAsia="Arial" w:hAnsi="Arial" w:cs="Arial"/>
              </w:rPr>
              <w:t>out of pocket costs</w:t>
            </w:r>
            <w:r w:rsidRPr="29E32D69">
              <w:rPr>
                <w:rFonts w:ascii="Arial" w:eastAsia="Arial" w:hAnsi="Arial" w:cs="Arial"/>
              </w:rPr>
              <w:t xml:space="preserve"> when choosing a</w:t>
            </w:r>
            <w:r w:rsidR="00B713C7">
              <w:rPr>
                <w:rFonts w:ascii="Arial" w:eastAsia="Arial" w:hAnsi="Arial" w:cs="Arial"/>
              </w:rPr>
              <w:t xml:space="preserve"> swallow</w:t>
            </w:r>
            <w:r w:rsidR="00B34844">
              <w:rPr>
                <w:rFonts w:ascii="Arial" w:eastAsia="Arial" w:hAnsi="Arial" w:cs="Arial"/>
              </w:rPr>
              <w:t>ed</w:t>
            </w:r>
            <w:r w:rsidR="00B713C7">
              <w:rPr>
                <w:rFonts w:ascii="Arial" w:eastAsia="Arial" w:hAnsi="Arial" w:cs="Arial"/>
              </w:rPr>
              <w:t xml:space="preserve"> steroid </w:t>
            </w:r>
            <w:r w:rsidR="00B34844">
              <w:rPr>
                <w:rFonts w:ascii="Arial" w:eastAsia="Arial" w:hAnsi="Arial" w:cs="Arial"/>
              </w:rPr>
              <w:t xml:space="preserve">to treat </w:t>
            </w:r>
            <w:r w:rsidR="00783047" w:rsidRPr="00783047">
              <w:rPr>
                <w:rFonts w:ascii="Arial" w:eastAsia="Arial" w:hAnsi="Arial" w:cs="Arial"/>
              </w:rPr>
              <w:t>eosinophilic esophagitis</w:t>
            </w:r>
            <w:r w:rsidR="00783047">
              <w:rPr>
                <w:rFonts w:ascii="Arial" w:eastAsia="Arial" w:hAnsi="Arial" w:cs="Arial"/>
              </w:rPr>
              <w:t xml:space="preserve"> (</w:t>
            </w:r>
            <w:r w:rsidR="00B34844">
              <w:rPr>
                <w:rFonts w:ascii="Arial" w:eastAsia="Arial" w:hAnsi="Arial" w:cs="Arial"/>
              </w:rPr>
              <w:t>EOE</w:t>
            </w:r>
            <w:r w:rsidR="00783047">
              <w:rPr>
                <w:rFonts w:ascii="Arial" w:eastAsia="Arial" w:hAnsi="Arial" w:cs="Arial"/>
              </w:rPr>
              <w:t>)</w:t>
            </w:r>
            <w:r w:rsidRPr="29E32D69">
              <w:rPr>
                <w:rFonts w:ascii="Arial" w:eastAsia="Arial" w:hAnsi="Arial" w:cs="Arial"/>
              </w:rPr>
              <w:t xml:space="preserve"> </w:t>
            </w:r>
          </w:p>
          <w:p w14:paraId="1D3B5D3A" w14:textId="24C3C441" w:rsidR="000D19DE" w:rsidRPr="001255AA" w:rsidRDefault="2042B692" w:rsidP="00B34844">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Ensures that a patient hospitalized with </w:t>
            </w:r>
            <w:r w:rsidR="2F2AF7B3" w:rsidRPr="16B4BD6E">
              <w:rPr>
                <w:rFonts w:ascii="Arial" w:eastAsia="Arial" w:hAnsi="Arial" w:cs="Arial"/>
              </w:rPr>
              <w:t>a</w:t>
            </w:r>
            <w:r w:rsidR="00517989">
              <w:rPr>
                <w:rFonts w:ascii="Arial" w:eastAsia="Arial" w:hAnsi="Arial" w:cs="Arial"/>
              </w:rPr>
              <w:t xml:space="preserve"> new IBD diagnosis</w:t>
            </w:r>
            <w:r w:rsidRPr="29E32D69">
              <w:rPr>
                <w:rFonts w:ascii="Arial" w:eastAsia="Arial" w:hAnsi="Arial" w:cs="Arial"/>
              </w:rPr>
              <w:t xml:space="preserve"> has a scheduled </w:t>
            </w:r>
            <w:r w:rsidR="423E69C4" w:rsidRPr="16B4BD6E">
              <w:rPr>
                <w:rFonts w:ascii="Arial" w:eastAsia="Arial" w:hAnsi="Arial" w:cs="Arial"/>
              </w:rPr>
              <w:t>outpatient</w:t>
            </w:r>
            <w:r w:rsidR="3E26874E" w:rsidRPr="16B4BD6E">
              <w:rPr>
                <w:rFonts w:ascii="Arial" w:eastAsia="Arial" w:hAnsi="Arial" w:cs="Arial"/>
              </w:rPr>
              <w:t xml:space="preserve"> </w:t>
            </w:r>
            <w:r w:rsidRPr="29E32D69">
              <w:rPr>
                <w:rFonts w:ascii="Arial" w:eastAsia="Arial" w:hAnsi="Arial" w:cs="Arial"/>
              </w:rPr>
              <w:t xml:space="preserve">follow-up appointment </w:t>
            </w:r>
            <w:r w:rsidR="712698E1" w:rsidRPr="16B4BD6E">
              <w:rPr>
                <w:rFonts w:ascii="Arial" w:eastAsia="Arial" w:hAnsi="Arial" w:cs="Arial"/>
              </w:rPr>
              <w:t>t</w:t>
            </w:r>
            <w:r w:rsidR="53DC04AB" w:rsidRPr="16B4BD6E">
              <w:rPr>
                <w:rFonts w:ascii="Arial" w:eastAsia="Arial" w:hAnsi="Arial" w:cs="Arial"/>
              </w:rPr>
              <w:t>o</w:t>
            </w:r>
            <w:r w:rsidR="008945A5">
              <w:rPr>
                <w:rFonts w:ascii="Arial" w:eastAsia="Arial" w:hAnsi="Arial" w:cs="Arial"/>
              </w:rPr>
              <w:t xml:space="preserve"> </w:t>
            </w:r>
            <w:r w:rsidR="003F192F">
              <w:rPr>
                <w:rFonts w:ascii="Arial" w:eastAsia="Arial" w:hAnsi="Arial" w:cs="Arial"/>
              </w:rPr>
              <w:t xml:space="preserve">ensure medication adherence </w:t>
            </w:r>
          </w:p>
        </w:tc>
      </w:tr>
      <w:tr w:rsidR="003779D4" w:rsidRPr="00B97E28" w14:paraId="5A57E035" w14:textId="77777777" w:rsidTr="003F1854">
        <w:tc>
          <w:tcPr>
            <w:tcW w:w="4950" w:type="dxa"/>
            <w:tcBorders>
              <w:top w:val="single" w:sz="4" w:space="0" w:color="000000"/>
              <w:bottom w:val="single" w:sz="4" w:space="0" w:color="000000"/>
            </w:tcBorders>
            <w:shd w:val="clear" w:color="auto" w:fill="C9C9C9"/>
          </w:tcPr>
          <w:p w14:paraId="4CAA5B80" w14:textId="697A8A88"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A28898" w14:textId="58E9DBE4" w:rsidR="003F6F6F" w:rsidRPr="003C4014" w:rsidRDefault="003F6F6F"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Considers </w:t>
            </w:r>
            <w:r w:rsidR="00D85214">
              <w:rPr>
                <w:rFonts w:ascii="Arial" w:eastAsia="Arial" w:hAnsi="Arial" w:cs="Arial"/>
              </w:rPr>
              <w:t>forgoing</w:t>
            </w:r>
            <w:r>
              <w:rPr>
                <w:rFonts w:ascii="Arial" w:eastAsia="Arial" w:hAnsi="Arial" w:cs="Arial"/>
              </w:rPr>
              <w:t xml:space="preserve"> endoscopic biopsies for a patient with </w:t>
            </w:r>
            <w:r w:rsidR="002B6F87">
              <w:rPr>
                <w:rFonts w:ascii="Arial" w:eastAsia="Arial" w:hAnsi="Arial" w:cs="Arial"/>
              </w:rPr>
              <w:t>highly positive celiac serology</w:t>
            </w:r>
          </w:p>
          <w:p w14:paraId="4FE92F34" w14:textId="5C44B4F7" w:rsidR="002B6F87" w:rsidRPr="001255AA" w:rsidRDefault="007001E9" w:rsidP="002B6F87">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2B6F87">
              <w:rPr>
                <w:rFonts w:ascii="Arial" w:eastAsia="Arial" w:hAnsi="Arial" w:cs="Arial"/>
              </w:rPr>
              <w:t xml:space="preserve">Uses shared decision making </w:t>
            </w:r>
            <w:r w:rsidR="00D85214" w:rsidRPr="002B6F87">
              <w:rPr>
                <w:rFonts w:ascii="Arial" w:eastAsia="Arial" w:hAnsi="Arial" w:cs="Arial"/>
              </w:rPr>
              <w:t xml:space="preserve">to </w:t>
            </w:r>
            <w:r w:rsidR="002F3966" w:rsidRPr="002B6F87">
              <w:rPr>
                <w:rFonts w:ascii="Arial" w:eastAsia="Arial" w:hAnsi="Arial" w:cs="Arial"/>
              </w:rPr>
              <w:t xml:space="preserve">consider </w:t>
            </w:r>
            <w:r w:rsidR="00272409" w:rsidRPr="002B6F87">
              <w:rPr>
                <w:rFonts w:ascii="Arial" w:eastAsia="Arial" w:hAnsi="Arial" w:cs="Arial"/>
              </w:rPr>
              <w:t xml:space="preserve">when surgery is needed for a patient with </w:t>
            </w:r>
            <w:r w:rsidR="002B6F87">
              <w:rPr>
                <w:rFonts w:ascii="Arial" w:eastAsia="Arial" w:hAnsi="Arial" w:cs="Arial"/>
              </w:rPr>
              <w:t xml:space="preserve">familial </w:t>
            </w:r>
            <w:r w:rsidR="74BD0E58" w:rsidRPr="74BD0E58">
              <w:rPr>
                <w:rFonts w:ascii="Arial" w:eastAsia="Arial" w:hAnsi="Arial" w:cs="Arial"/>
              </w:rPr>
              <w:t>adenomatous polyposis</w:t>
            </w:r>
          </w:p>
          <w:p w14:paraId="18323CEC" w14:textId="61D3EFED" w:rsidR="00845548" w:rsidRPr="001255AA" w:rsidRDefault="2042B692" w:rsidP="0067551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2B6F87">
              <w:rPr>
                <w:rFonts w:ascii="Arial" w:eastAsia="Arial" w:hAnsi="Arial" w:cs="Arial"/>
              </w:rPr>
              <w:t xml:space="preserve">Adapts plan to minimize costs and provides appropriate care for an uninsured patient </w:t>
            </w:r>
            <w:r w:rsidR="00675511">
              <w:rPr>
                <w:rFonts w:ascii="Arial" w:eastAsia="Arial" w:hAnsi="Arial" w:cs="Arial"/>
              </w:rPr>
              <w:t xml:space="preserve">  </w:t>
            </w:r>
          </w:p>
        </w:tc>
      </w:tr>
      <w:tr w:rsidR="003779D4" w:rsidRPr="00B97E28" w14:paraId="561F2604" w14:textId="77777777" w:rsidTr="003F1854">
        <w:tc>
          <w:tcPr>
            <w:tcW w:w="4950" w:type="dxa"/>
            <w:tcBorders>
              <w:top w:val="single" w:sz="4" w:space="0" w:color="000000"/>
              <w:bottom w:val="single" w:sz="4" w:space="0" w:color="000000"/>
            </w:tcBorders>
            <w:shd w:val="clear" w:color="auto" w:fill="C9C9C9"/>
          </w:tcPr>
          <w:p w14:paraId="78412D1D" w14:textId="66E372EA"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Advocates for the promotion of safe, quality, and high-value care</w:t>
            </w:r>
          </w:p>
          <w:p w14:paraId="776CA5E5" w14:textId="77777777" w:rsidR="000D19DE" w:rsidRPr="00B97E28" w:rsidRDefault="000D19DE"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C85CB" w14:textId="5A636EA2"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Identifies the value of </w:t>
            </w:r>
            <w:r w:rsidR="003A08C4">
              <w:rPr>
                <w:rFonts w:ascii="Arial" w:eastAsia="Arial" w:hAnsi="Arial" w:cs="Arial"/>
              </w:rPr>
              <w:t xml:space="preserve">outpatient </w:t>
            </w:r>
            <w:r w:rsidRPr="29E32D69">
              <w:rPr>
                <w:rFonts w:ascii="Arial" w:eastAsia="Arial" w:hAnsi="Arial" w:cs="Arial"/>
              </w:rPr>
              <w:t>constipation action plan upon discharge to minimize hospital readmissions and implements a project to address this issue</w:t>
            </w:r>
          </w:p>
          <w:p w14:paraId="16F5287E" w14:textId="7876EC88" w:rsidR="003A08C4" w:rsidRPr="001255AA" w:rsidRDefault="003A08C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Creates a checklist for </w:t>
            </w:r>
            <w:r w:rsidR="00DA13F1">
              <w:rPr>
                <w:rFonts w:ascii="Arial" w:eastAsia="Arial" w:hAnsi="Arial" w:cs="Arial"/>
              </w:rPr>
              <w:t>parents of children being discharged with a central line</w:t>
            </w:r>
          </w:p>
        </w:tc>
      </w:tr>
      <w:tr w:rsidR="003779D4" w:rsidRPr="00B97E28" w14:paraId="71437592" w14:textId="77777777" w:rsidTr="003F1854">
        <w:tc>
          <w:tcPr>
            <w:tcW w:w="4950" w:type="dxa"/>
            <w:tcBorders>
              <w:top w:val="single" w:sz="4" w:space="0" w:color="000000"/>
              <w:bottom w:val="single" w:sz="4" w:space="0" w:color="000000"/>
            </w:tcBorders>
            <w:shd w:val="clear" w:color="auto" w:fill="C9C9C9"/>
          </w:tcPr>
          <w:p w14:paraId="040242CB" w14:textId="29FB547F"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75264FD2" w:rsidR="000D19DE"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Raises awareness to promote cost-conscious care </w:t>
            </w:r>
            <w:r w:rsidR="001D5E69">
              <w:rPr>
                <w:rFonts w:ascii="Arial" w:eastAsia="Arial" w:hAnsi="Arial" w:cs="Arial"/>
              </w:rPr>
              <w:t>by</w:t>
            </w:r>
            <w:r w:rsidRPr="29E32D69">
              <w:rPr>
                <w:rFonts w:ascii="Arial" w:eastAsia="Arial" w:hAnsi="Arial" w:cs="Arial"/>
              </w:rPr>
              <w:t xml:space="preserve"> implement</w:t>
            </w:r>
            <w:r w:rsidR="001D5E69">
              <w:rPr>
                <w:rFonts w:ascii="Arial" w:eastAsia="Arial" w:hAnsi="Arial" w:cs="Arial"/>
              </w:rPr>
              <w:t>ing</w:t>
            </w:r>
            <w:r w:rsidRPr="29E32D69">
              <w:rPr>
                <w:rFonts w:ascii="Arial" w:eastAsia="Arial" w:hAnsi="Arial" w:cs="Arial"/>
              </w:rPr>
              <w:t xml:space="preserve"> Choosing Wisely recommendations</w:t>
            </w:r>
            <w:r w:rsidRPr="29E32D69" w:rsidDel="001D5E69">
              <w:rPr>
                <w:rFonts w:ascii="Arial" w:eastAsia="Arial" w:hAnsi="Arial" w:cs="Arial"/>
              </w:rPr>
              <w:t xml:space="preserve"> </w:t>
            </w:r>
            <w:r w:rsidR="00942B09">
              <w:rPr>
                <w:rFonts w:ascii="Arial" w:eastAsia="Arial" w:hAnsi="Arial" w:cs="Arial"/>
              </w:rPr>
              <w:t xml:space="preserve">within the </w:t>
            </w:r>
            <w:r w:rsidR="007F1539">
              <w:rPr>
                <w:rFonts w:ascii="Arial" w:eastAsia="Arial" w:hAnsi="Arial" w:cs="Arial"/>
              </w:rPr>
              <w:t>gastroenterology</w:t>
            </w:r>
            <w:r w:rsidR="00942B09">
              <w:rPr>
                <w:rFonts w:ascii="Arial" w:eastAsia="Arial" w:hAnsi="Arial" w:cs="Arial"/>
              </w:rPr>
              <w:t xml:space="preserve"> division</w:t>
            </w:r>
          </w:p>
          <w:p w14:paraId="65C92954" w14:textId="069E3C4B" w:rsidR="00845548"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Educates colleagues on local or regional food deserts and coordinates activity to address the need (e.g., develops a community garden)</w:t>
            </w:r>
          </w:p>
        </w:tc>
      </w:tr>
      <w:tr w:rsidR="00530287" w:rsidRPr="00B97E28" w14:paraId="171537B9" w14:textId="77777777" w:rsidTr="29E32D69">
        <w:tc>
          <w:tcPr>
            <w:tcW w:w="4950" w:type="dxa"/>
            <w:shd w:val="clear" w:color="auto" w:fill="FFD965"/>
          </w:tcPr>
          <w:p w14:paraId="44025E1F"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40A1B7CE" w14:textId="0BF6266D" w:rsidR="000D19DE" w:rsidRPr="007C34DE" w:rsidRDefault="00EC202A" w:rsidP="00EC202A">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Multisource feedback</w:t>
            </w:r>
          </w:p>
        </w:tc>
      </w:tr>
      <w:tr w:rsidR="00530287" w:rsidRPr="00B97E28" w14:paraId="3FA650EE" w14:textId="77777777" w:rsidTr="29E32D69">
        <w:tc>
          <w:tcPr>
            <w:tcW w:w="4950" w:type="dxa"/>
            <w:shd w:val="clear" w:color="auto" w:fill="8DB3E2" w:themeFill="text2" w:themeFillTint="66"/>
          </w:tcPr>
          <w:p w14:paraId="24077E8A"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530287" w:rsidRPr="00B97E28" w14:paraId="1B257018" w14:textId="77777777" w:rsidTr="29E32D69">
        <w:trPr>
          <w:trHeight w:val="80"/>
        </w:trPr>
        <w:tc>
          <w:tcPr>
            <w:tcW w:w="4950" w:type="dxa"/>
            <w:shd w:val="clear" w:color="auto" w:fill="A8D08D"/>
          </w:tcPr>
          <w:p w14:paraId="6A7B87DC" w14:textId="1325209F" w:rsidR="000D19DE" w:rsidRPr="00B97E28" w:rsidRDefault="00F078E6" w:rsidP="003702F0">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614B2709" w14:textId="27AE730A" w:rsidR="000D19DE" w:rsidRPr="00B97E28" w:rsidRDefault="00EA77E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111630">
              <w:rPr>
                <w:rFonts w:ascii="Arial" w:hAnsi="Arial" w:cs="Arial"/>
                <w:color w:val="000000"/>
              </w:rPr>
              <w:t>38</w:t>
            </w:r>
          </w:p>
        </w:tc>
      </w:tr>
    </w:tbl>
    <w:p w14:paraId="064A1646" w14:textId="77777777" w:rsidR="000D19DE" w:rsidRDefault="000D19DE" w:rsidP="003702F0">
      <w:pPr>
        <w:spacing w:after="0" w:line="240" w:lineRule="auto"/>
        <w:ind w:hanging="180"/>
        <w:rPr>
          <w:rFonts w:ascii="Arial" w:eastAsia="Arial" w:hAnsi="Arial" w:cs="Arial"/>
        </w:rPr>
      </w:pPr>
    </w:p>
    <w:p w14:paraId="0854F06D" w14:textId="77777777" w:rsidR="007A6863" w:rsidRDefault="007A6863">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530287" w:rsidRPr="00B97E28" w14:paraId="591815ED" w14:textId="77777777" w:rsidTr="29E32D69">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ACC3D34" w:rsidR="000D19DE" w:rsidRPr="00B97E28" w:rsidRDefault="00E305D5" w:rsidP="003702F0">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593117BA" w:rsidR="000D19DE" w:rsidRPr="00B97E28" w:rsidRDefault="00E305D5" w:rsidP="43E786C7">
            <w:pPr>
              <w:spacing w:after="0" w:line="240" w:lineRule="auto"/>
              <w:ind w:left="187"/>
              <w:rPr>
                <w:rFonts w:ascii="Arial" w:eastAsia="Arial" w:hAnsi="Arial" w:cs="Arial"/>
                <w:b/>
                <w:bCs/>
              </w:rPr>
            </w:pPr>
            <w:r w:rsidRPr="29E32D69">
              <w:rPr>
                <w:rFonts w:ascii="Arial" w:eastAsia="Arial" w:hAnsi="Arial" w:cs="Arial"/>
                <w:b/>
                <w:bCs/>
              </w:rPr>
              <w:t>Overall Intent:</w:t>
            </w:r>
            <w:r w:rsidRPr="29E32D69">
              <w:rPr>
                <w:rFonts w:ascii="Arial" w:eastAsia="Arial" w:hAnsi="Arial" w:cs="Arial"/>
              </w:rPr>
              <w:t xml:space="preserve"> To</w:t>
            </w:r>
            <w:r w:rsidR="6E8F7BE7" w:rsidRPr="29E32D69">
              <w:rPr>
                <w:rFonts w:ascii="Arial" w:eastAsia="Arial" w:hAnsi="Arial" w:cs="Arial"/>
              </w:rPr>
              <w:t xml:space="preserve"> practice evidence-based medicine that is tailored to </w:t>
            </w:r>
            <w:r w:rsidR="2892FD8F" w:rsidRPr="29E32D69">
              <w:rPr>
                <w:rFonts w:ascii="Arial" w:eastAsia="Arial" w:hAnsi="Arial" w:cs="Arial"/>
              </w:rPr>
              <w:t xml:space="preserve">the specific needs of </w:t>
            </w:r>
            <w:r w:rsidR="46C4D30F" w:rsidRPr="29E32D69">
              <w:rPr>
                <w:rFonts w:ascii="Arial" w:eastAsia="Arial" w:hAnsi="Arial" w:cs="Arial"/>
              </w:rPr>
              <w:t>individual patients and patient populations</w:t>
            </w:r>
          </w:p>
        </w:tc>
      </w:tr>
      <w:tr w:rsidR="003779D4" w:rsidRPr="00B97E28" w14:paraId="456AC6A3"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3779D4" w:rsidRPr="00B97E28" w14:paraId="6A608627"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1C44B4DF"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3702F0">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4B682D49" w:rsidR="00B00D95" w:rsidRPr="00B97E28" w:rsidRDefault="2042B692" w:rsidP="663F491C">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29E32D69">
              <w:rPr>
                <w:rFonts w:ascii="Arial" w:eastAsia="Arial" w:hAnsi="Arial" w:cs="Arial"/>
                <w:color w:val="000000" w:themeColor="text1"/>
              </w:rPr>
              <w:t>Identifies a question such as</w:t>
            </w:r>
            <w:r w:rsidR="00B95CC6">
              <w:rPr>
                <w:rFonts w:ascii="Arial" w:eastAsia="Arial" w:hAnsi="Arial" w:cs="Arial"/>
                <w:color w:val="000000" w:themeColor="text1"/>
              </w:rPr>
              <w:t>,</w:t>
            </w:r>
            <w:r w:rsidRPr="29E32D69">
              <w:rPr>
                <w:rFonts w:ascii="Arial" w:eastAsia="Arial" w:hAnsi="Arial" w:cs="Arial"/>
                <w:color w:val="000000" w:themeColor="text1"/>
              </w:rPr>
              <w:t xml:space="preserve"> “How do you manage patients with acute pancreatitis?</w:t>
            </w:r>
            <w:r w:rsidR="00CA0C78">
              <w:rPr>
                <w:rFonts w:ascii="Arial" w:eastAsia="Arial" w:hAnsi="Arial" w:cs="Arial"/>
                <w:color w:val="000000" w:themeColor="text1"/>
              </w:rPr>
              <w:t>”</w:t>
            </w:r>
            <w:r w:rsidRPr="29E32D69">
              <w:rPr>
                <w:rFonts w:ascii="Arial" w:eastAsia="Arial" w:hAnsi="Arial" w:cs="Arial"/>
                <w:color w:val="000000" w:themeColor="text1"/>
              </w:rPr>
              <w:t xml:space="preserve"> but needs guidance to focus it into a searchable question</w:t>
            </w:r>
          </w:p>
          <w:p w14:paraId="23896E7D" w14:textId="52093297" w:rsidR="000D19DE" w:rsidRPr="00E65AEA" w:rsidRDefault="2042B692" w:rsidP="003C4014">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eastAsia="Arial" w:hAnsi="Arial" w:cs="Arial"/>
                <w:color w:val="000000" w:themeColor="text1"/>
              </w:rPr>
              <w:t xml:space="preserve">Only uses general medical resources (i.e., background information) such as </w:t>
            </w:r>
            <w:r w:rsidR="66A05E5C" w:rsidRPr="29E32D69">
              <w:rPr>
                <w:rFonts w:ascii="Arial" w:eastAsia="Arial" w:hAnsi="Arial" w:cs="Arial"/>
                <w:color w:val="000000" w:themeColor="text1"/>
              </w:rPr>
              <w:t>basic internet search</w:t>
            </w:r>
            <w:r w:rsidR="66A05E5C" w:rsidRPr="29E32D69" w:rsidDel="00E65AEA">
              <w:rPr>
                <w:rFonts w:ascii="Arial" w:eastAsia="Arial" w:hAnsi="Arial" w:cs="Arial"/>
                <w:color w:val="000000" w:themeColor="text1"/>
              </w:rPr>
              <w:t xml:space="preserve"> </w:t>
            </w:r>
            <w:r w:rsidRPr="29E32D69">
              <w:rPr>
                <w:rFonts w:ascii="Arial" w:eastAsia="Arial" w:hAnsi="Arial" w:cs="Arial"/>
                <w:color w:val="000000" w:themeColor="text1"/>
              </w:rPr>
              <w:t>for answers</w:t>
            </w:r>
          </w:p>
        </w:tc>
      </w:tr>
      <w:tr w:rsidR="003779D4" w:rsidRPr="00B97E28" w14:paraId="167388DC"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16DA4F2F"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2C466C04" w:rsidR="00B00D95" w:rsidRPr="00B97E28" w:rsidRDefault="00E547D6" w:rsidP="2042B692">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Formulates</w:t>
            </w:r>
            <w:r w:rsidR="2042B692" w:rsidRPr="29E32D69" w:rsidDel="00E547D6">
              <w:rPr>
                <w:rFonts w:ascii="Arial" w:eastAsia="Arial" w:hAnsi="Arial" w:cs="Arial"/>
              </w:rPr>
              <w:t xml:space="preserve"> </w:t>
            </w:r>
            <w:r w:rsidR="2042B692" w:rsidRPr="29E32D69">
              <w:rPr>
                <w:rFonts w:ascii="Arial" w:eastAsia="Arial" w:hAnsi="Arial" w:cs="Arial"/>
              </w:rPr>
              <w:t xml:space="preserve">a focused, answerable question (e.g., </w:t>
            </w:r>
            <w:r w:rsidR="00CA0C78" w:rsidRPr="29E32D69">
              <w:rPr>
                <w:rFonts w:ascii="Arial" w:eastAsia="Arial" w:hAnsi="Arial" w:cs="Arial"/>
                <w:color w:val="000000" w:themeColor="text1"/>
              </w:rPr>
              <w:t>“</w:t>
            </w:r>
            <w:r w:rsidR="2042B692" w:rsidRPr="29E32D69">
              <w:rPr>
                <w:rFonts w:ascii="Arial" w:eastAsia="Arial" w:hAnsi="Arial" w:cs="Arial"/>
              </w:rPr>
              <w:t>Does early enteral nutrition improve outcomes for patients with acute pancreatitis?</w:t>
            </w:r>
            <w:r w:rsidR="00CA0C78">
              <w:rPr>
                <w:rFonts w:ascii="Arial" w:eastAsia="Arial" w:hAnsi="Arial" w:cs="Arial"/>
              </w:rPr>
              <w:t>”</w:t>
            </w:r>
            <w:r w:rsidR="2042B692" w:rsidRPr="29E32D69">
              <w:rPr>
                <w:rFonts w:ascii="Arial" w:eastAsia="Arial" w:hAnsi="Arial" w:cs="Arial"/>
              </w:rPr>
              <w:t>)</w:t>
            </w:r>
          </w:p>
          <w:p w14:paraId="3C54A610" w14:textId="1B7FCB35" w:rsidR="00B00D95" w:rsidRPr="00B97E28" w:rsidRDefault="00DC35E2" w:rsidP="2042B692">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A</w:t>
            </w:r>
            <w:r w:rsidR="6C118503" w:rsidRPr="29E32D69">
              <w:rPr>
                <w:rFonts w:ascii="Arial" w:eastAsia="Arial" w:hAnsi="Arial" w:cs="Arial"/>
              </w:rPr>
              <w:t>ppropriate</w:t>
            </w:r>
            <w:r>
              <w:rPr>
                <w:rFonts w:ascii="Arial" w:eastAsia="Arial" w:hAnsi="Arial" w:cs="Arial"/>
              </w:rPr>
              <w:t>ly</w:t>
            </w:r>
            <w:r w:rsidR="6C118503" w:rsidRPr="29E32D69" w:rsidDel="00DC35E2">
              <w:rPr>
                <w:rFonts w:ascii="Arial" w:eastAsia="Arial" w:hAnsi="Arial" w:cs="Arial"/>
              </w:rPr>
              <w:t xml:space="preserve"> </w:t>
            </w:r>
            <w:r w:rsidR="6C118503" w:rsidRPr="29E32D69">
              <w:rPr>
                <w:rFonts w:ascii="Arial" w:eastAsia="Arial" w:hAnsi="Arial" w:cs="Arial"/>
              </w:rPr>
              <w:t>search</w:t>
            </w:r>
            <w:r>
              <w:rPr>
                <w:rFonts w:ascii="Arial" w:eastAsia="Arial" w:hAnsi="Arial" w:cs="Arial"/>
              </w:rPr>
              <w:t>es</w:t>
            </w:r>
            <w:r w:rsidR="6C118503" w:rsidRPr="29E32D69" w:rsidDel="00DC35E2">
              <w:rPr>
                <w:rFonts w:ascii="Arial" w:eastAsia="Arial" w:hAnsi="Arial" w:cs="Arial"/>
              </w:rPr>
              <w:t xml:space="preserve"> </w:t>
            </w:r>
            <w:r>
              <w:rPr>
                <w:rFonts w:ascii="Arial" w:eastAsia="Arial" w:hAnsi="Arial" w:cs="Arial"/>
              </w:rPr>
              <w:t>the</w:t>
            </w:r>
            <w:r w:rsidR="4B63F79C" w:rsidRPr="29E32D69">
              <w:rPr>
                <w:rFonts w:ascii="Arial" w:eastAsia="Arial" w:hAnsi="Arial" w:cs="Arial"/>
              </w:rPr>
              <w:t xml:space="preserve"> medical literature to</w:t>
            </w:r>
            <w:r w:rsidR="2042B692" w:rsidRPr="29E32D69">
              <w:rPr>
                <w:rFonts w:ascii="Arial" w:eastAsia="Arial" w:hAnsi="Arial" w:cs="Arial"/>
              </w:rPr>
              <w:t xml:space="preserve"> answer a clinical question </w:t>
            </w:r>
          </w:p>
        </w:tc>
      </w:tr>
      <w:tr w:rsidR="003779D4" w:rsidRPr="00B97E28" w14:paraId="7AD34D6B"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005B3A88"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13ECB9" w14:textId="0ED18339" w:rsidR="000D19DE" w:rsidRPr="001255AA" w:rsidRDefault="00687975" w:rsidP="2042B692">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Uses</w:t>
            </w:r>
            <w:r w:rsidR="00007AAC">
              <w:rPr>
                <w:rFonts w:ascii="Arial" w:eastAsia="Arial" w:hAnsi="Arial" w:cs="Arial"/>
              </w:rPr>
              <w:t xml:space="preserve"> the most current literature </w:t>
            </w:r>
            <w:r w:rsidR="3E26874E" w:rsidRPr="16B4BD6E">
              <w:rPr>
                <w:rFonts w:ascii="Arial" w:eastAsia="Arial" w:hAnsi="Arial" w:cs="Arial"/>
              </w:rPr>
              <w:t>in</w:t>
            </w:r>
            <w:r w:rsidR="00E305D5" w:rsidRPr="29E32D69" w:rsidDel="00E305D5">
              <w:rPr>
                <w:rFonts w:ascii="Arial" w:eastAsia="Arial" w:hAnsi="Arial" w:cs="Arial"/>
              </w:rPr>
              <w:t xml:space="preserve"> </w:t>
            </w:r>
            <w:r w:rsidR="2042B692" w:rsidRPr="29E32D69">
              <w:rPr>
                <w:rFonts w:ascii="Arial" w:eastAsia="Arial" w:hAnsi="Arial" w:cs="Arial"/>
              </w:rPr>
              <w:t>deciding when to initiate feeds in a patient with acute pancreatitis</w:t>
            </w:r>
          </w:p>
          <w:p w14:paraId="4EAA6AE2" w14:textId="4745F253" w:rsidR="00845548" w:rsidRPr="00E65AEA" w:rsidRDefault="00845548" w:rsidP="003C4014">
            <w:pPr>
              <w:pBdr>
                <w:top w:val="nil"/>
                <w:left w:val="nil"/>
                <w:bottom w:val="nil"/>
                <w:right w:val="nil"/>
                <w:between w:val="nil"/>
              </w:pBdr>
              <w:spacing w:after="0" w:line="240" w:lineRule="auto"/>
              <w:rPr>
                <w:rFonts w:ascii="Arial" w:eastAsia="Arial" w:hAnsi="Arial" w:cs="Arial"/>
              </w:rPr>
            </w:pPr>
          </w:p>
        </w:tc>
      </w:tr>
      <w:tr w:rsidR="003779D4" w:rsidRPr="00B97E28" w14:paraId="6E1170E2"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623110FB"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AAE5B1" w14:textId="7CA32896" w:rsidR="00B00D95" w:rsidRPr="001255AA" w:rsidRDefault="005313ED" w:rsidP="43E786C7">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 xml:space="preserve">Maintains and updates </w:t>
            </w:r>
            <w:r w:rsidR="009D5B37">
              <w:rPr>
                <w:rFonts w:ascii="Arial" w:eastAsia="Arial" w:hAnsi="Arial" w:cs="Arial"/>
              </w:rPr>
              <w:t xml:space="preserve">a </w:t>
            </w:r>
            <w:r w:rsidR="00837453">
              <w:rPr>
                <w:rFonts w:ascii="Arial" w:eastAsia="Arial" w:hAnsi="Arial" w:cs="Arial"/>
              </w:rPr>
              <w:t xml:space="preserve">shared folder of guidelines and articles </w:t>
            </w:r>
            <w:r w:rsidR="008D35B7">
              <w:rPr>
                <w:rFonts w:ascii="Arial" w:eastAsia="Arial" w:hAnsi="Arial" w:cs="Arial"/>
              </w:rPr>
              <w:t>for common</w:t>
            </w:r>
            <w:r w:rsidR="00A56E63">
              <w:rPr>
                <w:rFonts w:ascii="Arial" w:eastAsia="Arial" w:hAnsi="Arial" w:cs="Arial"/>
              </w:rPr>
              <w:t xml:space="preserve"> gastrointestinal</w:t>
            </w:r>
            <w:r w:rsidR="008D35B7">
              <w:rPr>
                <w:rFonts w:ascii="Arial" w:eastAsia="Arial" w:hAnsi="Arial" w:cs="Arial"/>
              </w:rPr>
              <w:t xml:space="preserve"> </w:t>
            </w:r>
            <w:r w:rsidR="00A56E63">
              <w:rPr>
                <w:rFonts w:ascii="Arial" w:eastAsia="Arial" w:hAnsi="Arial" w:cs="Arial"/>
              </w:rPr>
              <w:t>(</w:t>
            </w:r>
            <w:r w:rsidR="008D35B7">
              <w:rPr>
                <w:rFonts w:ascii="Arial" w:eastAsia="Arial" w:hAnsi="Arial" w:cs="Arial"/>
              </w:rPr>
              <w:t>GI</w:t>
            </w:r>
            <w:r w:rsidR="00A56E63">
              <w:rPr>
                <w:rFonts w:ascii="Arial" w:eastAsia="Arial" w:hAnsi="Arial" w:cs="Arial"/>
              </w:rPr>
              <w:t>)</w:t>
            </w:r>
            <w:r w:rsidR="008D35B7">
              <w:rPr>
                <w:rFonts w:ascii="Arial" w:eastAsia="Arial" w:hAnsi="Arial" w:cs="Arial"/>
              </w:rPr>
              <w:t xml:space="preserve"> and liver issues</w:t>
            </w:r>
          </w:p>
          <w:p w14:paraId="4B2F4333" w14:textId="24AAAD0C" w:rsidR="36C95658" w:rsidRPr="003C4014" w:rsidRDefault="004477FD" w:rsidP="43E786C7">
            <w:pPr>
              <w:numPr>
                <w:ilvl w:val="0"/>
                <w:numId w:val="6"/>
              </w:numPr>
              <w:spacing w:after="0" w:line="240" w:lineRule="auto"/>
              <w:ind w:left="187" w:hanging="187"/>
              <w:rPr>
                <w:color w:val="000000" w:themeColor="text1"/>
              </w:rPr>
            </w:pPr>
            <w:r>
              <w:rPr>
                <w:rFonts w:ascii="Arial" w:eastAsia="Arial" w:hAnsi="Arial" w:cs="Arial"/>
                <w:color w:val="000000" w:themeColor="text1"/>
              </w:rPr>
              <w:t>D</w:t>
            </w:r>
            <w:r w:rsidR="2042B692" w:rsidRPr="29E32D69">
              <w:rPr>
                <w:rFonts w:ascii="Arial" w:eastAsia="Arial" w:hAnsi="Arial" w:cs="Arial"/>
                <w:color w:val="000000" w:themeColor="text1"/>
              </w:rPr>
              <w:t>evelops a standardize</w:t>
            </w:r>
            <w:r w:rsidR="00871526">
              <w:rPr>
                <w:rFonts w:ascii="Arial" w:eastAsia="Arial" w:hAnsi="Arial" w:cs="Arial"/>
                <w:color w:val="000000" w:themeColor="text1"/>
              </w:rPr>
              <w:t>d</w:t>
            </w:r>
            <w:r w:rsidR="2042B692" w:rsidRPr="29E32D69" w:rsidDel="00871526">
              <w:rPr>
                <w:rFonts w:ascii="Arial" w:eastAsia="Arial" w:hAnsi="Arial" w:cs="Arial"/>
                <w:color w:val="000000" w:themeColor="text1"/>
              </w:rPr>
              <w:t xml:space="preserve"> </w:t>
            </w:r>
            <w:r w:rsidR="2042B692" w:rsidRPr="29E32D69">
              <w:rPr>
                <w:rFonts w:ascii="Arial" w:eastAsia="Arial" w:hAnsi="Arial" w:cs="Arial"/>
                <w:color w:val="000000" w:themeColor="text1"/>
              </w:rPr>
              <w:t xml:space="preserve">inpatient </w:t>
            </w:r>
            <w:r w:rsidR="00871526">
              <w:rPr>
                <w:rFonts w:ascii="Arial" w:eastAsia="Arial" w:hAnsi="Arial" w:cs="Arial"/>
                <w:color w:val="000000" w:themeColor="text1"/>
              </w:rPr>
              <w:t>care plan for</w:t>
            </w:r>
            <w:r w:rsidR="2042B692" w:rsidRPr="29E32D69">
              <w:rPr>
                <w:rFonts w:ascii="Arial" w:eastAsia="Arial" w:hAnsi="Arial" w:cs="Arial"/>
                <w:color w:val="000000" w:themeColor="text1"/>
              </w:rPr>
              <w:t xml:space="preserve"> patients with acute pancreatitis </w:t>
            </w:r>
            <w:r>
              <w:rPr>
                <w:rFonts w:ascii="Arial" w:eastAsia="Arial" w:hAnsi="Arial" w:cs="Arial"/>
                <w:color w:val="000000" w:themeColor="text1"/>
              </w:rPr>
              <w:t>a</w:t>
            </w:r>
            <w:r w:rsidRPr="29E32D69">
              <w:rPr>
                <w:rFonts w:ascii="Arial" w:eastAsia="Arial" w:hAnsi="Arial" w:cs="Arial"/>
                <w:color w:val="000000" w:themeColor="text1"/>
              </w:rPr>
              <w:t>s part of a multidisciplinary team</w:t>
            </w:r>
          </w:p>
          <w:p w14:paraId="7A5D72FE" w14:textId="33D9FA32" w:rsidR="000D19DE" w:rsidRPr="00E65AEA" w:rsidRDefault="007F0A4A" w:rsidP="00BA6B7E">
            <w:pPr>
              <w:numPr>
                <w:ilvl w:val="0"/>
                <w:numId w:val="6"/>
              </w:numPr>
              <w:spacing w:after="0" w:line="240" w:lineRule="auto"/>
              <w:ind w:left="187" w:hanging="187"/>
              <w:rPr>
                <w:rFonts w:ascii="Arial" w:eastAsia="Arial" w:hAnsi="Arial" w:cs="Arial"/>
              </w:rPr>
            </w:pPr>
            <w:r>
              <w:rPr>
                <w:rFonts w:ascii="Arial" w:eastAsia="Arial" w:hAnsi="Arial" w:cs="Arial"/>
                <w:color w:val="000000" w:themeColor="text1"/>
              </w:rPr>
              <w:t>Discusses</w:t>
            </w:r>
            <w:r w:rsidR="000359EB">
              <w:rPr>
                <w:rFonts w:ascii="Arial" w:eastAsia="Arial" w:hAnsi="Arial" w:cs="Arial"/>
                <w:color w:val="000000" w:themeColor="text1"/>
              </w:rPr>
              <w:t xml:space="preserve"> the conflicting evidence for </w:t>
            </w:r>
            <w:r w:rsidR="00CA4CC4">
              <w:rPr>
                <w:rFonts w:ascii="Arial" w:eastAsia="Arial" w:hAnsi="Arial" w:cs="Arial"/>
                <w:color w:val="000000" w:themeColor="text1"/>
              </w:rPr>
              <w:t>diagnosing</w:t>
            </w:r>
            <w:r w:rsidR="00F1026C">
              <w:rPr>
                <w:rFonts w:ascii="Arial" w:eastAsia="Arial" w:hAnsi="Arial" w:cs="Arial"/>
                <w:color w:val="000000" w:themeColor="text1"/>
              </w:rPr>
              <w:t xml:space="preserve"> celiac disease by biopsy or serology</w:t>
            </w:r>
          </w:p>
        </w:tc>
      </w:tr>
      <w:tr w:rsidR="003779D4" w:rsidRPr="00B97E28" w14:paraId="3D1424AA"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29013B14"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623CA6" w14:textId="2F9FF165" w:rsidR="00B00D95" w:rsidRPr="00B97E28"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Del="2042B692">
              <w:rPr>
                <w:rFonts w:ascii="Arial" w:eastAsia="Arial" w:hAnsi="Arial" w:cs="Arial"/>
                <w:color w:val="000000" w:themeColor="text1"/>
              </w:rPr>
              <w:t>Participates in</w:t>
            </w:r>
            <w:r w:rsidR="2042B692" w:rsidRPr="29E32D69" w:rsidDel="00E65AEA">
              <w:rPr>
                <w:rFonts w:ascii="Arial" w:eastAsia="Arial" w:hAnsi="Arial" w:cs="Arial"/>
              </w:rPr>
              <w:t xml:space="preserve"> </w:t>
            </w:r>
            <w:r w:rsidR="2042B692" w:rsidRPr="29E32D69">
              <w:rPr>
                <w:rFonts w:ascii="Arial" w:eastAsia="Arial" w:hAnsi="Arial" w:cs="Arial"/>
              </w:rPr>
              <w:t>the development of clinical guidelines/pathways</w:t>
            </w:r>
            <w:r w:rsidR="00760FEE">
              <w:rPr>
                <w:rFonts w:ascii="Arial" w:eastAsia="Arial" w:hAnsi="Arial" w:cs="Arial"/>
              </w:rPr>
              <w:t xml:space="preserve"> on a national committee</w:t>
            </w:r>
          </w:p>
          <w:p w14:paraId="2933A380" w14:textId="0AA9218F" w:rsidR="000D19DE" w:rsidRPr="00E65AEA" w:rsidRDefault="2042B692">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eastAsia="Arial" w:hAnsi="Arial" w:cs="Arial"/>
              </w:rPr>
              <w:t>Role models and coaches others in creating efficient and effective search strategies to answer clinical questions</w:t>
            </w:r>
          </w:p>
        </w:tc>
      </w:tr>
      <w:tr w:rsidR="003779D4" w:rsidRPr="00B97E28" w14:paraId="299BB0C2"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65B30930"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Direct observation </w:t>
            </w:r>
          </w:p>
          <w:p w14:paraId="7588ECF4" w14:textId="2F939BBF"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Presentation evaluation</w:t>
            </w:r>
          </w:p>
          <w:p w14:paraId="3D8B71DB" w14:textId="735E16CF" w:rsidR="007C34DE" w:rsidRPr="007C34DE" w:rsidRDefault="2042B692" w:rsidP="43E786C7">
            <w:pPr>
              <w:numPr>
                <w:ilvl w:val="0"/>
                <w:numId w:val="6"/>
              </w:numPr>
              <w:spacing w:after="0" w:line="240" w:lineRule="auto"/>
              <w:ind w:left="187" w:hanging="187"/>
              <w:rPr>
                <w:rFonts w:ascii="Arial" w:hAnsi="Arial" w:cs="Arial"/>
                <w:color w:val="000000" w:themeColor="text1"/>
              </w:rPr>
            </w:pPr>
            <w:r w:rsidRPr="29E32D69">
              <w:rPr>
                <w:rFonts w:ascii="Arial" w:eastAsia="Arial" w:hAnsi="Arial" w:cs="Arial"/>
              </w:rPr>
              <w:t xml:space="preserve">Scholarly project </w:t>
            </w:r>
          </w:p>
        </w:tc>
      </w:tr>
      <w:tr w:rsidR="003779D4" w:rsidRPr="00B97E28" w14:paraId="41F190E9"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19F27611" w14:textId="77777777" w:rsidTr="29E32D69">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3D023D32" w14:textId="3C45BCA3" w:rsidR="000D19DE" w:rsidRPr="00783047" w:rsidRDefault="0032413D" w:rsidP="0032413D">
            <w:pPr>
              <w:numPr>
                <w:ilvl w:val="0"/>
                <w:numId w:val="6"/>
              </w:numPr>
              <w:pBdr>
                <w:top w:val="nil"/>
                <w:left w:val="nil"/>
                <w:bottom w:val="nil"/>
                <w:right w:val="nil"/>
                <w:between w:val="nil"/>
              </w:pBdr>
              <w:spacing w:after="0" w:line="240" w:lineRule="auto"/>
              <w:ind w:left="187" w:hanging="187"/>
              <w:rPr>
                <w:color w:val="000000" w:themeColor="text1"/>
              </w:rPr>
            </w:pPr>
            <w:proofErr w:type="spellStart"/>
            <w:r w:rsidRPr="0032413D">
              <w:rPr>
                <w:rFonts w:ascii="Arial" w:hAnsi="Arial" w:cs="Arial"/>
                <w:color w:val="000000" w:themeColor="text1"/>
              </w:rPr>
              <w:t>Djulbegovic</w:t>
            </w:r>
            <w:proofErr w:type="spellEnd"/>
            <w:r w:rsidR="006814A0">
              <w:rPr>
                <w:rFonts w:ascii="Arial" w:hAnsi="Arial" w:cs="Arial"/>
                <w:color w:val="000000" w:themeColor="text1"/>
              </w:rPr>
              <w:t>,</w:t>
            </w:r>
            <w:r w:rsidRPr="0032413D">
              <w:rPr>
                <w:rFonts w:ascii="Arial" w:hAnsi="Arial" w:cs="Arial"/>
                <w:color w:val="000000" w:themeColor="text1"/>
              </w:rPr>
              <w:t xml:space="preserve"> B</w:t>
            </w:r>
            <w:r w:rsidR="006814A0">
              <w:rPr>
                <w:rFonts w:ascii="Arial" w:hAnsi="Arial" w:cs="Arial"/>
                <w:color w:val="000000" w:themeColor="text1"/>
              </w:rPr>
              <w:t>enjamin</w:t>
            </w:r>
            <w:r w:rsidRPr="0032413D">
              <w:rPr>
                <w:rFonts w:ascii="Arial" w:hAnsi="Arial" w:cs="Arial"/>
                <w:color w:val="000000" w:themeColor="text1"/>
              </w:rPr>
              <w:t>,</w:t>
            </w:r>
            <w:r w:rsidR="006814A0">
              <w:rPr>
                <w:rFonts w:ascii="Arial" w:hAnsi="Arial" w:cs="Arial"/>
                <w:color w:val="000000" w:themeColor="text1"/>
              </w:rPr>
              <w:t xml:space="preserve"> Gordon H.</w:t>
            </w:r>
            <w:r w:rsidRPr="0032413D">
              <w:rPr>
                <w:rFonts w:ascii="Arial" w:hAnsi="Arial" w:cs="Arial"/>
                <w:color w:val="000000" w:themeColor="text1"/>
              </w:rPr>
              <w:t xml:space="preserve"> </w:t>
            </w:r>
            <w:proofErr w:type="spellStart"/>
            <w:r w:rsidRPr="0032413D">
              <w:rPr>
                <w:rFonts w:ascii="Arial" w:hAnsi="Arial" w:cs="Arial"/>
                <w:color w:val="000000" w:themeColor="text1"/>
              </w:rPr>
              <w:t>Guyatt</w:t>
            </w:r>
            <w:proofErr w:type="spellEnd"/>
            <w:r w:rsidRPr="0032413D">
              <w:rPr>
                <w:rFonts w:ascii="Arial" w:hAnsi="Arial" w:cs="Arial"/>
                <w:color w:val="000000" w:themeColor="text1"/>
              </w:rPr>
              <w:t xml:space="preserve">. </w:t>
            </w:r>
            <w:r w:rsidR="00354E6B">
              <w:rPr>
                <w:rFonts w:ascii="Arial" w:hAnsi="Arial" w:cs="Arial"/>
                <w:color w:val="000000" w:themeColor="text1"/>
              </w:rPr>
              <w:t>2017. “</w:t>
            </w:r>
            <w:r w:rsidRPr="0032413D">
              <w:rPr>
                <w:rFonts w:ascii="Arial" w:hAnsi="Arial" w:cs="Arial"/>
                <w:color w:val="000000" w:themeColor="text1"/>
              </w:rPr>
              <w:t xml:space="preserve">Progress in </w:t>
            </w:r>
            <w:r w:rsidR="00354E6B">
              <w:rPr>
                <w:rFonts w:ascii="Arial" w:hAnsi="Arial" w:cs="Arial"/>
                <w:color w:val="000000" w:themeColor="text1"/>
              </w:rPr>
              <w:t>E</w:t>
            </w:r>
            <w:r w:rsidRPr="0032413D">
              <w:rPr>
                <w:rFonts w:ascii="Arial" w:hAnsi="Arial" w:cs="Arial"/>
                <w:color w:val="000000" w:themeColor="text1"/>
              </w:rPr>
              <w:t>vidence-</w:t>
            </w:r>
            <w:r w:rsidR="00354E6B">
              <w:rPr>
                <w:rFonts w:ascii="Arial" w:hAnsi="Arial" w:cs="Arial"/>
                <w:color w:val="000000" w:themeColor="text1"/>
              </w:rPr>
              <w:t>B</w:t>
            </w:r>
            <w:r w:rsidRPr="0032413D">
              <w:rPr>
                <w:rFonts w:ascii="Arial" w:hAnsi="Arial" w:cs="Arial"/>
                <w:color w:val="000000" w:themeColor="text1"/>
              </w:rPr>
              <w:t xml:space="preserve">ased </w:t>
            </w:r>
            <w:r w:rsidR="00354E6B">
              <w:rPr>
                <w:rFonts w:ascii="Arial" w:hAnsi="Arial" w:cs="Arial"/>
                <w:color w:val="000000" w:themeColor="text1"/>
              </w:rPr>
              <w:t>M</w:t>
            </w:r>
            <w:r w:rsidRPr="0032413D">
              <w:rPr>
                <w:rFonts w:ascii="Arial" w:hAnsi="Arial" w:cs="Arial"/>
                <w:color w:val="000000" w:themeColor="text1"/>
              </w:rPr>
              <w:t xml:space="preserve">edicine: </w:t>
            </w:r>
            <w:r w:rsidR="00354E6B">
              <w:rPr>
                <w:rFonts w:ascii="Arial" w:hAnsi="Arial" w:cs="Arial"/>
                <w:color w:val="000000" w:themeColor="text1"/>
              </w:rPr>
              <w:t>A</w:t>
            </w:r>
            <w:r w:rsidRPr="0032413D">
              <w:rPr>
                <w:rFonts w:ascii="Arial" w:hAnsi="Arial" w:cs="Arial"/>
                <w:color w:val="000000" w:themeColor="text1"/>
              </w:rPr>
              <w:t xml:space="preserve"> </w:t>
            </w:r>
            <w:r w:rsidR="00354E6B">
              <w:rPr>
                <w:rFonts w:ascii="Arial" w:hAnsi="Arial" w:cs="Arial"/>
                <w:color w:val="000000" w:themeColor="text1"/>
              </w:rPr>
              <w:t>Q</w:t>
            </w:r>
            <w:r w:rsidRPr="0032413D">
              <w:rPr>
                <w:rFonts w:ascii="Arial" w:hAnsi="Arial" w:cs="Arial"/>
                <w:color w:val="000000" w:themeColor="text1"/>
              </w:rPr>
              <w:t xml:space="preserve">uarter </w:t>
            </w:r>
            <w:r w:rsidR="00354E6B">
              <w:rPr>
                <w:rFonts w:ascii="Arial" w:hAnsi="Arial" w:cs="Arial"/>
                <w:color w:val="000000" w:themeColor="text1"/>
              </w:rPr>
              <w:t>C</w:t>
            </w:r>
            <w:r w:rsidRPr="0032413D">
              <w:rPr>
                <w:rFonts w:ascii="Arial" w:hAnsi="Arial" w:cs="Arial"/>
                <w:color w:val="000000" w:themeColor="text1"/>
              </w:rPr>
              <w:t xml:space="preserve">entury </w:t>
            </w:r>
            <w:r w:rsidR="00354E6B">
              <w:rPr>
                <w:rFonts w:ascii="Arial" w:hAnsi="Arial" w:cs="Arial"/>
                <w:color w:val="000000" w:themeColor="text1"/>
              </w:rPr>
              <w:t>O</w:t>
            </w:r>
            <w:r w:rsidRPr="0032413D">
              <w:rPr>
                <w:rFonts w:ascii="Arial" w:hAnsi="Arial" w:cs="Arial"/>
                <w:color w:val="000000" w:themeColor="text1"/>
              </w:rPr>
              <w:t>n.</w:t>
            </w:r>
            <w:r w:rsidR="00354E6B">
              <w:rPr>
                <w:rFonts w:ascii="Arial" w:hAnsi="Arial" w:cs="Arial"/>
                <w:color w:val="000000" w:themeColor="text1"/>
              </w:rPr>
              <w:t>”</w:t>
            </w:r>
            <w:r w:rsidRPr="0032413D">
              <w:rPr>
                <w:rFonts w:ascii="Arial" w:hAnsi="Arial" w:cs="Arial"/>
                <w:color w:val="000000" w:themeColor="text1"/>
              </w:rPr>
              <w:t xml:space="preserve"> </w:t>
            </w:r>
            <w:r w:rsidRPr="00B474A9">
              <w:rPr>
                <w:rFonts w:ascii="Arial" w:hAnsi="Arial" w:cs="Arial"/>
                <w:i/>
                <w:iCs/>
                <w:color w:val="000000" w:themeColor="text1"/>
              </w:rPr>
              <w:t>Lancet</w:t>
            </w:r>
            <w:r w:rsidR="00E24DE5">
              <w:rPr>
                <w:rFonts w:ascii="Arial" w:hAnsi="Arial" w:cs="Arial"/>
                <w:color w:val="000000" w:themeColor="text1"/>
              </w:rPr>
              <w:t xml:space="preserve"> </w:t>
            </w:r>
            <w:r w:rsidRPr="0032413D">
              <w:rPr>
                <w:rFonts w:ascii="Arial" w:hAnsi="Arial" w:cs="Arial"/>
                <w:color w:val="000000" w:themeColor="text1"/>
              </w:rPr>
              <w:t>390(10092):</w:t>
            </w:r>
            <w:r w:rsidR="00E24DE5">
              <w:rPr>
                <w:rFonts w:ascii="Arial" w:hAnsi="Arial" w:cs="Arial"/>
                <w:color w:val="000000" w:themeColor="text1"/>
              </w:rPr>
              <w:t xml:space="preserve"> </w:t>
            </w:r>
            <w:r w:rsidRPr="0032413D">
              <w:rPr>
                <w:rFonts w:ascii="Arial" w:hAnsi="Arial" w:cs="Arial"/>
                <w:color w:val="000000" w:themeColor="text1"/>
              </w:rPr>
              <w:t xml:space="preserve">415-423. </w:t>
            </w:r>
            <w:proofErr w:type="spellStart"/>
            <w:r w:rsidRPr="0032413D">
              <w:rPr>
                <w:rFonts w:ascii="Arial" w:hAnsi="Arial" w:cs="Arial"/>
                <w:color w:val="000000" w:themeColor="text1"/>
              </w:rPr>
              <w:t>doi</w:t>
            </w:r>
            <w:proofErr w:type="spellEnd"/>
            <w:r w:rsidRPr="0032413D">
              <w:rPr>
                <w:rFonts w:ascii="Arial" w:hAnsi="Arial" w:cs="Arial"/>
                <w:color w:val="000000" w:themeColor="text1"/>
              </w:rPr>
              <w:t xml:space="preserve">: 10.1016/S0140-6736(16)31592-6. </w:t>
            </w:r>
            <w:proofErr w:type="spellStart"/>
            <w:r w:rsidRPr="0032413D">
              <w:rPr>
                <w:rFonts w:ascii="Arial" w:hAnsi="Arial" w:cs="Arial"/>
                <w:color w:val="000000" w:themeColor="text1"/>
              </w:rPr>
              <w:t>Epub</w:t>
            </w:r>
            <w:proofErr w:type="spellEnd"/>
            <w:r w:rsidRPr="0032413D">
              <w:rPr>
                <w:rFonts w:ascii="Arial" w:hAnsi="Arial" w:cs="Arial"/>
                <w:color w:val="000000" w:themeColor="text1"/>
              </w:rPr>
              <w:t xml:space="preserve"> 2017 Feb 17. PMID: 28215660.</w:t>
            </w:r>
          </w:p>
        </w:tc>
      </w:tr>
    </w:tbl>
    <w:p w14:paraId="4AFFCB04" w14:textId="77777777" w:rsidR="000D19DE" w:rsidRDefault="00E305D5" w:rsidP="003702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65AEA" w:rsidRPr="00E65AEA" w14:paraId="5D01DACB" w14:textId="77777777" w:rsidTr="55C5914A">
        <w:trPr>
          <w:trHeight w:val="769"/>
        </w:trPr>
        <w:tc>
          <w:tcPr>
            <w:tcW w:w="14125" w:type="dxa"/>
            <w:gridSpan w:val="2"/>
            <w:shd w:val="clear" w:color="auto" w:fill="9CC3E5"/>
          </w:tcPr>
          <w:p w14:paraId="521C33A4" w14:textId="77777777" w:rsidR="000D19DE" w:rsidRPr="003C4014" w:rsidRDefault="00E305D5" w:rsidP="003702F0">
            <w:pPr>
              <w:keepNext/>
              <w:pBdr>
                <w:top w:val="nil"/>
                <w:left w:val="nil"/>
                <w:bottom w:val="nil"/>
                <w:right w:val="nil"/>
                <w:between w:val="nil"/>
              </w:pBdr>
              <w:spacing w:after="0" w:line="240" w:lineRule="auto"/>
              <w:jc w:val="center"/>
              <w:rPr>
                <w:rFonts w:ascii="Arial" w:eastAsia="Arial" w:hAnsi="Arial" w:cs="Arial"/>
                <w:b/>
              </w:rPr>
            </w:pPr>
            <w:r w:rsidRPr="00E65AEA">
              <w:rPr>
                <w:rFonts w:ascii="Arial" w:eastAsia="Arial" w:hAnsi="Arial" w:cs="Arial"/>
                <w:b/>
              </w:rPr>
              <w:lastRenderedPageBreak/>
              <w:t>Practice-Based Learning and Improvement 2: Reflective Practice and Commitment to Personal Growth</w:t>
            </w:r>
          </w:p>
          <w:p w14:paraId="1EF5F698" w14:textId="2426349B" w:rsidR="000D19DE" w:rsidRPr="003C4014" w:rsidRDefault="00E305D5" w:rsidP="003702F0">
            <w:pPr>
              <w:spacing w:after="0" w:line="240" w:lineRule="auto"/>
              <w:ind w:left="187"/>
              <w:rPr>
                <w:rFonts w:ascii="Arial" w:eastAsia="Arial" w:hAnsi="Arial" w:cs="Arial"/>
                <w:b/>
              </w:rPr>
            </w:pPr>
            <w:r w:rsidRPr="00E65AEA">
              <w:rPr>
                <w:rFonts w:ascii="Arial" w:eastAsia="Arial" w:hAnsi="Arial" w:cs="Arial"/>
                <w:b/>
              </w:rPr>
              <w:t xml:space="preserve">Overall Intent: </w:t>
            </w:r>
            <w:r w:rsidRPr="00E65AEA">
              <w:rPr>
                <w:rFonts w:ascii="Arial" w:eastAsia="Arial" w:hAnsi="Arial" w:cs="Arial"/>
              </w:rPr>
              <w:t>To</w:t>
            </w:r>
            <w:r w:rsidRPr="00E65AEA">
              <w:rPr>
                <w:rFonts w:ascii="Arial" w:eastAsia="Arial" w:hAnsi="Arial" w:cs="Arial"/>
                <w:b/>
              </w:rPr>
              <w:t xml:space="preserve"> </w:t>
            </w:r>
            <w:r w:rsidRPr="003C4014">
              <w:rPr>
                <w:rFonts w:ascii="Arial" w:eastAsia="Arial" w:hAnsi="Arial" w:cs="Arial"/>
              </w:rPr>
              <w:t>continuously improve patient care based on self-evaluation and lifelong learning</w:t>
            </w:r>
          </w:p>
        </w:tc>
      </w:tr>
      <w:tr w:rsidR="00E65AEA" w:rsidRPr="00E65AEA" w14:paraId="67904CC1" w14:textId="77777777" w:rsidTr="55C5914A">
        <w:tc>
          <w:tcPr>
            <w:tcW w:w="4950" w:type="dxa"/>
            <w:shd w:val="clear" w:color="auto" w:fill="FAC090"/>
          </w:tcPr>
          <w:p w14:paraId="2B3372B7" w14:textId="77777777" w:rsidR="000D19DE" w:rsidRPr="00E65AEA" w:rsidRDefault="00E305D5" w:rsidP="003702F0">
            <w:pPr>
              <w:spacing w:after="0" w:line="240" w:lineRule="auto"/>
              <w:jc w:val="center"/>
              <w:rPr>
                <w:rFonts w:ascii="Arial" w:eastAsia="Arial" w:hAnsi="Arial" w:cs="Arial"/>
                <w:b/>
              </w:rPr>
            </w:pPr>
            <w:r w:rsidRPr="00E65AEA">
              <w:rPr>
                <w:rFonts w:ascii="Arial" w:eastAsia="Arial" w:hAnsi="Arial" w:cs="Arial"/>
                <w:b/>
              </w:rPr>
              <w:t>Milestones</w:t>
            </w:r>
          </w:p>
        </w:tc>
        <w:tc>
          <w:tcPr>
            <w:tcW w:w="9175" w:type="dxa"/>
            <w:shd w:val="clear" w:color="auto" w:fill="FAC090"/>
          </w:tcPr>
          <w:p w14:paraId="6FC4AF91" w14:textId="77777777" w:rsidR="000D19DE" w:rsidRPr="00E65AEA" w:rsidRDefault="00E305D5" w:rsidP="003702F0">
            <w:pPr>
              <w:spacing w:after="0" w:line="240" w:lineRule="auto"/>
              <w:ind w:hanging="14"/>
              <w:jc w:val="center"/>
              <w:rPr>
                <w:rFonts w:ascii="Arial" w:eastAsia="Arial" w:hAnsi="Arial" w:cs="Arial"/>
                <w:b/>
              </w:rPr>
            </w:pPr>
            <w:r w:rsidRPr="00E65AEA">
              <w:rPr>
                <w:rFonts w:ascii="Arial" w:eastAsia="Arial" w:hAnsi="Arial" w:cs="Arial"/>
                <w:b/>
              </w:rPr>
              <w:t>Examples</w:t>
            </w:r>
          </w:p>
        </w:tc>
      </w:tr>
      <w:tr w:rsidR="00E65AEA" w:rsidRPr="00E65AEA" w14:paraId="7463DE03" w14:textId="77777777" w:rsidTr="55C5914A">
        <w:tc>
          <w:tcPr>
            <w:tcW w:w="4950" w:type="dxa"/>
            <w:tcBorders>
              <w:top w:val="single" w:sz="4" w:space="0" w:color="000000" w:themeColor="text1"/>
              <w:bottom w:val="single" w:sz="4" w:space="0" w:color="000000" w:themeColor="text1"/>
            </w:tcBorders>
            <w:shd w:val="clear" w:color="auto" w:fill="C9C9C9"/>
          </w:tcPr>
          <w:p w14:paraId="30175B9A" w14:textId="77777777" w:rsidR="003F1854" w:rsidRPr="003F1854" w:rsidRDefault="00E305D5" w:rsidP="003F1854">
            <w:pPr>
              <w:spacing w:after="0" w:line="240" w:lineRule="auto"/>
              <w:rPr>
                <w:rFonts w:ascii="Arial" w:eastAsia="Arial" w:hAnsi="Arial" w:cs="Arial"/>
                <w:i/>
              </w:rPr>
            </w:pPr>
            <w:r w:rsidRPr="00E65AEA">
              <w:rPr>
                <w:rFonts w:ascii="Arial" w:eastAsia="Arial" w:hAnsi="Arial" w:cs="Arial"/>
                <w:b/>
              </w:rPr>
              <w:t>Level 1</w:t>
            </w:r>
            <w:r w:rsidRPr="00E65AEA">
              <w:rPr>
                <w:rFonts w:ascii="Arial" w:eastAsia="Arial" w:hAnsi="Arial" w:cs="Arial"/>
              </w:rPr>
              <w:t xml:space="preserve"> </w:t>
            </w:r>
            <w:r w:rsidR="003F1854" w:rsidRPr="003F1854">
              <w:rPr>
                <w:rFonts w:ascii="Arial" w:eastAsia="Arial" w:hAnsi="Arial" w:cs="Arial"/>
                <w:i/>
              </w:rPr>
              <w:t>Participates in feedback sessions</w:t>
            </w:r>
          </w:p>
          <w:p w14:paraId="556F7ACD" w14:textId="77777777" w:rsidR="003F1854" w:rsidRPr="003F1854" w:rsidRDefault="003F1854" w:rsidP="003F1854">
            <w:pPr>
              <w:spacing w:after="0" w:line="240" w:lineRule="auto"/>
              <w:rPr>
                <w:rFonts w:ascii="Arial" w:eastAsia="Arial" w:hAnsi="Arial" w:cs="Arial"/>
                <w:i/>
              </w:rPr>
            </w:pPr>
          </w:p>
          <w:p w14:paraId="23D0D5F5" w14:textId="30C6F04D" w:rsidR="000D19DE" w:rsidRPr="003C4014" w:rsidRDefault="003F1854" w:rsidP="003F1854">
            <w:pPr>
              <w:spacing w:after="0" w:line="240" w:lineRule="auto"/>
              <w:rPr>
                <w:rFonts w:ascii="Arial" w:eastAsia="Arial" w:hAnsi="Arial" w:cs="Arial"/>
                <w:i/>
              </w:rPr>
            </w:pPr>
            <w:r w:rsidRPr="003F1854">
              <w:rPr>
                <w:rFonts w:ascii="Arial" w:eastAsia="Arial" w:hAnsi="Arial" w:cs="Arial"/>
                <w:i/>
              </w:rPr>
              <w:t>Develops personal and professional goals,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1117E4" w14:textId="783DB731" w:rsidR="00B00D95"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eastAsia="Arial" w:hAnsi="Arial" w:cs="Arial"/>
              </w:rPr>
              <w:t>Attends scheduled feedback sessions</w:t>
            </w:r>
            <w:r w:rsidR="000B6F53">
              <w:rPr>
                <w:rFonts w:ascii="Arial" w:eastAsia="Arial" w:hAnsi="Arial" w:cs="Arial"/>
              </w:rPr>
              <w:t xml:space="preserve"> with prompting</w:t>
            </w:r>
          </w:p>
          <w:p w14:paraId="7757B9D1" w14:textId="77777777" w:rsidR="00B00D95" w:rsidRPr="003C4014" w:rsidRDefault="00B00D95" w:rsidP="003702F0">
            <w:pPr>
              <w:pBdr>
                <w:top w:val="nil"/>
                <w:left w:val="nil"/>
                <w:bottom w:val="nil"/>
                <w:right w:val="nil"/>
                <w:between w:val="nil"/>
              </w:pBdr>
              <w:spacing w:after="0" w:line="240" w:lineRule="auto"/>
              <w:rPr>
                <w:rFonts w:ascii="Arial" w:hAnsi="Arial" w:cs="Arial"/>
              </w:rPr>
            </w:pPr>
          </w:p>
          <w:p w14:paraId="0E7B41CE" w14:textId="2E82C2E3" w:rsidR="00C95355" w:rsidRPr="003C4014" w:rsidRDefault="00F32345" w:rsidP="00C95355">
            <w:pPr>
              <w:numPr>
                <w:ilvl w:val="0"/>
                <w:numId w:val="6"/>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Sets a goal to improve endoscopic skills</w:t>
            </w:r>
          </w:p>
          <w:p w14:paraId="13DF30E8" w14:textId="4117328C" w:rsidR="00845548" w:rsidRPr="003C4014" w:rsidRDefault="3A193D85" w:rsidP="55C5914A">
            <w:pPr>
              <w:numPr>
                <w:ilvl w:val="0"/>
                <w:numId w:val="6"/>
              </w:numPr>
              <w:pBdr>
                <w:top w:val="nil"/>
                <w:left w:val="nil"/>
                <w:bottom w:val="nil"/>
                <w:right w:val="nil"/>
                <w:between w:val="nil"/>
              </w:pBdr>
              <w:spacing w:after="0" w:line="240" w:lineRule="auto"/>
              <w:ind w:left="187" w:hanging="187"/>
              <w:rPr>
                <w:rFonts w:ascii="Arial" w:hAnsi="Arial" w:cs="Arial"/>
              </w:rPr>
            </w:pPr>
            <w:r w:rsidRPr="55C5914A">
              <w:rPr>
                <w:rFonts w:ascii="Arial" w:hAnsi="Arial" w:cs="Arial"/>
              </w:rPr>
              <w:t>Recognizes</w:t>
            </w:r>
            <w:r w:rsidR="2042B692" w:rsidRPr="55C5914A">
              <w:rPr>
                <w:rFonts w:ascii="Arial" w:hAnsi="Arial" w:cs="Arial"/>
              </w:rPr>
              <w:t xml:space="preserve"> biases </w:t>
            </w:r>
          </w:p>
        </w:tc>
      </w:tr>
      <w:tr w:rsidR="00E65AEA" w:rsidRPr="00E65AEA" w14:paraId="0FB13E65" w14:textId="77777777" w:rsidTr="55C5914A">
        <w:tc>
          <w:tcPr>
            <w:tcW w:w="4950" w:type="dxa"/>
            <w:tcBorders>
              <w:top w:val="single" w:sz="4" w:space="0" w:color="000000" w:themeColor="text1"/>
              <w:bottom w:val="single" w:sz="4" w:space="0" w:color="000000" w:themeColor="text1"/>
            </w:tcBorders>
            <w:shd w:val="clear" w:color="auto" w:fill="C9C9C9"/>
          </w:tcPr>
          <w:p w14:paraId="592B8F19" w14:textId="77777777" w:rsidR="003F1854" w:rsidRPr="003F1854" w:rsidRDefault="00E305D5" w:rsidP="003F1854">
            <w:pPr>
              <w:spacing w:after="0" w:line="240" w:lineRule="auto"/>
              <w:rPr>
                <w:rFonts w:ascii="Arial" w:eastAsia="Arial" w:hAnsi="Arial" w:cs="Arial"/>
                <w:i/>
              </w:rPr>
            </w:pPr>
            <w:r w:rsidRPr="00E65AEA">
              <w:rPr>
                <w:rFonts w:ascii="Arial" w:eastAsia="Arial" w:hAnsi="Arial" w:cs="Arial"/>
                <w:b/>
              </w:rPr>
              <w:t>Level 2</w:t>
            </w:r>
            <w:r w:rsidRPr="00E65AEA">
              <w:rPr>
                <w:rFonts w:ascii="Arial" w:eastAsia="Arial" w:hAnsi="Arial" w:cs="Arial"/>
              </w:rPr>
              <w:t xml:space="preserve"> </w:t>
            </w:r>
            <w:r w:rsidR="003F1854" w:rsidRPr="003F1854">
              <w:rPr>
                <w:rFonts w:ascii="Arial" w:eastAsia="Arial" w:hAnsi="Arial" w:cs="Arial"/>
                <w:i/>
              </w:rPr>
              <w:t>Demonstrates openness to feedback and performance data</w:t>
            </w:r>
          </w:p>
          <w:p w14:paraId="46C98929" w14:textId="77777777" w:rsidR="003F1854" w:rsidRPr="003F1854" w:rsidRDefault="003F1854" w:rsidP="003F1854">
            <w:pPr>
              <w:spacing w:after="0" w:line="240" w:lineRule="auto"/>
              <w:rPr>
                <w:rFonts w:ascii="Arial" w:eastAsia="Arial" w:hAnsi="Arial" w:cs="Arial"/>
                <w:i/>
              </w:rPr>
            </w:pPr>
          </w:p>
          <w:p w14:paraId="19559808" w14:textId="3C9FC5D5" w:rsidR="000D19DE" w:rsidRPr="00E65AEA" w:rsidRDefault="003F1854" w:rsidP="003F1854">
            <w:pPr>
              <w:spacing w:after="0" w:line="240" w:lineRule="auto"/>
              <w:rPr>
                <w:rFonts w:ascii="Arial" w:eastAsia="Arial" w:hAnsi="Arial" w:cs="Arial"/>
                <w:i/>
              </w:rPr>
            </w:pPr>
            <w:r w:rsidRPr="003F1854">
              <w:rPr>
                <w:rFonts w:ascii="Arial" w:eastAsia="Arial" w:hAnsi="Arial" w:cs="Arial"/>
                <w:i/>
              </w:rPr>
              <w:t>Designs a learning plan based on established goals, feedback, and performance data,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30D4CF" w14:textId="77777777" w:rsidR="00B00D95"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eastAsia="Arial" w:hAnsi="Arial" w:cs="Arial"/>
              </w:rPr>
              <w:t xml:space="preserve">Acknowledges concerns about timely note completion and works with clinic preceptor to develop goals for improvement </w:t>
            </w:r>
          </w:p>
          <w:p w14:paraId="1B3230F9" w14:textId="77777777" w:rsidR="00B00D95" w:rsidRPr="003C4014" w:rsidRDefault="00B00D95" w:rsidP="003702F0">
            <w:pPr>
              <w:pBdr>
                <w:top w:val="nil"/>
                <w:left w:val="nil"/>
                <w:bottom w:val="nil"/>
                <w:right w:val="nil"/>
                <w:between w:val="nil"/>
              </w:pBdr>
              <w:spacing w:after="0" w:line="240" w:lineRule="auto"/>
              <w:rPr>
                <w:rFonts w:ascii="Arial" w:hAnsi="Arial" w:cs="Arial"/>
              </w:rPr>
            </w:pPr>
          </w:p>
          <w:p w14:paraId="69487177" w14:textId="77777777" w:rsidR="00F32345" w:rsidRPr="003C4014" w:rsidRDefault="00F32345" w:rsidP="00F32345">
            <w:pPr>
              <w:numPr>
                <w:ilvl w:val="0"/>
                <w:numId w:val="6"/>
              </w:numPr>
              <w:pBdr>
                <w:top w:val="nil"/>
                <w:left w:val="nil"/>
                <w:bottom w:val="nil"/>
                <w:right w:val="nil"/>
                <w:between w:val="nil"/>
              </w:pBdr>
              <w:spacing w:after="0" w:line="240" w:lineRule="auto"/>
              <w:ind w:left="187" w:hanging="187"/>
              <w:rPr>
                <w:rFonts w:ascii="Arial" w:hAnsi="Arial" w:cs="Arial"/>
              </w:rPr>
            </w:pPr>
            <w:r w:rsidRPr="00DA0468">
              <w:rPr>
                <w:rFonts w:ascii="Arial" w:eastAsia="Arial" w:hAnsi="Arial" w:cs="Arial"/>
              </w:rPr>
              <w:t xml:space="preserve">Develops a plan </w:t>
            </w:r>
            <w:r w:rsidRPr="00E82EEF">
              <w:rPr>
                <w:rFonts w:ascii="Arial" w:eastAsia="Arial" w:hAnsi="Arial" w:cs="Arial"/>
              </w:rPr>
              <w:t xml:space="preserve">with </w:t>
            </w:r>
            <w:r>
              <w:rPr>
                <w:rFonts w:ascii="Arial" w:eastAsia="Arial" w:hAnsi="Arial" w:cs="Arial"/>
              </w:rPr>
              <w:t xml:space="preserve">a </w:t>
            </w:r>
            <w:r w:rsidRPr="00E82EEF">
              <w:rPr>
                <w:rFonts w:ascii="Arial" w:eastAsia="Arial" w:hAnsi="Arial" w:cs="Arial"/>
              </w:rPr>
              <w:t xml:space="preserve">faculty member </w:t>
            </w:r>
            <w:r>
              <w:rPr>
                <w:rFonts w:ascii="Arial" w:eastAsia="Arial" w:hAnsi="Arial" w:cs="Arial"/>
              </w:rPr>
              <w:t>to improve endoscopic skills</w:t>
            </w:r>
          </w:p>
          <w:p w14:paraId="3522B61D" w14:textId="31FAF841" w:rsidR="00845548" w:rsidRPr="003C4014" w:rsidRDefault="5B4DB46B" w:rsidP="55C5914A">
            <w:pPr>
              <w:numPr>
                <w:ilvl w:val="0"/>
                <w:numId w:val="6"/>
              </w:numPr>
              <w:pBdr>
                <w:top w:val="nil"/>
                <w:left w:val="nil"/>
                <w:bottom w:val="nil"/>
                <w:right w:val="nil"/>
                <w:between w:val="nil"/>
              </w:pBdr>
              <w:spacing w:after="0" w:line="240" w:lineRule="auto"/>
              <w:ind w:left="187" w:hanging="187"/>
              <w:rPr>
                <w:rFonts w:ascii="Arial" w:hAnsi="Arial" w:cs="Arial"/>
              </w:rPr>
            </w:pPr>
            <w:r w:rsidRPr="55C5914A">
              <w:rPr>
                <w:rFonts w:ascii="Arial" w:eastAsia="Segoe UI" w:hAnsi="Arial" w:cs="Arial"/>
              </w:rPr>
              <w:t xml:space="preserve">Devises a plan to explore </w:t>
            </w:r>
            <w:r w:rsidR="098119AD" w:rsidRPr="55C5914A">
              <w:rPr>
                <w:rFonts w:ascii="Arial" w:eastAsia="Segoe UI" w:hAnsi="Arial" w:cs="Arial"/>
              </w:rPr>
              <w:t>implicit</w:t>
            </w:r>
            <w:r w:rsidRPr="55C5914A">
              <w:rPr>
                <w:rFonts w:ascii="Arial" w:eastAsia="Segoe UI" w:hAnsi="Arial" w:cs="Arial"/>
              </w:rPr>
              <w:t xml:space="preserve"> biases and how they impact patient care</w:t>
            </w:r>
          </w:p>
        </w:tc>
      </w:tr>
      <w:tr w:rsidR="00E65AEA" w:rsidRPr="00E65AEA" w14:paraId="0C9747BD" w14:textId="77777777" w:rsidTr="55C5914A">
        <w:tc>
          <w:tcPr>
            <w:tcW w:w="4950" w:type="dxa"/>
            <w:tcBorders>
              <w:top w:val="single" w:sz="4" w:space="0" w:color="000000" w:themeColor="text1"/>
              <w:bottom w:val="single" w:sz="4" w:space="0" w:color="000000" w:themeColor="text1"/>
            </w:tcBorders>
            <w:shd w:val="clear" w:color="auto" w:fill="C9C9C9"/>
          </w:tcPr>
          <w:p w14:paraId="127EC996" w14:textId="77777777" w:rsidR="003F1854" w:rsidRPr="003F1854" w:rsidRDefault="00E305D5" w:rsidP="003F1854">
            <w:pPr>
              <w:spacing w:after="0" w:line="240" w:lineRule="auto"/>
              <w:rPr>
                <w:rFonts w:ascii="Arial" w:eastAsia="Arial" w:hAnsi="Arial" w:cs="Arial"/>
                <w:i/>
              </w:rPr>
            </w:pPr>
            <w:r w:rsidRPr="00E65AEA">
              <w:rPr>
                <w:rFonts w:ascii="Arial" w:eastAsia="Arial" w:hAnsi="Arial" w:cs="Arial"/>
                <w:b/>
              </w:rPr>
              <w:t>Level 3</w:t>
            </w:r>
            <w:r w:rsidRPr="00E65AEA">
              <w:rPr>
                <w:rFonts w:ascii="Arial" w:eastAsia="Arial" w:hAnsi="Arial" w:cs="Arial"/>
              </w:rPr>
              <w:t xml:space="preserve"> </w:t>
            </w:r>
            <w:r w:rsidR="003F1854" w:rsidRPr="003F1854">
              <w:rPr>
                <w:rFonts w:ascii="Arial" w:eastAsia="Arial" w:hAnsi="Arial" w:cs="Arial"/>
                <w:i/>
              </w:rPr>
              <w:t>Seeks and incorporates feedback and performance data episodically</w:t>
            </w:r>
          </w:p>
          <w:p w14:paraId="25084567" w14:textId="77777777" w:rsidR="003F1854" w:rsidRPr="003F1854" w:rsidRDefault="003F1854" w:rsidP="003F1854">
            <w:pPr>
              <w:spacing w:after="0" w:line="240" w:lineRule="auto"/>
              <w:rPr>
                <w:rFonts w:ascii="Arial" w:eastAsia="Arial" w:hAnsi="Arial" w:cs="Arial"/>
                <w:i/>
              </w:rPr>
            </w:pPr>
          </w:p>
          <w:p w14:paraId="53039CCF" w14:textId="495B45F4" w:rsidR="000D19DE" w:rsidRPr="003C4014" w:rsidRDefault="003F1854" w:rsidP="003F1854">
            <w:pPr>
              <w:spacing w:after="0" w:line="240" w:lineRule="auto"/>
              <w:rPr>
                <w:rFonts w:ascii="Arial" w:eastAsia="Arial" w:hAnsi="Arial" w:cs="Arial"/>
                <w:i/>
              </w:rPr>
            </w:pPr>
            <w:r w:rsidRPr="003F1854">
              <w:rPr>
                <w:rFonts w:ascii="Arial" w:eastAsia="Arial" w:hAnsi="Arial" w:cs="Arial"/>
                <w:i/>
              </w:rPr>
              <w:t>Designs and implements a learning plan by analyzing and reflecting on the factors which contribute to gap(s) between performance expectations and actual performance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F33FC4" w14:textId="498A84C2" w:rsidR="00B00D95" w:rsidRPr="003C4014" w:rsidRDefault="51031F20" w:rsidP="55C5914A">
            <w:pPr>
              <w:numPr>
                <w:ilvl w:val="0"/>
                <w:numId w:val="6"/>
              </w:numPr>
              <w:pBdr>
                <w:top w:val="nil"/>
                <w:left w:val="nil"/>
                <w:bottom w:val="nil"/>
                <w:right w:val="nil"/>
                <w:between w:val="nil"/>
              </w:pBdr>
              <w:spacing w:after="0" w:line="240" w:lineRule="auto"/>
              <w:ind w:left="187" w:hanging="187"/>
              <w:rPr>
                <w:rFonts w:ascii="Arial" w:hAnsi="Arial" w:cs="Arial"/>
              </w:rPr>
            </w:pPr>
            <w:r w:rsidRPr="55C5914A">
              <w:rPr>
                <w:rFonts w:ascii="Arial" w:eastAsia="Arial" w:hAnsi="Arial" w:cs="Arial"/>
              </w:rPr>
              <w:t>Occasionally</w:t>
            </w:r>
            <w:r w:rsidR="32C6C0F8" w:rsidRPr="55C5914A">
              <w:rPr>
                <w:rFonts w:ascii="Arial" w:eastAsia="Arial" w:hAnsi="Arial" w:cs="Arial"/>
              </w:rPr>
              <w:t xml:space="preserve"> seeks feedback on performance</w:t>
            </w:r>
            <w:r w:rsidR="12F7344F" w:rsidRPr="55C5914A">
              <w:rPr>
                <w:rFonts w:ascii="Arial" w:eastAsia="Arial" w:hAnsi="Arial" w:cs="Arial"/>
              </w:rPr>
              <w:t xml:space="preserve"> </w:t>
            </w:r>
            <w:r w:rsidRPr="55C5914A">
              <w:rPr>
                <w:rFonts w:ascii="Arial" w:eastAsia="Arial" w:hAnsi="Arial" w:cs="Arial"/>
              </w:rPr>
              <w:t>in endoscopy</w:t>
            </w:r>
          </w:p>
          <w:p w14:paraId="1CA2213D" w14:textId="77777777" w:rsidR="001F78FE" w:rsidRPr="003C4014" w:rsidRDefault="001F78FE" w:rsidP="003C4014">
            <w:pPr>
              <w:pBdr>
                <w:top w:val="nil"/>
                <w:left w:val="nil"/>
                <w:bottom w:val="nil"/>
                <w:right w:val="nil"/>
                <w:between w:val="nil"/>
              </w:pBdr>
              <w:spacing w:after="0" w:line="240" w:lineRule="auto"/>
              <w:ind w:left="187"/>
              <w:rPr>
                <w:rFonts w:ascii="Arial" w:hAnsi="Arial" w:cs="Arial"/>
              </w:rPr>
            </w:pPr>
          </w:p>
          <w:p w14:paraId="2F14CD39" w14:textId="77777777" w:rsidR="00B00D95" w:rsidRPr="003C4014" w:rsidRDefault="00B00D95" w:rsidP="003702F0">
            <w:pPr>
              <w:pBdr>
                <w:top w:val="nil"/>
                <w:left w:val="nil"/>
                <w:bottom w:val="nil"/>
                <w:right w:val="nil"/>
                <w:between w:val="nil"/>
              </w:pBdr>
              <w:spacing w:after="0" w:line="240" w:lineRule="auto"/>
              <w:rPr>
                <w:rFonts w:ascii="Arial" w:hAnsi="Arial" w:cs="Arial"/>
              </w:rPr>
            </w:pPr>
          </w:p>
          <w:p w14:paraId="36EA28A5" w14:textId="2F29D9C1"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E65AEA">
              <w:rPr>
                <w:rFonts w:ascii="Arial" w:eastAsia="Arial" w:hAnsi="Arial" w:cs="Arial"/>
              </w:rPr>
              <w:t xml:space="preserve">Identifies problems performing a colonoscopy and arranges to spend more time </w:t>
            </w:r>
            <w:r w:rsidR="00022CC4">
              <w:rPr>
                <w:rFonts w:ascii="Arial" w:eastAsia="Arial" w:hAnsi="Arial" w:cs="Arial"/>
              </w:rPr>
              <w:t>with an endoscopy coach</w:t>
            </w:r>
          </w:p>
          <w:p w14:paraId="23DDBC8E" w14:textId="7FD79DE1" w:rsidR="00845548"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hAnsi="Arial" w:cs="Arial"/>
              </w:rPr>
              <w:t xml:space="preserve">Recognizes own implicit biases that affected care for a transgender male with inflammatory bowel disease and takes steps to mitigate bias </w:t>
            </w:r>
          </w:p>
        </w:tc>
      </w:tr>
      <w:tr w:rsidR="00E65AEA" w:rsidRPr="00E65AEA" w14:paraId="4CD6E5E5" w14:textId="77777777" w:rsidTr="55C5914A">
        <w:tc>
          <w:tcPr>
            <w:tcW w:w="4950" w:type="dxa"/>
            <w:tcBorders>
              <w:top w:val="single" w:sz="4" w:space="0" w:color="000000" w:themeColor="text1"/>
              <w:bottom w:val="single" w:sz="4" w:space="0" w:color="000000" w:themeColor="text1"/>
            </w:tcBorders>
            <w:shd w:val="clear" w:color="auto" w:fill="C9C9C9"/>
          </w:tcPr>
          <w:p w14:paraId="20266A7F" w14:textId="77777777" w:rsidR="003F1854" w:rsidRPr="003F1854" w:rsidRDefault="00E305D5" w:rsidP="003F1854">
            <w:pPr>
              <w:spacing w:after="0" w:line="240" w:lineRule="auto"/>
              <w:rPr>
                <w:rFonts w:ascii="Arial" w:eastAsia="Arial" w:hAnsi="Arial" w:cs="Arial"/>
                <w:i/>
              </w:rPr>
            </w:pPr>
            <w:r w:rsidRPr="00E65AEA">
              <w:rPr>
                <w:rFonts w:ascii="Arial" w:eastAsia="Arial" w:hAnsi="Arial" w:cs="Arial"/>
                <w:b/>
              </w:rPr>
              <w:t>Level 4</w:t>
            </w:r>
            <w:r w:rsidRPr="00E65AEA">
              <w:rPr>
                <w:rFonts w:ascii="Arial" w:eastAsia="Arial" w:hAnsi="Arial" w:cs="Arial"/>
              </w:rPr>
              <w:t xml:space="preserve"> </w:t>
            </w:r>
            <w:r w:rsidR="003F1854" w:rsidRPr="003F1854">
              <w:rPr>
                <w:rFonts w:ascii="Arial" w:eastAsia="Arial" w:hAnsi="Arial" w:cs="Arial"/>
                <w:i/>
              </w:rPr>
              <w:t>Seeks and incorporates feedback and performance data consistently</w:t>
            </w:r>
          </w:p>
          <w:p w14:paraId="7CD045DA" w14:textId="77777777" w:rsidR="003F1854" w:rsidRPr="003F1854" w:rsidRDefault="003F1854" w:rsidP="003F1854">
            <w:pPr>
              <w:spacing w:after="0" w:line="240" w:lineRule="auto"/>
              <w:rPr>
                <w:rFonts w:ascii="Arial" w:eastAsia="Arial" w:hAnsi="Arial" w:cs="Arial"/>
                <w:i/>
              </w:rPr>
            </w:pPr>
          </w:p>
          <w:p w14:paraId="3484F0BD" w14:textId="5D14B37B" w:rsidR="000D19DE" w:rsidRPr="00E65AEA" w:rsidRDefault="003F1854" w:rsidP="003F1854">
            <w:pPr>
              <w:spacing w:after="0" w:line="240" w:lineRule="auto"/>
              <w:rPr>
                <w:rFonts w:ascii="Arial" w:eastAsia="Arial" w:hAnsi="Arial" w:cs="Arial"/>
                <w:i/>
              </w:rPr>
            </w:pPr>
            <w:r w:rsidRPr="003F1854">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133F01" w14:textId="435B6762" w:rsidR="00B00D95" w:rsidRDefault="001F78FE" w:rsidP="00783047">
            <w:pPr>
              <w:pStyle w:val="ListParagraph"/>
              <w:numPr>
                <w:ilvl w:val="0"/>
                <w:numId w:val="22"/>
              </w:numPr>
              <w:pBdr>
                <w:top w:val="nil"/>
                <w:left w:val="nil"/>
                <w:bottom w:val="nil"/>
                <w:right w:val="nil"/>
                <w:between w:val="nil"/>
              </w:pBdr>
              <w:spacing w:after="0" w:line="240" w:lineRule="auto"/>
              <w:ind w:left="161" w:hanging="180"/>
              <w:rPr>
                <w:rFonts w:ascii="Arial" w:hAnsi="Arial" w:cs="Arial"/>
              </w:rPr>
            </w:pPr>
            <w:r w:rsidRPr="00783047">
              <w:rPr>
                <w:rFonts w:ascii="Arial" w:eastAsia="Arial" w:hAnsi="Arial" w:cs="Arial"/>
              </w:rPr>
              <w:t xml:space="preserve">Actively seeks feedback </w:t>
            </w:r>
            <w:r w:rsidR="00D60D4C" w:rsidRPr="00783047">
              <w:rPr>
                <w:rFonts w:ascii="Arial" w:eastAsia="Arial" w:hAnsi="Arial" w:cs="Arial"/>
              </w:rPr>
              <w:t>from the endoscopy director and requests to perform more polypectomies</w:t>
            </w:r>
          </w:p>
          <w:p w14:paraId="7B602C87" w14:textId="77777777" w:rsidR="00D60D4C" w:rsidRDefault="00D60D4C" w:rsidP="00D60D4C">
            <w:pPr>
              <w:pBdr>
                <w:top w:val="nil"/>
                <w:left w:val="nil"/>
                <w:bottom w:val="nil"/>
                <w:right w:val="nil"/>
                <w:between w:val="nil"/>
              </w:pBdr>
              <w:spacing w:after="0" w:line="240" w:lineRule="auto"/>
              <w:rPr>
                <w:rFonts w:ascii="Arial" w:hAnsi="Arial" w:cs="Arial"/>
              </w:rPr>
            </w:pPr>
          </w:p>
          <w:p w14:paraId="708C65FE" w14:textId="3909C08D"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E65AEA">
              <w:rPr>
                <w:rFonts w:ascii="Arial" w:eastAsia="Arial" w:hAnsi="Arial" w:cs="Arial"/>
              </w:rPr>
              <w:t xml:space="preserve">Adapts learning plan to improve </w:t>
            </w:r>
            <w:r w:rsidR="009415B0">
              <w:rPr>
                <w:rFonts w:ascii="Arial" w:eastAsia="Arial" w:hAnsi="Arial" w:cs="Arial"/>
              </w:rPr>
              <w:t>care of patients undergoing endoscopy</w:t>
            </w:r>
            <w:r w:rsidRPr="00E65AEA" w:rsidDel="009415B0">
              <w:rPr>
                <w:rFonts w:ascii="Arial" w:eastAsia="Arial" w:hAnsi="Arial" w:cs="Arial"/>
              </w:rPr>
              <w:t xml:space="preserve"> </w:t>
            </w:r>
            <w:r w:rsidRPr="00E65AEA">
              <w:rPr>
                <w:rFonts w:ascii="Arial" w:eastAsia="Arial" w:hAnsi="Arial" w:cs="Arial"/>
              </w:rPr>
              <w:t>based on personal reflection, feedback, and patient data</w:t>
            </w:r>
          </w:p>
          <w:p w14:paraId="4F60BA46" w14:textId="6BE8FBB9" w:rsidR="00845548"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hAnsi="Arial" w:cs="Arial"/>
              </w:rPr>
              <w:t xml:space="preserve">Actively seeks out conferences to learn about anti-racism and bystander culture </w:t>
            </w:r>
          </w:p>
        </w:tc>
      </w:tr>
      <w:tr w:rsidR="00E65AEA" w:rsidRPr="00E65AEA" w14:paraId="2FF4B5CF" w14:textId="77777777" w:rsidTr="55C5914A">
        <w:tc>
          <w:tcPr>
            <w:tcW w:w="4950" w:type="dxa"/>
            <w:tcBorders>
              <w:top w:val="single" w:sz="4" w:space="0" w:color="000000" w:themeColor="text1"/>
              <w:bottom w:val="single" w:sz="4" w:space="0" w:color="000000" w:themeColor="text1"/>
            </w:tcBorders>
            <w:shd w:val="clear" w:color="auto" w:fill="C9C9C9"/>
          </w:tcPr>
          <w:p w14:paraId="45F3D81E" w14:textId="77777777" w:rsidR="003F1854" w:rsidRPr="003F1854" w:rsidRDefault="00E305D5" w:rsidP="003F1854">
            <w:pPr>
              <w:spacing w:after="0" w:line="240" w:lineRule="auto"/>
              <w:rPr>
                <w:rFonts w:ascii="Arial" w:eastAsia="Arial" w:hAnsi="Arial" w:cs="Arial"/>
                <w:i/>
              </w:rPr>
            </w:pPr>
            <w:r w:rsidRPr="00E65AEA">
              <w:rPr>
                <w:rFonts w:ascii="Arial" w:eastAsia="Arial" w:hAnsi="Arial" w:cs="Arial"/>
                <w:b/>
              </w:rPr>
              <w:t>Level 5</w:t>
            </w:r>
            <w:r w:rsidRPr="00E65AEA">
              <w:rPr>
                <w:rFonts w:ascii="Arial" w:eastAsia="Arial" w:hAnsi="Arial" w:cs="Arial"/>
              </w:rPr>
              <w:t xml:space="preserve"> </w:t>
            </w:r>
            <w:r w:rsidR="003F1854" w:rsidRPr="003F1854">
              <w:rPr>
                <w:rFonts w:ascii="Arial" w:eastAsia="Arial" w:hAnsi="Arial" w:cs="Arial"/>
                <w:i/>
              </w:rPr>
              <w:t>Role models and coaches others in seeking and incorporating feedback and performance data</w:t>
            </w:r>
          </w:p>
          <w:p w14:paraId="36B6D77B" w14:textId="77777777" w:rsidR="003F1854" w:rsidRPr="003F1854" w:rsidRDefault="003F1854" w:rsidP="003F1854">
            <w:pPr>
              <w:spacing w:after="0" w:line="240" w:lineRule="auto"/>
              <w:rPr>
                <w:rFonts w:ascii="Arial" w:eastAsia="Arial" w:hAnsi="Arial" w:cs="Arial"/>
                <w:i/>
              </w:rPr>
            </w:pPr>
          </w:p>
          <w:p w14:paraId="281298D3" w14:textId="1F7568B2" w:rsidR="000D19DE" w:rsidRPr="00E65AEA" w:rsidRDefault="003F1854" w:rsidP="003F1854">
            <w:pPr>
              <w:spacing w:after="0" w:line="240" w:lineRule="auto"/>
              <w:rPr>
                <w:rFonts w:ascii="Arial" w:eastAsia="Arial" w:hAnsi="Arial" w:cs="Arial"/>
                <w:i/>
              </w:rPr>
            </w:pPr>
            <w:r w:rsidRPr="003F1854">
              <w:rPr>
                <w:rFonts w:ascii="Arial" w:eastAsia="Arial" w:hAnsi="Arial" w:cs="Arial"/>
                <w:i/>
              </w:rPr>
              <w:t>Demonstrates continuous self-reflection and coaching of others on reflective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D23D8F" w14:textId="2576694C" w:rsidR="001F5A97" w:rsidRPr="00E65AEA" w:rsidRDefault="001F5A97" w:rsidP="00783047">
            <w:pPr>
              <w:pStyle w:val="ListParagraph"/>
              <w:numPr>
                <w:ilvl w:val="0"/>
                <w:numId w:val="22"/>
              </w:numPr>
              <w:spacing w:after="0" w:line="240" w:lineRule="auto"/>
              <w:ind w:left="161" w:hanging="180"/>
              <w:rPr>
                <w:rFonts w:ascii="Arial" w:eastAsia="Arial" w:hAnsi="Arial" w:cs="Arial"/>
              </w:rPr>
            </w:pPr>
            <w:r>
              <w:rPr>
                <w:rFonts w:ascii="Arial" w:eastAsia="Segoe UI" w:hAnsi="Arial" w:cs="Arial"/>
              </w:rPr>
              <w:t xml:space="preserve">Creates a template for </w:t>
            </w:r>
            <w:r w:rsidR="00655715">
              <w:rPr>
                <w:rFonts w:ascii="Arial" w:eastAsia="Segoe UI" w:hAnsi="Arial" w:cs="Arial"/>
              </w:rPr>
              <w:t xml:space="preserve">other fellows </w:t>
            </w:r>
            <w:r w:rsidR="009F29FB">
              <w:rPr>
                <w:rFonts w:ascii="Arial" w:eastAsia="Segoe UI" w:hAnsi="Arial" w:cs="Arial"/>
              </w:rPr>
              <w:t xml:space="preserve">to track </w:t>
            </w:r>
            <w:r w:rsidR="00EE31AA">
              <w:rPr>
                <w:rFonts w:ascii="Arial" w:eastAsia="Segoe UI" w:hAnsi="Arial" w:cs="Arial"/>
              </w:rPr>
              <w:t xml:space="preserve">and improve </w:t>
            </w:r>
            <w:r w:rsidR="009F29FB">
              <w:rPr>
                <w:rFonts w:ascii="Arial" w:eastAsia="Segoe UI" w:hAnsi="Arial" w:cs="Arial"/>
              </w:rPr>
              <w:t xml:space="preserve">their </w:t>
            </w:r>
            <w:r w:rsidR="00EE31AA">
              <w:rPr>
                <w:rFonts w:ascii="Arial" w:eastAsia="Segoe UI" w:hAnsi="Arial" w:cs="Arial"/>
              </w:rPr>
              <w:t>e</w:t>
            </w:r>
            <w:r>
              <w:rPr>
                <w:rFonts w:ascii="Arial" w:eastAsia="Segoe UI" w:hAnsi="Arial" w:cs="Arial"/>
              </w:rPr>
              <w:t xml:space="preserve">ndoscopic </w:t>
            </w:r>
            <w:r w:rsidR="00FA72F1">
              <w:rPr>
                <w:rFonts w:ascii="Arial" w:eastAsia="Segoe UI" w:hAnsi="Arial" w:cs="Arial"/>
              </w:rPr>
              <w:t xml:space="preserve">skills </w:t>
            </w:r>
          </w:p>
          <w:p w14:paraId="6430AC4B" w14:textId="77777777" w:rsidR="00B00D95" w:rsidRDefault="00B00D95" w:rsidP="003702F0">
            <w:pPr>
              <w:pBdr>
                <w:top w:val="nil"/>
                <w:left w:val="nil"/>
                <w:bottom w:val="nil"/>
                <w:right w:val="nil"/>
                <w:between w:val="nil"/>
              </w:pBdr>
              <w:spacing w:after="0" w:line="240" w:lineRule="auto"/>
              <w:rPr>
                <w:rFonts w:ascii="Arial" w:hAnsi="Arial" w:cs="Arial"/>
              </w:rPr>
            </w:pPr>
          </w:p>
          <w:p w14:paraId="5995ED44" w14:textId="77777777" w:rsidR="00D8615D" w:rsidRDefault="00D8615D" w:rsidP="003702F0">
            <w:pPr>
              <w:pBdr>
                <w:top w:val="nil"/>
                <w:left w:val="nil"/>
                <w:bottom w:val="nil"/>
                <w:right w:val="nil"/>
                <w:between w:val="nil"/>
              </w:pBdr>
              <w:spacing w:after="0" w:line="240" w:lineRule="auto"/>
              <w:rPr>
                <w:rFonts w:ascii="Arial" w:hAnsi="Arial" w:cs="Arial"/>
              </w:rPr>
            </w:pPr>
          </w:p>
          <w:p w14:paraId="212F56B9" w14:textId="77777777" w:rsidR="00960690" w:rsidRPr="003C4014" w:rsidRDefault="00960690" w:rsidP="003702F0">
            <w:pPr>
              <w:pBdr>
                <w:top w:val="nil"/>
                <w:left w:val="nil"/>
                <w:bottom w:val="nil"/>
                <w:right w:val="nil"/>
                <w:between w:val="nil"/>
              </w:pBdr>
              <w:spacing w:after="0" w:line="240" w:lineRule="auto"/>
              <w:rPr>
                <w:rFonts w:ascii="Arial" w:hAnsi="Arial" w:cs="Arial"/>
              </w:rPr>
            </w:pPr>
          </w:p>
          <w:p w14:paraId="7ABF236B" w14:textId="622701F5" w:rsidR="000D19DE" w:rsidRDefault="00294C3A" w:rsidP="29E32D69">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Provides c</w:t>
            </w:r>
            <w:r w:rsidR="53DB7102" w:rsidRPr="003C4014">
              <w:rPr>
                <w:rFonts w:ascii="Arial" w:eastAsia="Arial" w:hAnsi="Arial" w:cs="Arial"/>
              </w:rPr>
              <w:t xml:space="preserve">areer </w:t>
            </w:r>
            <w:r w:rsidR="332DE39B" w:rsidRPr="003C4014">
              <w:rPr>
                <w:rFonts w:ascii="Arial" w:eastAsia="Arial" w:hAnsi="Arial" w:cs="Arial"/>
              </w:rPr>
              <w:t xml:space="preserve">mentoring </w:t>
            </w:r>
            <w:r w:rsidR="00045986">
              <w:rPr>
                <w:rFonts w:ascii="Arial" w:eastAsia="Arial" w:hAnsi="Arial" w:cs="Arial"/>
              </w:rPr>
              <w:t>to</w:t>
            </w:r>
            <w:r w:rsidR="00045986" w:rsidRPr="003C4014">
              <w:rPr>
                <w:rFonts w:ascii="Arial" w:eastAsia="Arial" w:hAnsi="Arial" w:cs="Arial"/>
              </w:rPr>
              <w:t xml:space="preserve"> </w:t>
            </w:r>
            <w:r w:rsidR="2042B692" w:rsidRPr="003C4014">
              <w:rPr>
                <w:rFonts w:ascii="Arial" w:eastAsia="Arial" w:hAnsi="Arial" w:cs="Arial"/>
              </w:rPr>
              <w:t xml:space="preserve">learners to review </w:t>
            </w:r>
            <w:r w:rsidR="67E0A346" w:rsidRPr="003C4014">
              <w:rPr>
                <w:rFonts w:ascii="Arial" w:eastAsia="Arial" w:hAnsi="Arial" w:cs="Arial"/>
              </w:rPr>
              <w:t>clin</w:t>
            </w:r>
            <w:r w:rsidR="2A63843E" w:rsidRPr="003C4014">
              <w:rPr>
                <w:rFonts w:ascii="Arial" w:eastAsia="Arial" w:hAnsi="Arial" w:cs="Arial"/>
              </w:rPr>
              <w:t>i</w:t>
            </w:r>
            <w:r w:rsidR="67E0A346" w:rsidRPr="003C4014">
              <w:rPr>
                <w:rFonts w:ascii="Arial" w:eastAsia="Arial" w:hAnsi="Arial" w:cs="Arial"/>
              </w:rPr>
              <w:t xml:space="preserve">cal </w:t>
            </w:r>
            <w:r w:rsidR="2042B692" w:rsidRPr="003C4014">
              <w:rPr>
                <w:rFonts w:ascii="Arial" w:eastAsia="Arial" w:hAnsi="Arial" w:cs="Arial"/>
              </w:rPr>
              <w:t>practice</w:t>
            </w:r>
            <w:r w:rsidR="652DA2CD" w:rsidRPr="003C4014">
              <w:rPr>
                <w:rFonts w:ascii="Arial" w:eastAsia="Arial" w:hAnsi="Arial" w:cs="Arial"/>
              </w:rPr>
              <w:t xml:space="preserve"> goals</w:t>
            </w:r>
            <w:r w:rsidR="00E305D5" w:rsidRPr="003C4014" w:rsidDel="2042B692">
              <w:rPr>
                <w:rFonts w:ascii="Arial" w:eastAsia="Arial" w:hAnsi="Arial" w:cs="Arial"/>
              </w:rPr>
              <w:t xml:space="preserve"> </w:t>
            </w:r>
            <w:r w:rsidR="2042B692" w:rsidRPr="003C4014">
              <w:rPr>
                <w:rFonts w:ascii="Arial" w:eastAsia="Arial" w:hAnsi="Arial" w:cs="Arial"/>
              </w:rPr>
              <w:t xml:space="preserve">and </w:t>
            </w:r>
            <w:r w:rsidR="46A7D255" w:rsidRPr="00E65AEA">
              <w:rPr>
                <w:rFonts w:ascii="Arial" w:eastAsia="Arial" w:hAnsi="Arial" w:cs="Arial"/>
              </w:rPr>
              <w:t>academic aspirations</w:t>
            </w:r>
          </w:p>
          <w:p w14:paraId="774F1565" w14:textId="65A5CE6A" w:rsidR="00E321C2" w:rsidRPr="00E321C2" w:rsidRDefault="00190D85" w:rsidP="00E321C2">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G</w:t>
            </w:r>
            <w:r w:rsidR="00E55AEF">
              <w:rPr>
                <w:rFonts w:ascii="Arial" w:eastAsia="Arial" w:hAnsi="Arial" w:cs="Arial"/>
              </w:rPr>
              <w:t>uide</w:t>
            </w:r>
            <w:r>
              <w:rPr>
                <w:rFonts w:ascii="Arial" w:eastAsia="Arial" w:hAnsi="Arial" w:cs="Arial"/>
              </w:rPr>
              <w:t xml:space="preserve">s </w:t>
            </w:r>
            <w:r w:rsidR="002F6FDE">
              <w:rPr>
                <w:rFonts w:ascii="Arial" w:eastAsia="Arial" w:hAnsi="Arial" w:cs="Arial"/>
              </w:rPr>
              <w:t>other learners</w:t>
            </w:r>
            <w:r>
              <w:rPr>
                <w:rFonts w:ascii="Arial" w:eastAsia="Arial" w:hAnsi="Arial" w:cs="Arial"/>
              </w:rPr>
              <w:t xml:space="preserve"> in reflecting on their own implicit biases</w:t>
            </w:r>
          </w:p>
        </w:tc>
      </w:tr>
      <w:tr w:rsidR="00E65AEA" w:rsidRPr="00E65AEA" w14:paraId="28FF30F8" w14:textId="77777777" w:rsidTr="55C5914A">
        <w:tc>
          <w:tcPr>
            <w:tcW w:w="4950" w:type="dxa"/>
            <w:shd w:val="clear" w:color="auto" w:fill="FFD965"/>
          </w:tcPr>
          <w:p w14:paraId="59EF9240" w14:textId="77777777" w:rsidR="000D19DE" w:rsidRPr="00E65AEA" w:rsidRDefault="00E305D5" w:rsidP="003702F0">
            <w:pPr>
              <w:spacing w:after="0" w:line="240" w:lineRule="auto"/>
              <w:rPr>
                <w:rFonts w:ascii="Arial" w:eastAsia="Arial" w:hAnsi="Arial" w:cs="Arial"/>
              </w:rPr>
            </w:pPr>
            <w:r w:rsidRPr="00E65AEA">
              <w:rPr>
                <w:rFonts w:ascii="Arial" w:eastAsia="Arial" w:hAnsi="Arial" w:cs="Arial"/>
              </w:rPr>
              <w:t>Assessment Models or Tools</w:t>
            </w:r>
          </w:p>
        </w:tc>
        <w:tc>
          <w:tcPr>
            <w:tcW w:w="9175" w:type="dxa"/>
            <w:shd w:val="clear" w:color="auto" w:fill="FFD965"/>
          </w:tcPr>
          <w:p w14:paraId="189961C3" w14:textId="1E2F8645" w:rsidR="00B00D95"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E65AEA">
              <w:rPr>
                <w:rFonts w:ascii="Arial" w:eastAsia="Arial" w:hAnsi="Arial" w:cs="Arial"/>
              </w:rPr>
              <w:t>Direct observation</w:t>
            </w:r>
          </w:p>
          <w:p w14:paraId="0A9C0D90" w14:textId="40E1A69E" w:rsidR="000D19DE" w:rsidRPr="003C4014" w:rsidRDefault="2042B692" w:rsidP="16B4BD6E">
            <w:pPr>
              <w:numPr>
                <w:ilvl w:val="0"/>
                <w:numId w:val="6"/>
              </w:numPr>
              <w:pBdr>
                <w:top w:val="nil"/>
                <w:left w:val="nil"/>
                <w:bottom w:val="nil"/>
                <w:right w:val="nil"/>
                <w:between w:val="nil"/>
              </w:pBdr>
              <w:spacing w:after="0" w:line="240" w:lineRule="auto"/>
              <w:ind w:left="187" w:hanging="187"/>
              <w:rPr>
                <w:rFonts w:ascii="Arial" w:hAnsi="Arial" w:cs="Arial"/>
              </w:rPr>
            </w:pPr>
            <w:r w:rsidRPr="00E65AEA">
              <w:rPr>
                <w:rFonts w:ascii="Arial" w:eastAsia="Arial" w:hAnsi="Arial" w:cs="Arial"/>
              </w:rPr>
              <w:t>Review of learning plan</w:t>
            </w:r>
          </w:p>
          <w:p w14:paraId="4E47867C" w14:textId="31244D6E" w:rsidR="000D19DE" w:rsidRPr="003C4014" w:rsidRDefault="00822B85" w:rsidP="003702F0">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Multisource feedback</w:t>
            </w:r>
          </w:p>
        </w:tc>
      </w:tr>
      <w:tr w:rsidR="00E65AEA" w:rsidRPr="00E65AEA" w14:paraId="037BAFEB" w14:textId="77777777" w:rsidTr="55C5914A">
        <w:tc>
          <w:tcPr>
            <w:tcW w:w="4950" w:type="dxa"/>
            <w:shd w:val="clear" w:color="auto" w:fill="8DB3E2" w:themeFill="text2" w:themeFillTint="66"/>
          </w:tcPr>
          <w:p w14:paraId="61065F7A" w14:textId="77777777" w:rsidR="000D19DE" w:rsidRPr="00E65AEA" w:rsidRDefault="00E305D5" w:rsidP="003702F0">
            <w:pPr>
              <w:spacing w:after="0" w:line="240" w:lineRule="auto"/>
              <w:rPr>
                <w:rFonts w:ascii="Arial" w:eastAsia="Arial" w:hAnsi="Arial" w:cs="Arial"/>
              </w:rPr>
            </w:pPr>
            <w:r w:rsidRPr="00E65AEA">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3C4014"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rPr>
            </w:pPr>
          </w:p>
        </w:tc>
      </w:tr>
      <w:tr w:rsidR="00E65AEA" w:rsidRPr="00E65AEA" w14:paraId="4B3ACA97" w14:textId="77777777" w:rsidTr="55C5914A">
        <w:trPr>
          <w:trHeight w:val="80"/>
        </w:trPr>
        <w:tc>
          <w:tcPr>
            <w:tcW w:w="4950" w:type="dxa"/>
            <w:shd w:val="clear" w:color="auto" w:fill="A8D08D"/>
          </w:tcPr>
          <w:p w14:paraId="3B187215" w14:textId="77777777" w:rsidR="000D19DE" w:rsidRPr="00E65AEA" w:rsidRDefault="00E305D5" w:rsidP="003702F0">
            <w:pPr>
              <w:spacing w:after="0" w:line="240" w:lineRule="auto"/>
              <w:rPr>
                <w:rFonts w:ascii="Arial" w:eastAsia="Arial" w:hAnsi="Arial" w:cs="Arial"/>
              </w:rPr>
            </w:pPr>
            <w:r w:rsidRPr="00E65AEA">
              <w:rPr>
                <w:rFonts w:ascii="Arial" w:eastAsia="Arial" w:hAnsi="Arial" w:cs="Arial"/>
              </w:rPr>
              <w:t>Notes or Resources</w:t>
            </w:r>
          </w:p>
        </w:tc>
        <w:tc>
          <w:tcPr>
            <w:tcW w:w="9175" w:type="dxa"/>
            <w:shd w:val="clear" w:color="auto" w:fill="A8D08D"/>
          </w:tcPr>
          <w:p w14:paraId="28F146ED" w14:textId="7C44CF66" w:rsidR="00627C94" w:rsidRPr="003C4014" w:rsidRDefault="00257AE9" w:rsidP="00822B85">
            <w:pPr>
              <w:numPr>
                <w:ilvl w:val="0"/>
                <w:numId w:val="6"/>
              </w:numPr>
              <w:pBdr>
                <w:top w:val="nil"/>
                <w:left w:val="nil"/>
                <w:bottom w:val="nil"/>
                <w:right w:val="nil"/>
                <w:between w:val="nil"/>
              </w:pBdr>
              <w:spacing w:after="0" w:line="240" w:lineRule="auto"/>
              <w:ind w:left="187" w:hanging="187"/>
              <w:rPr>
                <w:rFonts w:ascii="Arial" w:hAnsi="Arial" w:cs="Arial"/>
              </w:rPr>
            </w:pPr>
            <w:proofErr w:type="spellStart"/>
            <w:r w:rsidRPr="00332C47">
              <w:rPr>
                <w:rFonts w:ascii="Arial" w:hAnsi="Arial" w:cs="Arial"/>
                <w:color w:val="000000"/>
              </w:rPr>
              <w:t>Lockspeiser</w:t>
            </w:r>
            <w:proofErr w:type="spellEnd"/>
            <w:r w:rsidRPr="00332C47">
              <w:rPr>
                <w:rFonts w:ascii="Arial" w:hAnsi="Arial" w:cs="Arial"/>
                <w:color w:val="000000"/>
              </w:rPr>
              <w:t xml:space="preserve">, Tai M., Patricia A. </w:t>
            </w:r>
            <w:proofErr w:type="spellStart"/>
            <w:r w:rsidRPr="00332C47">
              <w:rPr>
                <w:rFonts w:ascii="Arial" w:hAnsi="Arial" w:cs="Arial"/>
                <w:color w:val="000000"/>
              </w:rPr>
              <w:t>Schmitter</w:t>
            </w:r>
            <w:proofErr w:type="spellEnd"/>
            <w:r w:rsidRPr="00332C47">
              <w:rPr>
                <w:rFonts w:ascii="Arial" w:hAnsi="Arial" w:cs="Arial"/>
                <w:color w:val="000000"/>
              </w:rPr>
              <w:t xml:space="preserve">, J. Lindsey Lane, Janice L. Hanson, Adam A. Rosenberg, and Yoon Soo Park. 2013. “Assessing Residents’ Written Learning Goals and Goal Writing Skill: Validity Evidence for the Learning Goal Scoring Rubric.” </w:t>
            </w:r>
            <w:r w:rsidRPr="00D22852">
              <w:rPr>
                <w:rFonts w:ascii="Arial" w:hAnsi="Arial" w:cs="Arial"/>
                <w:i/>
                <w:iCs/>
                <w:color w:val="000000"/>
              </w:rPr>
              <w:t>Academic Medicine</w:t>
            </w:r>
            <w:r w:rsidRPr="00332C47">
              <w:rPr>
                <w:rFonts w:ascii="Arial" w:hAnsi="Arial" w:cs="Arial"/>
                <w:color w:val="000000"/>
              </w:rPr>
              <w:t xml:space="preserve"> 88(10):</w:t>
            </w:r>
            <w:r>
              <w:rPr>
                <w:rFonts w:ascii="Arial" w:hAnsi="Arial" w:cs="Arial"/>
                <w:color w:val="000000"/>
              </w:rPr>
              <w:t xml:space="preserve"> </w:t>
            </w:r>
            <w:r w:rsidRPr="00332C47">
              <w:rPr>
                <w:rFonts w:ascii="Arial" w:hAnsi="Arial" w:cs="Arial"/>
                <w:color w:val="000000"/>
              </w:rPr>
              <w:t>1558-1563. DOI: 10.1097/ACM.0b013e3182a352e6.</w:t>
            </w:r>
          </w:p>
        </w:tc>
      </w:tr>
    </w:tbl>
    <w:p w14:paraId="297AD7D3" w14:textId="77777777" w:rsidR="000D19DE" w:rsidRDefault="000D19DE" w:rsidP="003702F0">
      <w:pPr>
        <w:spacing w:after="0" w:line="240" w:lineRule="auto"/>
        <w:rPr>
          <w:rFonts w:ascii="Arial" w:eastAsia="Arial" w:hAnsi="Arial" w:cs="Arial"/>
        </w:rPr>
      </w:pPr>
    </w:p>
    <w:p w14:paraId="09DC31DC" w14:textId="77777777" w:rsidR="00AF460A" w:rsidRDefault="00E305D5" w:rsidP="003702F0">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779D4" w:rsidRPr="00B97E28" w14:paraId="5CD76B08" w14:textId="77777777" w:rsidTr="55C5914A">
        <w:trPr>
          <w:trHeight w:val="769"/>
        </w:trPr>
        <w:tc>
          <w:tcPr>
            <w:tcW w:w="14125" w:type="dxa"/>
            <w:gridSpan w:val="2"/>
            <w:shd w:val="clear" w:color="auto" w:fill="9CC3E5"/>
          </w:tcPr>
          <w:p w14:paraId="3F285BBD" w14:textId="77777777"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7B7188EC" w:rsidR="000D19DE" w:rsidRPr="00B97E28" w:rsidRDefault="00E305D5" w:rsidP="43E786C7">
            <w:pPr>
              <w:spacing w:after="0" w:line="240" w:lineRule="auto"/>
              <w:ind w:left="187"/>
              <w:rPr>
                <w:rFonts w:ascii="Arial" w:eastAsia="Arial" w:hAnsi="Arial" w:cs="Arial"/>
                <w:b/>
                <w:bCs/>
                <w:color w:val="000000"/>
              </w:rPr>
            </w:pPr>
            <w:r w:rsidRPr="43E786C7">
              <w:rPr>
                <w:rFonts w:ascii="Arial" w:eastAsia="Arial" w:hAnsi="Arial" w:cs="Arial"/>
                <w:b/>
                <w:bCs/>
              </w:rPr>
              <w:t>Overall Intent:</w:t>
            </w:r>
            <w:r w:rsidRPr="43E786C7">
              <w:rPr>
                <w:rFonts w:ascii="Arial" w:eastAsia="Arial" w:hAnsi="Arial" w:cs="Arial"/>
              </w:rPr>
              <w:t xml:space="preserve"> To demonstrate ethical and professional behaviors</w:t>
            </w:r>
            <w:r w:rsidR="0C67E36F" w:rsidRPr="43E786C7">
              <w:rPr>
                <w:rFonts w:ascii="Arial" w:eastAsia="Arial" w:hAnsi="Arial" w:cs="Arial"/>
              </w:rPr>
              <w:t>,</w:t>
            </w:r>
            <w:r w:rsidR="00AE16C5">
              <w:rPr>
                <w:rFonts w:ascii="Arial" w:eastAsia="Arial" w:hAnsi="Arial" w:cs="Arial"/>
              </w:rPr>
              <w:t xml:space="preserve"> </w:t>
            </w:r>
            <w:r w:rsidRPr="43E786C7">
              <w:rPr>
                <w:rFonts w:ascii="Arial" w:eastAsia="Arial" w:hAnsi="Arial" w:cs="Arial"/>
              </w:rPr>
              <w:t>promote these behaviors in others</w:t>
            </w:r>
            <w:r w:rsidR="004439E0">
              <w:rPr>
                <w:rFonts w:ascii="Arial" w:eastAsia="Arial" w:hAnsi="Arial" w:cs="Arial"/>
              </w:rPr>
              <w:t>,</w:t>
            </w:r>
            <w:r w:rsidR="780350AD" w:rsidRPr="43E786C7">
              <w:rPr>
                <w:rFonts w:ascii="Arial" w:eastAsia="Arial" w:hAnsi="Arial" w:cs="Arial"/>
              </w:rPr>
              <w:t xml:space="preserve"> </w:t>
            </w:r>
            <w:r w:rsidRPr="43E786C7">
              <w:rPr>
                <w:rFonts w:ascii="Arial" w:eastAsia="Arial" w:hAnsi="Arial" w:cs="Arial"/>
                <w:color w:val="000000" w:themeColor="text1"/>
              </w:rPr>
              <w:t>and</w:t>
            </w:r>
            <w:r w:rsidRPr="43E786C7" w:rsidDel="00E305D5">
              <w:rPr>
                <w:rFonts w:ascii="Arial" w:eastAsia="Arial" w:hAnsi="Arial" w:cs="Arial"/>
                <w:color w:val="000000" w:themeColor="text1"/>
              </w:rPr>
              <w:t xml:space="preserve"> </w:t>
            </w:r>
            <w:r w:rsidRPr="43E786C7">
              <w:rPr>
                <w:rFonts w:ascii="Arial" w:eastAsia="Arial" w:hAnsi="Arial" w:cs="Arial"/>
                <w:color w:val="000000" w:themeColor="text1"/>
              </w:rPr>
              <w:t>use appropriate resources to manage professional dilemmas</w:t>
            </w:r>
          </w:p>
        </w:tc>
      </w:tr>
      <w:tr w:rsidR="002D4C6E" w:rsidRPr="00B97E28" w14:paraId="77244E01" w14:textId="77777777" w:rsidTr="55C5914A">
        <w:tc>
          <w:tcPr>
            <w:tcW w:w="4950" w:type="dxa"/>
            <w:shd w:val="clear" w:color="auto" w:fill="FAC090"/>
          </w:tcPr>
          <w:p w14:paraId="4F3200E0"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6207B516" w14:textId="77777777" w:rsidTr="55C5914A">
        <w:tc>
          <w:tcPr>
            <w:tcW w:w="4950" w:type="dxa"/>
            <w:tcBorders>
              <w:top w:val="single" w:sz="4" w:space="0" w:color="000000" w:themeColor="text1"/>
              <w:bottom w:val="single" w:sz="4" w:space="0" w:color="000000" w:themeColor="text1"/>
            </w:tcBorders>
            <w:shd w:val="clear" w:color="auto" w:fill="C9C9C9"/>
          </w:tcPr>
          <w:p w14:paraId="0F5B121F"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Identifies expected professional behaviors and potential triggers for lapses</w:t>
            </w:r>
          </w:p>
          <w:p w14:paraId="33D2DE8B" w14:textId="77777777" w:rsidR="003F1854" w:rsidRPr="003F1854" w:rsidRDefault="003F1854" w:rsidP="003F1854">
            <w:pPr>
              <w:spacing w:after="0" w:line="240" w:lineRule="auto"/>
              <w:rPr>
                <w:rFonts w:ascii="Arial" w:eastAsia="Arial" w:hAnsi="Arial" w:cs="Arial"/>
                <w:i/>
              </w:rPr>
            </w:pPr>
          </w:p>
          <w:p w14:paraId="5330EC30" w14:textId="1F84C5F0" w:rsidR="000D19DE" w:rsidRPr="00B97E28" w:rsidRDefault="003F1854" w:rsidP="003F1854">
            <w:pPr>
              <w:spacing w:after="0" w:line="240" w:lineRule="auto"/>
              <w:rPr>
                <w:rFonts w:ascii="Arial" w:eastAsia="Arial" w:hAnsi="Arial" w:cs="Arial"/>
                <w:i/>
                <w:iCs/>
                <w:color w:val="000000"/>
              </w:rPr>
            </w:pPr>
            <w:r w:rsidRPr="003F1854">
              <w:rPr>
                <w:rFonts w:ascii="Arial" w:eastAsia="Arial" w:hAnsi="Arial" w:cs="Arial"/>
                <w:i/>
              </w:rPr>
              <w:t>Identifies the value and role of pediatric gastroenterology as a vocation/career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2F49385" w14:textId="1EA5A5DE" w:rsidR="00DD752B" w:rsidRDefault="00DD752B" w:rsidP="00783047">
            <w:pPr>
              <w:pStyle w:val="ListParagraph"/>
              <w:numPr>
                <w:ilvl w:val="0"/>
                <w:numId w:val="22"/>
              </w:numPr>
              <w:pBdr>
                <w:top w:val="nil"/>
                <w:left w:val="nil"/>
                <w:bottom w:val="nil"/>
                <w:right w:val="nil"/>
                <w:between w:val="nil"/>
              </w:pBdr>
              <w:spacing w:after="0" w:line="240" w:lineRule="auto"/>
              <w:ind w:left="161" w:hanging="180"/>
              <w:rPr>
                <w:rFonts w:ascii="Arial" w:eastAsia="Arial" w:hAnsi="Arial" w:cs="Arial"/>
                <w:color w:val="000000" w:themeColor="text1"/>
              </w:rPr>
            </w:pPr>
            <w:r w:rsidRPr="00783047">
              <w:rPr>
                <w:rFonts w:ascii="Arial" w:eastAsia="Arial" w:hAnsi="Arial" w:cs="Arial"/>
                <w:color w:val="000000" w:themeColor="text1"/>
              </w:rPr>
              <w:t>Identifies fatigue as a trigger for lapses in professionalism</w:t>
            </w:r>
          </w:p>
          <w:p w14:paraId="08DF1017" w14:textId="7F08C41D" w:rsidR="004D3821" w:rsidRDefault="2042B692" w:rsidP="00BF189E">
            <w:pPr>
              <w:pBdr>
                <w:top w:val="nil"/>
                <w:left w:val="nil"/>
                <w:bottom w:val="nil"/>
                <w:right w:val="nil"/>
                <w:between w:val="nil"/>
              </w:pBdr>
              <w:spacing w:after="0" w:line="240" w:lineRule="auto"/>
              <w:rPr>
                <w:rFonts w:ascii="Arial" w:eastAsia="Arial" w:hAnsi="Arial" w:cs="Arial"/>
                <w:color w:val="000000" w:themeColor="text1"/>
              </w:rPr>
            </w:pPr>
            <w:r w:rsidRPr="00783047">
              <w:rPr>
                <w:rFonts w:ascii="Arial" w:eastAsia="Arial" w:hAnsi="Arial" w:cs="Arial"/>
                <w:color w:val="000000" w:themeColor="text1"/>
              </w:rPr>
              <w:t xml:space="preserve"> </w:t>
            </w:r>
          </w:p>
          <w:p w14:paraId="734CA300" w14:textId="77777777" w:rsidR="00BF189E" w:rsidRPr="00B97E28" w:rsidRDefault="00BF189E" w:rsidP="003C4014">
            <w:pPr>
              <w:pBdr>
                <w:top w:val="nil"/>
                <w:left w:val="nil"/>
                <w:bottom w:val="nil"/>
                <w:right w:val="nil"/>
                <w:between w:val="nil"/>
              </w:pBdr>
              <w:spacing w:after="0" w:line="240" w:lineRule="auto"/>
              <w:rPr>
                <w:rFonts w:ascii="Arial" w:hAnsi="Arial" w:cs="Arial"/>
                <w:color w:val="000000"/>
              </w:rPr>
            </w:pPr>
          </w:p>
          <w:p w14:paraId="05D89CE5" w14:textId="76F7250A" w:rsidR="000D19DE" w:rsidRPr="006D1370"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Acknowledges the importance of the pediatric gastroenterologist in providing accurate, timely information to services</w:t>
            </w:r>
            <w:r w:rsidR="009D67C2">
              <w:rPr>
                <w:rFonts w:ascii="Arial" w:eastAsia="Arial" w:hAnsi="Arial" w:cs="Arial"/>
              </w:rPr>
              <w:t xml:space="preserve"> requesting consult</w:t>
            </w:r>
            <w:r w:rsidR="0040399B">
              <w:rPr>
                <w:rFonts w:ascii="Arial" w:eastAsia="Arial" w:hAnsi="Arial" w:cs="Arial"/>
              </w:rPr>
              <w:t>ation</w:t>
            </w:r>
            <w:r w:rsidRPr="29E32D69">
              <w:rPr>
                <w:rFonts w:ascii="Arial" w:eastAsia="Arial" w:hAnsi="Arial" w:cs="Arial"/>
              </w:rPr>
              <w:t xml:space="preserve"> </w:t>
            </w:r>
          </w:p>
        </w:tc>
      </w:tr>
      <w:tr w:rsidR="009A3840" w:rsidRPr="00B97E28" w14:paraId="49334AE5" w14:textId="77777777" w:rsidTr="55C5914A">
        <w:tc>
          <w:tcPr>
            <w:tcW w:w="4950" w:type="dxa"/>
            <w:tcBorders>
              <w:top w:val="single" w:sz="4" w:space="0" w:color="000000" w:themeColor="text1"/>
              <w:bottom w:val="single" w:sz="4" w:space="0" w:color="000000" w:themeColor="text1"/>
            </w:tcBorders>
            <w:shd w:val="clear" w:color="auto" w:fill="C9C9C9"/>
          </w:tcPr>
          <w:p w14:paraId="59AC5F0A"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Demonstrates professional behavior with occasional lapses</w:t>
            </w:r>
          </w:p>
          <w:p w14:paraId="44C6E204" w14:textId="77777777" w:rsidR="003F1854" w:rsidRPr="003F1854" w:rsidRDefault="003F1854" w:rsidP="003F1854">
            <w:pPr>
              <w:spacing w:after="0" w:line="240" w:lineRule="auto"/>
              <w:rPr>
                <w:rFonts w:ascii="Arial" w:eastAsia="Arial" w:hAnsi="Arial" w:cs="Arial"/>
                <w:i/>
              </w:rPr>
            </w:pPr>
          </w:p>
          <w:p w14:paraId="25E0C2E8" w14:textId="57813DCA" w:rsidR="000D19DE" w:rsidRPr="00B97E28" w:rsidRDefault="003F1854" w:rsidP="003F1854">
            <w:pPr>
              <w:spacing w:after="0" w:line="240" w:lineRule="auto"/>
              <w:rPr>
                <w:rFonts w:ascii="Arial" w:eastAsia="Arial" w:hAnsi="Arial" w:cs="Arial"/>
                <w:i/>
                <w:iCs/>
              </w:rPr>
            </w:pPr>
            <w:r w:rsidRPr="003F1854">
              <w:rPr>
                <w:rFonts w:ascii="Arial" w:eastAsia="Arial" w:hAnsi="Arial" w:cs="Arial"/>
                <w:i/>
              </w:rPr>
              <w:t>Demonstrates accountability for patient care as a pediatric gastroenterologist,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CA028B" w14:textId="0254D9FC" w:rsidR="00454B1B" w:rsidRDefault="58868784" w:rsidP="55C5914A">
            <w:pPr>
              <w:pStyle w:val="ListParagraph"/>
              <w:numPr>
                <w:ilvl w:val="0"/>
                <w:numId w:val="22"/>
              </w:numPr>
              <w:pBdr>
                <w:top w:val="nil"/>
                <w:left w:val="nil"/>
                <w:bottom w:val="nil"/>
                <w:right w:val="nil"/>
                <w:between w:val="nil"/>
              </w:pBdr>
              <w:spacing w:after="0" w:line="240" w:lineRule="auto"/>
              <w:ind w:left="161" w:hanging="180"/>
              <w:rPr>
                <w:rFonts w:ascii="Arial" w:hAnsi="Arial" w:cs="Arial"/>
                <w:color w:val="000000"/>
              </w:rPr>
            </w:pPr>
            <w:r w:rsidRPr="55C5914A">
              <w:rPr>
                <w:rFonts w:ascii="Arial" w:eastAsia="Arial" w:hAnsi="Arial" w:cs="Arial"/>
              </w:rPr>
              <w:t>After appearing</w:t>
            </w:r>
            <w:r w:rsidR="2042B692" w:rsidRPr="55C5914A">
              <w:rPr>
                <w:rFonts w:ascii="Arial" w:eastAsia="Arial" w:hAnsi="Arial" w:cs="Arial"/>
              </w:rPr>
              <w:t xml:space="preserve"> late for </w:t>
            </w:r>
            <w:r w:rsidR="231A5873" w:rsidRPr="55C5914A">
              <w:rPr>
                <w:rFonts w:ascii="Arial" w:eastAsia="Arial" w:hAnsi="Arial" w:cs="Arial"/>
              </w:rPr>
              <w:t xml:space="preserve">own </w:t>
            </w:r>
            <w:r w:rsidR="2042B692" w:rsidRPr="55C5914A">
              <w:rPr>
                <w:rFonts w:ascii="Arial" w:eastAsia="Arial" w:hAnsi="Arial" w:cs="Arial"/>
              </w:rPr>
              <w:t xml:space="preserve">presentation at morning conference, identifies this lapse, and immediately apologizes to peers and attendings upon arrival </w:t>
            </w:r>
          </w:p>
          <w:p w14:paraId="36DE9A6C" w14:textId="77777777" w:rsidR="00454B1B" w:rsidRPr="00B97E28" w:rsidRDefault="00454B1B" w:rsidP="003C4014">
            <w:pPr>
              <w:pBdr>
                <w:top w:val="nil"/>
                <w:left w:val="nil"/>
                <w:bottom w:val="nil"/>
                <w:right w:val="nil"/>
                <w:between w:val="nil"/>
              </w:pBdr>
              <w:spacing w:after="0" w:line="240" w:lineRule="auto"/>
              <w:rPr>
                <w:rFonts w:ascii="Arial" w:hAnsi="Arial" w:cs="Arial"/>
                <w:color w:val="000000"/>
              </w:rPr>
            </w:pPr>
          </w:p>
          <w:p w14:paraId="68BD820E" w14:textId="6D594679" w:rsidR="00985AED" w:rsidRPr="00783047" w:rsidRDefault="00985AED" w:rsidP="00454B1B">
            <w:pPr>
              <w:numPr>
                <w:ilvl w:val="0"/>
                <w:numId w:val="6"/>
              </w:numPr>
              <w:pBdr>
                <w:top w:val="nil"/>
                <w:left w:val="nil"/>
                <w:bottom w:val="nil"/>
                <w:right w:val="nil"/>
                <w:between w:val="nil"/>
              </w:pBdr>
              <w:spacing w:after="0" w:line="240" w:lineRule="auto"/>
              <w:ind w:left="187" w:hanging="187"/>
              <w:rPr>
                <w:rFonts w:ascii="Arial" w:hAnsi="Arial" w:cs="Arial"/>
              </w:rPr>
            </w:pPr>
            <w:r w:rsidRPr="00783047">
              <w:rPr>
                <w:rFonts w:ascii="Arial" w:hAnsi="Arial" w:cs="Arial"/>
              </w:rPr>
              <w:t xml:space="preserve">Asks attending for help </w:t>
            </w:r>
            <w:r w:rsidR="009B5375" w:rsidRPr="00783047">
              <w:rPr>
                <w:rFonts w:ascii="Arial" w:hAnsi="Arial" w:cs="Arial"/>
              </w:rPr>
              <w:t xml:space="preserve">in </w:t>
            </w:r>
            <w:r w:rsidR="00B41841" w:rsidRPr="00783047">
              <w:rPr>
                <w:rFonts w:ascii="Arial" w:hAnsi="Arial" w:cs="Arial"/>
              </w:rPr>
              <w:t>telling patient and</w:t>
            </w:r>
            <w:r w:rsidR="003F413B">
              <w:rPr>
                <w:rFonts w:ascii="Arial" w:hAnsi="Arial" w:cs="Arial"/>
              </w:rPr>
              <w:t xml:space="preserve"> patient’s</w:t>
            </w:r>
            <w:r w:rsidR="00B41841" w:rsidRPr="00783047">
              <w:rPr>
                <w:rFonts w:ascii="Arial" w:hAnsi="Arial" w:cs="Arial"/>
              </w:rPr>
              <w:t xml:space="preserve"> family about </w:t>
            </w:r>
            <w:r w:rsidR="00A563B6" w:rsidRPr="00783047">
              <w:rPr>
                <w:rFonts w:ascii="Arial" w:hAnsi="Arial" w:cs="Arial"/>
              </w:rPr>
              <w:t>delayed report of a biopsy result</w:t>
            </w:r>
          </w:p>
        </w:tc>
      </w:tr>
      <w:tr w:rsidR="009A3840" w:rsidRPr="00B97E28" w14:paraId="07AE0C9C" w14:textId="77777777" w:rsidTr="55C5914A">
        <w:tc>
          <w:tcPr>
            <w:tcW w:w="4950" w:type="dxa"/>
            <w:tcBorders>
              <w:top w:val="single" w:sz="4" w:space="0" w:color="000000" w:themeColor="text1"/>
              <w:bottom w:val="single" w:sz="4" w:space="0" w:color="000000" w:themeColor="text1"/>
            </w:tcBorders>
            <w:shd w:val="clear" w:color="auto" w:fill="C9C9C9"/>
          </w:tcPr>
          <w:p w14:paraId="587930EB" w14:textId="77777777" w:rsidR="003F1854" w:rsidRPr="003F1854" w:rsidRDefault="00E305D5" w:rsidP="003F185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Maintains professional behavior in increasingly complex or stressful situations</w:t>
            </w:r>
          </w:p>
          <w:p w14:paraId="3C5693CB" w14:textId="77777777" w:rsidR="003F1854" w:rsidRPr="003F1854" w:rsidRDefault="003F1854" w:rsidP="003F1854">
            <w:pPr>
              <w:spacing w:after="0" w:line="240" w:lineRule="auto"/>
              <w:rPr>
                <w:rFonts w:ascii="Arial" w:eastAsia="Arial" w:hAnsi="Arial" w:cs="Arial"/>
                <w:i/>
                <w:color w:val="000000"/>
              </w:rPr>
            </w:pPr>
          </w:p>
          <w:p w14:paraId="5CA57328" w14:textId="77777777" w:rsidR="003F1854" w:rsidRPr="003F1854" w:rsidRDefault="003F1854" w:rsidP="003F1854">
            <w:pPr>
              <w:spacing w:after="0" w:line="240" w:lineRule="auto"/>
              <w:rPr>
                <w:rFonts w:ascii="Arial" w:eastAsia="Arial" w:hAnsi="Arial" w:cs="Arial"/>
                <w:i/>
                <w:color w:val="000000"/>
              </w:rPr>
            </w:pPr>
          </w:p>
          <w:p w14:paraId="219FDAC9" w14:textId="523FA3F1" w:rsidR="000D19DE" w:rsidRPr="00B97E28" w:rsidRDefault="003F1854" w:rsidP="003F1854">
            <w:pPr>
              <w:spacing w:after="0" w:line="240" w:lineRule="auto"/>
              <w:rPr>
                <w:rFonts w:ascii="Arial" w:eastAsia="Arial" w:hAnsi="Arial" w:cs="Arial"/>
                <w:i/>
                <w:color w:val="000000"/>
              </w:rPr>
            </w:pPr>
            <w:r w:rsidRPr="003F1854">
              <w:rPr>
                <w:rFonts w:ascii="Arial" w:eastAsia="Arial" w:hAnsi="Arial" w:cs="Arial"/>
                <w:i/>
                <w:color w:val="000000"/>
              </w:rPr>
              <w:t>Fully engages in patient care and holds oneself accountable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E7F42F" w14:textId="51E76F78" w:rsidR="00B00D95" w:rsidRPr="00783047" w:rsidRDefault="2042B692" w:rsidP="003702F0">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eastAsia="Arial" w:hAnsi="Arial" w:cs="Arial"/>
              </w:rPr>
              <w:t>Advocates for an individual patient’s needs in a humanistic and professional manner regarding home care, medication approval, and need for care by another subspecialist</w:t>
            </w:r>
            <w:r w:rsidR="11EC849F" w:rsidRPr="16B4BD6E">
              <w:rPr>
                <w:rFonts w:ascii="Arial" w:eastAsia="Arial" w:hAnsi="Arial" w:cs="Arial"/>
              </w:rPr>
              <w:t xml:space="preserve"> despite aggressive parental demands</w:t>
            </w:r>
          </w:p>
          <w:p w14:paraId="6235A2B0" w14:textId="77777777" w:rsidR="00AE16C5" w:rsidRPr="00B97E28" w:rsidRDefault="00AE16C5" w:rsidP="003C4014">
            <w:pPr>
              <w:pBdr>
                <w:top w:val="nil"/>
                <w:left w:val="nil"/>
                <w:bottom w:val="nil"/>
                <w:right w:val="nil"/>
                <w:between w:val="nil"/>
              </w:pBdr>
              <w:spacing w:after="0" w:line="240" w:lineRule="auto"/>
              <w:rPr>
                <w:rFonts w:ascii="Arial" w:hAnsi="Arial" w:cs="Arial"/>
                <w:color w:val="000000"/>
              </w:rPr>
            </w:pPr>
          </w:p>
          <w:p w14:paraId="59FE3116" w14:textId="0C3B5B03" w:rsidR="001772B0" w:rsidRPr="00B97E28" w:rsidRDefault="14948122" w:rsidP="004477F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hAnsi="Arial" w:cs="Arial"/>
                <w:color w:val="000000" w:themeColor="text1"/>
              </w:rPr>
              <w:t xml:space="preserve">Ensure timely follow-up on biopsy results without prompting on an </w:t>
            </w:r>
            <w:r w:rsidR="00F1211C">
              <w:rPr>
                <w:rFonts w:ascii="Arial" w:hAnsi="Arial" w:cs="Arial"/>
                <w:color w:val="000000" w:themeColor="text1"/>
              </w:rPr>
              <w:t>intensive care unit</w:t>
            </w:r>
            <w:r w:rsidR="00F1211C" w:rsidRPr="16B4BD6E">
              <w:rPr>
                <w:rFonts w:ascii="Arial" w:hAnsi="Arial" w:cs="Arial"/>
                <w:color w:val="000000" w:themeColor="text1"/>
              </w:rPr>
              <w:t xml:space="preserve"> </w:t>
            </w:r>
            <w:r w:rsidRPr="16B4BD6E">
              <w:rPr>
                <w:rFonts w:ascii="Arial" w:hAnsi="Arial" w:cs="Arial"/>
                <w:color w:val="000000" w:themeColor="text1"/>
              </w:rPr>
              <w:t>patient</w:t>
            </w:r>
          </w:p>
        </w:tc>
      </w:tr>
      <w:tr w:rsidR="009A3840" w:rsidRPr="00B97E28" w14:paraId="7E824F09" w14:textId="77777777" w:rsidTr="55C5914A">
        <w:tc>
          <w:tcPr>
            <w:tcW w:w="4950" w:type="dxa"/>
            <w:tcBorders>
              <w:top w:val="single" w:sz="4" w:space="0" w:color="000000" w:themeColor="text1"/>
              <w:bottom w:val="single" w:sz="4" w:space="0" w:color="000000" w:themeColor="text1"/>
            </w:tcBorders>
            <w:shd w:val="clear" w:color="auto" w:fill="C9C9C9"/>
          </w:tcPr>
          <w:p w14:paraId="5254A694"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Recognizes situations that may trigger professionalism lapses and intervenes to prevent lapses in self and others</w:t>
            </w:r>
          </w:p>
          <w:p w14:paraId="148754DC" w14:textId="77777777" w:rsidR="003F1854" w:rsidRPr="003F1854" w:rsidRDefault="003F1854" w:rsidP="003F1854">
            <w:pPr>
              <w:spacing w:after="0" w:line="240" w:lineRule="auto"/>
              <w:rPr>
                <w:rFonts w:ascii="Arial" w:eastAsia="Arial" w:hAnsi="Arial" w:cs="Arial"/>
                <w:i/>
              </w:rPr>
            </w:pPr>
          </w:p>
          <w:p w14:paraId="72642782" w14:textId="26CF2E47"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Exhibits a sense of duty to patient care and professional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B67BCA" w14:textId="4E403B56" w:rsidR="00965EC6" w:rsidRDefault="00A415F8" w:rsidP="00783047">
            <w:pPr>
              <w:pStyle w:val="ListParagraph"/>
              <w:numPr>
                <w:ilvl w:val="0"/>
                <w:numId w:val="22"/>
              </w:numPr>
              <w:pBdr>
                <w:top w:val="nil"/>
                <w:left w:val="nil"/>
                <w:bottom w:val="nil"/>
                <w:right w:val="nil"/>
                <w:between w:val="nil"/>
              </w:pBdr>
              <w:spacing w:after="0" w:line="240" w:lineRule="auto"/>
              <w:ind w:left="161" w:hanging="180"/>
              <w:rPr>
                <w:rFonts w:ascii="Arial" w:eastAsia="Arial" w:hAnsi="Arial" w:cs="Arial"/>
                <w:color w:val="000000" w:themeColor="text1"/>
              </w:rPr>
            </w:pPr>
            <w:r w:rsidRPr="00783047">
              <w:rPr>
                <w:rFonts w:ascii="Arial" w:eastAsia="Arial" w:hAnsi="Arial" w:cs="Arial"/>
                <w:color w:val="000000" w:themeColor="text1"/>
              </w:rPr>
              <w:t>Provides feedback to residents who are speaking inappropriately about a patient scenario</w:t>
            </w:r>
          </w:p>
          <w:p w14:paraId="63427C35" w14:textId="77777777" w:rsidR="00965EC6" w:rsidRDefault="00965EC6" w:rsidP="00965EC6">
            <w:pPr>
              <w:pBdr>
                <w:top w:val="nil"/>
                <w:left w:val="nil"/>
                <w:bottom w:val="nil"/>
                <w:right w:val="nil"/>
                <w:between w:val="nil"/>
              </w:pBdr>
              <w:spacing w:after="0" w:line="240" w:lineRule="auto"/>
              <w:rPr>
                <w:rFonts w:ascii="Arial" w:eastAsia="Arial" w:hAnsi="Arial" w:cs="Arial"/>
                <w:color w:val="000000" w:themeColor="text1"/>
              </w:rPr>
            </w:pPr>
          </w:p>
          <w:p w14:paraId="6CF6175F" w14:textId="77777777" w:rsidR="00965EC6" w:rsidRPr="001255AA" w:rsidRDefault="00965EC6" w:rsidP="003C4014">
            <w:pPr>
              <w:pBdr>
                <w:top w:val="nil"/>
                <w:left w:val="nil"/>
                <w:bottom w:val="nil"/>
                <w:right w:val="nil"/>
                <w:between w:val="nil"/>
              </w:pBdr>
              <w:spacing w:after="0" w:line="240" w:lineRule="auto"/>
              <w:rPr>
                <w:rFonts w:ascii="Arial" w:hAnsi="Arial" w:cs="Arial"/>
                <w:color w:val="000000"/>
              </w:rPr>
            </w:pPr>
          </w:p>
          <w:p w14:paraId="52C10DAE" w14:textId="7C96C5BB" w:rsidR="00710567" w:rsidRPr="00783047" w:rsidRDefault="00710567" w:rsidP="003C4014">
            <w:pPr>
              <w:pBdr>
                <w:top w:val="nil"/>
                <w:left w:val="nil"/>
                <w:bottom w:val="nil"/>
                <w:right w:val="nil"/>
                <w:between w:val="nil"/>
              </w:pBdr>
              <w:spacing w:after="0" w:line="240" w:lineRule="auto"/>
              <w:rPr>
                <w:rFonts w:ascii="Arial" w:hAnsi="Arial" w:cs="Arial"/>
                <w:color w:val="000000"/>
              </w:rPr>
            </w:pPr>
          </w:p>
          <w:p w14:paraId="46DEDE69" w14:textId="398A67DF" w:rsidR="000D19DE" w:rsidRPr="001255AA" w:rsidRDefault="0269223A"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rPr>
              <w:t>Volunteers to assist</w:t>
            </w:r>
            <w:r w:rsidR="3E26874E" w:rsidRPr="16B4BD6E">
              <w:rPr>
                <w:rFonts w:ascii="Arial" w:eastAsia="Arial" w:hAnsi="Arial" w:cs="Arial"/>
              </w:rPr>
              <w:t xml:space="preserve"> </w:t>
            </w:r>
            <w:r w:rsidR="2042B692" w:rsidRPr="29E32D69">
              <w:rPr>
                <w:rFonts w:ascii="Arial" w:eastAsia="Arial" w:hAnsi="Arial" w:cs="Arial"/>
              </w:rPr>
              <w:t xml:space="preserve">colleagues with seeing patients when the clinic is </w:t>
            </w:r>
            <w:r w:rsidR="3E26874E" w:rsidRPr="16B4BD6E">
              <w:rPr>
                <w:rFonts w:ascii="Arial" w:eastAsia="Arial" w:hAnsi="Arial" w:cs="Arial"/>
              </w:rPr>
              <w:t>bus</w:t>
            </w:r>
            <w:r w:rsidR="37AB604D" w:rsidRPr="16B4BD6E">
              <w:rPr>
                <w:rFonts w:ascii="Arial" w:eastAsia="Arial" w:hAnsi="Arial" w:cs="Arial"/>
              </w:rPr>
              <w:t>ier than normal</w:t>
            </w:r>
          </w:p>
          <w:p w14:paraId="7BFB9B50" w14:textId="0816B583" w:rsidR="00845548"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Speaks up in the moment when observing racist/sexist behavior within the health care team and uses reporting mechanisms to address it </w:t>
            </w:r>
          </w:p>
        </w:tc>
      </w:tr>
      <w:tr w:rsidR="009A3840" w:rsidRPr="00B97E28" w14:paraId="2E7C11DE" w14:textId="77777777" w:rsidTr="55C5914A">
        <w:tc>
          <w:tcPr>
            <w:tcW w:w="4950" w:type="dxa"/>
            <w:tcBorders>
              <w:top w:val="single" w:sz="4" w:space="0" w:color="000000" w:themeColor="text1"/>
              <w:bottom w:val="single" w:sz="4" w:space="0" w:color="000000" w:themeColor="text1"/>
            </w:tcBorders>
            <w:shd w:val="clear" w:color="auto" w:fill="C9C9C9"/>
          </w:tcPr>
          <w:p w14:paraId="6EAB06FF"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Models professional behavior and coaches others when their behavior fails to meet professional expectations</w:t>
            </w:r>
          </w:p>
          <w:p w14:paraId="32385C00" w14:textId="77777777" w:rsidR="003F1854" w:rsidRPr="003F1854" w:rsidRDefault="003F1854" w:rsidP="003F1854">
            <w:pPr>
              <w:spacing w:after="0" w:line="240" w:lineRule="auto"/>
              <w:rPr>
                <w:rFonts w:ascii="Arial" w:eastAsia="Arial" w:hAnsi="Arial" w:cs="Arial"/>
                <w:i/>
              </w:rPr>
            </w:pPr>
          </w:p>
          <w:p w14:paraId="2064504E" w14:textId="01858575" w:rsidR="000D19DE" w:rsidRPr="00B97E28" w:rsidRDefault="003F1854" w:rsidP="003F1854">
            <w:pPr>
              <w:spacing w:after="0" w:line="240" w:lineRule="auto"/>
              <w:rPr>
                <w:rFonts w:ascii="Arial" w:eastAsia="Arial" w:hAnsi="Arial" w:cs="Arial"/>
                <w:i/>
                <w:iCs/>
              </w:rPr>
            </w:pPr>
            <w:r w:rsidRPr="003F1854">
              <w:rPr>
                <w:rFonts w:ascii="Arial" w:eastAsia="Arial" w:hAnsi="Arial" w:cs="Arial"/>
                <w:i/>
              </w:rPr>
              <w:t>Extends the role of the pediatric gastroenterologist beyond the care of patients by engaging with the community, specialty, and medical profession as a whole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036CD0" w14:textId="77777777" w:rsidR="0036152E" w:rsidRPr="00783047" w:rsidRDefault="006D4BE2" w:rsidP="006D4BE2">
            <w:pPr>
              <w:pStyle w:val="ListParagraph"/>
              <w:numPr>
                <w:ilvl w:val="0"/>
                <w:numId w:val="6"/>
              </w:numPr>
              <w:pBdr>
                <w:top w:val="nil"/>
                <w:left w:val="nil"/>
                <w:bottom w:val="nil"/>
                <w:right w:val="nil"/>
                <w:between w:val="nil"/>
              </w:pBdr>
              <w:spacing w:after="0" w:line="240" w:lineRule="auto"/>
              <w:ind w:left="155" w:hanging="180"/>
              <w:rPr>
                <w:rFonts w:ascii="Arial" w:eastAsia="Arial" w:hAnsi="Arial" w:cs="Arial"/>
                <w:color w:val="000000"/>
              </w:rPr>
            </w:pPr>
            <w:r w:rsidRPr="29E32D69">
              <w:rPr>
                <w:rFonts w:ascii="Arial" w:hAnsi="Arial" w:cs="Arial"/>
                <w:color w:val="000000" w:themeColor="text1"/>
              </w:rPr>
              <w:t xml:space="preserve">Mentors co-fellows on how to deal with difficult patient scenarios </w:t>
            </w:r>
          </w:p>
          <w:p w14:paraId="2C9CA4D1" w14:textId="0DBFA331" w:rsidR="0028255F" w:rsidRPr="00781F9C" w:rsidRDefault="00453A9E" w:rsidP="16B4BD6E">
            <w:pPr>
              <w:pStyle w:val="ListParagraph"/>
              <w:numPr>
                <w:ilvl w:val="0"/>
                <w:numId w:val="6"/>
              </w:numPr>
              <w:pBdr>
                <w:top w:val="nil"/>
                <w:left w:val="nil"/>
                <w:bottom w:val="nil"/>
                <w:right w:val="nil"/>
                <w:between w:val="nil"/>
              </w:pBdr>
              <w:spacing w:after="0" w:line="240" w:lineRule="auto"/>
              <w:ind w:left="155" w:hanging="180"/>
              <w:rPr>
                <w:rFonts w:ascii="Arial" w:hAnsi="Arial" w:cs="Arial"/>
                <w:color w:val="000000"/>
              </w:rPr>
            </w:pPr>
            <w:r w:rsidRPr="00453A9E">
              <w:rPr>
                <w:rFonts w:ascii="Arial" w:hAnsi="Arial" w:cs="Arial"/>
                <w:color w:val="000000" w:themeColor="text1"/>
              </w:rPr>
              <w:t xml:space="preserve">Coaches junior fellows </w:t>
            </w:r>
            <w:r w:rsidR="0077635B">
              <w:rPr>
                <w:rFonts w:ascii="Arial" w:hAnsi="Arial" w:cs="Arial"/>
                <w:color w:val="000000" w:themeColor="text1"/>
              </w:rPr>
              <w:t xml:space="preserve">who are having </w:t>
            </w:r>
            <w:r w:rsidR="00B26986">
              <w:rPr>
                <w:rFonts w:ascii="Arial" w:hAnsi="Arial" w:cs="Arial"/>
                <w:color w:val="000000" w:themeColor="text1"/>
              </w:rPr>
              <w:t>difficulty</w:t>
            </w:r>
            <w:r w:rsidRPr="00453A9E">
              <w:rPr>
                <w:rFonts w:ascii="Arial" w:hAnsi="Arial" w:cs="Arial"/>
                <w:color w:val="000000" w:themeColor="text1"/>
              </w:rPr>
              <w:t xml:space="preserve"> balancing patient care and educational responsibilities </w:t>
            </w:r>
          </w:p>
          <w:p w14:paraId="3B1ED8EF" w14:textId="0BE445BA" w:rsidR="00453A9E" w:rsidRPr="00453A9E" w:rsidRDefault="00453A9E" w:rsidP="00781F9C">
            <w:pPr>
              <w:pStyle w:val="ListParagraph"/>
              <w:pBdr>
                <w:top w:val="nil"/>
                <w:left w:val="nil"/>
                <w:bottom w:val="nil"/>
                <w:right w:val="nil"/>
                <w:between w:val="nil"/>
              </w:pBdr>
              <w:spacing w:after="0" w:line="240" w:lineRule="auto"/>
              <w:ind w:left="155"/>
              <w:rPr>
                <w:rFonts w:ascii="Arial" w:hAnsi="Arial" w:cs="Arial"/>
                <w:color w:val="000000"/>
              </w:rPr>
            </w:pPr>
          </w:p>
          <w:p w14:paraId="5E1735C3" w14:textId="7923F028" w:rsidR="0008102A" w:rsidRPr="00783047" w:rsidRDefault="3EAFEB2E" w:rsidP="55C5914A">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55C5914A">
              <w:rPr>
                <w:rFonts w:ascii="Arial" w:eastAsia="Arial" w:hAnsi="Arial" w:cs="Arial"/>
              </w:rPr>
              <w:t xml:space="preserve">Advocates for </w:t>
            </w:r>
            <w:r w:rsidR="013F90B0" w:rsidRPr="55C5914A">
              <w:rPr>
                <w:rFonts w:ascii="Arial" w:eastAsia="Arial" w:hAnsi="Arial" w:cs="Arial"/>
              </w:rPr>
              <w:t xml:space="preserve">insurance coverage of </w:t>
            </w:r>
            <w:r w:rsidR="03A3BB33" w:rsidRPr="55C5914A">
              <w:rPr>
                <w:rFonts w:ascii="Arial" w:eastAsia="Arial" w:hAnsi="Arial" w:cs="Arial"/>
              </w:rPr>
              <w:t xml:space="preserve">medically necessary foods </w:t>
            </w:r>
            <w:r w:rsidR="15CC4405" w:rsidRPr="55C5914A">
              <w:rPr>
                <w:rFonts w:ascii="Arial" w:eastAsia="Arial" w:hAnsi="Arial" w:cs="Arial"/>
              </w:rPr>
              <w:t>through national pediatrics society</w:t>
            </w:r>
            <w:r w:rsidR="58CFCB11" w:rsidRPr="55C5914A">
              <w:rPr>
                <w:rFonts w:ascii="Arial" w:eastAsia="Arial" w:hAnsi="Arial" w:cs="Arial"/>
              </w:rPr>
              <w:t xml:space="preserve"> in front of Congress</w:t>
            </w:r>
          </w:p>
          <w:p w14:paraId="17D3AC0C" w14:textId="64014931" w:rsidR="00845548" w:rsidRPr="00872554" w:rsidRDefault="00053456" w:rsidP="00872554">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Co-leads a session </w:t>
            </w:r>
            <w:r w:rsidR="04363032" w:rsidRPr="16B4BD6E">
              <w:rPr>
                <w:rFonts w:ascii="Arial" w:eastAsia="Arial" w:hAnsi="Arial" w:cs="Arial"/>
              </w:rPr>
              <w:t>on</w:t>
            </w:r>
            <w:r w:rsidR="12B6BA4F" w:rsidRPr="6A3B1770">
              <w:rPr>
                <w:rFonts w:ascii="Arial" w:eastAsia="Arial" w:hAnsi="Arial" w:cs="Arial"/>
              </w:rPr>
              <w:t xml:space="preserve"> </w:t>
            </w:r>
            <w:r w:rsidR="00F32149">
              <w:rPr>
                <w:rFonts w:ascii="Arial" w:eastAsia="Arial" w:hAnsi="Arial" w:cs="Arial"/>
              </w:rPr>
              <w:t>d</w:t>
            </w:r>
            <w:r w:rsidR="12B6BA4F" w:rsidRPr="6A3B1770">
              <w:rPr>
                <w:rFonts w:ascii="Arial" w:eastAsia="Arial" w:hAnsi="Arial" w:cs="Arial"/>
              </w:rPr>
              <w:t>iversity</w:t>
            </w:r>
            <w:r w:rsidR="00321170">
              <w:rPr>
                <w:rFonts w:ascii="Arial" w:eastAsia="Arial" w:hAnsi="Arial" w:cs="Arial"/>
              </w:rPr>
              <w:t>,</w:t>
            </w:r>
            <w:r w:rsidR="12B6BA4F" w:rsidRPr="6A3B1770">
              <w:rPr>
                <w:rFonts w:ascii="Arial" w:eastAsia="Arial" w:hAnsi="Arial" w:cs="Arial"/>
              </w:rPr>
              <w:t xml:space="preserve"> </w:t>
            </w:r>
            <w:r w:rsidR="00F32149">
              <w:rPr>
                <w:rFonts w:ascii="Arial" w:eastAsia="Arial" w:hAnsi="Arial" w:cs="Arial"/>
              </w:rPr>
              <w:t xml:space="preserve">equity, </w:t>
            </w:r>
            <w:r w:rsidR="12B6BA4F" w:rsidRPr="6A3B1770">
              <w:rPr>
                <w:rFonts w:ascii="Arial" w:eastAsia="Arial" w:hAnsi="Arial" w:cs="Arial"/>
              </w:rPr>
              <w:t xml:space="preserve">and </w:t>
            </w:r>
            <w:r w:rsidR="00F32149">
              <w:rPr>
                <w:rFonts w:ascii="Arial" w:eastAsia="Arial" w:hAnsi="Arial" w:cs="Arial"/>
              </w:rPr>
              <w:t>i</w:t>
            </w:r>
            <w:r w:rsidR="12B6BA4F" w:rsidRPr="6A3B1770">
              <w:rPr>
                <w:rFonts w:ascii="Arial" w:eastAsia="Arial" w:hAnsi="Arial" w:cs="Arial"/>
              </w:rPr>
              <w:t xml:space="preserve">nclusion </w:t>
            </w:r>
            <w:r w:rsidR="2C47B20B" w:rsidRPr="16B4BD6E">
              <w:rPr>
                <w:rFonts w:ascii="Arial" w:eastAsia="Arial" w:hAnsi="Arial" w:cs="Arial"/>
              </w:rPr>
              <w:t>at a national meeting</w:t>
            </w:r>
          </w:p>
        </w:tc>
      </w:tr>
      <w:tr w:rsidR="002D4C6E" w:rsidRPr="00B97E28" w14:paraId="4019E13E" w14:textId="77777777" w:rsidTr="55C5914A">
        <w:tc>
          <w:tcPr>
            <w:tcW w:w="4950" w:type="dxa"/>
            <w:shd w:val="clear" w:color="auto" w:fill="FFD965"/>
          </w:tcPr>
          <w:p w14:paraId="68C62C64"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Direct observation</w:t>
            </w:r>
          </w:p>
          <w:p w14:paraId="1E605BA9" w14:textId="77777777" w:rsidR="00B00D95"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Multisource feedback</w:t>
            </w:r>
          </w:p>
          <w:p w14:paraId="2A920D6D" w14:textId="53AEE0CA" w:rsidR="000D19DE" w:rsidRPr="00321170" w:rsidRDefault="2042B692">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lastRenderedPageBreak/>
              <w:t xml:space="preserve">Oral or written self-reflection </w:t>
            </w:r>
          </w:p>
        </w:tc>
      </w:tr>
      <w:tr w:rsidR="002D4C6E" w:rsidRPr="00B97E28" w14:paraId="6BF83252" w14:textId="77777777" w:rsidTr="55C5914A">
        <w:tc>
          <w:tcPr>
            <w:tcW w:w="4950" w:type="dxa"/>
            <w:shd w:val="clear" w:color="auto" w:fill="8DB3E2" w:themeFill="text2" w:themeFillTint="66"/>
          </w:tcPr>
          <w:p w14:paraId="3BE2EEC6"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B97E28" w14:paraId="4C477D3F" w14:textId="77777777" w:rsidTr="55C5914A">
        <w:trPr>
          <w:trHeight w:val="80"/>
        </w:trPr>
        <w:tc>
          <w:tcPr>
            <w:tcW w:w="4950" w:type="dxa"/>
            <w:shd w:val="clear" w:color="auto" w:fill="A8D08D"/>
          </w:tcPr>
          <w:p w14:paraId="2BAF5EB7"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D451D70" w14:textId="6F873531" w:rsidR="004F0A57" w:rsidRDefault="004F0A57" w:rsidP="16B4BD6E">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proofErr w:type="spellStart"/>
            <w:r w:rsidRPr="00FD4B35">
              <w:rPr>
                <w:rFonts w:ascii="Arial" w:hAnsi="Arial" w:cs="Arial"/>
                <w:color w:val="000000" w:themeColor="text1"/>
              </w:rPr>
              <w:t>Aeder</w:t>
            </w:r>
            <w:proofErr w:type="spellEnd"/>
            <w:r>
              <w:rPr>
                <w:rFonts w:ascii="Arial" w:hAnsi="Arial" w:cs="Arial"/>
                <w:color w:val="000000" w:themeColor="text1"/>
              </w:rPr>
              <w:t>,</w:t>
            </w:r>
            <w:r w:rsidRPr="00FD4B35">
              <w:rPr>
                <w:rFonts w:ascii="Arial" w:hAnsi="Arial" w:cs="Arial"/>
                <w:color w:val="000000" w:themeColor="text1"/>
              </w:rPr>
              <w:t xml:space="preserve"> L</w:t>
            </w:r>
            <w:r>
              <w:rPr>
                <w:rFonts w:ascii="Arial" w:hAnsi="Arial" w:cs="Arial"/>
                <w:color w:val="000000" w:themeColor="text1"/>
              </w:rPr>
              <w:t>ita</w:t>
            </w:r>
            <w:r w:rsidRPr="00FD4B35">
              <w:rPr>
                <w:rFonts w:ascii="Arial" w:hAnsi="Arial" w:cs="Arial"/>
                <w:color w:val="000000" w:themeColor="text1"/>
              </w:rPr>
              <w:t xml:space="preserve">, </w:t>
            </w:r>
            <w:r w:rsidRPr="004C3383">
              <w:rPr>
                <w:rFonts w:ascii="Arial" w:hAnsi="Arial" w:cs="Arial"/>
                <w:color w:val="000000" w:themeColor="text1"/>
              </w:rPr>
              <w:t xml:space="preserve">Lisa </w:t>
            </w:r>
            <w:proofErr w:type="spellStart"/>
            <w:r w:rsidRPr="004C3383">
              <w:rPr>
                <w:rFonts w:ascii="Arial" w:hAnsi="Arial" w:cs="Arial"/>
                <w:color w:val="000000" w:themeColor="text1"/>
              </w:rPr>
              <w:t>Altshuler</w:t>
            </w:r>
            <w:proofErr w:type="spellEnd"/>
            <w:r w:rsidRPr="004C3383">
              <w:rPr>
                <w:rFonts w:ascii="Arial" w:hAnsi="Arial" w:cs="Arial"/>
                <w:color w:val="000000" w:themeColor="text1"/>
              </w:rPr>
              <w:t xml:space="preserve">, Elizabeth </w:t>
            </w:r>
            <w:proofErr w:type="spellStart"/>
            <w:r w:rsidRPr="004C3383">
              <w:rPr>
                <w:rFonts w:ascii="Arial" w:hAnsi="Arial" w:cs="Arial"/>
                <w:color w:val="000000" w:themeColor="text1"/>
              </w:rPr>
              <w:t>Kachur</w:t>
            </w:r>
            <w:proofErr w:type="spellEnd"/>
            <w:r w:rsidRPr="004C3383">
              <w:rPr>
                <w:rFonts w:ascii="Arial" w:hAnsi="Arial" w:cs="Arial"/>
                <w:color w:val="000000" w:themeColor="text1"/>
              </w:rPr>
              <w:t xml:space="preserve">, </w:t>
            </w:r>
            <w:r>
              <w:rPr>
                <w:rFonts w:ascii="Arial" w:hAnsi="Arial" w:cs="Arial"/>
                <w:color w:val="000000" w:themeColor="text1"/>
              </w:rPr>
              <w:t xml:space="preserve">and </w:t>
            </w:r>
            <w:r w:rsidRPr="004C3383">
              <w:rPr>
                <w:rFonts w:ascii="Arial" w:hAnsi="Arial" w:cs="Arial"/>
                <w:color w:val="000000" w:themeColor="text1"/>
              </w:rPr>
              <w:t>Ingrid Walker-Descartes</w:t>
            </w:r>
            <w:r w:rsidRPr="00FD4B35">
              <w:rPr>
                <w:rFonts w:ascii="Arial" w:hAnsi="Arial" w:cs="Arial"/>
                <w:color w:val="000000" w:themeColor="text1"/>
              </w:rPr>
              <w:t>.</w:t>
            </w:r>
            <w:r>
              <w:rPr>
                <w:rFonts w:ascii="Arial" w:hAnsi="Arial" w:cs="Arial"/>
                <w:color w:val="000000" w:themeColor="text1"/>
              </w:rPr>
              <w:t xml:space="preserve"> 2018.</w:t>
            </w:r>
            <w:r w:rsidRPr="00FD4B35">
              <w:rPr>
                <w:rFonts w:ascii="Arial" w:hAnsi="Arial" w:cs="Arial"/>
                <w:color w:val="000000" w:themeColor="text1"/>
              </w:rPr>
              <w:t xml:space="preserve"> </w:t>
            </w:r>
            <w:r>
              <w:rPr>
                <w:rFonts w:ascii="Arial" w:hAnsi="Arial" w:cs="Arial"/>
                <w:color w:val="000000" w:themeColor="text1"/>
              </w:rPr>
              <w:t>“</w:t>
            </w:r>
            <w:r w:rsidRPr="00FD4B35">
              <w:rPr>
                <w:rFonts w:ascii="Arial" w:hAnsi="Arial" w:cs="Arial"/>
                <w:color w:val="000000" w:themeColor="text1"/>
              </w:rPr>
              <w:t xml:space="preserve">Empowering </w:t>
            </w:r>
            <w:r>
              <w:rPr>
                <w:rFonts w:ascii="Arial" w:hAnsi="Arial" w:cs="Arial"/>
                <w:color w:val="000000" w:themeColor="text1"/>
              </w:rPr>
              <w:t>T</w:t>
            </w:r>
            <w:r w:rsidRPr="00FD4B35">
              <w:rPr>
                <w:rFonts w:ascii="Arial" w:hAnsi="Arial" w:cs="Arial"/>
                <w:color w:val="000000" w:themeColor="text1"/>
              </w:rPr>
              <w:t xml:space="preserve">rainees to </w:t>
            </w:r>
            <w:r>
              <w:rPr>
                <w:rFonts w:ascii="Arial" w:hAnsi="Arial" w:cs="Arial"/>
                <w:color w:val="000000" w:themeColor="text1"/>
              </w:rPr>
              <w:t>P</w:t>
            </w:r>
            <w:r w:rsidRPr="00FD4B35">
              <w:rPr>
                <w:rFonts w:ascii="Arial" w:hAnsi="Arial" w:cs="Arial"/>
                <w:color w:val="000000" w:themeColor="text1"/>
              </w:rPr>
              <w:t xml:space="preserve">romote </w:t>
            </w:r>
            <w:r>
              <w:rPr>
                <w:rFonts w:ascii="Arial" w:hAnsi="Arial" w:cs="Arial"/>
                <w:color w:val="000000" w:themeColor="text1"/>
              </w:rPr>
              <w:t>P</w:t>
            </w:r>
            <w:r w:rsidRPr="00FD4B35">
              <w:rPr>
                <w:rFonts w:ascii="Arial" w:hAnsi="Arial" w:cs="Arial"/>
                <w:color w:val="000000" w:themeColor="text1"/>
              </w:rPr>
              <w:t>rofessionalism.</w:t>
            </w:r>
            <w:r>
              <w:rPr>
                <w:rFonts w:ascii="Arial" w:hAnsi="Arial" w:cs="Arial"/>
                <w:color w:val="000000" w:themeColor="text1"/>
              </w:rPr>
              <w:t>”</w:t>
            </w:r>
            <w:r w:rsidRPr="00FD4B35">
              <w:rPr>
                <w:rFonts w:ascii="Arial" w:hAnsi="Arial" w:cs="Arial"/>
                <w:color w:val="000000" w:themeColor="text1"/>
              </w:rPr>
              <w:t xml:space="preserve"> </w:t>
            </w:r>
            <w:r w:rsidRPr="00AF1316">
              <w:rPr>
                <w:rFonts w:ascii="Arial" w:hAnsi="Arial" w:cs="Arial"/>
                <w:i/>
                <w:iCs/>
                <w:color w:val="000000" w:themeColor="text1"/>
              </w:rPr>
              <w:t>Clin</w:t>
            </w:r>
            <w:r>
              <w:rPr>
                <w:rFonts w:ascii="Arial" w:hAnsi="Arial" w:cs="Arial"/>
                <w:i/>
                <w:iCs/>
                <w:color w:val="000000" w:themeColor="text1"/>
              </w:rPr>
              <w:t>ical</w:t>
            </w:r>
            <w:r w:rsidRPr="00AF1316">
              <w:rPr>
                <w:rFonts w:ascii="Arial" w:hAnsi="Arial" w:cs="Arial"/>
                <w:i/>
                <w:iCs/>
                <w:color w:val="000000" w:themeColor="text1"/>
              </w:rPr>
              <w:t xml:space="preserve"> Tea</w:t>
            </w:r>
            <w:r>
              <w:rPr>
                <w:rFonts w:ascii="Arial" w:hAnsi="Arial" w:cs="Arial"/>
                <w:i/>
                <w:iCs/>
                <w:color w:val="000000" w:themeColor="text1"/>
              </w:rPr>
              <w:t xml:space="preserve">cher </w:t>
            </w:r>
            <w:r w:rsidRPr="00FD4B35">
              <w:rPr>
                <w:rFonts w:ascii="Arial" w:hAnsi="Arial" w:cs="Arial"/>
                <w:color w:val="000000" w:themeColor="text1"/>
              </w:rPr>
              <w:t>15(4):</w:t>
            </w:r>
            <w:r>
              <w:rPr>
                <w:rFonts w:ascii="Arial" w:hAnsi="Arial" w:cs="Arial"/>
                <w:color w:val="000000" w:themeColor="text1"/>
              </w:rPr>
              <w:t xml:space="preserve"> </w:t>
            </w:r>
            <w:r w:rsidRPr="00FD4B35">
              <w:rPr>
                <w:rFonts w:ascii="Arial" w:hAnsi="Arial" w:cs="Arial"/>
                <w:color w:val="000000" w:themeColor="text1"/>
              </w:rPr>
              <w:t xml:space="preserve">304-308. </w:t>
            </w:r>
            <w:proofErr w:type="spellStart"/>
            <w:r w:rsidRPr="00FD4B35">
              <w:rPr>
                <w:rFonts w:ascii="Arial" w:hAnsi="Arial" w:cs="Arial"/>
                <w:color w:val="000000" w:themeColor="text1"/>
              </w:rPr>
              <w:t>doi</w:t>
            </w:r>
            <w:proofErr w:type="spellEnd"/>
            <w:r w:rsidRPr="00FD4B35">
              <w:rPr>
                <w:rFonts w:ascii="Arial" w:hAnsi="Arial" w:cs="Arial"/>
                <w:color w:val="000000" w:themeColor="text1"/>
              </w:rPr>
              <w:t xml:space="preserve">: 10.1111/tct.12680. </w:t>
            </w:r>
            <w:proofErr w:type="spellStart"/>
            <w:r w:rsidRPr="00FD4B35">
              <w:rPr>
                <w:rFonts w:ascii="Arial" w:hAnsi="Arial" w:cs="Arial"/>
                <w:color w:val="000000" w:themeColor="text1"/>
              </w:rPr>
              <w:t>Epub</w:t>
            </w:r>
            <w:proofErr w:type="spellEnd"/>
            <w:r w:rsidRPr="00FD4B35">
              <w:rPr>
                <w:rFonts w:ascii="Arial" w:hAnsi="Arial" w:cs="Arial"/>
                <w:color w:val="000000" w:themeColor="text1"/>
              </w:rPr>
              <w:t xml:space="preserve"> 2017 Jun 14. PMID: 28612510.</w:t>
            </w:r>
          </w:p>
          <w:p w14:paraId="044E560A" w14:textId="5EE6E89A" w:rsidR="00845548" w:rsidRPr="004F0A57" w:rsidRDefault="00A547A3" w:rsidP="004F0A57">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00A547A3">
              <w:rPr>
                <w:rFonts w:ascii="Arial" w:hAnsi="Arial" w:cs="Arial"/>
                <w:color w:val="000000" w:themeColor="text1"/>
              </w:rPr>
              <w:t>Berger</w:t>
            </w:r>
            <w:r w:rsidR="003712EC">
              <w:rPr>
                <w:rFonts w:ascii="Arial" w:hAnsi="Arial" w:cs="Arial"/>
                <w:color w:val="000000" w:themeColor="text1"/>
              </w:rPr>
              <w:t>,</w:t>
            </w:r>
            <w:r w:rsidRPr="00A547A3">
              <w:rPr>
                <w:rFonts w:ascii="Arial" w:hAnsi="Arial" w:cs="Arial"/>
                <w:color w:val="000000" w:themeColor="text1"/>
              </w:rPr>
              <w:t xml:space="preserve"> A</w:t>
            </w:r>
            <w:r w:rsidR="003712EC">
              <w:rPr>
                <w:rFonts w:ascii="Arial" w:hAnsi="Arial" w:cs="Arial"/>
                <w:color w:val="000000" w:themeColor="text1"/>
              </w:rPr>
              <w:t>rielle S.</w:t>
            </w:r>
            <w:r w:rsidRPr="00A547A3">
              <w:rPr>
                <w:rFonts w:ascii="Arial" w:hAnsi="Arial" w:cs="Arial"/>
                <w:color w:val="000000" w:themeColor="text1"/>
              </w:rPr>
              <w:t xml:space="preserve">, </w:t>
            </w:r>
            <w:r w:rsidR="003712EC" w:rsidRPr="003712EC">
              <w:rPr>
                <w:rFonts w:ascii="Arial" w:hAnsi="Arial" w:cs="Arial"/>
                <w:color w:val="000000" w:themeColor="text1"/>
              </w:rPr>
              <w:t xml:space="preserve">Elizabeth </w:t>
            </w:r>
            <w:proofErr w:type="spellStart"/>
            <w:r w:rsidR="003712EC" w:rsidRPr="003712EC">
              <w:rPr>
                <w:rFonts w:ascii="Arial" w:hAnsi="Arial" w:cs="Arial"/>
                <w:color w:val="000000" w:themeColor="text1"/>
              </w:rPr>
              <w:t>Niedra</w:t>
            </w:r>
            <w:proofErr w:type="spellEnd"/>
            <w:r w:rsidR="003712EC" w:rsidRPr="003712EC">
              <w:rPr>
                <w:rFonts w:ascii="Arial" w:hAnsi="Arial" w:cs="Arial"/>
                <w:color w:val="000000" w:themeColor="text1"/>
              </w:rPr>
              <w:t>, Stephanie G</w:t>
            </w:r>
            <w:r w:rsidR="003712EC">
              <w:rPr>
                <w:rFonts w:ascii="Arial" w:hAnsi="Arial" w:cs="Arial"/>
                <w:color w:val="000000" w:themeColor="text1"/>
              </w:rPr>
              <w:t>.</w:t>
            </w:r>
            <w:r w:rsidR="003712EC" w:rsidRPr="003712EC">
              <w:rPr>
                <w:rFonts w:ascii="Arial" w:hAnsi="Arial" w:cs="Arial"/>
                <w:color w:val="000000" w:themeColor="text1"/>
              </w:rPr>
              <w:t xml:space="preserve"> Brooks, Waleed S</w:t>
            </w:r>
            <w:r w:rsidR="003712EC">
              <w:rPr>
                <w:rFonts w:ascii="Arial" w:hAnsi="Arial" w:cs="Arial"/>
                <w:color w:val="000000" w:themeColor="text1"/>
              </w:rPr>
              <w:t>.</w:t>
            </w:r>
            <w:r w:rsidR="003712EC" w:rsidRPr="003712EC">
              <w:rPr>
                <w:rFonts w:ascii="Arial" w:hAnsi="Arial" w:cs="Arial"/>
                <w:color w:val="000000" w:themeColor="text1"/>
              </w:rPr>
              <w:t xml:space="preserve"> Ahmed, </w:t>
            </w:r>
            <w:r w:rsidR="003712EC">
              <w:rPr>
                <w:rFonts w:ascii="Arial" w:hAnsi="Arial" w:cs="Arial"/>
                <w:color w:val="000000" w:themeColor="text1"/>
              </w:rPr>
              <w:t xml:space="preserve">and </w:t>
            </w:r>
            <w:proofErr w:type="spellStart"/>
            <w:r w:rsidR="003712EC" w:rsidRPr="003712EC">
              <w:rPr>
                <w:rFonts w:ascii="Arial" w:hAnsi="Arial" w:cs="Arial"/>
                <w:color w:val="000000" w:themeColor="text1"/>
              </w:rPr>
              <w:t>Shiphra</w:t>
            </w:r>
            <w:proofErr w:type="spellEnd"/>
            <w:r w:rsidR="003712EC" w:rsidRPr="003712EC">
              <w:rPr>
                <w:rFonts w:ascii="Arial" w:hAnsi="Arial" w:cs="Arial"/>
                <w:color w:val="000000" w:themeColor="text1"/>
              </w:rPr>
              <w:t xml:space="preserve"> Ginsburg</w:t>
            </w:r>
            <w:r w:rsidRPr="00A547A3">
              <w:rPr>
                <w:rFonts w:ascii="Arial" w:hAnsi="Arial" w:cs="Arial"/>
                <w:color w:val="000000" w:themeColor="text1"/>
              </w:rPr>
              <w:t>.</w:t>
            </w:r>
            <w:r w:rsidR="003712EC">
              <w:rPr>
                <w:rFonts w:ascii="Arial" w:hAnsi="Arial" w:cs="Arial"/>
                <w:color w:val="000000" w:themeColor="text1"/>
              </w:rPr>
              <w:t xml:space="preserve"> 2020.</w:t>
            </w:r>
            <w:r w:rsidRPr="00A547A3">
              <w:rPr>
                <w:rFonts w:ascii="Arial" w:hAnsi="Arial" w:cs="Arial"/>
                <w:color w:val="000000" w:themeColor="text1"/>
              </w:rPr>
              <w:t xml:space="preserve"> </w:t>
            </w:r>
            <w:r w:rsidR="003712EC">
              <w:rPr>
                <w:rFonts w:ascii="Arial" w:hAnsi="Arial" w:cs="Arial"/>
                <w:color w:val="000000" w:themeColor="text1"/>
              </w:rPr>
              <w:t>“</w:t>
            </w:r>
            <w:r w:rsidRPr="00A547A3">
              <w:rPr>
                <w:rFonts w:ascii="Arial" w:hAnsi="Arial" w:cs="Arial"/>
                <w:color w:val="000000" w:themeColor="text1"/>
              </w:rPr>
              <w:t>Teaching Professionalism in Postgraduate Medical Education: A Systematic Review.</w:t>
            </w:r>
            <w:r w:rsidR="003712EC">
              <w:rPr>
                <w:rFonts w:ascii="Arial" w:hAnsi="Arial" w:cs="Arial"/>
                <w:color w:val="000000" w:themeColor="text1"/>
              </w:rPr>
              <w:t>”</w:t>
            </w:r>
            <w:r w:rsidRPr="00A547A3">
              <w:rPr>
                <w:rFonts w:ascii="Arial" w:hAnsi="Arial" w:cs="Arial"/>
                <w:color w:val="000000" w:themeColor="text1"/>
              </w:rPr>
              <w:t xml:space="preserve"> </w:t>
            </w:r>
            <w:r w:rsidRPr="00AF1316">
              <w:rPr>
                <w:rFonts w:ascii="Arial" w:hAnsi="Arial" w:cs="Arial"/>
                <w:i/>
                <w:iCs/>
                <w:color w:val="000000" w:themeColor="text1"/>
              </w:rPr>
              <w:t>Acad</w:t>
            </w:r>
            <w:r w:rsidR="003712EC">
              <w:rPr>
                <w:rFonts w:ascii="Arial" w:hAnsi="Arial" w:cs="Arial"/>
                <w:i/>
                <w:iCs/>
                <w:color w:val="000000" w:themeColor="text1"/>
              </w:rPr>
              <w:t>emic</w:t>
            </w:r>
            <w:r w:rsidRPr="00AF1316">
              <w:rPr>
                <w:rFonts w:ascii="Arial" w:hAnsi="Arial" w:cs="Arial"/>
                <w:i/>
                <w:iCs/>
                <w:color w:val="000000" w:themeColor="text1"/>
              </w:rPr>
              <w:t xml:space="preserve"> Med</w:t>
            </w:r>
            <w:r w:rsidR="003712EC">
              <w:rPr>
                <w:rFonts w:ascii="Arial" w:hAnsi="Arial" w:cs="Arial"/>
                <w:i/>
                <w:iCs/>
                <w:color w:val="000000" w:themeColor="text1"/>
              </w:rPr>
              <w:t xml:space="preserve">icine </w:t>
            </w:r>
            <w:r w:rsidRPr="00A547A3">
              <w:rPr>
                <w:rFonts w:ascii="Arial" w:hAnsi="Arial" w:cs="Arial"/>
                <w:color w:val="000000" w:themeColor="text1"/>
              </w:rPr>
              <w:t>95(6):</w:t>
            </w:r>
            <w:r w:rsidR="003712EC">
              <w:rPr>
                <w:rFonts w:ascii="Arial" w:hAnsi="Arial" w:cs="Arial"/>
                <w:color w:val="000000" w:themeColor="text1"/>
              </w:rPr>
              <w:t xml:space="preserve"> </w:t>
            </w:r>
            <w:r w:rsidRPr="00A547A3">
              <w:rPr>
                <w:rFonts w:ascii="Arial" w:hAnsi="Arial" w:cs="Arial"/>
                <w:color w:val="000000" w:themeColor="text1"/>
              </w:rPr>
              <w:t xml:space="preserve">938-946. </w:t>
            </w:r>
            <w:proofErr w:type="spellStart"/>
            <w:r w:rsidRPr="00A547A3">
              <w:rPr>
                <w:rFonts w:ascii="Arial" w:hAnsi="Arial" w:cs="Arial"/>
                <w:color w:val="000000" w:themeColor="text1"/>
              </w:rPr>
              <w:t>doi</w:t>
            </w:r>
            <w:proofErr w:type="spellEnd"/>
            <w:r w:rsidRPr="00A547A3">
              <w:rPr>
                <w:rFonts w:ascii="Arial" w:hAnsi="Arial" w:cs="Arial"/>
                <w:color w:val="000000" w:themeColor="text1"/>
              </w:rPr>
              <w:t>: 10.1097/ACM.0000000000002987. PMID: 31517687.</w:t>
            </w:r>
          </w:p>
        </w:tc>
      </w:tr>
    </w:tbl>
    <w:p w14:paraId="6D9CBBE4" w14:textId="77777777" w:rsidR="000D19DE" w:rsidRDefault="00E305D5" w:rsidP="003702F0">
      <w:pPr>
        <w:spacing w:after="0" w:line="240" w:lineRule="auto"/>
        <w:rPr>
          <w:rFonts w:ascii="Arial" w:eastAsia="Arial" w:hAnsi="Arial" w:cs="Arial"/>
        </w:rPr>
      </w:pPr>
      <w:r>
        <w:rPr>
          <w:rFonts w:ascii="Arial" w:eastAsia="Arial" w:hAnsi="Arial" w:cs="Arial"/>
        </w:rPr>
        <w:br/>
      </w:r>
    </w:p>
    <w:p w14:paraId="30E10A26" w14:textId="77777777" w:rsidR="000D19DE" w:rsidRDefault="00E305D5" w:rsidP="003702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779D4" w:rsidRPr="00B97E28" w14:paraId="24ADBD35" w14:textId="77777777" w:rsidTr="29E32D69">
        <w:trPr>
          <w:trHeight w:val="769"/>
        </w:trPr>
        <w:tc>
          <w:tcPr>
            <w:tcW w:w="14125" w:type="dxa"/>
            <w:gridSpan w:val="2"/>
            <w:shd w:val="clear" w:color="auto" w:fill="9CC3E5"/>
          </w:tcPr>
          <w:p w14:paraId="444F1212" w14:textId="7D675365"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3702F0">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3702F0">
            <w:pPr>
              <w:spacing w:after="0" w:line="240" w:lineRule="auto"/>
              <w:ind w:hanging="14"/>
              <w:jc w:val="center"/>
              <w:rPr>
                <w:rFonts w:ascii="Arial" w:eastAsia="Arial" w:hAnsi="Arial" w:cs="Arial"/>
                <w:b/>
                <w:color w:val="000000"/>
              </w:rPr>
            </w:pPr>
          </w:p>
        </w:tc>
      </w:tr>
      <w:tr w:rsidR="002D4C6E" w:rsidRPr="00B97E28" w14:paraId="71895484" w14:textId="77777777" w:rsidTr="29E32D69">
        <w:tc>
          <w:tcPr>
            <w:tcW w:w="4950" w:type="dxa"/>
            <w:shd w:val="clear" w:color="auto" w:fill="FAC090"/>
          </w:tcPr>
          <w:p w14:paraId="38405D9E"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03145" w:rsidRPr="00B97E28" w14:paraId="6EC2A74A" w14:textId="77777777" w:rsidTr="003F1854">
        <w:tc>
          <w:tcPr>
            <w:tcW w:w="4950" w:type="dxa"/>
            <w:tcBorders>
              <w:top w:val="single" w:sz="4" w:space="0" w:color="000000"/>
              <w:bottom w:val="single" w:sz="4" w:space="0" w:color="000000"/>
            </w:tcBorders>
            <w:shd w:val="clear" w:color="auto" w:fill="C9C9C9"/>
          </w:tcPr>
          <w:p w14:paraId="3C7C433D" w14:textId="3FCF5DFF" w:rsidR="00403145" w:rsidRPr="00B97E28" w:rsidRDefault="00403145" w:rsidP="0040314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F029AE" w14:textId="78CE4082" w:rsidR="00403145" w:rsidRPr="008E232B" w:rsidRDefault="00403145" w:rsidP="0040314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8E232B">
              <w:rPr>
                <w:rFonts w:ascii="ArialMT" w:hAnsi="ArialMT"/>
              </w:rPr>
              <w:t xml:space="preserve">Articulates how the principle of “do no harm” applies to a patient who may not need a procedure even though the </w:t>
            </w:r>
            <w:r w:rsidR="006071E6">
              <w:rPr>
                <w:rFonts w:ascii="ArialMT" w:hAnsi="ArialMT"/>
              </w:rPr>
              <w:t>learning</w:t>
            </w:r>
            <w:r w:rsidR="006071E6" w:rsidRPr="008E232B">
              <w:rPr>
                <w:rFonts w:ascii="ArialMT" w:hAnsi="ArialMT"/>
              </w:rPr>
              <w:t xml:space="preserve"> </w:t>
            </w:r>
            <w:r w:rsidRPr="008E232B">
              <w:rPr>
                <w:rFonts w:ascii="ArialMT" w:hAnsi="ArialMT"/>
              </w:rPr>
              <w:t xml:space="preserve">opportunity exists </w:t>
            </w:r>
          </w:p>
          <w:p w14:paraId="34060A25" w14:textId="68DC41B7" w:rsidR="00403145" w:rsidRDefault="00403145" w:rsidP="00403145">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Recognizes need to contact a social worker in anticipation of performing a procedure on a patient who is in </w:t>
            </w:r>
            <w:r w:rsidR="00321170">
              <w:rPr>
                <w:rFonts w:ascii="Arial" w:hAnsi="Arial" w:cs="Arial"/>
                <w:color w:val="000000"/>
              </w:rPr>
              <w:t>s</w:t>
            </w:r>
            <w:r>
              <w:rPr>
                <w:rFonts w:ascii="Arial" w:hAnsi="Arial" w:cs="Arial"/>
                <w:color w:val="000000"/>
              </w:rPr>
              <w:t>tate custody</w:t>
            </w:r>
          </w:p>
          <w:p w14:paraId="062C5B99" w14:textId="0BF5DD26" w:rsidR="00403145" w:rsidRPr="00516F68" w:rsidRDefault="00403145" w:rsidP="00516F68">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Asks about resources for acknowledging an error on the inpatient service</w:t>
            </w:r>
          </w:p>
        </w:tc>
      </w:tr>
      <w:tr w:rsidR="00403145" w:rsidRPr="00B97E28" w14:paraId="68059C0A" w14:textId="77777777" w:rsidTr="003F1854">
        <w:tc>
          <w:tcPr>
            <w:tcW w:w="4950" w:type="dxa"/>
            <w:tcBorders>
              <w:top w:val="single" w:sz="4" w:space="0" w:color="000000"/>
              <w:bottom w:val="single" w:sz="4" w:space="0" w:color="000000"/>
            </w:tcBorders>
            <w:shd w:val="clear" w:color="auto" w:fill="C9C9C9"/>
          </w:tcPr>
          <w:p w14:paraId="3C98B041" w14:textId="0182B075" w:rsidR="00403145" w:rsidRPr="00B97E28" w:rsidRDefault="00403145" w:rsidP="0040314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4F7048" w14:textId="0373B767" w:rsidR="00403145" w:rsidRDefault="00403145" w:rsidP="008E416B">
            <w:pPr>
              <w:pStyle w:val="NormalWeb"/>
              <w:numPr>
                <w:ilvl w:val="0"/>
                <w:numId w:val="27"/>
              </w:numPr>
              <w:shd w:val="clear" w:color="auto" w:fill="C6C6C6"/>
              <w:ind w:left="151" w:hanging="151"/>
              <w:rPr>
                <w:rFonts w:ascii="ArialMT" w:hAnsi="ArialMT"/>
                <w:sz w:val="22"/>
                <w:szCs w:val="22"/>
              </w:rPr>
            </w:pPr>
            <w:r>
              <w:rPr>
                <w:rFonts w:ascii="ArialMT" w:hAnsi="ArialMT"/>
                <w:sz w:val="22"/>
                <w:szCs w:val="22"/>
              </w:rPr>
              <w:t>Reviews hospital guidelines on transfusing children of Jehovah’s Witnesses after admitting a patient with ulcerative colitis and severe anemia</w:t>
            </w:r>
          </w:p>
          <w:p w14:paraId="48AE7685" w14:textId="763E0A43" w:rsidR="00403145" w:rsidRPr="00321170" w:rsidRDefault="00403145" w:rsidP="008E416B">
            <w:pPr>
              <w:numPr>
                <w:ilvl w:val="0"/>
                <w:numId w:val="27"/>
              </w:numPr>
              <w:pBdr>
                <w:top w:val="nil"/>
                <w:left w:val="nil"/>
                <w:bottom w:val="nil"/>
                <w:right w:val="nil"/>
                <w:between w:val="nil"/>
              </w:pBdr>
              <w:spacing w:after="0" w:line="240" w:lineRule="auto"/>
              <w:ind w:left="151" w:hanging="151"/>
              <w:rPr>
                <w:rFonts w:ascii="Arial" w:hAnsi="Arial" w:cs="Arial"/>
                <w:color w:val="000000"/>
              </w:rPr>
            </w:pPr>
            <w:r w:rsidRPr="16B4BD6E" w:rsidDel="004A3996">
              <w:rPr>
                <w:rFonts w:ascii="ArialMT" w:hAnsi="ArialMT"/>
              </w:rPr>
              <w:t>Discusses with attending</w:t>
            </w:r>
            <w:r w:rsidR="00947477">
              <w:rPr>
                <w:rFonts w:ascii="ArialMT" w:hAnsi="ArialMT"/>
              </w:rPr>
              <w:t xml:space="preserve"> </w:t>
            </w:r>
            <w:r w:rsidR="00B14169">
              <w:rPr>
                <w:rFonts w:ascii="ArialMT" w:hAnsi="ArialMT"/>
              </w:rPr>
              <w:t xml:space="preserve">next steps in disclosure </w:t>
            </w:r>
            <w:r w:rsidR="003949AF">
              <w:rPr>
                <w:rFonts w:ascii="Arial" w:hAnsi="Arial" w:cs="Arial"/>
                <w:color w:val="000000" w:themeColor="text1"/>
              </w:rPr>
              <w:t xml:space="preserve">of a positive </w:t>
            </w:r>
            <w:r w:rsidR="0018392E">
              <w:rPr>
                <w:rFonts w:ascii="Arial" w:hAnsi="Arial" w:cs="Arial"/>
                <w:color w:val="000000" w:themeColor="text1"/>
              </w:rPr>
              <w:t>pregnanc</w:t>
            </w:r>
            <w:r w:rsidR="00695C4D">
              <w:rPr>
                <w:rFonts w:ascii="Arial" w:hAnsi="Arial" w:cs="Arial"/>
                <w:color w:val="000000" w:themeColor="text1"/>
              </w:rPr>
              <w:t>y test</w:t>
            </w:r>
            <w:r w:rsidR="003949AF">
              <w:rPr>
                <w:rFonts w:ascii="Arial" w:hAnsi="Arial" w:cs="Arial"/>
                <w:color w:val="000000" w:themeColor="text1"/>
              </w:rPr>
              <w:t xml:space="preserve"> in an adolescent</w:t>
            </w:r>
            <w:r w:rsidR="0018392E">
              <w:rPr>
                <w:rFonts w:ascii="Arial" w:hAnsi="Arial" w:cs="Arial"/>
                <w:color w:val="000000" w:themeColor="text1"/>
              </w:rPr>
              <w:t xml:space="preserve"> in the endoscopy</w:t>
            </w:r>
            <w:r w:rsidR="00695C4D">
              <w:rPr>
                <w:rFonts w:ascii="Arial" w:hAnsi="Arial" w:cs="Arial"/>
                <w:color w:val="000000" w:themeColor="text1"/>
              </w:rPr>
              <w:t xml:space="preserve"> </w:t>
            </w:r>
            <w:r w:rsidR="1C8C3EDA" w:rsidRPr="16B4BD6E">
              <w:rPr>
                <w:rFonts w:ascii="Arial" w:hAnsi="Arial" w:cs="Arial"/>
                <w:color w:val="000000" w:themeColor="text1"/>
              </w:rPr>
              <w:t>suite</w:t>
            </w:r>
          </w:p>
        </w:tc>
      </w:tr>
      <w:tr w:rsidR="00403145" w:rsidRPr="00B97E28" w14:paraId="5DD26F02" w14:textId="77777777" w:rsidTr="003F1854">
        <w:tc>
          <w:tcPr>
            <w:tcW w:w="4950" w:type="dxa"/>
            <w:tcBorders>
              <w:top w:val="single" w:sz="4" w:space="0" w:color="000000"/>
              <w:bottom w:val="single" w:sz="4" w:space="0" w:color="000000"/>
            </w:tcBorders>
            <w:shd w:val="clear" w:color="auto" w:fill="C9C9C9"/>
          </w:tcPr>
          <w:p w14:paraId="3A400FAA" w14:textId="6FF6B857" w:rsidR="00403145" w:rsidRPr="00B97E28" w:rsidRDefault="00403145" w:rsidP="0040314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E45AE5" w14:textId="08E9A555" w:rsidR="00403145" w:rsidRPr="001255AA" w:rsidRDefault="00403145" w:rsidP="0040314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Offers treatment options for a terminally ill patient, minimizing </w:t>
            </w:r>
            <w:r w:rsidR="00FC410F">
              <w:rPr>
                <w:rFonts w:ascii="Arial" w:eastAsia="Arial" w:hAnsi="Arial" w:cs="Arial"/>
              </w:rPr>
              <w:t xml:space="preserve">personal </w:t>
            </w:r>
            <w:r w:rsidRPr="001255AA">
              <w:rPr>
                <w:rFonts w:ascii="Arial" w:eastAsia="Arial" w:hAnsi="Arial" w:cs="Arial"/>
              </w:rPr>
              <w:t>bias, and honor</w:t>
            </w:r>
            <w:r w:rsidR="00022657">
              <w:rPr>
                <w:rFonts w:ascii="Arial" w:eastAsia="Arial" w:hAnsi="Arial" w:cs="Arial"/>
              </w:rPr>
              <w:t>s</w:t>
            </w:r>
            <w:r w:rsidRPr="001255AA">
              <w:rPr>
                <w:rFonts w:ascii="Arial" w:eastAsia="Arial" w:hAnsi="Arial" w:cs="Arial"/>
              </w:rPr>
              <w:t xml:space="preserve"> the patient’s and family’s choice</w:t>
            </w:r>
          </w:p>
          <w:p w14:paraId="387FCECB" w14:textId="1B8DC0C0" w:rsidR="00403145" w:rsidRDefault="00403145" w:rsidP="0040314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Provides support to a</w:t>
            </w:r>
            <w:r w:rsidR="008E7D05">
              <w:rPr>
                <w:rFonts w:ascii="Arial" w:hAnsi="Arial" w:cs="Arial"/>
                <w:color w:val="000000"/>
              </w:rPr>
              <w:t xml:space="preserve"> patient’s</w:t>
            </w:r>
            <w:r>
              <w:rPr>
                <w:rFonts w:ascii="Arial" w:hAnsi="Arial" w:cs="Arial"/>
                <w:color w:val="000000"/>
              </w:rPr>
              <w:t xml:space="preserve"> parent</w:t>
            </w:r>
            <w:r w:rsidRPr="001255AA">
              <w:rPr>
                <w:rFonts w:ascii="Arial" w:hAnsi="Arial" w:cs="Arial"/>
                <w:color w:val="000000"/>
              </w:rPr>
              <w:t xml:space="preserve"> who has custody of </w:t>
            </w:r>
            <w:r>
              <w:rPr>
                <w:rFonts w:ascii="Arial" w:hAnsi="Arial" w:cs="Arial"/>
                <w:color w:val="000000"/>
              </w:rPr>
              <w:t>the</w:t>
            </w:r>
            <w:r w:rsidRPr="001255AA">
              <w:rPr>
                <w:rFonts w:ascii="Arial" w:hAnsi="Arial" w:cs="Arial"/>
                <w:color w:val="000000"/>
              </w:rPr>
              <w:t xml:space="preserve"> daughter, </w:t>
            </w:r>
            <w:r>
              <w:rPr>
                <w:rFonts w:ascii="Arial" w:hAnsi="Arial" w:cs="Arial"/>
                <w:color w:val="000000"/>
              </w:rPr>
              <w:t xml:space="preserve">while at the same time understanding that a process is underway to potentially remove the child from the home  </w:t>
            </w:r>
          </w:p>
          <w:p w14:paraId="46A5B30A" w14:textId="2828539A" w:rsidR="00403145" w:rsidRPr="001255AA" w:rsidRDefault="565276EF" w:rsidP="000016DA">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75DC8178">
              <w:rPr>
                <w:rFonts w:ascii="ArialMT" w:hAnsi="ArialMT"/>
              </w:rPr>
              <w:t>After</w:t>
            </w:r>
            <w:r w:rsidR="63734AB1" w:rsidRPr="75DC8178">
              <w:rPr>
                <w:rFonts w:ascii="ArialMT" w:hAnsi="ArialMT"/>
              </w:rPr>
              <w:t xml:space="preserve"> posting </w:t>
            </w:r>
            <w:r w:rsidRPr="75DC8178">
              <w:rPr>
                <w:rFonts w:ascii="ArialMT" w:hAnsi="ArialMT"/>
              </w:rPr>
              <w:t>inappropriate content on social media, reviews policies related to posting of content</w:t>
            </w:r>
            <w:r w:rsidR="367CC2A4" w:rsidRPr="75DC8178">
              <w:rPr>
                <w:rFonts w:ascii="ArialMT" w:hAnsi="ArialMT"/>
              </w:rPr>
              <w:t>,</w:t>
            </w:r>
            <w:r w:rsidR="00EB7C25">
              <w:rPr>
                <w:rFonts w:ascii="ArialMT" w:hAnsi="ArialMT"/>
              </w:rPr>
              <w:t xml:space="preserve"> and</w:t>
            </w:r>
            <w:r w:rsidR="367CC2A4" w:rsidRPr="75DC8178">
              <w:rPr>
                <w:rFonts w:ascii="ArialMT" w:hAnsi="ArialMT"/>
              </w:rPr>
              <w:t xml:space="preserve"> </w:t>
            </w:r>
            <w:r w:rsidRPr="75DC8178">
              <w:rPr>
                <w:rFonts w:ascii="ArialMT" w:hAnsi="ArialMT"/>
              </w:rPr>
              <w:t xml:space="preserve">seeks guidance from </w:t>
            </w:r>
            <w:r w:rsidR="00321170">
              <w:rPr>
                <w:rFonts w:ascii="ArialMT" w:hAnsi="ArialMT"/>
              </w:rPr>
              <w:t>l</w:t>
            </w:r>
            <w:r w:rsidRPr="75DC8178">
              <w:rPr>
                <w:rFonts w:ascii="ArialMT" w:hAnsi="ArialMT"/>
              </w:rPr>
              <w:t>eadership</w:t>
            </w:r>
          </w:p>
        </w:tc>
      </w:tr>
      <w:tr w:rsidR="00403145" w:rsidRPr="00B97E28" w14:paraId="076BD5F1" w14:textId="77777777" w:rsidTr="003F1854">
        <w:tc>
          <w:tcPr>
            <w:tcW w:w="4950" w:type="dxa"/>
            <w:tcBorders>
              <w:top w:val="single" w:sz="4" w:space="0" w:color="000000"/>
              <w:bottom w:val="single" w:sz="4" w:space="0" w:color="000000"/>
            </w:tcBorders>
            <w:shd w:val="clear" w:color="auto" w:fill="C9C9C9"/>
          </w:tcPr>
          <w:p w14:paraId="6CF97A8A" w14:textId="3C9E4013" w:rsidR="00403145" w:rsidRPr="00B97E28" w:rsidRDefault="00403145" w:rsidP="0040314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8D33B1" w14:textId="443C4116" w:rsidR="00403145" w:rsidRPr="001255AA" w:rsidRDefault="00403145" w:rsidP="0040314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Appropriately uses ethics resources to discuss end-of-life care of a child in the intensive care unit </w:t>
            </w:r>
            <w:r>
              <w:rPr>
                <w:rFonts w:ascii="Arial" w:eastAsia="Arial" w:hAnsi="Arial" w:cs="Arial"/>
              </w:rPr>
              <w:t xml:space="preserve">on the liver transplant waitlist whose clinical status is deteriorating  </w:t>
            </w:r>
          </w:p>
          <w:p w14:paraId="36376D60" w14:textId="2E1C0A39" w:rsidR="00403145" w:rsidRPr="001255AA" w:rsidRDefault="00215633" w:rsidP="005E2346">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Asks for an ethics consult </w:t>
            </w:r>
            <w:r w:rsidR="1FC3B956" w:rsidRPr="75DC8178">
              <w:rPr>
                <w:rFonts w:ascii="Arial" w:eastAsia="Arial" w:hAnsi="Arial" w:cs="Arial"/>
              </w:rPr>
              <w:t xml:space="preserve">when a </w:t>
            </w:r>
            <w:r w:rsidR="00CC51CC">
              <w:rPr>
                <w:rFonts w:ascii="Arial" w:eastAsia="Arial" w:hAnsi="Arial" w:cs="Arial"/>
              </w:rPr>
              <w:t xml:space="preserve">patient’s </w:t>
            </w:r>
            <w:r w:rsidR="1FC3B956" w:rsidRPr="75DC8178">
              <w:rPr>
                <w:rFonts w:ascii="Arial" w:eastAsia="Arial" w:hAnsi="Arial" w:cs="Arial"/>
              </w:rPr>
              <w:t>parent</w:t>
            </w:r>
            <w:r w:rsidR="1FC3B956" w:rsidRPr="75DC8178" w:rsidDel="00215633">
              <w:rPr>
                <w:rFonts w:ascii="Arial" w:eastAsia="Arial" w:hAnsi="Arial" w:cs="Arial"/>
              </w:rPr>
              <w:t xml:space="preserve"> </w:t>
            </w:r>
            <w:r w:rsidR="59BD1EB3" w:rsidRPr="75DC8178">
              <w:rPr>
                <w:rFonts w:ascii="Arial" w:eastAsia="Arial" w:hAnsi="Arial" w:cs="Arial"/>
              </w:rPr>
              <w:t>take</w:t>
            </w:r>
            <w:r>
              <w:rPr>
                <w:rFonts w:ascii="Arial" w:eastAsia="Arial" w:hAnsi="Arial" w:cs="Arial"/>
              </w:rPr>
              <w:t xml:space="preserve">s </w:t>
            </w:r>
            <w:r w:rsidR="59BD1EB3" w:rsidRPr="75DC8178">
              <w:rPr>
                <w:rFonts w:ascii="Arial" w:eastAsia="Arial" w:hAnsi="Arial" w:cs="Arial"/>
              </w:rPr>
              <w:t>the child home from the hospital against medical advice</w:t>
            </w:r>
          </w:p>
        </w:tc>
      </w:tr>
      <w:tr w:rsidR="00403145" w:rsidRPr="00B97E28" w14:paraId="7DF950C7" w14:textId="77777777" w:rsidTr="003F1854">
        <w:tc>
          <w:tcPr>
            <w:tcW w:w="4950" w:type="dxa"/>
            <w:tcBorders>
              <w:top w:val="single" w:sz="4" w:space="0" w:color="000000"/>
              <w:bottom w:val="single" w:sz="4" w:space="0" w:color="000000"/>
            </w:tcBorders>
            <w:shd w:val="clear" w:color="auto" w:fill="C9C9C9"/>
          </w:tcPr>
          <w:p w14:paraId="4EFB3EC4" w14:textId="686AFDA7" w:rsidR="00403145" w:rsidRPr="00321170" w:rsidRDefault="00403145" w:rsidP="00403145">
            <w:pPr>
              <w:spacing w:after="0" w:line="240" w:lineRule="auto"/>
              <w:rPr>
                <w:rFonts w:ascii="Arial" w:eastAsia="Arial" w:hAnsi="Arial" w:cs="Arial"/>
                <w:i/>
              </w:rPr>
            </w:pPr>
            <w:r w:rsidRPr="00321170">
              <w:rPr>
                <w:rFonts w:ascii="Arial" w:eastAsia="Arial" w:hAnsi="Arial" w:cs="Arial"/>
                <w:b/>
              </w:rPr>
              <w:t>Level 5</w:t>
            </w:r>
            <w:r w:rsidRPr="00321170">
              <w:rPr>
                <w:rFonts w:ascii="Arial" w:eastAsia="Arial" w:hAnsi="Arial" w:cs="Arial"/>
              </w:rPr>
              <w:t xml:space="preserve"> </w:t>
            </w:r>
            <w:r w:rsidR="003F1854" w:rsidRPr="003F1854">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B7458" w14:textId="7CA1EDEC" w:rsidR="005E2346" w:rsidRPr="00783047" w:rsidRDefault="00403145" w:rsidP="008E416B">
            <w:pPr>
              <w:pStyle w:val="NormalWeb"/>
              <w:shd w:val="clear" w:color="auto" w:fill="C6C6C6"/>
              <w:spacing w:before="0" w:beforeAutospacing="0" w:after="0" w:afterAutospacing="0"/>
              <w:ind w:left="151" w:hanging="180"/>
              <w:rPr>
                <w:rFonts w:ascii="Arial" w:eastAsia="Calibri" w:hAnsi="Arial" w:cs="Arial"/>
                <w:color w:val="000000"/>
                <w:sz w:val="22"/>
                <w:szCs w:val="22"/>
              </w:rPr>
            </w:pPr>
            <w:r w:rsidRPr="00783047">
              <w:rPr>
                <w:rFonts w:ascii="Arial" w:hAnsi="Arial" w:cs="Arial"/>
                <w:sz w:val="22"/>
                <w:szCs w:val="22"/>
              </w:rPr>
              <w:t xml:space="preserve">● </w:t>
            </w:r>
            <w:r w:rsidR="00C063D4" w:rsidRPr="00783047">
              <w:rPr>
                <w:rFonts w:ascii="Arial" w:hAnsi="Arial" w:cs="Arial"/>
                <w:color w:val="000000" w:themeColor="text1"/>
                <w:sz w:val="22"/>
                <w:szCs w:val="22"/>
              </w:rPr>
              <w:t xml:space="preserve">Provides </w:t>
            </w:r>
            <w:r w:rsidR="009B0BC1" w:rsidRPr="00783047">
              <w:rPr>
                <w:rFonts w:ascii="Arial" w:hAnsi="Arial" w:cs="Arial"/>
                <w:color w:val="000000" w:themeColor="text1"/>
                <w:sz w:val="22"/>
                <w:szCs w:val="22"/>
              </w:rPr>
              <w:t xml:space="preserve">ethics </w:t>
            </w:r>
            <w:r w:rsidR="00C063D4" w:rsidRPr="00783047">
              <w:rPr>
                <w:rFonts w:ascii="Arial" w:hAnsi="Arial" w:cs="Arial"/>
                <w:color w:val="000000" w:themeColor="text1"/>
                <w:sz w:val="22"/>
                <w:szCs w:val="22"/>
              </w:rPr>
              <w:t xml:space="preserve">consultation </w:t>
            </w:r>
            <w:r w:rsidR="009B0BC1" w:rsidRPr="00783047">
              <w:rPr>
                <w:rFonts w:ascii="Arial" w:hAnsi="Arial" w:cs="Arial"/>
                <w:color w:val="000000" w:themeColor="text1"/>
                <w:sz w:val="22"/>
                <w:szCs w:val="22"/>
              </w:rPr>
              <w:t>for a patient with dysphagia whose parents have declined feeding tube placement</w:t>
            </w:r>
            <w:r w:rsidR="005E2346" w:rsidRPr="00783047">
              <w:rPr>
                <w:rFonts w:ascii="Arial" w:eastAsia="Arial" w:hAnsi="Arial" w:cs="Arial"/>
                <w:sz w:val="22"/>
                <w:szCs w:val="22"/>
              </w:rPr>
              <w:t xml:space="preserve"> </w:t>
            </w:r>
          </w:p>
          <w:p w14:paraId="17A3B23B" w14:textId="75C8CFD9" w:rsidR="00C063D4" w:rsidRPr="00321170" w:rsidRDefault="005E2346">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Leads discussion at an ethics consult for a patient with intestinal failure who is not a </w:t>
            </w:r>
            <w:r w:rsidR="004107F9">
              <w:rPr>
                <w:rFonts w:ascii="Arial" w:eastAsia="Arial" w:hAnsi="Arial" w:cs="Arial"/>
              </w:rPr>
              <w:t xml:space="preserve">US </w:t>
            </w:r>
            <w:r>
              <w:rPr>
                <w:rFonts w:ascii="Arial" w:eastAsia="Arial" w:hAnsi="Arial" w:cs="Arial"/>
              </w:rPr>
              <w:t>citizen and intestinal transplantation may not be offered on this basis</w:t>
            </w:r>
          </w:p>
        </w:tc>
      </w:tr>
      <w:tr w:rsidR="002D4C6E" w:rsidRPr="00B97E28" w14:paraId="0661D923" w14:textId="77777777" w:rsidTr="29E32D69">
        <w:tc>
          <w:tcPr>
            <w:tcW w:w="4950" w:type="dxa"/>
            <w:shd w:val="clear" w:color="auto" w:fill="FFD965"/>
          </w:tcPr>
          <w:p w14:paraId="609CF035"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Direct observation</w:t>
            </w:r>
          </w:p>
          <w:p w14:paraId="261B9905" w14:textId="7777777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Multisource feedback</w:t>
            </w:r>
          </w:p>
          <w:p w14:paraId="5C0A36B6" w14:textId="7777777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Oral or written self-reflection </w:t>
            </w:r>
          </w:p>
          <w:p w14:paraId="61293EFA" w14:textId="1633CB48"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Simulation</w:t>
            </w:r>
          </w:p>
        </w:tc>
      </w:tr>
      <w:tr w:rsidR="002D4C6E" w:rsidRPr="00B97E28" w14:paraId="2BEBCBBE" w14:textId="77777777" w:rsidTr="29E32D69">
        <w:tc>
          <w:tcPr>
            <w:tcW w:w="4950" w:type="dxa"/>
            <w:shd w:val="clear" w:color="auto" w:fill="8DB3E2" w:themeFill="text2" w:themeFillTint="66"/>
          </w:tcPr>
          <w:p w14:paraId="72D3BEC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B97E28" w14:paraId="51EE5BD7" w14:textId="77777777" w:rsidTr="29E32D69">
        <w:trPr>
          <w:trHeight w:val="80"/>
        </w:trPr>
        <w:tc>
          <w:tcPr>
            <w:tcW w:w="4950" w:type="dxa"/>
            <w:shd w:val="clear" w:color="auto" w:fill="A8D08D"/>
          </w:tcPr>
          <w:p w14:paraId="0FF41098"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09C9434" w14:textId="0F9E74B9" w:rsidR="00D62AFB" w:rsidRPr="00B97E28" w:rsidRDefault="00EA77E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C2692B">
              <w:rPr>
                <w:rFonts w:ascii="Arial" w:hAnsi="Arial" w:cs="Arial"/>
                <w:color w:val="000000"/>
              </w:rPr>
              <w:t>38</w:t>
            </w:r>
          </w:p>
        </w:tc>
      </w:tr>
    </w:tbl>
    <w:p w14:paraId="404635DA" w14:textId="77777777" w:rsidR="000D19DE" w:rsidRDefault="00E305D5" w:rsidP="003702F0">
      <w:pPr>
        <w:spacing w:after="0" w:line="240" w:lineRule="auto"/>
        <w:rPr>
          <w:rFonts w:ascii="Arial" w:eastAsia="Arial" w:hAnsi="Arial" w:cs="Arial"/>
        </w:rPr>
      </w:pPr>
      <w:r>
        <w:rPr>
          <w:rFonts w:ascii="Arial" w:eastAsia="Arial" w:hAnsi="Arial" w:cs="Arial"/>
        </w:rPr>
        <w:br/>
      </w:r>
    </w:p>
    <w:p w14:paraId="608CB181" w14:textId="77777777" w:rsidR="000D19DE" w:rsidRDefault="00E305D5" w:rsidP="003702F0">
      <w:pPr>
        <w:spacing w:after="0" w:line="240" w:lineRule="auto"/>
        <w:rPr>
          <w:rFonts w:ascii="Arial" w:eastAsia="Arial" w:hAnsi="Arial" w:cs="Arial"/>
        </w:rPr>
      </w:pPr>
      <w: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741"/>
        <w:gridCol w:w="8759"/>
        <w:gridCol w:w="18"/>
      </w:tblGrid>
      <w:tr w:rsidR="003779D4" w:rsidRPr="00B97E28" w14:paraId="51614A38" w14:textId="77777777" w:rsidTr="55C5914A">
        <w:trPr>
          <w:trHeight w:val="769"/>
        </w:trPr>
        <w:tc>
          <w:tcPr>
            <w:tcW w:w="13518" w:type="dxa"/>
            <w:gridSpan w:val="3"/>
            <w:shd w:val="clear" w:color="auto" w:fill="9CC3E5"/>
          </w:tcPr>
          <w:p w14:paraId="10827C61" w14:textId="77777777"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4BD2FB1F"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242A82">
              <w:rPr>
                <w:rFonts w:ascii="Arial" w:eastAsia="Arial" w:hAnsi="Arial" w:cs="Arial"/>
              </w:rPr>
              <w:t>ir</w:t>
            </w:r>
            <w:r w:rsidRPr="00B97E28">
              <w:rPr>
                <w:rFonts w:ascii="Arial" w:eastAsia="Arial" w:hAnsi="Arial" w:cs="Arial"/>
              </w:rPr>
              <w:t xml:space="preserve"> impact on patients and other members of the health care team</w:t>
            </w:r>
          </w:p>
        </w:tc>
      </w:tr>
      <w:tr w:rsidR="002D4C6E" w:rsidRPr="00B97E28" w14:paraId="297DD896" w14:textId="77777777" w:rsidTr="55C5914A">
        <w:tc>
          <w:tcPr>
            <w:tcW w:w="4741" w:type="dxa"/>
            <w:shd w:val="clear" w:color="auto" w:fill="FAC090"/>
          </w:tcPr>
          <w:p w14:paraId="1C691818"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8777" w:type="dxa"/>
            <w:gridSpan w:val="2"/>
            <w:shd w:val="clear" w:color="auto" w:fill="FAC090"/>
          </w:tcPr>
          <w:p w14:paraId="06CE0AB8"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1975B7D2" w14:textId="77777777" w:rsidTr="55C5914A">
        <w:tc>
          <w:tcPr>
            <w:tcW w:w="4741" w:type="dxa"/>
            <w:tcBorders>
              <w:top w:val="single" w:sz="4" w:space="0" w:color="000000" w:themeColor="text1"/>
              <w:bottom w:val="single" w:sz="4" w:space="0" w:color="000000" w:themeColor="text1"/>
            </w:tcBorders>
            <w:shd w:val="clear" w:color="auto" w:fill="C9C9C9"/>
          </w:tcPr>
          <w:p w14:paraId="579FA237" w14:textId="19B0A3E5"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color w:val="000000"/>
              </w:rPr>
              <w:t xml:space="preserve">Performs tasks and responsibilities, with prompting </w:t>
            </w: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tcPr>
          <w:p w14:paraId="0F0BC992" w14:textId="7777777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Responds to reminders from program administrator to complete work hour logs</w:t>
            </w:r>
          </w:p>
          <w:p w14:paraId="40D0A000" w14:textId="04C0E6EE" w:rsidR="00B00D95" w:rsidRPr="00B97E28" w:rsidRDefault="004477FD"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2042B692" w:rsidRPr="29E32D69">
              <w:rPr>
                <w:rFonts w:ascii="Arial" w:eastAsia="Arial" w:hAnsi="Arial" w:cs="Arial"/>
              </w:rPr>
              <w:t>hanges habits to meet the minimum attendance requirement</w:t>
            </w:r>
            <w:r>
              <w:rPr>
                <w:rFonts w:ascii="Arial" w:eastAsia="Arial" w:hAnsi="Arial" w:cs="Arial"/>
              </w:rPr>
              <w:t xml:space="preserve"> a</w:t>
            </w:r>
            <w:r w:rsidRPr="29E32D69">
              <w:rPr>
                <w:rFonts w:ascii="Arial" w:eastAsia="Arial" w:hAnsi="Arial" w:cs="Arial"/>
              </w:rPr>
              <w:t>fter being informed by the program director that too many conferences have been missed</w:t>
            </w:r>
          </w:p>
          <w:p w14:paraId="13615E92" w14:textId="32F7C409"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Completes routine patient care (</w:t>
            </w:r>
            <w:r w:rsidR="002F3AE4">
              <w:rPr>
                <w:rFonts w:ascii="Arial" w:eastAsia="Arial" w:hAnsi="Arial" w:cs="Arial"/>
              </w:rPr>
              <w:t xml:space="preserve">e.g., </w:t>
            </w:r>
            <w:r w:rsidRPr="29E32D69">
              <w:rPr>
                <w:rFonts w:ascii="Arial" w:eastAsia="Arial" w:hAnsi="Arial" w:cs="Arial"/>
              </w:rPr>
              <w:t>callbacks, consultations, orders) after prompting from a supervisor</w:t>
            </w:r>
          </w:p>
        </w:tc>
      </w:tr>
      <w:tr w:rsidR="009A3840" w:rsidRPr="00B97E28" w14:paraId="1CF2E514" w14:textId="77777777" w:rsidTr="55C5914A">
        <w:tc>
          <w:tcPr>
            <w:tcW w:w="4741" w:type="dxa"/>
            <w:tcBorders>
              <w:top w:val="single" w:sz="4" w:space="0" w:color="000000" w:themeColor="text1"/>
              <w:bottom w:val="single" w:sz="4" w:space="0" w:color="000000" w:themeColor="text1"/>
            </w:tcBorders>
            <w:shd w:val="clear" w:color="auto" w:fill="C9C9C9"/>
          </w:tcPr>
          <w:p w14:paraId="788C8E73" w14:textId="74AA1398"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 xml:space="preserve">Performs tasks and responsibilities in a timely manner in routine situations </w:t>
            </w: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tcPr>
          <w:p w14:paraId="308BE9DA" w14:textId="1E473DCD"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Completes administrative tasks (e.g., licensing requirements) by specified due date</w:t>
            </w:r>
          </w:p>
          <w:p w14:paraId="5F3AACCF" w14:textId="77777777" w:rsidR="000D19DE" w:rsidRPr="00783047"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Answers pages and emails promptly with rare need for reminders</w:t>
            </w:r>
          </w:p>
          <w:p w14:paraId="17867994" w14:textId="69086F30" w:rsidR="002558F9" w:rsidRPr="00155382" w:rsidRDefault="004477FD"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rPr>
              <w:t>C</w:t>
            </w:r>
            <w:r w:rsidR="2042B692" w:rsidRPr="00783047">
              <w:rPr>
                <w:rFonts w:ascii="Arial" w:hAnsi="Arial" w:cs="Arial"/>
              </w:rPr>
              <w:t>ompletes basic tasks in anticipation of inability to access computer while traveling</w:t>
            </w:r>
          </w:p>
        </w:tc>
      </w:tr>
      <w:tr w:rsidR="009A3840" w:rsidRPr="00B97E28" w14:paraId="4DEEBC60" w14:textId="77777777" w:rsidTr="55C5914A">
        <w:tc>
          <w:tcPr>
            <w:tcW w:w="4741" w:type="dxa"/>
            <w:tcBorders>
              <w:top w:val="single" w:sz="4" w:space="0" w:color="000000" w:themeColor="text1"/>
              <w:bottom w:val="single" w:sz="4" w:space="0" w:color="000000" w:themeColor="text1"/>
            </w:tcBorders>
            <w:shd w:val="clear" w:color="auto" w:fill="C9C9C9"/>
          </w:tcPr>
          <w:p w14:paraId="2D4B0097" w14:textId="164766D5"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Performs tasks and responsibilities in a thorough and timely manner in complex or stressful situations</w:t>
            </w:r>
          </w:p>
          <w:p w14:paraId="31626FE8" w14:textId="77777777" w:rsidR="000D19DE" w:rsidRPr="00B97E28" w:rsidRDefault="000D19DE" w:rsidP="003702F0">
            <w:pPr>
              <w:spacing w:after="0" w:line="240" w:lineRule="auto"/>
              <w:rPr>
                <w:rFonts w:ascii="Arial" w:eastAsia="Arial" w:hAnsi="Arial" w:cs="Arial"/>
                <w:i/>
                <w:color w:val="000000"/>
              </w:rPr>
            </w:pP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tcPr>
          <w:p w14:paraId="35CFCBD3" w14:textId="771C1BEF" w:rsidR="000D19DE" w:rsidRPr="001255AA"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7021FE6D">
              <w:rPr>
                <w:rFonts w:ascii="Arial" w:eastAsia="Arial" w:hAnsi="Arial" w:cs="Arial"/>
                <w:color w:val="000000" w:themeColor="text1"/>
              </w:rPr>
              <w:t>Identifies</w:t>
            </w:r>
            <w:r w:rsidRPr="7021FE6D">
              <w:rPr>
                <w:rFonts w:ascii="Arial" w:eastAsia="Arial" w:hAnsi="Arial" w:cs="Arial"/>
              </w:rPr>
              <w:t xml:space="preserve"> multiple competing demands when caring for patients, appropriately triages tasks, and appropriately seeks help from other team members</w:t>
            </w:r>
          </w:p>
          <w:p w14:paraId="286BE2F6" w14:textId="69997EEF" w:rsidR="000D19DE" w:rsidRPr="00783047" w:rsidRDefault="2042B692" w:rsidP="7021FE6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Makes consistent and tangible progress along a set timeline, working toward fulfillment of program and larger governing organization requirements for completion of fellowship </w:t>
            </w:r>
            <w:r w:rsidR="0096505A">
              <w:rPr>
                <w:rFonts w:ascii="Arial" w:eastAsia="Arial" w:hAnsi="Arial" w:cs="Arial"/>
                <w:color w:val="000000" w:themeColor="text1"/>
              </w:rPr>
              <w:t>program</w:t>
            </w:r>
            <w:r w:rsidR="0096505A" w:rsidRPr="29E32D69">
              <w:rPr>
                <w:rFonts w:ascii="Arial" w:eastAsia="Arial" w:hAnsi="Arial" w:cs="Arial"/>
                <w:color w:val="000000" w:themeColor="text1"/>
              </w:rPr>
              <w:t xml:space="preserve"> </w:t>
            </w:r>
          </w:p>
        </w:tc>
      </w:tr>
      <w:tr w:rsidR="00A061F2" w:rsidRPr="00B97E28" w14:paraId="5CEF8D63" w14:textId="77777777" w:rsidTr="55C5914A">
        <w:trPr>
          <w:gridAfter w:val="1"/>
          <w:wAfter w:w="18" w:type="dxa"/>
          <w:trHeight w:val="872"/>
        </w:trPr>
        <w:tc>
          <w:tcPr>
            <w:tcW w:w="4741" w:type="dxa"/>
            <w:tcBorders>
              <w:top w:val="single" w:sz="4" w:space="0" w:color="000000" w:themeColor="text1"/>
              <w:bottom w:val="single" w:sz="4" w:space="0" w:color="000000" w:themeColor="text1"/>
            </w:tcBorders>
            <w:shd w:val="clear" w:color="auto" w:fill="C9C9C9"/>
          </w:tcPr>
          <w:p w14:paraId="5ABD93E1" w14:textId="41047493" w:rsidR="00A061F2" w:rsidRPr="00B97E28" w:rsidRDefault="00A061F2" w:rsidP="00A061F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Coaches others to ensure tasks and responsibilities are completed in a thorough and timely manner in complex or stressful situations</w:t>
            </w:r>
          </w:p>
        </w:tc>
        <w:tc>
          <w:tcPr>
            <w:tcW w:w="875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3A53F9" w14:textId="6445054A" w:rsidR="00C02CDC" w:rsidRPr="00783047" w:rsidRDefault="14F238DD" w:rsidP="55C5914A">
            <w:pPr>
              <w:pStyle w:val="NormalWeb"/>
              <w:numPr>
                <w:ilvl w:val="0"/>
                <w:numId w:val="23"/>
              </w:numPr>
              <w:spacing w:before="0" w:beforeAutospacing="0" w:after="0" w:afterAutospacing="0"/>
              <w:ind w:left="161" w:hanging="180"/>
              <w:rPr>
                <w:rFonts w:ascii="Arial" w:hAnsi="Arial" w:cs="Arial"/>
                <w:sz w:val="22"/>
                <w:szCs w:val="22"/>
              </w:rPr>
            </w:pPr>
            <w:r w:rsidRPr="55C5914A">
              <w:rPr>
                <w:rFonts w:ascii="Arial" w:hAnsi="Arial" w:cs="Arial"/>
                <w:sz w:val="22"/>
                <w:szCs w:val="22"/>
              </w:rPr>
              <w:t>Assists a colleague who is</w:t>
            </w:r>
            <w:r w:rsidR="4067E57B" w:rsidRPr="55C5914A">
              <w:rPr>
                <w:rFonts w:ascii="Arial" w:hAnsi="Arial" w:cs="Arial"/>
                <w:sz w:val="22"/>
                <w:szCs w:val="22"/>
              </w:rPr>
              <w:t xml:space="preserve"> too ill to work</w:t>
            </w:r>
            <w:r w:rsidRPr="55C5914A">
              <w:rPr>
                <w:rFonts w:ascii="Arial" w:hAnsi="Arial" w:cs="Arial"/>
                <w:sz w:val="22"/>
                <w:szCs w:val="22"/>
              </w:rPr>
              <w:t xml:space="preserve"> </w:t>
            </w:r>
            <w:r w:rsidR="4C6D0FBA" w:rsidRPr="55C5914A">
              <w:rPr>
                <w:rFonts w:ascii="Arial" w:hAnsi="Arial" w:cs="Arial"/>
                <w:sz w:val="22"/>
                <w:szCs w:val="22"/>
              </w:rPr>
              <w:t xml:space="preserve">with identifying </w:t>
            </w:r>
            <w:r w:rsidR="2D4BBCEB" w:rsidRPr="55C5914A">
              <w:rPr>
                <w:rFonts w:ascii="Arial" w:hAnsi="Arial" w:cs="Arial"/>
                <w:sz w:val="22"/>
                <w:szCs w:val="22"/>
              </w:rPr>
              <w:t>coverage</w:t>
            </w:r>
            <w:r w:rsidR="6D6FEAD4" w:rsidRPr="55C5914A">
              <w:rPr>
                <w:rFonts w:ascii="Arial" w:hAnsi="Arial" w:cs="Arial"/>
                <w:sz w:val="22"/>
                <w:szCs w:val="22"/>
              </w:rPr>
              <w:t xml:space="preserve"> and volunteers to cover a shift</w:t>
            </w:r>
          </w:p>
          <w:p w14:paraId="4518A144" w14:textId="19B9F3FD" w:rsidR="00A061F2" w:rsidRPr="00783047" w:rsidRDefault="009D7CE4" w:rsidP="00783047">
            <w:pPr>
              <w:pStyle w:val="NormalWeb"/>
              <w:numPr>
                <w:ilvl w:val="0"/>
                <w:numId w:val="23"/>
              </w:numPr>
              <w:spacing w:before="0" w:beforeAutospacing="0" w:after="0" w:afterAutospacing="0"/>
              <w:ind w:left="161" w:hanging="180"/>
              <w:rPr>
                <w:rFonts w:ascii="Arial" w:hAnsi="Arial" w:cs="Arial"/>
                <w:color w:val="000000"/>
                <w:sz w:val="22"/>
                <w:szCs w:val="22"/>
              </w:rPr>
            </w:pPr>
            <w:r w:rsidRPr="00783047">
              <w:rPr>
                <w:rFonts w:ascii="Arial" w:hAnsi="Arial" w:cs="Arial"/>
                <w:sz w:val="22"/>
                <w:szCs w:val="22"/>
              </w:rPr>
              <w:t xml:space="preserve">Coaches junior fellow </w:t>
            </w:r>
            <w:r w:rsidR="006D5ADA">
              <w:rPr>
                <w:rFonts w:ascii="Arial" w:hAnsi="Arial" w:cs="Arial"/>
                <w:sz w:val="22"/>
                <w:szCs w:val="22"/>
              </w:rPr>
              <w:t>on</w:t>
            </w:r>
            <w:r w:rsidR="006D5ADA" w:rsidRPr="00783047">
              <w:rPr>
                <w:rFonts w:ascii="Arial" w:hAnsi="Arial" w:cs="Arial"/>
                <w:sz w:val="22"/>
                <w:szCs w:val="22"/>
              </w:rPr>
              <w:t xml:space="preserve"> </w:t>
            </w:r>
            <w:r w:rsidRPr="00783047">
              <w:rPr>
                <w:rFonts w:ascii="Arial" w:hAnsi="Arial" w:cs="Arial"/>
                <w:sz w:val="22"/>
                <w:szCs w:val="22"/>
              </w:rPr>
              <w:t>taking</w:t>
            </w:r>
            <w:r w:rsidR="2042B692" w:rsidRPr="00783047">
              <w:rPr>
                <w:rFonts w:ascii="Arial" w:hAnsi="Arial" w:cs="Arial"/>
                <w:sz w:val="22"/>
                <w:szCs w:val="22"/>
              </w:rPr>
              <w:t xml:space="preserve"> responsibility for </w:t>
            </w:r>
            <w:r w:rsidR="00483F19" w:rsidRPr="00783047">
              <w:rPr>
                <w:rFonts w:ascii="Arial" w:hAnsi="Arial" w:cs="Arial"/>
                <w:sz w:val="22"/>
                <w:szCs w:val="22"/>
              </w:rPr>
              <w:t>incomplete communication</w:t>
            </w:r>
            <w:r w:rsidR="2042B692" w:rsidRPr="00783047">
              <w:rPr>
                <w:rFonts w:ascii="Arial" w:hAnsi="Arial" w:cs="Arial"/>
                <w:sz w:val="22"/>
                <w:szCs w:val="22"/>
              </w:rPr>
              <w:t xml:space="preserve"> during sign-out </w:t>
            </w:r>
          </w:p>
        </w:tc>
      </w:tr>
      <w:tr w:rsidR="00E6734B" w:rsidRPr="00B97E28" w14:paraId="002311BC" w14:textId="77777777" w:rsidTr="55C5914A">
        <w:tc>
          <w:tcPr>
            <w:tcW w:w="4741" w:type="dxa"/>
            <w:tcBorders>
              <w:top w:val="single" w:sz="4" w:space="0" w:color="000000" w:themeColor="text1"/>
              <w:bottom w:val="single" w:sz="4" w:space="0" w:color="000000" w:themeColor="text1"/>
            </w:tcBorders>
            <w:shd w:val="clear" w:color="auto" w:fill="C9C9C9"/>
          </w:tcPr>
          <w:p w14:paraId="161C0807" w14:textId="7B85E095" w:rsidR="00E6734B" w:rsidRPr="00B97E28" w:rsidRDefault="00E6734B" w:rsidP="00A061F2">
            <w:pPr>
              <w:spacing w:after="0" w:line="240" w:lineRule="auto"/>
              <w:rPr>
                <w:rFonts w:ascii="Arial" w:eastAsia="Arial" w:hAnsi="Arial" w:cs="Arial"/>
                <w:b/>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Creates strategies to enhance others’ ability to efficiently complete tasks and responsibilities</w:t>
            </w: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tcPr>
          <w:p w14:paraId="50CFEEFB" w14:textId="039E75CF" w:rsidR="00E6734B" w:rsidRPr="00783047" w:rsidRDefault="00E6734B" w:rsidP="0084325D">
            <w:pPr>
              <w:pStyle w:val="NormalWeb"/>
              <w:numPr>
                <w:ilvl w:val="0"/>
                <w:numId w:val="21"/>
              </w:numPr>
              <w:shd w:val="clear" w:color="auto" w:fill="C6C6C6"/>
              <w:spacing w:before="0" w:beforeAutospacing="0" w:after="0" w:afterAutospacing="0"/>
              <w:ind w:left="155" w:hanging="180"/>
              <w:rPr>
                <w:rFonts w:ascii="Arial" w:hAnsi="Arial" w:cs="Arial"/>
                <w:sz w:val="22"/>
                <w:szCs w:val="22"/>
              </w:rPr>
            </w:pPr>
            <w:r w:rsidRPr="00783047">
              <w:rPr>
                <w:rFonts w:ascii="Arial" w:eastAsia="Arial" w:hAnsi="Arial" w:cs="Arial"/>
                <w:color w:val="000000" w:themeColor="text1"/>
                <w:sz w:val="22"/>
                <w:szCs w:val="22"/>
              </w:rPr>
              <w:t xml:space="preserve">Meets with multidisciplinary team (e.g., nurses, social worker, case manager) to develop an improved process for discharging patients with </w:t>
            </w:r>
            <w:r w:rsidR="00080034">
              <w:rPr>
                <w:rFonts w:ascii="Arial" w:eastAsia="Arial" w:hAnsi="Arial" w:cs="Arial"/>
                <w:color w:val="000000" w:themeColor="text1"/>
                <w:sz w:val="22"/>
                <w:szCs w:val="22"/>
              </w:rPr>
              <w:t>nasogastric tubes</w:t>
            </w:r>
          </w:p>
          <w:p w14:paraId="4C6CAC84" w14:textId="1BE2557F" w:rsidR="00E6734B" w:rsidRPr="00783047" w:rsidRDefault="1B58CF41" w:rsidP="55C5914A">
            <w:pPr>
              <w:pStyle w:val="NormalWeb"/>
              <w:numPr>
                <w:ilvl w:val="0"/>
                <w:numId w:val="21"/>
              </w:numPr>
              <w:shd w:val="clear" w:color="auto" w:fill="C6C6C6"/>
              <w:spacing w:before="0" w:beforeAutospacing="0" w:after="0" w:afterAutospacing="0"/>
              <w:ind w:left="155" w:hanging="180"/>
              <w:rPr>
                <w:rFonts w:ascii="Arial" w:eastAsia="Arial" w:hAnsi="Arial" w:cs="Arial"/>
                <w:color w:val="000000" w:themeColor="text1"/>
                <w:sz w:val="22"/>
                <w:szCs w:val="22"/>
              </w:rPr>
            </w:pPr>
            <w:r w:rsidRPr="55C5914A">
              <w:rPr>
                <w:rFonts w:ascii="Arial" w:eastAsia="Arial" w:hAnsi="Arial" w:cs="Arial"/>
                <w:color w:val="000000" w:themeColor="text1"/>
                <w:sz w:val="22"/>
                <w:szCs w:val="22"/>
              </w:rPr>
              <w:t>Sets up reminder system for co-fellows related to administrative time-sensitive tasks, and meets with leadership to implement</w:t>
            </w:r>
            <w:r w:rsidR="6B63C277" w:rsidRPr="55C5914A">
              <w:rPr>
                <w:rFonts w:ascii="Arial" w:eastAsia="Arial" w:hAnsi="Arial" w:cs="Arial"/>
                <w:color w:val="000000" w:themeColor="text1"/>
                <w:sz w:val="22"/>
                <w:szCs w:val="22"/>
              </w:rPr>
              <w:t xml:space="preserve"> this change</w:t>
            </w:r>
          </w:p>
        </w:tc>
      </w:tr>
      <w:tr w:rsidR="002D4C6E" w:rsidRPr="00B97E28" w14:paraId="413537FC" w14:textId="77777777" w:rsidTr="55C5914A">
        <w:tc>
          <w:tcPr>
            <w:tcW w:w="4741" w:type="dxa"/>
            <w:shd w:val="clear" w:color="auto" w:fill="FFD965"/>
          </w:tcPr>
          <w:p w14:paraId="234F62D5"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8777" w:type="dxa"/>
            <w:gridSpan w:val="2"/>
            <w:shd w:val="clear" w:color="auto" w:fill="FFD965"/>
          </w:tcPr>
          <w:p w14:paraId="4C473ACA" w14:textId="77777777" w:rsidR="007C34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Compliance with deadlines and timelines</w:t>
            </w:r>
          </w:p>
          <w:p w14:paraId="45E424E9" w14:textId="6B19FB8E" w:rsidR="00B00D95"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7A7BFDAA" w14:textId="042E607E"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Multisource feedback</w:t>
            </w:r>
          </w:p>
          <w:p w14:paraId="3A037924" w14:textId="7777777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Self-evaluations and reflective tools</w:t>
            </w:r>
          </w:p>
          <w:p w14:paraId="6CC79F3F" w14:textId="0DCCA0F6"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Simulation</w:t>
            </w:r>
          </w:p>
        </w:tc>
      </w:tr>
      <w:tr w:rsidR="002D4C6E" w:rsidRPr="00B97E28" w14:paraId="49A4EC7C" w14:textId="77777777" w:rsidTr="55C5914A">
        <w:tc>
          <w:tcPr>
            <w:tcW w:w="4741" w:type="dxa"/>
            <w:shd w:val="clear" w:color="auto" w:fill="8DB3E2" w:themeFill="text2" w:themeFillTint="66"/>
          </w:tcPr>
          <w:p w14:paraId="31B1A16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8777" w:type="dxa"/>
            <w:gridSpan w:val="2"/>
            <w:shd w:val="clear" w:color="auto" w:fill="8DB3E2" w:themeFill="text2" w:themeFillTint="66"/>
          </w:tcPr>
          <w:p w14:paraId="0688D01F" w14:textId="79857E41"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B97E28" w14:paraId="6A48BA4B" w14:textId="77777777" w:rsidTr="55C5914A">
        <w:trPr>
          <w:trHeight w:val="80"/>
        </w:trPr>
        <w:tc>
          <w:tcPr>
            <w:tcW w:w="4741" w:type="dxa"/>
            <w:shd w:val="clear" w:color="auto" w:fill="A8D08D"/>
          </w:tcPr>
          <w:p w14:paraId="571125DD"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8777" w:type="dxa"/>
            <w:gridSpan w:val="2"/>
            <w:shd w:val="clear" w:color="auto" w:fill="A8D08D"/>
          </w:tcPr>
          <w:p w14:paraId="7761495F" w14:textId="44829BD3" w:rsidR="000D19DE" w:rsidRPr="00B97E28" w:rsidRDefault="00EA77E4" w:rsidP="16B4BD6E">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01467B">
              <w:rPr>
                <w:rFonts w:ascii="Arial" w:hAnsi="Arial" w:cs="Arial"/>
                <w:color w:val="000000"/>
              </w:rPr>
              <w:t>38</w:t>
            </w:r>
          </w:p>
        </w:tc>
      </w:tr>
    </w:tbl>
    <w:p w14:paraId="7546CD61" w14:textId="1237D7DB" w:rsidR="00747799" w:rsidRDefault="00747799" w:rsidP="003702F0">
      <w:pPr>
        <w:spacing w:after="0" w:line="240" w:lineRule="auto"/>
        <w:rPr>
          <w:rFonts w:ascii="Arial" w:eastAsia="Arial" w:hAnsi="Arial" w:cs="Arial"/>
        </w:rPr>
      </w:pPr>
    </w:p>
    <w:p w14:paraId="0360B46B" w14:textId="77777777" w:rsidR="00747799" w:rsidRDefault="00747799">
      <w:pPr>
        <w:rPr>
          <w:rFonts w:ascii="Arial" w:eastAsia="Arial" w:hAnsi="Arial" w:cs="Arial"/>
        </w:rPr>
      </w:pPr>
      <w:r>
        <w:rPr>
          <w:rFonts w:ascii="Arial" w:eastAsia="Arial" w:hAnsi="Arial" w:cs="Arial"/>
        </w:rPr>
        <w:br w:type="page"/>
      </w:r>
    </w:p>
    <w:tbl>
      <w:tblPr>
        <w:tblW w:w="135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743"/>
        <w:gridCol w:w="8757"/>
      </w:tblGrid>
      <w:tr w:rsidR="00530287" w:rsidRPr="00B97E28" w14:paraId="564247FB" w14:textId="77777777" w:rsidTr="00862B8F">
        <w:trPr>
          <w:trHeight w:val="769"/>
        </w:trPr>
        <w:tc>
          <w:tcPr>
            <w:tcW w:w="13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3702F0">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2658C65B" w:rsidR="000D19DE" w:rsidRPr="00B97E28" w:rsidRDefault="00E305D5" w:rsidP="003702F0">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3779D4" w:rsidRPr="00B97E28" w14:paraId="31D368D0"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3779D4" w:rsidRPr="00B97E28" w14:paraId="12C4C7A9"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B0A77B5" w14:textId="50FB02F8"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Recognizes the importance of addressing personal and professional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940F3C" w14:textId="1558CC97" w:rsidR="00B00D95" w:rsidRPr="003C4014" w:rsidRDefault="2042B692" w:rsidP="664D218B">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 xml:space="preserve">Discusses </w:t>
            </w:r>
            <w:r w:rsidRPr="003C4014">
              <w:rPr>
                <w:rFonts w:ascii="Arial" w:eastAsia="Arial" w:hAnsi="Arial" w:cs="Arial"/>
              </w:rPr>
              <w:t>possible ways to improve stress with a faculty mentor</w:t>
            </w:r>
          </w:p>
          <w:p w14:paraId="3107C95D" w14:textId="54D6850A"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Recognizes that personal stress may require a change in schedule</w:t>
            </w:r>
          </w:p>
        </w:tc>
      </w:tr>
      <w:tr w:rsidR="003779D4" w:rsidRPr="00B97E28" w14:paraId="08E670D6" w14:textId="77777777" w:rsidTr="00862B8F">
        <w:trPr>
          <w:trHeight w:val="710"/>
        </w:trPr>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8B270AB" w14:textId="669B09F0" w:rsidR="000D19DE" w:rsidRPr="00B97E28" w:rsidRDefault="00E305D5">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Describes institutional resources that are meant to promote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0DD1FB05" w:rsidR="00B00D95" w:rsidRPr="003C4014" w:rsidRDefault="00E305D5">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Identifies well-being resources such as meditation apps</w:t>
            </w:r>
            <w:r w:rsidR="00A87E09">
              <w:rPr>
                <w:rFonts w:ascii="Arial" w:eastAsia="Arial" w:hAnsi="Arial" w:cs="Arial"/>
              </w:rPr>
              <w:t xml:space="preserve"> and</w:t>
            </w:r>
            <w:r w:rsidRPr="00747799">
              <w:rPr>
                <w:rFonts w:ascii="Arial" w:eastAsia="Arial" w:hAnsi="Arial" w:cs="Arial"/>
              </w:rPr>
              <w:t xml:space="preserve"> mental health resources for students and residents available through the program and institution</w:t>
            </w:r>
          </w:p>
          <w:p w14:paraId="5DB52201" w14:textId="0FF838CA" w:rsidR="000D19DE" w:rsidRPr="003C4014" w:rsidRDefault="2042B692" w:rsidP="003C4014">
            <w:pPr>
              <w:numPr>
                <w:ilvl w:val="0"/>
                <w:numId w:val="6"/>
              </w:numPr>
              <w:spacing w:after="0" w:line="240" w:lineRule="auto"/>
              <w:ind w:left="187" w:hanging="187"/>
              <w:rPr>
                <w:rFonts w:ascii="Arial" w:eastAsia="Arial" w:hAnsi="Arial" w:cs="Arial"/>
              </w:rPr>
            </w:pPr>
            <w:r w:rsidRPr="003C4014">
              <w:rPr>
                <w:rFonts w:ascii="Arial" w:eastAsia="Arial" w:hAnsi="Arial" w:cs="Arial"/>
              </w:rPr>
              <w:t xml:space="preserve">Acknowledges a set of core activities that bring joy and personal fulfillment </w:t>
            </w:r>
          </w:p>
        </w:tc>
      </w:tr>
      <w:tr w:rsidR="003779D4" w:rsidRPr="00B97E28" w14:paraId="30D694E4"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4D23B314"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rPr>
              <w:t>Recognizes institutional and personal factors that impact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27DE16" w14:textId="4B979494" w:rsidR="00E305D5" w:rsidRPr="003C4014" w:rsidRDefault="00362F5F" w:rsidP="664D218B">
            <w:pPr>
              <w:numPr>
                <w:ilvl w:val="0"/>
                <w:numId w:val="6"/>
              </w:numPr>
              <w:spacing w:after="0" w:line="240" w:lineRule="auto"/>
              <w:ind w:left="187" w:hanging="187"/>
              <w:rPr>
                <w:rFonts w:ascii="Arial" w:eastAsia="Arial" w:hAnsi="Arial" w:cs="Arial"/>
              </w:rPr>
            </w:pPr>
            <w:r>
              <w:rPr>
                <w:rFonts w:ascii="Arial" w:eastAsia="Arial" w:hAnsi="Arial" w:cs="Arial"/>
              </w:rPr>
              <w:t>Recognizes that</w:t>
            </w:r>
            <w:r w:rsidRPr="00747799">
              <w:rPr>
                <w:rFonts w:ascii="Arial" w:eastAsia="Arial" w:hAnsi="Arial" w:cs="Arial"/>
              </w:rPr>
              <w:t xml:space="preserve"> </w:t>
            </w:r>
            <w:r w:rsidR="2042B692" w:rsidRPr="003C4014">
              <w:rPr>
                <w:rFonts w:ascii="Arial" w:eastAsia="Arial" w:hAnsi="Arial" w:cs="Arial"/>
              </w:rPr>
              <w:t>being on service, taking call, patient needs, and personal needs all combine to cause stress and impact well</w:t>
            </w:r>
            <w:r w:rsidR="004008CE">
              <w:rPr>
                <w:rFonts w:ascii="Arial" w:eastAsia="Arial" w:hAnsi="Arial" w:cs="Arial"/>
              </w:rPr>
              <w:t>-</w:t>
            </w:r>
            <w:r w:rsidR="2042B692" w:rsidRPr="003C4014">
              <w:rPr>
                <w:rFonts w:ascii="Arial" w:eastAsia="Arial" w:hAnsi="Arial" w:cs="Arial"/>
              </w:rPr>
              <w:t xml:space="preserve">being </w:t>
            </w:r>
          </w:p>
          <w:p w14:paraId="6009E434" w14:textId="6B18393C" w:rsidR="00D806E8" w:rsidRPr="003C4014" w:rsidRDefault="00E305D5" w:rsidP="00D806E8">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Describes the tension between professional and personal responsibilities</w:t>
            </w:r>
          </w:p>
          <w:p w14:paraId="24ECF097" w14:textId="1B58903C" w:rsidR="003A25A3" w:rsidRPr="003C4014" w:rsidRDefault="6B95ABB4" w:rsidP="00D806E8">
            <w:pPr>
              <w:numPr>
                <w:ilvl w:val="0"/>
                <w:numId w:val="6"/>
              </w:numPr>
              <w:pBdr>
                <w:top w:val="nil"/>
                <w:left w:val="nil"/>
                <w:bottom w:val="nil"/>
                <w:right w:val="nil"/>
                <w:between w:val="nil"/>
              </w:pBdr>
              <w:spacing w:after="0" w:line="240" w:lineRule="auto"/>
              <w:ind w:left="187" w:hanging="187"/>
              <w:rPr>
                <w:rFonts w:ascii="Arial" w:hAnsi="Arial" w:cs="Arial"/>
              </w:rPr>
            </w:pPr>
            <w:r w:rsidRPr="16B4BD6E">
              <w:rPr>
                <w:rFonts w:ascii="Arial" w:eastAsia="Arial" w:hAnsi="Arial" w:cs="Arial"/>
              </w:rPr>
              <w:t>Prioritizes</w:t>
            </w:r>
            <w:r w:rsidR="2042B692" w:rsidRPr="16B4BD6E">
              <w:rPr>
                <w:rFonts w:ascii="Arial" w:eastAsia="Arial" w:hAnsi="Arial" w:cs="Arial"/>
              </w:rPr>
              <w:t xml:space="preserve"> a set of activities that bring joy and personal fulfilment and emphasizes these activities in times of need</w:t>
            </w:r>
          </w:p>
        </w:tc>
      </w:tr>
      <w:tr w:rsidR="003779D4" w:rsidRPr="00B97E28" w14:paraId="34AE77A4"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72187979"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Describes interactions between institutional and personal factors that impact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77777777"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Discusses a plan to mitigate the tension between a busy schedule and time with family</w:t>
            </w:r>
          </w:p>
          <w:p w14:paraId="3B694EBB" w14:textId="39BF38DE" w:rsidR="003A25A3" w:rsidRPr="003C4014" w:rsidRDefault="2042B692" w:rsidP="664D218B">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 xml:space="preserve">Recognizes how microaggressions from coworkers and/or faculty members are impacting performance or engagement in patient care </w:t>
            </w:r>
          </w:p>
          <w:p w14:paraId="48B07612" w14:textId="78030A79" w:rsidR="003A25A3" w:rsidRPr="003C4014" w:rsidRDefault="006F1B72" w:rsidP="664D218B">
            <w:pPr>
              <w:numPr>
                <w:ilvl w:val="0"/>
                <w:numId w:val="6"/>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Develops a plan to mitigate </w:t>
            </w:r>
            <w:r w:rsidR="00542598">
              <w:rPr>
                <w:rFonts w:ascii="Arial" w:eastAsia="Arial" w:hAnsi="Arial" w:cs="Arial"/>
              </w:rPr>
              <w:t xml:space="preserve">stressors leading to burnout </w:t>
            </w:r>
          </w:p>
        </w:tc>
      </w:tr>
      <w:tr w:rsidR="003779D4" w:rsidRPr="00B97E28" w14:paraId="3698CF1E"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515E248A"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Coaches and supports colleagues to optimize well-being at the team, program, or institutional level</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eastAsia="Arial" w:hAnsi="Arial" w:cs="Arial"/>
              </w:rPr>
              <w:t>Leads organizational efforts to address clinician well-being</w:t>
            </w:r>
          </w:p>
          <w:p w14:paraId="795B1746" w14:textId="4702878A" w:rsidR="003A25A3"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eastAsia="Arial" w:hAnsi="Arial" w:cs="Arial"/>
              </w:rPr>
              <w:t xml:space="preserve">Develops an affinity group to provide support for self and others to explore impact of microaggressions and biases </w:t>
            </w:r>
          </w:p>
        </w:tc>
      </w:tr>
      <w:tr w:rsidR="003779D4" w:rsidRPr="00B97E28" w14:paraId="05900756"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Direct observation</w:t>
            </w:r>
          </w:p>
          <w:p w14:paraId="2FBBC116" w14:textId="32963F42" w:rsidR="007C34DE" w:rsidRPr="003C4014" w:rsidRDefault="2042B692" w:rsidP="664D218B">
            <w:pPr>
              <w:numPr>
                <w:ilvl w:val="0"/>
                <w:numId w:val="6"/>
              </w:numPr>
              <w:spacing w:after="0" w:line="240" w:lineRule="auto"/>
              <w:ind w:left="187" w:hanging="187"/>
              <w:rPr>
                <w:rFonts w:ascii="Arial" w:eastAsia="Arial" w:hAnsi="Arial" w:cs="Arial"/>
              </w:rPr>
            </w:pPr>
            <w:r w:rsidRPr="00747799">
              <w:rPr>
                <w:rFonts w:ascii="Arial" w:eastAsia="Arial" w:hAnsi="Arial" w:cs="Arial"/>
              </w:rPr>
              <w:t>Group interview</w:t>
            </w:r>
            <w:r w:rsidRPr="003C4014">
              <w:rPr>
                <w:rFonts w:ascii="Arial" w:eastAsia="Arial" w:hAnsi="Arial" w:cs="Arial"/>
              </w:rPr>
              <w:t xml:space="preserve"> or debrief</w:t>
            </w:r>
          </w:p>
          <w:p w14:paraId="79ADF499" w14:textId="30358F67" w:rsidR="007C34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hAnsi="Arial" w:cs="Arial"/>
              </w:rPr>
              <w:t>I</w:t>
            </w:r>
            <w:r w:rsidRPr="00747799">
              <w:rPr>
                <w:rFonts w:ascii="Arial" w:eastAsia="Arial" w:hAnsi="Arial" w:cs="Arial"/>
              </w:rPr>
              <w:t>ndividual interview</w:t>
            </w:r>
          </w:p>
          <w:p w14:paraId="2C991FA7" w14:textId="09600FE1" w:rsidR="007C34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hAnsi="Arial" w:cs="Arial"/>
              </w:rPr>
              <w:t>I</w:t>
            </w:r>
            <w:r w:rsidRPr="00747799">
              <w:rPr>
                <w:rFonts w:ascii="Arial" w:eastAsia="Arial" w:hAnsi="Arial" w:cs="Arial"/>
              </w:rPr>
              <w:t>nstitutional online training modules</w:t>
            </w:r>
          </w:p>
          <w:p w14:paraId="45A27C86" w14:textId="465D7779"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Self-assessment and personal learning plan</w:t>
            </w:r>
          </w:p>
        </w:tc>
      </w:tr>
      <w:tr w:rsidR="003779D4" w:rsidRPr="00B97E28" w14:paraId="594D9ADF"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7982B490" w14:textId="77777777" w:rsidTr="00862B8F">
        <w:trPr>
          <w:trHeight w:val="80"/>
        </w:trPr>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0073E772" w14:textId="06E4079B" w:rsidR="008D2677" w:rsidRPr="00A22976" w:rsidRDefault="00A22976" w:rsidP="00A22976">
            <w:pPr>
              <w:pStyle w:val="ListParagraph"/>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16B4BD6E">
              <w:rPr>
                <w:rStyle w:val="Hyperlink"/>
                <w:rFonts w:ascii="Arial" w:eastAsia="Arial" w:hAnsi="Arial" w:cs="Arial"/>
                <w:color w:val="auto"/>
                <w:u w:val="none"/>
              </w:rPr>
              <w:t xml:space="preserve">This subcompetency is not intended to evaluate a </w:t>
            </w:r>
            <w:r>
              <w:rPr>
                <w:rStyle w:val="Hyperlink"/>
                <w:rFonts w:ascii="Arial" w:eastAsia="Arial" w:hAnsi="Arial" w:cs="Arial"/>
                <w:color w:val="auto"/>
                <w:u w:val="none"/>
              </w:rPr>
              <w:t>fellow’s</w:t>
            </w:r>
            <w:r w:rsidRPr="16B4BD6E">
              <w:rPr>
                <w:rStyle w:val="Hyperlink"/>
                <w:rFonts w:ascii="Arial" w:eastAsia="Arial" w:hAnsi="Arial" w:cs="Arial"/>
                <w:color w:val="auto"/>
                <w:u w:val="none"/>
              </w:rPr>
              <w:t xml:space="preserve"> well-being, but to ensure each </w:t>
            </w:r>
            <w:r>
              <w:rPr>
                <w:rStyle w:val="Hyperlink"/>
                <w:rFonts w:ascii="Arial" w:eastAsia="Arial" w:hAnsi="Arial" w:cs="Arial"/>
                <w:color w:val="auto"/>
                <w:u w:val="none"/>
              </w:rPr>
              <w:t>fellow</w:t>
            </w:r>
            <w:r w:rsidRPr="16B4BD6E">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tc>
      </w:tr>
    </w:tbl>
    <w:p w14:paraId="2655E257" w14:textId="43FE1429" w:rsidR="003A25A3" w:rsidRDefault="003A25A3" w:rsidP="003702F0">
      <w:pPr>
        <w:spacing w:after="0" w:line="240" w:lineRule="auto"/>
        <w:rPr>
          <w:rFonts w:ascii="Arial" w:eastAsia="Arial" w:hAnsi="Arial" w:cs="Arial"/>
          <w:sz w:val="2"/>
          <w:szCs w:val="2"/>
        </w:rPr>
      </w:pPr>
    </w:p>
    <w:p w14:paraId="05584FDA" w14:textId="77777777" w:rsidR="003A25A3" w:rsidRDefault="003A25A3" w:rsidP="003702F0">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3702F0">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779D4" w:rsidRPr="00B97E28" w14:paraId="39339737" w14:textId="77777777" w:rsidTr="55C5914A">
        <w:trPr>
          <w:trHeight w:val="769"/>
        </w:trPr>
        <w:tc>
          <w:tcPr>
            <w:tcW w:w="14125" w:type="dxa"/>
            <w:gridSpan w:val="2"/>
            <w:shd w:val="clear" w:color="auto" w:fill="9CC3E5"/>
          </w:tcPr>
          <w:p w14:paraId="47D8E385" w14:textId="77777777"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6087C9B5"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4E6F09">
              <w:rPr>
                <w:rFonts w:ascii="Arial" w:eastAsia="Arial" w:hAnsi="Arial" w:cs="Arial"/>
              </w:rPr>
              <w:t xml:space="preserve">their </w:t>
            </w:r>
            <w:r w:rsidRPr="00B97E28">
              <w:rPr>
                <w:rFonts w:ascii="Arial" w:eastAsia="Arial" w:hAnsi="Arial" w:cs="Arial"/>
              </w:rPr>
              <w:t xml:space="preserve">families, tailor communication to the needs of patients and </w:t>
            </w:r>
            <w:r w:rsidR="00A73241">
              <w:rPr>
                <w:rFonts w:ascii="Arial" w:eastAsia="Arial" w:hAnsi="Arial" w:cs="Arial"/>
              </w:rPr>
              <w:t xml:space="preserve">their </w:t>
            </w:r>
            <w:r w:rsidRPr="00B97E28">
              <w:rPr>
                <w:rFonts w:ascii="Arial" w:eastAsia="Arial" w:hAnsi="Arial" w:cs="Arial"/>
              </w:rPr>
              <w:t>families, and effectively navigate difficult/sensitive conversations</w:t>
            </w:r>
          </w:p>
        </w:tc>
      </w:tr>
      <w:tr w:rsidR="002D4C6E" w:rsidRPr="00B97E28" w14:paraId="16A3E1EB" w14:textId="77777777" w:rsidTr="55C5914A">
        <w:tc>
          <w:tcPr>
            <w:tcW w:w="4950" w:type="dxa"/>
            <w:shd w:val="clear" w:color="auto" w:fill="FAC090"/>
          </w:tcPr>
          <w:p w14:paraId="0B3CD8AC"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24852F5D" w14:textId="77777777" w:rsidTr="55C5914A">
        <w:tc>
          <w:tcPr>
            <w:tcW w:w="4950" w:type="dxa"/>
            <w:tcBorders>
              <w:top w:val="single" w:sz="4" w:space="0" w:color="000000" w:themeColor="text1"/>
              <w:bottom w:val="single" w:sz="4" w:space="0" w:color="000000" w:themeColor="text1"/>
            </w:tcBorders>
            <w:shd w:val="clear" w:color="auto" w:fill="C9C9C9"/>
          </w:tcPr>
          <w:p w14:paraId="672BCE66"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Demonstrates respect and attempts to establish rapport</w:t>
            </w:r>
          </w:p>
          <w:p w14:paraId="169A1811" w14:textId="77777777" w:rsidR="003F1854" w:rsidRPr="003F1854" w:rsidRDefault="003F1854" w:rsidP="003F1854">
            <w:pPr>
              <w:spacing w:after="0" w:line="240" w:lineRule="auto"/>
              <w:rPr>
                <w:rFonts w:ascii="Arial" w:eastAsia="Arial" w:hAnsi="Arial" w:cs="Arial"/>
                <w:i/>
              </w:rPr>
            </w:pPr>
            <w:r w:rsidRPr="003F1854">
              <w:rPr>
                <w:rFonts w:ascii="Arial" w:eastAsia="Arial" w:hAnsi="Arial" w:cs="Arial"/>
                <w:i/>
              </w:rPr>
              <w:t xml:space="preserve"> </w:t>
            </w:r>
          </w:p>
          <w:p w14:paraId="309A0511" w14:textId="77777777" w:rsidR="003F1854" w:rsidRPr="003F1854" w:rsidRDefault="003F1854" w:rsidP="003F1854">
            <w:pPr>
              <w:spacing w:after="0" w:line="240" w:lineRule="auto"/>
              <w:rPr>
                <w:rFonts w:ascii="Arial" w:eastAsia="Arial" w:hAnsi="Arial" w:cs="Arial"/>
                <w:i/>
              </w:rPr>
            </w:pPr>
          </w:p>
          <w:p w14:paraId="7DE168D8" w14:textId="53824616"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Attempts to adjust communication strategies based upon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F82BBA" w14:textId="21B908CE" w:rsidR="00A46DA1"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Introduces self and faculty member, identifies patient and others in the room, and engages all parties in health care discussion</w:t>
            </w:r>
            <w:r w:rsidRPr="29E32D69">
              <w:rPr>
                <w:rFonts w:ascii="Arial" w:eastAsia="Arial" w:hAnsi="Arial" w:cs="Arial"/>
                <w:i/>
                <w:iCs/>
              </w:rPr>
              <w:t xml:space="preserve"> </w:t>
            </w:r>
            <w:r w:rsidR="00532361">
              <w:rPr>
                <w:rFonts w:ascii="Arial" w:eastAsia="Arial" w:hAnsi="Arial" w:cs="Arial"/>
              </w:rPr>
              <w:t xml:space="preserve">  </w:t>
            </w:r>
          </w:p>
          <w:p w14:paraId="7E68CAAD" w14:textId="0D109C96" w:rsidR="00F030BB" w:rsidRPr="003C4014" w:rsidRDefault="005506B7"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5506B7">
              <w:rPr>
                <w:rFonts w:ascii="Arial" w:eastAsia="Arial" w:hAnsi="Arial" w:cs="Arial"/>
              </w:rPr>
              <w:t>Uses patient’s preferred pronouns when addressing patient</w:t>
            </w:r>
          </w:p>
          <w:p w14:paraId="46BFC981" w14:textId="77777777" w:rsidR="005506B7" w:rsidRPr="005506B7" w:rsidRDefault="005506B7" w:rsidP="003C4014">
            <w:pPr>
              <w:pBdr>
                <w:top w:val="nil"/>
                <w:left w:val="nil"/>
                <w:bottom w:val="nil"/>
                <w:right w:val="nil"/>
                <w:between w:val="nil"/>
              </w:pBdr>
              <w:spacing w:after="0" w:line="240" w:lineRule="auto"/>
              <w:ind w:left="187"/>
              <w:rPr>
                <w:rFonts w:ascii="Arial" w:hAnsi="Arial" w:cs="Arial"/>
                <w:color w:val="000000"/>
              </w:rPr>
            </w:pPr>
          </w:p>
          <w:p w14:paraId="4163962E" w14:textId="58C105A1" w:rsidR="000D19DE"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Identifies </w:t>
            </w:r>
            <w:r w:rsidRPr="29E32D69">
              <w:rPr>
                <w:rFonts w:ascii="Arial" w:eastAsia="Arial" w:hAnsi="Arial" w:cs="Arial"/>
              </w:rPr>
              <w:t xml:space="preserve">need for trained interpreter </w:t>
            </w:r>
            <w:r w:rsidR="00A73241">
              <w:rPr>
                <w:rFonts w:ascii="Arial" w:eastAsia="Arial" w:hAnsi="Arial" w:cs="Arial"/>
              </w:rPr>
              <w:t>for patients with</w:t>
            </w:r>
            <w:r w:rsidR="00A73241" w:rsidRPr="29E32D69">
              <w:rPr>
                <w:rFonts w:ascii="Arial" w:eastAsia="Arial" w:hAnsi="Arial" w:cs="Arial"/>
              </w:rPr>
              <w:t xml:space="preserve"> </w:t>
            </w:r>
            <w:r w:rsidR="00395922">
              <w:rPr>
                <w:rFonts w:ascii="Arial" w:eastAsia="Arial" w:hAnsi="Arial" w:cs="Arial"/>
              </w:rPr>
              <w:t>limited</w:t>
            </w:r>
            <w:r w:rsidR="00A73241">
              <w:rPr>
                <w:rFonts w:ascii="Arial" w:eastAsia="Arial" w:hAnsi="Arial" w:cs="Arial"/>
              </w:rPr>
              <w:t xml:space="preserve"> </w:t>
            </w:r>
            <w:r w:rsidRPr="29E32D69">
              <w:rPr>
                <w:rFonts w:ascii="Arial" w:eastAsia="Arial" w:hAnsi="Arial" w:cs="Arial"/>
              </w:rPr>
              <w:t>English</w:t>
            </w:r>
            <w:r w:rsidR="00395922">
              <w:rPr>
                <w:rFonts w:ascii="Arial" w:eastAsia="Arial" w:hAnsi="Arial" w:cs="Arial"/>
              </w:rPr>
              <w:t xml:space="preserve"> proficiency</w:t>
            </w:r>
            <w:r w:rsidR="00395922" w:rsidRPr="29E32D69">
              <w:rPr>
                <w:rFonts w:ascii="Arial" w:eastAsia="Arial" w:hAnsi="Arial" w:cs="Arial"/>
              </w:rPr>
              <w:t xml:space="preserve"> </w:t>
            </w:r>
            <w:r w:rsidR="000B08C5">
              <w:rPr>
                <w:rFonts w:ascii="Arial" w:eastAsia="Arial" w:hAnsi="Arial" w:cs="Arial"/>
              </w:rPr>
              <w:t>or hearing</w:t>
            </w:r>
            <w:r w:rsidR="00A73241">
              <w:rPr>
                <w:rFonts w:ascii="Arial" w:eastAsia="Arial" w:hAnsi="Arial" w:cs="Arial"/>
              </w:rPr>
              <w:t xml:space="preserve"> </w:t>
            </w:r>
            <w:r w:rsidR="000B08C5">
              <w:rPr>
                <w:rFonts w:ascii="Arial" w:eastAsia="Arial" w:hAnsi="Arial" w:cs="Arial"/>
              </w:rPr>
              <w:t>impair</w:t>
            </w:r>
            <w:r w:rsidR="00A73241">
              <w:rPr>
                <w:rFonts w:ascii="Arial" w:eastAsia="Arial" w:hAnsi="Arial" w:cs="Arial"/>
              </w:rPr>
              <w:t>ment</w:t>
            </w:r>
            <w:r w:rsidR="00DF778D">
              <w:rPr>
                <w:rFonts w:ascii="Arial" w:eastAsia="Arial" w:hAnsi="Arial" w:cs="Arial"/>
              </w:rPr>
              <w:t>,</w:t>
            </w:r>
            <w:r w:rsidR="00FB0BD5">
              <w:rPr>
                <w:rFonts w:ascii="Arial" w:eastAsia="Arial" w:hAnsi="Arial" w:cs="Arial"/>
              </w:rPr>
              <w:t xml:space="preserve"> </w:t>
            </w:r>
            <w:r w:rsidR="005503B7">
              <w:rPr>
                <w:rFonts w:ascii="Arial" w:eastAsia="Arial" w:hAnsi="Arial" w:cs="Arial"/>
              </w:rPr>
              <w:t>with prompting</w:t>
            </w:r>
          </w:p>
        </w:tc>
      </w:tr>
      <w:tr w:rsidR="009A3840" w:rsidRPr="00B97E28" w14:paraId="1B2DC697" w14:textId="77777777" w:rsidTr="55C5914A">
        <w:tc>
          <w:tcPr>
            <w:tcW w:w="4950" w:type="dxa"/>
            <w:tcBorders>
              <w:top w:val="single" w:sz="4" w:space="0" w:color="000000" w:themeColor="text1"/>
              <w:bottom w:val="single" w:sz="4" w:space="0" w:color="000000" w:themeColor="text1"/>
            </w:tcBorders>
            <w:shd w:val="clear" w:color="auto" w:fill="C9C9C9"/>
          </w:tcPr>
          <w:p w14:paraId="7848659F"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Establishes a therapeutic relationship in straightforward encounters</w:t>
            </w:r>
          </w:p>
          <w:p w14:paraId="0C6F7801" w14:textId="77777777" w:rsidR="003F1854" w:rsidRPr="003F1854" w:rsidRDefault="003F1854" w:rsidP="003F1854">
            <w:pPr>
              <w:spacing w:after="0" w:line="240" w:lineRule="auto"/>
              <w:rPr>
                <w:rFonts w:ascii="Arial" w:eastAsia="Arial" w:hAnsi="Arial" w:cs="Arial"/>
                <w:i/>
              </w:rPr>
            </w:pPr>
          </w:p>
          <w:p w14:paraId="01CB6D22" w14:textId="77777777" w:rsidR="003F1854" w:rsidRPr="003F1854" w:rsidRDefault="003F1854" w:rsidP="003F1854">
            <w:pPr>
              <w:spacing w:after="0" w:line="240" w:lineRule="auto"/>
              <w:rPr>
                <w:rFonts w:ascii="Arial" w:eastAsia="Arial" w:hAnsi="Arial" w:cs="Arial"/>
                <w:i/>
              </w:rPr>
            </w:pPr>
          </w:p>
          <w:p w14:paraId="0E0367DF" w14:textId="742652FE"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Adjusts communication strategies as needed to mitigate barriers and meet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563CD" w14:textId="3CFCD2D3" w:rsidR="00F030BB" w:rsidRPr="001255AA" w:rsidRDefault="003A1533"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Listens to</w:t>
            </w:r>
            <w:r w:rsidR="2042B692" w:rsidRPr="29E32D69">
              <w:rPr>
                <w:rFonts w:ascii="Arial" w:eastAsia="Arial" w:hAnsi="Arial" w:cs="Arial"/>
              </w:rPr>
              <w:t xml:space="preserve"> concerns of </w:t>
            </w:r>
            <w:r w:rsidR="00DF778D">
              <w:rPr>
                <w:rFonts w:ascii="Arial" w:eastAsia="Arial" w:hAnsi="Arial" w:cs="Arial"/>
              </w:rPr>
              <w:t xml:space="preserve">patient’s </w:t>
            </w:r>
            <w:r w:rsidR="2042B692" w:rsidRPr="29E32D69">
              <w:rPr>
                <w:rFonts w:ascii="Arial" w:eastAsia="Arial" w:hAnsi="Arial" w:cs="Arial"/>
              </w:rPr>
              <w:t xml:space="preserve">parents at the beginning of a health supervision visit with a child with an acute </w:t>
            </w:r>
            <w:r w:rsidR="00994FA9">
              <w:rPr>
                <w:rFonts w:ascii="Arial" w:eastAsia="Arial" w:hAnsi="Arial" w:cs="Arial"/>
              </w:rPr>
              <w:t xml:space="preserve">on </w:t>
            </w:r>
            <w:r w:rsidR="2042B692" w:rsidRPr="29E32D69">
              <w:rPr>
                <w:rFonts w:ascii="Arial" w:eastAsia="Arial" w:hAnsi="Arial" w:cs="Arial"/>
              </w:rPr>
              <w:t>chronic medical problem</w:t>
            </w:r>
          </w:p>
          <w:p w14:paraId="3EAEB81C" w14:textId="27FC0157" w:rsidR="00F030BB"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Uses nonjudgmental language to discuss sensitive topics</w:t>
            </w:r>
          </w:p>
          <w:p w14:paraId="09CC215A" w14:textId="2ECA4E70" w:rsidR="003A25A3" w:rsidRPr="001255AA" w:rsidRDefault="003A25A3" w:rsidP="003C4014">
            <w:pPr>
              <w:pBdr>
                <w:top w:val="nil"/>
                <w:left w:val="nil"/>
                <w:bottom w:val="nil"/>
                <w:right w:val="nil"/>
                <w:between w:val="nil"/>
              </w:pBdr>
              <w:spacing w:after="0" w:line="240" w:lineRule="auto"/>
              <w:ind w:left="187"/>
              <w:rPr>
                <w:rFonts w:ascii="Arial" w:hAnsi="Arial" w:cs="Arial"/>
                <w:color w:val="000000"/>
              </w:rPr>
            </w:pPr>
          </w:p>
          <w:p w14:paraId="143B7190" w14:textId="0001D898" w:rsidR="00582871" w:rsidRPr="003C4014" w:rsidRDefault="2042B692" w:rsidP="0000450E">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00450E">
              <w:rPr>
                <w:rFonts w:ascii="Arial" w:eastAsia="Arial" w:hAnsi="Arial" w:cs="Arial"/>
              </w:rPr>
              <w:t xml:space="preserve">When seeing a distraught teenager with Crohn’s disease, </w:t>
            </w:r>
            <w:r w:rsidR="00582871" w:rsidRPr="0000450E">
              <w:rPr>
                <w:rFonts w:ascii="Arial" w:eastAsia="Arial" w:hAnsi="Arial" w:cs="Arial"/>
              </w:rPr>
              <w:t xml:space="preserve">adjusts communication strategies </w:t>
            </w:r>
            <w:r w:rsidR="0000450E">
              <w:rPr>
                <w:rFonts w:ascii="Arial" w:eastAsia="Arial" w:hAnsi="Arial" w:cs="Arial"/>
              </w:rPr>
              <w:t>to meet patient/family needs</w:t>
            </w:r>
          </w:p>
          <w:p w14:paraId="60D309D9" w14:textId="07F018B8" w:rsidR="003A25A3" w:rsidRPr="001255AA" w:rsidRDefault="2042B692" w:rsidP="003C4014">
            <w:pPr>
              <w:pBdr>
                <w:top w:val="nil"/>
                <w:left w:val="nil"/>
                <w:bottom w:val="nil"/>
                <w:right w:val="nil"/>
                <w:between w:val="nil"/>
              </w:pBdr>
              <w:spacing w:after="0" w:line="240" w:lineRule="auto"/>
              <w:rPr>
                <w:rFonts w:ascii="Arial" w:hAnsi="Arial" w:cs="Arial"/>
                <w:color w:val="000000"/>
              </w:rPr>
            </w:pPr>
            <w:r w:rsidRPr="29E32D69">
              <w:rPr>
                <w:rFonts w:ascii="Arial" w:hAnsi="Arial" w:cs="Arial"/>
                <w:color w:val="000000" w:themeColor="text1"/>
              </w:rPr>
              <w:t xml:space="preserve"> </w:t>
            </w:r>
          </w:p>
        </w:tc>
      </w:tr>
      <w:tr w:rsidR="009A3840" w:rsidRPr="00B97E28" w14:paraId="6EB46C91" w14:textId="77777777" w:rsidTr="55C5914A">
        <w:tc>
          <w:tcPr>
            <w:tcW w:w="4950" w:type="dxa"/>
            <w:tcBorders>
              <w:top w:val="single" w:sz="4" w:space="0" w:color="000000" w:themeColor="text1"/>
              <w:bottom w:val="single" w:sz="4" w:space="0" w:color="000000" w:themeColor="text1"/>
            </w:tcBorders>
            <w:shd w:val="clear" w:color="auto" w:fill="C9C9C9"/>
          </w:tcPr>
          <w:p w14:paraId="52D030DE" w14:textId="77777777" w:rsidR="003F1854" w:rsidRPr="003F1854" w:rsidRDefault="00E305D5" w:rsidP="003F185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Establishes a culturally competent and therapeutic relationship in most encounters</w:t>
            </w:r>
          </w:p>
          <w:p w14:paraId="17EF9622" w14:textId="77777777" w:rsidR="003F1854" w:rsidRPr="003F1854" w:rsidRDefault="003F1854" w:rsidP="003F1854">
            <w:pPr>
              <w:spacing w:after="0" w:line="240" w:lineRule="auto"/>
              <w:rPr>
                <w:rFonts w:ascii="Arial" w:eastAsia="Arial" w:hAnsi="Arial" w:cs="Arial"/>
                <w:i/>
                <w:color w:val="000000"/>
              </w:rPr>
            </w:pPr>
            <w:r w:rsidRPr="003F1854">
              <w:rPr>
                <w:rFonts w:ascii="Arial" w:eastAsia="Arial" w:hAnsi="Arial" w:cs="Arial"/>
                <w:i/>
                <w:color w:val="000000"/>
              </w:rPr>
              <w:t xml:space="preserve"> </w:t>
            </w:r>
          </w:p>
          <w:p w14:paraId="5D5F55E4" w14:textId="77777777" w:rsidR="003F1854" w:rsidRPr="003F1854" w:rsidRDefault="003F1854" w:rsidP="003F1854">
            <w:pPr>
              <w:spacing w:after="0" w:line="240" w:lineRule="auto"/>
              <w:rPr>
                <w:rFonts w:ascii="Arial" w:eastAsia="Arial" w:hAnsi="Arial" w:cs="Arial"/>
                <w:i/>
                <w:color w:val="000000"/>
              </w:rPr>
            </w:pPr>
          </w:p>
          <w:p w14:paraId="2D6EE6DE" w14:textId="77777777" w:rsidR="003F1854" w:rsidRDefault="003F1854" w:rsidP="003F1854">
            <w:pPr>
              <w:spacing w:after="0" w:line="240" w:lineRule="auto"/>
              <w:rPr>
                <w:rFonts w:ascii="Arial" w:eastAsia="Arial" w:hAnsi="Arial" w:cs="Arial"/>
                <w:i/>
                <w:color w:val="000000"/>
              </w:rPr>
            </w:pPr>
          </w:p>
          <w:p w14:paraId="11A68154" w14:textId="77777777" w:rsidR="00F84399" w:rsidRPr="003F1854" w:rsidRDefault="00F84399" w:rsidP="003F1854">
            <w:pPr>
              <w:spacing w:after="0" w:line="240" w:lineRule="auto"/>
              <w:rPr>
                <w:rFonts w:ascii="Arial" w:eastAsia="Arial" w:hAnsi="Arial" w:cs="Arial"/>
                <w:i/>
                <w:color w:val="000000"/>
              </w:rPr>
            </w:pPr>
          </w:p>
          <w:p w14:paraId="29B92C13" w14:textId="7771BD62" w:rsidR="000D19DE" w:rsidRPr="00B97E28" w:rsidRDefault="003F1854" w:rsidP="003F1854">
            <w:pPr>
              <w:spacing w:after="0" w:line="240" w:lineRule="auto"/>
              <w:rPr>
                <w:rFonts w:ascii="Arial" w:eastAsia="Arial" w:hAnsi="Arial" w:cs="Arial"/>
                <w:color w:val="000000"/>
              </w:rPr>
            </w:pPr>
            <w:r w:rsidRPr="003F1854">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BECAE7" w14:textId="5F578C70" w:rsidR="00F030BB" w:rsidRPr="001255AA" w:rsidRDefault="59FDB472" w:rsidP="55C5914A">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5C5914A">
              <w:rPr>
                <w:rFonts w:ascii="Arial" w:eastAsia="Arial" w:hAnsi="Arial" w:cs="Arial"/>
              </w:rPr>
              <w:t xml:space="preserve">Addresses </w:t>
            </w:r>
            <w:r w:rsidR="70698466" w:rsidRPr="55C5914A">
              <w:rPr>
                <w:rFonts w:ascii="Arial" w:eastAsia="Arial" w:hAnsi="Arial" w:cs="Arial"/>
              </w:rPr>
              <w:t xml:space="preserve">patient’s </w:t>
            </w:r>
            <w:r w:rsidRPr="55C5914A">
              <w:rPr>
                <w:rFonts w:ascii="Arial" w:eastAsia="Arial" w:hAnsi="Arial" w:cs="Arial"/>
              </w:rPr>
              <w:t xml:space="preserve">family’s health beliefs </w:t>
            </w:r>
            <w:r w:rsidR="2AB56CD4" w:rsidRPr="55C5914A">
              <w:rPr>
                <w:rFonts w:ascii="Arial" w:eastAsia="Arial" w:hAnsi="Arial" w:cs="Arial"/>
              </w:rPr>
              <w:t xml:space="preserve">on organic “alternative milks,” </w:t>
            </w:r>
            <w:r w:rsidR="359DA896" w:rsidRPr="55C5914A">
              <w:rPr>
                <w:rFonts w:ascii="Arial" w:eastAsia="Arial" w:hAnsi="Arial" w:cs="Arial"/>
              </w:rPr>
              <w:t>when caring for</w:t>
            </w:r>
            <w:r w:rsidR="2042B692" w:rsidRPr="55C5914A">
              <w:rPr>
                <w:rFonts w:ascii="Arial" w:eastAsia="Arial" w:hAnsi="Arial" w:cs="Arial"/>
              </w:rPr>
              <w:t xml:space="preserve"> a child with </w:t>
            </w:r>
            <w:r w:rsidR="4E014F1A" w:rsidRPr="55C5914A">
              <w:rPr>
                <w:rFonts w:ascii="Arial" w:eastAsia="Arial" w:hAnsi="Arial" w:cs="Arial"/>
              </w:rPr>
              <w:t>chronic malnutrition</w:t>
            </w:r>
          </w:p>
          <w:p w14:paraId="7CCEE985" w14:textId="128E2FB1" w:rsidR="003A25A3"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Recognizes that mispronouncing a patient’s name, especially one of a different ethnicity, might be experienced as a microaggression; apologizes to the patient and seeks to correct the mistake </w:t>
            </w:r>
          </w:p>
          <w:p w14:paraId="611805F6" w14:textId="77777777" w:rsidR="00F030BB" w:rsidRPr="001255AA" w:rsidRDefault="00F030BB" w:rsidP="003702F0">
            <w:pPr>
              <w:pBdr>
                <w:top w:val="nil"/>
                <w:left w:val="nil"/>
                <w:bottom w:val="nil"/>
                <w:right w:val="nil"/>
                <w:between w:val="nil"/>
              </w:pBdr>
              <w:spacing w:after="0" w:line="240" w:lineRule="auto"/>
              <w:rPr>
                <w:rFonts w:ascii="Arial" w:hAnsi="Arial" w:cs="Arial"/>
                <w:color w:val="000000"/>
              </w:rPr>
            </w:pPr>
          </w:p>
          <w:p w14:paraId="0E24279A" w14:textId="3332618F" w:rsidR="000D19DE" w:rsidRPr="007B634C" w:rsidRDefault="2FAF28E8" w:rsidP="003C4014">
            <w:pPr>
              <w:numPr>
                <w:ilvl w:val="0"/>
                <w:numId w:val="6"/>
              </w:numPr>
              <w:spacing w:after="0" w:line="240" w:lineRule="auto"/>
              <w:ind w:left="187" w:hanging="187"/>
              <w:rPr>
                <w:rFonts w:ascii="Arial" w:hAnsi="Arial" w:cs="Arial"/>
                <w:color w:val="000000"/>
              </w:rPr>
            </w:pPr>
            <w:r w:rsidRPr="55C5914A">
              <w:rPr>
                <w:rFonts w:ascii="Arial" w:hAnsi="Arial" w:cs="Arial"/>
                <w:color w:val="000000" w:themeColor="text1"/>
              </w:rPr>
              <w:t xml:space="preserve">Discusses resources and options with a teenage patient suffering from chronic liver disease, </w:t>
            </w:r>
            <w:r w:rsidR="1199EA04" w:rsidRPr="55C5914A">
              <w:rPr>
                <w:rFonts w:ascii="Arial" w:hAnsi="Arial" w:cs="Arial"/>
                <w:color w:val="000000" w:themeColor="text1"/>
              </w:rPr>
              <w:t xml:space="preserve">being </w:t>
            </w:r>
            <w:r w:rsidRPr="55C5914A">
              <w:rPr>
                <w:rFonts w:ascii="Arial" w:hAnsi="Arial" w:cs="Arial"/>
                <w:color w:val="000000" w:themeColor="text1"/>
              </w:rPr>
              <w:t>supportive of the patient and avoiding bias in presentation of options</w:t>
            </w:r>
          </w:p>
          <w:p w14:paraId="1F0A7197" w14:textId="4395E0B1" w:rsidR="000D19DE" w:rsidRPr="007B634C" w:rsidRDefault="50A71DF5" w:rsidP="16B4BD6E">
            <w:pPr>
              <w:numPr>
                <w:ilvl w:val="0"/>
                <w:numId w:val="6"/>
              </w:numPr>
              <w:spacing w:after="0" w:line="240" w:lineRule="auto"/>
              <w:ind w:left="187" w:hanging="187"/>
              <w:rPr>
                <w:rFonts w:ascii="Arial" w:hAnsi="Arial" w:cs="Arial"/>
                <w:color w:val="000000"/>
              </w:rPr>
            </w:pPr>
            <w:r w:rsidRPr="55C5914A">
              <w:rPr>
                <w:rFonts w:ascii="Arial" w:hAnsi="Arial" w:cs="Arial"/>
                <w:color w:val="000000" w:themeColor="text1"/>
              </w:rPr>
              <w:t>In a pediatric patient with chronic pancreatitis who is malnourished and suffering from chronic pain, discusses the pros and cons of medical versus surgical treatment, considering the uncertainty of the outcomes of the therapies</w:t>
            </w:r>
          </w:p>
        </w:tc>
      </w:tr>
      <w:tr w:rsidR="009A3840" w:rsidRPr="00B97E28" w14:paraId="7423C6B6" w14:textId="77777777" w:rsidTr="55C5914A">
        <w:tc>
          <w:tcPr>
            <w:tcW w:w="4950" w:type="dxa"/>
            <w:tcBorders>
              <w:top w:val="single" w:sz="4" w:space="0" w:color="000000" w:themeColor="text1"/>
              <w:bottom w:val="single" w:sz="4" w:space="0" w:color="000000" w:themeColor="text1"/>
            </w:tcBorders>
            <w:shd w:val="clear" w:color="auto" w:fill="C9C9C9"/>
          </w:tcPr>
          <w:p w14:paraId="0B05087E"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Establishes a therapeutic relationship in straightforward and complex encounters, including those with ambiguity and/or conflict</w:t>
            </w:r>
          </w:p>
          <w:p w14:paraId="5B2388A3" w14:textId="77777777" w:rsidR="003F1854" w:rsidRPr="003F1854" w:rsidRDefault="003F1854" w:rsidP="003F1854">
            <w:pPr>
              <w:spacing w:after="0" w:line="240" w:lineRule="auto"/>
              <w:rPr>
                <w:rFonts w:ascii="Arial" w:eastAsia="Arial" w:hAnsi="Arial" w:cs="Arial"/>
                <w:i/>
              </w:rPr>
            </w:pPr>
          </w:p>
          <w:p w14:paraId="7D3DBE43" w14:textId="6F0D1BCA" w:rsidR="003F1854" w:rsidRDefault="003F1854" w:rsidP="003F1854">
            <w:pPr>
              <w:spacing w:after="0" w:line="240" w:lineRule="auto"/>
              <w:rPr>
                <w:rFonts w:ascii="Arial" w:eastAsia="Arial" w:hAnsi="Arial" w:cs="Arial"/>
                <w:i/>
              </w:rPr>
            </w:pPr>
          </w:p>
          <w:p w14:paraId="64F018B4" w14:textId="77777777" w:rsidR="003F1854" w:rsidRPr="003F1854" w:rsidRDefault="003F1854" w:rsidP="003F1854">
            <w:pPr>
              <w:spacing w:after="0" w:line="240" w:lineRule="auto"/>
              <w:rPr>
                <w:rFonts w:ascii="Arial" w:eastAsia="Arial" w:hAnsi="Arial" w:cs="Arial"/>
                <w:i/>
              </w:rPr>
            </w:pPr>
          </w:p>
          <w:p w14:paraId="7A85B0A9" w14:textId="44B90381" w:rsidR="000D19DE" w:rsidRPr="00B97E28" w:rsidRDefault="003F1854" w:rsidP="003F1854">
            <w:pPr>
              <w:spacing w:after="0" w:line="240" w:lineRule="auto"/>
              <w:rPr>
                <w:rFonts w:ascii="Arial" w:eastAsia="Arial" w:hAnsi="Arial" w:cs="Arial"/>
              </w:rPr>
            </w:pPr>
            <w:r w:rsidRPr="003F1854">
              <w:rPr>
                <w:rFonts w:ascii="Arial" w:eastAsia="Arial" w:hAnsi="Arial" w:cs="Arial"/>
                <w:i/>
              </w:rPr>
              <w:t>Uses shared decision making with patient/family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8CEDB5" w14:textId="7DD0F5CA" w:rsidR="00F030BB" w:rsidRPr="001255AA" w:rsidRDefault="2042B692" w:rsidP="003702F0">
            <w:pPr>
              <w:numPr>
                <w:ilvl w:val="0"/>
                <w:numId w:val="6"/>
              </w:numPr>
              <w:pBdr>
                <w:top w:val="nil"/>
                <w:left w:val="nil"/>
                <w:bottom w:val="nil"/>
                <w:right w:val="nil"/>
                <w:between w:val="nil"/>
              </w:pBdr>
              <w:spacing w:after="0" w:line="240" w:lineRule="auto"/>
              <w:ind w:left="187" w:hanging="187"/>
              <w:rPr>
                <w:rFonts w:ascii="Arial" w:eastAsia="Arial" w:hAnsi="Arial" w:cs="Arial"/>
                <w:i/>
              </w:rPr>
            </w:pPr>
            <w:r w:rsidRPr="29E32D69">
              <w:rPr>
                <w:rFonts w:ascii="Arial" w:eastAsia="Arial" w:hAnsi="Arial" w:cs="Arial"/>
              </w:rPr>
              <w:t xml:space="preserve">Continues to engage </w:t>
            </w:r>
            <w:r w:rsidR="000E7A56">
              <w:rPr>
                <w:rFonts w:ascii="Arial" w:eastAsia="Arial" w:hAnsi="Arial" w:cs="Arial"/>
              </w:rPr>
              <w:t xml:space="preserve">patients’ </w:t>
            </w:r>
            <w:r w:rsidRPr="29E32D69">
              <w:rPr>
                <w:rFonts w:ascii="Arial" w:eastAsia="Arial" w:hAnsi="Arial" w:cs="Arial"/>
              </w:rPr>
              <w:t>parents who refuse</w:t>
            </w:r>
            <w:r w:rsidR="7A5A5E89" w:rsidRPr="29E32D69">
              <w:rPr>
                <w:rFonts w:ascii="Arial" w:eastAsia="Arial" w:hAnsi="Arial" w:cs="Arial"/>
              </w:rPr>
              <w:t xml:space="preserve"> biologic therapy for IBD</w:t>
            </w:r>
            <w:r w:rsidRPr="29E32D69">
              <w:rPr>
                <w:rFonts w:ascii="Arial" w:eastAsia="Arial" w:hAnsi="Arial" w:cs="Arial"/>
              </w:rPr>
              <w:t>, addressing misinformation and reviewing risks/benefits to assuage these concerns in a manner that engages rather than alienates the family</w:t>
            </w:r>
          </w:p>
          <w:p w14:paraId="1333C0BB" w14:textId="61DEF04C" w:rsidR="003A25A3" w:rsidRPr="003C4014" w:rsidRDefault="2042B692" w:rsidP="55C5914A">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5C5914A">
              <w:rPr>
                <w:rFonts w:ascii="Arial" w:eastAsia="Arial" w:hAnsi="Arial" w:cs="Arial"/>
              </w:rPr>
              <w:t xml:space="preserve">Facilitates sensitive </w:t>
            </w:r>
            <w:r w:rsidR="5FD1DF9A" w:rsidRPr="55C5914A">
              <w:rPr>
                <w:rFonts w:ascii="Arial" w:eastAsia="Arial" w:hAnsi="Arial" w:cs="Arial"/>
              </w:rPr>
              <w:t xml:space="preserve">discussions </w:t>
            </w:r>
            <w:r w:rsidRPr="55C5914A">
              <w:rPr>
                <w:rFonts w:ascii="Arial" w:eastAsia="Arial" w:hAnsi="Arial" w:cs="Arial"/>
              </w:rPr>
              <w:t>in ways that validate patient</w:t>
            </w:r>
            <w:r w:rsidR="5951DF55" w:rsidRPr="55C5914A">
              <w:rPr>
                <w:rFonts w:ascii="Arial" w:eastAsia="Arial" w:hAnsi="Arial" w:cs="Arial"/>
              </w:rPr>
              <w:t>’s</w:t>
            </w:r>
            <w:r w:rsidR="5B46B603" w:rsidRPr="55C5914A">
              <w:rPr>
                <w:rFonts w:ascii="Arial" w:eastAsia="Arial" w:hAnsi="Arial" w:cs="Arial"/>
              </w:rPr>
              <w:t xml:space="preserve"> gender</w:t>
            </w:r>
            <w:r w:rsidRPr="55C5914A">
              <w:rPr>
                <w:rFonts w:ascii="Arial" w:eastAsia="Arial" w:hAnsi="Arial" w:cs="Arial"/>
              </w:rPr>
              <w:t xml:space="preserve"> identi</w:t>
            </w:r>
            <w:r w:rsidR="029FA942" w:rsidRPr="55C5914A">
              <w:rPr>
                <w:rFonts w:ascii="Arial" w:eastAsia="Arial" w:hAnsi="Arial" w:cs="Arial"/>
              </w:rPr>
              <w:t>t</w:t>
            </w:r>
            <w:r w:rsidR="5951DF55" w:rsidRPr="55C5914A">
              <w:rPr>
                <w:rFonts w:ascii="Arial" w:eastAsia="Arial" w:hAnsi="Arial" w:cs="Arial"/>
              </w:rPr>
              <w:t>y</w:t>
            </w:r>
            <w:r w:rsidRPr="55C5914A">
              <w:rPr>
                <w:rFonts w:ascii="Arial" w:eastAsia="Arial" w:hAnsi="Arial" w:cs="Arial"/>
              </w:rPr>
              <w:t xml:space="preserve"> and promote an inclusive environment </w:t>
            </w:r>
          </w:p>
          <w:p w14:paraId="24A8C203" w14:textId="77777777" w:rsidR="00676039" w:rsidRPr="001255AA" w:rsidRDefault="00676039" w:rsidP="003C4014">
            <w:pPr>
              <w:pBdr>
                <w:top w:val="nil"/>
                <w:left w:val="nil"/>
                <w:bottom w:val="nil"/>
                <w:right w:val="nil"/>
                <w:between w:val="nil"/>
              </w:pBdr>
              <w:spacing w:after="0" w:line="240" w:lineRule="auto"/>
              <w:ind w:left="187"/>
              <w:rPr>
                <w:rFonts w:ascii="Arial" w:hAnsi="Arial" w:cs="Arial"/>
                <w:color w:val="000000"/>
              </w:rPr>
            </w:pPr>
          </w:p>
          <w:p w14:paraId="62766C40" w14:textId="40B56C7A" w:rsidR="000D19DE" w:rsidRPr="001255AA" w:rsidRDefault="1B4A9627" w:rsidP="55C5914A">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5C5914A">
              <w:rPr>
                <w:rFonts w:ascii="Arial" w:eastAsia="Arial" w:hAnsi="Arial" w:cs="Arial"/>
              </w:rPr>
              <w:t>Elicits</w:t>
            </w:r>
            <w:r w:rsidR="29B262AC" w:rsidRPr="55C5914A">
              <w:rPr>
                <w:rFonts w:ascii="Arial" w:eastAsia="Arial" w:hAnsi="Arial" w:cs="Arial"/>
              </w:rPr>
              <w:t xml:space="preserve"> family values during </w:t>
            </w:r>
            <w:r w:rsidR="7B662162" w:rsidRPr="55C5914A">
              <w:rPr>
                <w:rFonts w:ascii="Arial" w:eastAsia="Arial" w:hAnsi="Arial" w:cs="Arial"/>
              </w:rPr>
              <w:t xml:space="preserve">goals of care </w:t>
            </w:r>
            <w:r w:rsidR="29B262AC" w:rsidRPr="55C5914A">
              <w:rPr>
                <w:rFonts w:ascii="Arial" w:eastAsia="Arial" w:hAnsi="Arial" w:cs="Arial"/>
              </w:rPr>
              <w:t>discussion</w:t>
            </w:r>
            <w:r w:rsidR="2F7F7434" w:rsidRPr="55C5914A">
              <w:rPr>
                <w:rFonts w:ascii="Arial" w:eastAsia="Arial" w:hAnsi="Arial" w:cs="Arial"/>
              </w:rPr>
              <w:t xml:space="preserve"> </w:t>
            </w:r>
            <w:r w:rsidR="3CCC000C" w:rsidRPr="55C5914A">
              <w:rPr>
                <w:rFonts w:ascii="Arial" w:eastAsia="Arial" w:hAnsi="Arial" w:cs="Arial"/>
              </w:rPr>
              <w:t xml:space="preserve">for a </w:t>
            </w:r>
            <w:r w:rsidR="2042B692" w:rsidRPr="55C5914A">
              <w:rPr>
                <w:rFonts w:ascii="Arial" w:eastAsia="Arial" w:hAnsi="Arial" w:cs="Arial"/>
              </w:rPr>
              <w:t xml:space="preserve">child with medical complexity </w:t>
            </w:r>
            <w:r w:rsidR="3CA8C138" w:rsidRPr="55C5914A">
              <w:rPr>
                <w:rFonts w:ascii="Arial" w:eastAsia="Arial" w:hAnsi="Arial" w:cs="Arial"/>
              </w:rPr>
              <w:t xml:space="preserve">transitioning to the </w:t>
            </w:r>
            <w:r w:rsidR="1F39DF54" w:rsidRPr="55C5914A">
              <w:rPr>
                <w:rFonts w:ascii="Arial" w:eastAsia="Arial" w:hAnsi="Arial" w:cs="Arial"/>
              </w:rPr>
              <w:t>pediatric intensive care unit</w:t>
            </w:r>
          </w:p>
        </w:tc>
      </w:tr>
      <w:tr w:rsidR="009A3840" w:rsidRPr="00B97E28" w14:paraId="14A006C0" w14:textId="77777777" w:rsidTr="55C5914A">
        <w:tc>
          <w:tcPr>
            <w:tcW w:w="4950" w:type="dxa"/>
            <w:tcBorders>
              <w:top w:val="single" w:sz="4" w:space="0" w:color="000000" w:themeColor="text1"/>
              <w:bottom w:val="single" w:sz="4" w:space="0" w:color="000000" w:themeColor="text1"/>
            </w:tcBorders>
            <w:shd w:val="clear" w:color="auto" w:fill="C9C9C9"/>
          </w:tcPr>
          <w:p w14:paraId="12DCED95"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3F1854" w:rsidRPr="003F1854">
              <w:rPr>
                <w:rFonts w:ascii="Arial" w:eastAsia="Arial" w:hAnsi="Arial" w:cs="Arial"/>
                <w:i/>
              </w:rPr>
              <w:t>Mentors others to develop positive therapeutic relationships</w:t>
            </w:r>
          </w:p>
          <w:p w14:paraId="40931AE9" w14:textId="77777777" w:rsidR="003F1854" w:rsidRPr="003F1854" w:rsidRDefault="003F1854" w:rsidP="003F1854">
            <w:pPr>
              <w:spacing w:after="0" w:line="240" w:lineRule="auto"/>
              <w:rPr>
                <w:rFonts w:ascii="Arial" w:eastAsia="Arial" w:hAnsi="Arial" w:cs="Arial"/>
                <w:i/>
              </w:rPr>
            </w:pPr>
            <w:r w:rsidRPr="003F1854">
              <w:rPr>
                <w:rFonts w:ascii="Arial" w:eastAsia="Arial" w:hAnsi="Arial" w:cs="Arial"/>
                <w:i/>
              </w:rPr>
              <w:t xml:space="preserve"> </w:t>
            </w:r>
          </w:p>
          <w:p w14:paraId="2001BA66" w14:textId="37811B9D"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Models and coaches others in patient- and family-centered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A8B7A1" w14:textId="0B0F55FF"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Acts as a mentor for resident disclosing bad news to a patient and the</w:t>
            </w:r>
            <w:r w:rsidR="00F911F0">
              <w:rPr>
                <w:rFonts w:ascii="Arial" w:eastAsia="Arial" w:hAnsi="Arial" w:cs="Arial"/>
                <w:color w:val="000000" w:themeColor="text1"/>
              </w:rPr>
              <w:t xml:space="preserve"> patient’s</w:t>
            </w:r>
            <w:r w:rsidRPr="29E32D69">
              <w:rPr>
                <w:rFonts w:ascii="Arial" w:eastAsia="Arial" w:hAnsi="Arial" w:cs="Arial"/>
                <w:color w:val="000000" w:themeColor="text1"/>
              </w:rPr>
              <w:t xml:space="preserve"> family</w:t>
            </w:r>
          </w:p>
          <w:p w14:paraId="5834ABD9" w14:textId="77777777" w:rsidR="00F030BB" w:rsidRDefault="00F030BB" w:rsidP="003702F0">
            <w:pPr>
              <w:pBdr>
                <w:top w:val="nil"/>
                <w:left w:val="nil"/>
                <w:bottom w:val="nil"/>
                <w:right w:val="nil"/>
                <w:between w:val="nil"/>
              </w:pBdr>
              <w:spacing w:after="0" w:line="240" w:lineRule="auto"/>
              <w:rPr>
                <w:rFonts w:ascii="Arial" w:hAnsi="Arial" w:cs="Arial"/>
                <w:color w:val="000000"/>
              </w:rPr>
            </w:pPr>
          </w:p>
          <w:p w14:paraId="5747B949" w14:textId="77777777" w:rsidR="00E36E53" w:rsidRPr="00B97E28" w:rsidRDefault="00E36E53" w:rsidP="003702F0">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Develops a curriculum on patient- and family-centered communication, including navigating difficult conversations</w:t>
            </w:r>
          </w:p>
        </w:tc>
      </w:tr>
      <w:tr w:rsidR="002D4C6E" w:rsidRPr="00B97E28" w14:paraId="39B2E61F" w14:textId="77777777" w:rsidTr="55C5914A">
        <w:tc>
          <w:tcPr>
            <w:tcW w:w="4950" w:type="dxa"/>
            <w:shd w:val="clear" w:color="auto" w:fill="FFD965"/>
          </w:tcPr>
          <w:p w14:paraId="5A2FAB7F"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05616D18"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Direct </w:t>
            </w:r>
            <w:r w:rsidR="3E26874E" w:rsidRPr="16B4BD6E">
              <w:rPr>
                <w:rFonts w:ascii="Arial" w:eastAsia="Arial" w:hAnsi="Arial" w:cs="Arial"/>
                <w:color w:val="000000" w:themeColor="text1"/>
              </w:rPr>
              <w:t>observatio</w:t>
            </w:r>
            <w:r w:rsidR="7D7D9901" w:rsidRPr="16B4BD6E">
              <w:rPr>
                <w:rFonts w:ascii="Arial" w:eastAsia="Arial" w:hAnsi="Arial" w:cs="Arial"/>
                <w:color w:val="000000" w:themeColor="text1"/>
              </w:rPr>
              <w:t>n</w:t>
            </w:r>
          </w:p>
          <w:p w14:paraId="39061726" w14:textId="318CF930"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Standardized patients </w:t>
            </w:r>
          </w:p>
        </w:tc>
      </w:tr>
      <w:tr w:rsidR="002D4C6E" w:rsidRPr="00B97E28" w14:paraId="79C57366" w14:textId="77777777" w:rsidTr="55C5914A">
        <w:tc>
          <w:tcPr>
            <w:tcW w:w="4950" w:type="dxa"/>
            <w:shd w:val="clear" w:color="auto" w:fill="8DB3E2" w:themeFill="text2" w:themeFillTint="66"/>
          </w:tcPr>
          <w:p w14:paraId="1F32FA85"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B97E28" w14:paraId="458B93A7" w14:textId="77777777" w:rsidTr="55C5914A">
        <w:trPr>
          <w:trHeight w:val="80"/>
        </w:trPr>
        <w:tc>
          <w:tcPr>
            <w:tcW w:w="4950" w:type="dxa"/>
            <w:shd w:val="clear" w:color="auto" w:fill="A8D08D"/>
          </w:tcPr>
          <w:p w14:paraId="26E91AD3" w14:textId="77777777" w:rsidR="000D19DE" w:rsidRPr="001255AA" w:rsidRDefault="00E305D5" w:rsidP="003702F0">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33C27191" w14:textId="78D56D25" w:rsidR="003A25A3" w:rsidRPr="00CE5DCF" w:rsidRDefault="00CE5DCF" w:rsidP="004F0A57">
            <w:pPr>
              <w:numPr>
                <w:ilvl w:val="0"/>
                <w:numId w:val="6"/>
              </w:numPr>
              <w:pBdr>
                <w:top w:val="nil"/>
                <w:left w:val="nil"/>
                <w:bottom w:val="nil"/>
                <w:right w:val="nil"/>
                <w:between w:val="nil"/>
              </w:pBdr>
              <w:spacing w:after="0" w:line="240" w:lineRule="auto"/>
              <w:ind w:left="243" w:hanging="243"/>
              <w:rPr>
                <w:rFonts w:ascii="Arial" w:hAnsi="Arial" w:cs="Arial"/>
                <w:color w:val="000000"/>
              </w:rPr>
            </w:pPr>
            <w:proofErr w:type="spellStart"/>
            <w:r w:rsidRPr="004D551E">
              <w:rPr>
                <w:rFonts w:ascii="Arial" w:eastAsia="Arial" w:hAnsi="Arial" w:cs="Arial"/>
                <w:color w:val="000000" w:themeColor="text1"/>
              </w:rPr>
              <w:t>Makoul</w:t>
            </w:r>
            <w:proofErr w:type="spellEnd"/>
            <w:r w:rsidRPr="004D551E">
              <w:rPr>
                <w:rFonts w:ascii="Arial" w:eastAsia="Arial" w:hAnsi="Arial" w:cs="Arial"/>
                <w:color w:val="000000" w:themeColor="text1"/>
              </w:rPr>
              <w:t xml:space="preserve">, Gregory. 2001. “Essential Elements of Communication in Medical Encounters: the Kalamazoo Consensus Statement.” </w:t>
            </w:r>
            <w:r w:rsidRPr="004D551E">
              <w:rPr>
                <w:rFonts w:ascii="Arial" w:eastAsia="Arial" w:hAnsi="Arial" w:cs="Arial"/>
                <w:i/>
                <w:iCs/>
                <w:color w:val="000000" w:themeColor="text1"/>
              </w:rPr>
              <w:t>Academic Medicine</w:t>
            </w:r>
            <w:r w:rsidRPr="004D551E">
              <w:rPr>
                <w:rFonts w:ascii="Arial" w:eastAsia="Arial" w:hAnsi="Arial" w:cs="Arial"/>
                <w:color w:val="000000" w:themeColor="text1"/>
              </w:rPr>
              <w:t xml:space="preserve"> 76(4): 390-393. </w:t>
            </w:r>
            <w:hyperlink r:id="rId24" w:anchor="pdf-link" w:history="1">
              <w:r w:rsidRPr="004D551E">
                <w:rPr>
                  <w:rStyle w:val="Hyperlink"/>
                  <w:rFonts w:ascii="Arial" w:eastAsia="Arial" w:hAnsi="Arial" w:cs="Arial"/>
                </w:rPr>
                <w:t>https://journals.lww.com/academicmedicine/Fulltext/2001/04000/Essential_Elements_of_Communication_in_Medical.21.aspx#pdf-link</w:t>
              </w:r>
            </w:hyperlink>
            <w:r w:rsidRPr="004D551E">
              <w:rPr>
                <w:rFonts w:ascii="Arial" w:eastAsia="Arial" w:hAnsi="Arial" w:cs="Arial"/>
                <w:color w:val="000000" w:themeColor="text1"/>
              </w:rPr>
              <w:t xml:space="preserve">. </w:t>
            </w:r>
          </w:p>
        </w:tc>
      </w:tr>
    </w:tbl>
    <w:p w14:paraId="16AC4E8E" w14:textId="77777777" w:rsidR="000D19DE" w:rsidRDefault="000D19DE" w:rsidP="003702F0">
      <w:pPr>
        <w:spacing w:after="0" w:line="240" w:lineRule="auto"/>
        <w:rPr>
          <w:rFonts w:ascii="Arial" w:eastAsia="Arial" w:hAnsi="Arial" w:cs="Arial"/>
        </w:rPr>
      </w:pPr>
    </w:p>
    <w:p w14:paraId="31BBFD85" w14:textId="77777777" w:rsidR="00AB2F1B" w:rsidRDefault="00AB2F1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779D4" w:rsidRPr="00B97E28" w14:paraId="4411F263" w14:textId="77777777" w:rsidTr="29E32D69">
        <w:trPr>
          <w:trHeight w:val="769"/>
        </w:trPr>
        <w:tc>
          <w:tcPr>
            <w:tcW w:w="14125" w:type="dxa"/>
            <w:gridSpan w:val="2"/>
            <w:shd w:val="clear" w:color="auto" w:fill="9CC3E5"/>
          </w:tcPr>
          <w:p w14:paraId="35BC8DAB" w14:textId="49BB4E69"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D93A447" w14:textId="7E1A8B31"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2D4C6E" w:rsidRPr="00B97E28" w14:paraId="09857F37" w14:textId="77777777" w:rsidTr="29E32D69">
        <w:tc>
          <w:tcPr>
            <w:tcW w:w="4950" w:type="dxa"/>
            <w:shd w:val="clear" w:color="auto" w:fill="FAC090"/>
          </w:tcPr>
          <w:p w14:paraId="7F8C9B73"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5A555C39" w14:textId="77777777" w:rsidTr="003F1854">
        <w:tc>
          <w:tcPr>
            <w:tcW w:w="4950" w:type="dxa"/>
            <w:tcBorders>
              <w:top w:val="single" w:sz="4" w:space="0" w:color="000000"/>
              <w:bottom w:val="single" w:sz="4" w:space="0" w:color="000000"/>
            </w:tcBorders>
            <w:shd w:val="clear" w:color="auto" w:fill="C9C9C9"/>
          </w:tcPr>
          <w:p w14:paraId="3C065267" w14:textId="77777777" w:rsidR="003F1854" w:rsidRPr="003F1854" w:rsidRDefault="00E305D5" w:rsidP="003F185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color w:val="000000"/>
              </w:rPr>
              <w:t>Respectfully requests a consultation, with guidance</w:t>
            </w:r>
          </w:p>
          <w:p w14:paraId="48C257B3" w14:textId="77777777" w:rsidR="003F1854" w:rsidRPr="003F1854" w:rsidRDefault="003F1854" w:rsidP="003F1854">
            <w:pPr>
              <w:spacing w:after="0" w:line="240" w:lineRule="auto"/>
              <w:rPr>
                <w:rFonts w:ascii="Arial" w:eastAsia="Arial" w:hAnsi="Arial" w:cs="Arial"/>
                <w:i/>
                <w:color w:val="000000"/>
              </w:rPr>
            </w:pPr>
          </w:p>
          <w:p w14:paraId="444760A8" w14:textId="62AB45D7" w:rsidR="000D19DE" w:rsidRPr="00B97E28" w:rsidRDefault="003F1854" w:rsidP="003F1854">
            <w:pPr>
              <w:spacing w:after="0" w:line="240" w:lineRule="auto"/>
              <w:rPr>
                <w:rFonts w:ascii="Arial" w:eastAsia="Arial" w:hAnsi="Arial" w:cs="Arial"/>
                <w:i/>
                <w:color w:val="000000"/>
              </w:rPr>
            </w:pPr>
            <w:r w:rsidRPr="003F1854">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CA348A" w14:textId="77777777" w:rsidR="00783047" w:rsidRDefault="00354D62" w:rsidP="00837D63">
            <w:pPr>
              <w:pStyle w:val="ListParagraph"/>
              <w:numPr>
                <w:ilvl w:val="0"/>
                <w:numId w:val="28"/>
              </w:numPr>
              <w:pBdr>
                <w:top w:val="nil"/>
                <w:left w:val="nil"/>
                <w:bottom w:val="nil"/>
                <w:right w:val="nil"/>
                <w:between w:val="nil"/>
              </w:pBdr>
              <w:spacing w:after="0" w:line="240" w:lineRule="auto"/>
              <w:ind w:left="151" w:hanging="151"/>
              <w:rPr>
                <w:rFonts w:ascii="Arial" w:eastAsia="Arial" w:hAnsi="Arial" w:cs="Arial"/>
              </w:rPr>
            </w:pPr>
            <w:r w:rsidRPr="00783047">
              <w:rPr>
                <w:rFonts w:ascii="Arial" w:eastAsia="Arial" w:hAnsi="Arial" w:cs="Arial"/>
              </w:rPr>
              <w:t>Respectfully requests</w:t>
            </w:r>
            <w:r w:rsidR="2042B692" w:rsidRPr="00783047">
              <w:rPr>
                <w:rFonts w:ascii="Arial" w:eastAsia="Arial" w:hAnsi="Arial" w:cs="Arial"/>
              </w:rPr>
              <w:t xml:space="preserve"> an otolaryngology consultation for a patient with dysphagia and feeding problems</w:t>
            </w:r>
            <w:r w:rsidR="000B1844" w:rsidRPr="00783047">
              <w:rPr>
                <w:rFonts w:ascii="Arial" w:eastAsia="Arial" w:hAnsi="Arial" w:cs="Arial"/>
              </w:rPr>
              <w:t xml:space="preserve"> </w:t>
            </w:r>
            <w:r w:rsidR="00680FDB" w:rsidRPr="00783047">
              <w:rPr>
                <w:rFonts w:ascii="Arial" w:eastAsia="Arial" w:hAnsi="Arial" w:cs="Arial"/>
              </w:rPr>
              <w:t>and formulates question with attending guidance</w:t>
            </w:r>
            <w:r w:rsidR="000B1844" w:rsidRPr="00783047">
              <w:rPr>
                <w:rFonts w:ascii="Arial" w:eastAsia="Arial" w:hAnsi="Arial" w:cs="Arial"/>
              </w:rPr>
              <w:t xml:space="preserve">   </w:t>
            </w:r>
          </w:p>
          <w:p w14:paraId="2CF6CD2D" w14:textId="77777777" w:rsidR="00783047" w:rsidRPr="00783047" w:rsidRDefault="00783047" w:rsidP="00837D63">
            <w:pPr>
              <w:pBdr>
                <w:top w:val="nil"/>
                <w:left w:val="nil"/>
                <w:bottom w:val="nil"/>
                <w:right w:val="nil"/>
                <w:between w:val="nil"/>
              </w:pBdr>
              <w:spacing w:after="0" w:line="240" w:lineRule="auto"/>
              <w:ind w:left="151" w:hanging="151"/>
              <w:rPr>
                <w:rFonts w:ascii="Arial" w:eastAsia="Arial" w:hAnsi="Arial" w:cs="Arial"/>
              </w:rPr>
            </w:pPr>
          </w:p>
          <w:p w14:paraId="49D70E88" w14:textId="6F1E3DB7" w:rsidR="000D19DE" w:rsidRPr="00B97E28" w:rsidRDefault="2042B692" w:rsidP="00837D63">
            <w:pPr>
              <w:pStyle w:val="ListParagraph"/>
              <w:numPr>
                <w:ilvl w:val="0"/>
                <w:numId w:val="28"/>
              </w:numPr>
              <w:pBdr>
                <w:top w:val="nil"/>
                <w:left w:val="nil"/>
                <w:bottom w:val="nil"/>
                <w:right w:val="nil"/>
                <w:between w:val="nil"/>
              </w:pBdr>
              <w:spacing w:after="0" w:line="240" w:lineRule="auto"/>
              <w:ind w:left="151" w:hanging="151"/>
              <w:rPr>
                <w:rFonts w:ascii="Arial" w:eastAsia="Arial" w:hAnsi="Arial" w:cs="Arial"/>
              </w:rPr>
            </w:pPr>
            <w:r>
              <w:rPr>
                <w:rFonts w:ascii="Arial" w:eastAsia="Arial" w:hAnsi="Arial" w:cs="Arial"/>
              </w:rPr>
              <w:t>A</w:t>
            </w:r>
            <w:r w:rsidRPr="29E32D69">
              <w:rPr>
                <w:rFonts w:ascii="Arial" w:eastAsia="Arial" w:hAnsi="Arial" w:cs="Arial"/>
                <w:color w:val="000000" w:themeColor="text1"/>
              </w:rPr>
              <w:t xml:space="preserve">cknowledges the contribution of each member of the multidisciplinary </w:t>
            </w:r>
            <w:r w:rsidRPr="29E32D69">
              <w:rPr>
                <w:rFonts w:ascii="Arial" w:eastAsia="Arial" w:hAnsi="Arial" w:cs="Arial"/>
              </w:rPr>
              <w:t xml:space="preserve">team </w:t>
            </w:r>
          </w:p>
        </w:tc>
      </w:tr>
      <w:tr w:rsidR="009A3840" w:rsidRPr="00B97E28" w14:paraId="025583C0" w14:textId="77777777" w:rsidTr="003F1854">
        <w:tc>
          <w:tcPr>
            <w:tcW w:w="4950" w:type="dxa"/>
            <w:tcBorders>
              <w:top w:val="single" w:sz="4" w:space="0" w:color="000000"/>
              <w:bottom w:val="single" w:sz="4" w:space="0" w:color="000000"/>
            </w:tcBorders>
            <w:shd w:val="clear" w:color="auto" w:fill="C9C9C9"/>
          </w:tcPr>
          <w:p w14:paraId="722B963A"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Clearly and concisely requests consultation by communicating patient information</w:t>
            </w:r>
          </w:p>
          <w:p w14:paraId="65CB0709" w14:textId="77777777" w:rsidR="003F1854" w:rsidRPr="003F1854" w:rsidRDefault="003F1854" w:rsidP="003F1854">
            <w:pPr>
              <w:spacing w:after="0" w:line="240" w:lineRule="auto"/>
              <w:rPr>
                <w:rFonts w:ascii="Arial" w:eastAsia="Arial" w:hAnsi="Arial" w:cs="Arial"/>
                <w:i/>
              </w:rPr>
            </w:pPr>
          </w:p>
          <w:p w14:paraId="1846BA98" w14:textId="38D9CA9F"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E351" w14:textId="6662CAA9"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bookmarkStart w:id="3" w:name="_1fob9te"/>
            <w:bookmarkEnd w:id="3"/>
            <w:r w:rsidRPr="29E32D69">
              <w:rPr>
                <w:rFonts w:ascii="Arial" w:eastAsia="Arial" w:hAnsi="Arial" w:cs="Arial"/>
                <w:color w:val="000000" w:themeColor="text1"/>
              </w:rPr>
              <w:t>When requesting a consult from the infectious disease team, clearly and concisely describes the recent history of a young patient with short bowel syndrome</w:t>
            </w:r>
            <w:r w:rsidR="007B634C">
              <w:rPr>
                <w:rFonts w:ascii="Arial" w:eastAsia="Arial" w:hAnsi="Arial" w:cs="Arial"/>
                <w:color w:val="000000" w:themeColor="text1"/>
              </w:rPr>
              <w:t xml:space="preserve"> </w:t>
            </w:r>
            <w:r w:rsidR="5821AD68" w:rsidRPr="29E32D69">
              <w:rPr>
                <w:rFonts w:ascii="Arial" w:eastAsia="Arial" w:hAnsi="Arial" w:cs="Arial"/>
                <w:color w:val="000000" w:themeColor="text1"/>
              </w:rPr>
              <w:t>with a central venous catheter</w:t>
            </w:r>
            <w:r w:rsidRPr="29E32D69">
              <w:rPr>
                <w:rFonts w:ascii="Arial" w:eastAsia="Arial" w:hAnsi="Arial" w:cs="Arial"/>
                <w:color w:val="000000" w:themeColor="text1"/>
              </w:rPr>
              <w:t xml:space="preserve"> on parenteral nutrition, who has a new fever</w:t>
            </w:r>
          </w:p>
          <w:p w14:paraId="45FB2DAC" w14:textId="77777777" w:rsidR="00F030BB" w:rsidRPr="00B97E28" w:rsidRDefault="00F030BB" w:rsidP="003702F0">
            <w:pPr>
              <w:pBdr>
                <w:top w:val="nil"/>
                <w:left w:val="nil"/>
                <w:bottom w:val="nil"/>
                <w:right w:val="nil"/>
                <w:between w:val="nil"/>
              </w:pBdr>
              <w:spacing w:after="0" w:line="240" w:lineRule="auto"/>
              <w:rPr>
                <w:rFonts w:ascii="Arial" w:hAnsi="Arial" w:cs="Arial"/>
                <w:color w:val="000000"/>
              </w:rPr>
            </w:pPr>
          </w:p>
          <w:p w14:paraId="44761D79" w14:textId="7705A9FB" w:rsidR="000D19DE" w:rsidRPr="00B97E28" w:rsidRDefault="1DBF589D" w:rsidP="29E32D69">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eastAsia="Arial" w:hAnsi="Arial" w:cs="Arial"/>
              </w:rPr>
              <w:t>Contacts</w:t>
            </w:r>
            <w:r w:rsidR="2042B692" w:rsidRPr="29E32D69">
              <w:rPr>
                <w:rFonts w:ascii="Arial" w:eastAsia="Arial" w:hAnsi="Arial" w:cs="Arial"/>
              </w:rPr>
              <w:t xml:space="preserve"> the dietician</w:t>
            </w:r>
            <w:r w:rsidR="2FDE7044" w:rsidRPr="29E32D69">
              <w:rPr>
                <w:rFonts w:ascii="Arial" w:eastAsia="Arial" w:hAnsi="Arial" w:cs="Arial"/>
              </w:rPr>
              <w:t xml:space="preserve"> to comanage</w:t>
            </w:r>
            <w:r w:rsidR="2042B692" w:rsidRPr="29E32D69">
              <w:rPr>
                <w:rFonts w:ascii="Arial" w:eastAsia="Arial" w:hAnsi="Arial" w:cs="Arial"/>
              </w:rPr>
              <w:t xml:space="preserve"> an encephalopathic patient to discuss </w:t>
            </w:r>
            <w:r w:rsidR="53D9E1FE" w:rsidRPr="29E32D69">
              <w:rPr>
                <w:rFonts w:ascii="Arial" w:eastAsia="Arial" w:hAnsi="Arial" w:cs="Arial"/>
              </w:rPr>
              <w:t>decreasing the protein in the parenteral nutrition</w:t>
            </w:r>
          </w:p>
        </w:tc>
      </w:tr>
      <w:tr w:rsidR="009A3840" w:rsidRPr="00B97E28" w14:paraId="58F5D77F" w14:textId="77777777" w:rsidTr="003F1854">
        <w:tc>
          <w:tcPr>
            <w:tcW w:w="4950" w:type="dxa"/>
            <w:tcBorders>
              <w:top w:val="single" w:sz="4" w:space="0" w:color="000000"/>
              <w:bottom w:val="single" w:sz="4" w:space="0" w:color="000000"/>
            </w:tcBorders>
            <w:shd w:val="clear" w:color="auto" w:fill="C9C9C9"/>
          </w:tcPr>
          <w:p w14:paraId="145C3AFD" w14:textId="77777777" w:rsidR="003F1854" w:rsidRPr="003F1854" w:rsidRDefault="00E305D5" w:rsidP="003F185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Formulates a specific question for consultation and tailors communication strategy</w:t>
            </w:r>
          </w:p>
          <w:p w14:paraId="314FC245" w14:textId="77777777" w:rsidR="003F1854" w:rsidRPr="003F1854" w:rsidRDefault="003F1854" w:rsidP="003F1854">
            <w:pPr>
              <w:spacing w:after="0" w:line="240" w:lineRule="auto"/>
              <w:rPr>
                <w:rFonts w:ascii="Arial" w:eastAsia="Arial" w:hAnsi="Arial" w:cs="Arial"/>
                <w:i/>
                <w:color w:val="000000"/>
              </w:rPr>
            </w:pPr>
          </w:p>
          <w:p w14:paraId="078FE7C1" w14:textId="390E950D" w:rsidR="000D19DE" w:rsidRPr="00B97E28" w:rsidRDefault="003F1854" w:rsidP="003F1854">
            <w:pPr>
              <w:spacing w:after="0" w:line="240" w:lineRule="auto"/>
              <w:rPr>
                <w:rFonts w:ascii="Arial" w:eastAsia="Arial" w:hAnsi="Arial" w:cs="Arial"/>
                <w:i/>
                <w:color w:val="000000"/>
              </w:rPr>
            </w:pPr>
            <w:r w:rsidRPr="003F1854">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EBC08" w14:textId="77777777"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After a consultation has been completed, communicates with the primary care team to verify they have received and understand the recommendations</w:t>
            </w:r>
          </w:p>
          <w:p w14:paraId="69F4F918" w14:textId="77777777" w:rsidR="00F030BB" w:rsidRPr="00B97E28" w:rsidRDefault="00F030BB" w:rsidP="003702F0">
            <w:pPr>
              <w:pBdr>
                <w:top w:val="nil"/>
                <w:left w:val="nil"/>
                <w:bottom w:val="nil"/>
                <w:right w:val="nil"/>
                <w:between w:val="nil"/>
              </w:pBdr>
              <w:spacing w:after="0" w:line="240" w:lineRule="auto"/>
              <w:rPr>
                <w:rFonts w:ascii="Arial" w:hAnsi="Arial" w:cs="Arial"/>
                <w:color w:val="000000"/>
              </w:rPr>
            </w:pPr>
          </w:p>
          <w:p w14:paraId="29706C42" w14:textId="189D4A50" w:rsidR="000D19DE" w:rsidRPr="00B97E28" w:rsidRDefault="0062671F"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Using closed-loop communication</w:t>
            </w:r>
            <w:r w:rsidR="003941DA">
              <w:rPr>
                <w:rFonts w:ascii="Arial" w:eastAsia="Arial" w:hAnsi="Arial" w:cs="Arial"/>
                <w:color w:val="000000" w:themeColor="text1"/>
              </w:rPr>
              <w:t xml:space="preserve"> with the liver transplant team social worker</w:t>
            </w:r>
            <w:r>
              <w:rPr>
                <w:rFonts w:ascii="Arial" w:eastAsia="Arial" w:hAnsi="Arial" w:cs="Arial"/>
                <w:color w:val="000000" w:themeColor="text1"/>
              </w:rPr>
              <w:t xml:space="preserve">, ensures that a patient has received </w:t>
            </w:r>
            <w:r w:rsidR="003941DA">
              <w:rPr>
                <w:rFonts w:ascii="Arial" w:eastAsia="Arial" w:hAnsi="Arial" w:cs="Arial"/>
                <w:color w:val="000000" w:themeColor="text1"/>
              </w:rPr>
              <w:t xml:space="preserve">specialized formula that was ordered </w:t>
            </w:r>
            <w:r w:rsidR="004F3A87">
              <w:rPr>
                <w:rFonts w:ascii="Arial" w:eastAsia="Arial" w:hAnsi="Arial" w:cs="Arial"/>
                <w:color w:val="000000" w:themeColor="text1"/>
              </w:rPr>
              <w:t>to home</w:t>
            </w:r>
          </w:p>
        </w:tc>
      </w:tr>
      <w:tr w:rsidR="009A3840" w:rsidRPr="00B97E28" w14:paraId="35D91BCD" w14:textId="77777777" w:rsidTr="003F1854">
        <w:tc>
          <w:tcPr>
            <w:tcW w:w="4950" w:type="dxa"/>
            <w:tcBorders>
              <w:top w:val="single" w:sz="4" w:space="0" w:color="000000"/>
              <w:bottom w:val="single" w:sz="4" w:space="0" w:color="000000"/>
            </w:tcBorders>
            <w:shd w:val="clear" w:color="auto" w:fill="C9C9C9"/>
          </w:tcPr>
          <w:p w14:paraId="44D35BE4"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Coordinates consultant recommendations to optimize patient care</w:t>
            </w:r>
          </w:p>
          <w:p w14:paraId="7B7907AD" w14:textId="77777777" w:rsidR="003F1854" w:rsidRPr="003F1854" w:rsidRDefault="003F1854" w:rsidP="003F1854">
            <w:pPr>
              <w:spacing w:after="0" w:line="240" w:lineRule="auto"/>
              <w:rPr>
                <w:rFonts w:ascii="Arial" w:eastAsia="Arial" w:hAnsi="Arial" w:cs="Arial"/>
                <w:i/>
              </w:rPr>
            </w:pPr>
          </w:p>
          <w:p w14:paraId="6D286D7C" w14:textId="77777777" w:rsidR="003F1854" w:rsidRPr="003F1854" w:rsidRDefault="003F1854" w:rsidP="003F1854">
            <w:pPr>
              <w:spacing w:after="0" w:line="240" w:lineRule="auto"/>
              <w:rPr>
                <w:rFonts w:ascii="Arial" w:eastAsia="Arial" w:hAnsi="Arial" w:cs="Arial"/>
                <w:i/>
              </w:rPr>
            </w:pPr>
          </w:p>
          <w:p w14:paraId="42FD0EC8" w14:textId="77777777" w:rsidR="003F1854" w:rsidRPr="003F1854" w:rsidRDefault="003F1854" w:rsidP="003F1854">
            <w:pPr>
              <w:spacing w:after="0" w:line="240" w:lineRule="auto"/>
              <w:rPr>
                <w:rFonts w:ascii="Arial" w:eastAsia="Arial" w:hAnsi="Arial" w:cs="Arial"/>
                <w:i/>
              </w:rPr>
            </w:pPr>
          </w:p>
          <w:p w14:paraId="0AE1E7D2" w14:textId="012CD551"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B13B5B" w14:textId="77777777" w:rsidR="00783047" w:rsidRPr="00783047" w:rsidRDefault="2042B692" w:rsidP="003C4014">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Initiates a multidisciplinary meeting to develop </w:t>
            </w:r>
            <w:r w:rsidR="5E8121FD" w:rsidRPr="29E32D69">
              <w:rPr>
                <w:rFonts w:ascii="Arial" w:eastAsia="Arial" w:hAnsi="Arial" w:cs="Arial"/>
              </w:rPr>
              <w:t xml:space="preserve">a </w:t>
            </w:r>
            <w:r w:rsidRPr="29E32D69">
              <w:rPr>
                <w:rFonts w:ascii="Arial" w:eastAsia="Arial" w:hAnsi="Arial" w:cs="Arial"/>
              </w:rPr>
              <w:t xml:space="preserve">shared care plan for a patient with Alagille syndrome </w:t>
            </w:r>
          </w:p>
          <w:p w14:paraId="3A1825F0" w14:textId="77777777" w:rsidR="00FB0A71" w:rsidRPr="007B634C" w:rsidRDefault="00FB0A71" w:rsidP="00FB0A71">
            <w:pPr>
              <w:numPr>
                <w:ilvl w:val="0"/>
                <w:numId w:val="6"/>
              </w:numPr>
              <w:spacing w:after="0" w:line="240" w:lineRule="auto"/>
              <w:ind w:left="187" w:hanging="187"/>
              <w:rPr>
                <w:rFonts w:ascii="Arial" w:eastAsia="Arial" w:hAnsi="Arial" w:cs="Arial"/>
                <w:color w:val="000000" w:themeColor="text1"/>
              </w:rPr>
            </w:pPr>
            <w:r w:rsidRPr="007B634C">
              <w:rPr>
                <w:rFonts w:ascii="Arial" w:eastAsia="Arial" w:hAnsi="Arial" w:cs="Arial"/>
                <w:color w:val="000000" w:themeColor="text1"/>
              </w:rPr>
              <w:t xml:space="preserve">Works with hematologists to determine inpatient protocol for anticoagulation in </w:t>
            </w:r>
            <w:r>
              <w:rPr>
                <w:rFonts w:ascii="Arial" w:eastAsia="Arial" w:hAnsi="Arial" w:cs="Arial"/>
                <w:color w:val="000000" w:themeColor="text1"/>
              </w:rPr>
              <w:t>gastroenterology</w:t>
            </w:r>
            <w:r w:rsidRPr="007B634C">
              <w:rPr>
                <w:rFonts w:ascii="Arial" w:eastAsia="Arial" w:hAnsi="Arial" w:cs="Arial"/>
                <w:color w:val="000000" w:themeColor="text1"/>
              </w:rPr>
              <w:t xml:space="preserve"> patients at risk for thrombosis</w:t>
            </w:r>
          </w:p>
          <w:p w14:paraId="04E945E8" w14:textId="77777777" w:rsidR="00783047" w:rsidRDefault="00783047" w:rsidP="00783047">
            <w:pPr>
              <w:pBdr>
                <w:top w:val="nil"/>
                <w:left w:val="nil"/>
                <w:bottom w:val="nil"/>
                <w:right w:val="nil"/>
                <w:between w:val="nil"/>
              </w:pBdr>
              <w:spacing w:after="0" w:line="240" w:lineRule="auto"/>
              <w:rPr>
                <w:rFonts w:ascii="Arial" w:hAnsi="Arial" w:cs="Arial"/>
                <w:color w:val="000000"/>
              </w:rPr>
            </w:pPr>
          </w:p>
          <w:p w14:paraId="0B3CC834" w14:textId="262BD3C6" w:rsidR="003A25A3" w:rsidRPr="001255AA" w:rsidRDefault="00BB0E7B" w:rsidP="26347C8E">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002E374B" w:rsidRPr="002E374B">
              <w:rPr>
                <w:rFonts w:ascii="Arial" w:eastAsia="Arial" w:hAnsi="Arial" w:cs="Arial"/>
              </w:rPr>
              <w:t>lans and leads a multidisciplinary team meeting for a patient with advanced liver disease, hepatorenal syndrome, and pulmonary hypertension</w:t>
            </w:r>
          </w:p>
        </w:tc>
      </w:tr>
      <w:tr w:rsidR="009A3840" w:rsidRPr="00B97E28" w14:paraId="517EA40C" w14:textId="77777777" w:rsidTr="003F1854">
        <w:tc>
          <w:tcPr>
            <w:tcW w:w="4950" w:type="dxa"/>
            <w:tcBorders>
              <w:top w:val="single" w:sz="4" w:space="0" w:color="000000"/>
              <w:bottom w:val="single" w:sz="4" w:space="0" w:color="000000"/>
            </w:tcBorders>
            <w:shd w:val="clear" w:color="auto" w:fill="C9C9C9"/>
          </w:tcPr>
          <w:p w14:paraId="1DEDE34A"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Maintains a collaborative relationship with referring providers that maximizes adherence to practice recommendations</w:t>
            </w:r>
          </w:p>
          <w:p w14:paraId="4A354900" w14:textId="77777777" w:rsidR="003F1854" w:rsidRPr="003F1854" w:rsidRDefault="003F1854" w:rsidP="003F1854">
            <w:pPr>
              <w:spacing w:after="0" w:line="240" w:lineRule="auto"/>
              <w:rPr>
                <w:rFonts w:ascii="Arial" w:eastAsia="Arial" w:hAnsi="Arial" w:cs="Arial"/>
                <w:i/>
              </w:rPr>
            </w:pPr>
          </w:p>
          <w:p w14:paraId="3FD63ED9" w14:textId="793E6AE6"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C9D2AB" w14:textId="5270E0A0" w:rsidR="66E513C1" w:rsidRDefault="66E513C1" w:rsidP="29E32D69">
            <w:pPr>
              <w:numPr>
                <w:ilvl w:val="0"/>
                <w:numId w:val="6"/>
              </w:numPr>
              <w:spacing w:after="0" w:line="240" w:lineRule="auto"/>
              <w:ind w:left="187" w:hanging="187"/>
              <w:rPr>
                <w:rFonts w:ascii="Arial" w:eastAsia="Arial" w:hAnsi="Arial" w:cs="Arial"/>
                <w:color w:val="000000" w:themeColor="text1"/>
              </w:rPr>
            </w:pPr>
            <w:r w:rsidRPr="29E32D69">
              <w:rPr>
                <w:rFonts w:ascii="Arial" w:eastAsia="Arial" w:hAnsi="Arial" w:cs="Arial"/>
                <w:color w:val="000000" w:themeColor="text1"/>
              </w:rPr>
              <w:t xml:space="preserve">Develops a collaborative team for management of button battery ingestion including representatives from pharmacy, anesthesia, </w:t>
            </w:r>
            <w:r w:rsidR="0019373E">
              <w:rPr>
                <w:rFonts w:ascii="Arial" w:eastAsia="Arial" w:hAnsi="Arial" w:cs="Arial"/>
                <w:color w:val="000000" w:themeColor="text1"/>
              </w:rPr>
              <w:t>gastroenterology</w:t>
            </w:r>
            <w:r w:rsidRPr="29E32D69">
              <w:rPr>
                <w:rFonts w:ascii="Arial" w:eastAsia="Arial" w:hAnsi="Arial" w:cs="Arial"/>
                <w:color w:val="000000" w:themeColor="text1"/>
              </w:rPr>
              <w:t>, surgery</w:t>
            </w:r>
            <w:r w:rsidR="007B634C">
              <w:rPr>
                <w:rFonts w:ascii="Arial" w:eastAsia="Arial" w:hAnsi="Arial" w:cs="Arial"/>
                <w:color w:val="000000" w:themeColor="text1"/>
              </w:rPr>
              <w:t>,</w:t>
            </w:r>
            <w:r w:rsidRPr="29E32D69">
              <w:rPr>
                <w:rFonts w:ascii="Arial" w:eastAsia="Arial" w:hAnsi="Arial" w:cs="Arial"/>
                <w:color w:val="000000" w:themeColor="text1"/>
              </w:rPr>
              <w:t xml:space="preserve"> and </w:t>
            </w:r>
            <w:r w:rsidR="0019373E">
              <w:rPr>
                <w:rFonts w:ascii="Arial" w:eastAsia="Arial" w:hAnsi="Arial" w:cs="Arial"/>
                <w:color w:val="000000" w:themeColor="text1"/>
              </w:rPr>
              <w:t>otolaryngology</w:t>
            </w:r>
          </w:p>
          <w:p w14:paraId="5A210C16" w14:textId="77777777" w:rsidR="00F030BB" w:rsidRPr="001255AA" w:rsidRDefault="00F030BB" w:rsidP="003702F0">
            <w:pPr>
              <w:pBdr>
                <w:top w:val="nil"/>
                <w:left w:val="nil"/>
                <w:bottom w:val="nil"/>
                <w:right w:val="nil"/>
                <w:between w:val="nil"/>
              </w:pBdr>
              <w:spacing w:after="0" w:line="240" w:lineRule="auto"/>
              <w:rPr>
                <w:rFonts w:ascii="Arial" w:hAnsi="Arial" w:cs="Arial"/>
                <w:color w:val="000000"/>
              </w:rPr>
            </w:pPr>
          </w:p>
          <w:p w14:paraId="2CF516F6" w14:textId="2F56F44D" w:rsidR="000D19DE"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Mediates a conflict </w:t>
            </w:r>
            <w:r w:rsidR="0001703B">
              <w:rPr>
                <w:rFonts w:ascii="Arial" w:eastAsia="Arial" w:hAnsi="Arial" w:cs="Arial"/>
              </w:rPr>
              <w:t>among</w:t>
            </w:r>
            <w:r w:rsidRPr="29E32D69">
              <w:rPr>
                <w:rFonts w:ascii="Arial" w:eastAsia="Arial" w:hAnsi="Arial" w:cs="Arial"/>
              </w:rPr>
              <w:t xml:space="preserve"> members of the health care team</w:t>
            </w:r>
          </w:p>
        </w:tc>
      </w:tr>
      <w:tr w:rsidR="002D4C6E" w:rsidRPr="00B97E28" w14:paraId="0A3EE49E" w14:textId="77777777" w:rsidTr="29E32D69">
        <w:tc>
          <w:tcPr>
            <w:tcW w:w="4950" w:type="dxa"/>
            <w:shd w:val="clear" w:color="auto" w:fill="FFD965"/>
          </w:tcPr>
          <w:p w14:paraId="0268418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A327A20" w14:textId="77777777" w:rsidR="00837D63" w:rsidRDefault="00837D63" w:rsidP="00837D63">
            <w:pPr>
              <w:numPr>
                <w:ilvl w:val="0"/>
                <w:numId w:val="6"/>
              </w:numPr>
              <w:pBdr>
                <w:top w:val="nil"/>
                <w:left w:val="nil"/>
                <w:bottom w:val="nil"/>
                <w:right w:val="nil"/>
                <w:between w:val="nil"/>
              </w:pBdr>
              <w:spacing w:after="0" w:line="240" w:lineRule="auto"/>
              <w:ind w:left="187" w:hanging="187"/>
              <w:rPr>
                <w:rFonts w:ascii="Arial" w:eastAsia="Arial" w:hAnsi="Arial" w:cs="Arial"/>
                <w:color w:val="000000" w:themeColor="text1"/>
              </w:rPr>
            </w:pPr>
            <w:r w:rsidRPr="16B4BD6E">
              <w:rPr>
                <w:rFonts w:ascii="Arial" w:eastAsia="Arial" w:hAnsi="Arial" w:cs="Arial"/>
                <w:color w:val="000000" w:themeColor="text1"/>
              </w:rPr>
              <w:t xml:space="preserve">Clinical </w:t>
            </w:r>
            <w:r>
              <w:rPr>
                <w:rFonts w:ascii="Arial" w:eastAsia="Arial" w:hAnsi="Arial" w:cs="Arial"/>
                <w:color w:val="000000" w:themeColor="text1"/>
              </w:rPr>
              <w:t>e</w:t>
            </w:r>
            <w:r w:rsidRPr="16B4BD6E">
              <w:rPr>
                <w:rFonts w:ascii="Arial" w:eastAsia="Arial" w:hAnsi="Arial" w:cs="Arial"/>
                <w:color w:val="000000" w:themeColor="text1"/>
              </w:rPr>
              <w:t>valuations</w:t>
            </w:r>
          </w:p>
          <w:p w14:paraId="7BA0687D" w14:textId="221DF660"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Direct observation </w:t>
            </w:r>
          </w:p>
          <w:p w14:paraId="19D7E37D" w14:textId="72817D44"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Simulation</w:t>
            </w:r>
          </w:p>
        </w:tc>
      </w:tr>
      <w:tr w:rsidR="002D4C6E" w:rsidRPr="00B97E28" w14:paraId="1308BD97" w14:textId="77777777" w:rsidTr="29E32D69">
        <w:tc>
          <w:tcPr>
            <w:tcW w:w="4950" w:type="dxa"/>
            <w:shd w:val="clear" w:color="auto" w:fill="8DB3E2" w:themeFill="text2" w:themeFillTint="66"/>
          </w:tcPr>
          <w:p w14:paraId="29D52956"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B97E28" w14:paraId="1861F78E" w14:textId="77777777" w:rsidTr="29E32D69">
        <w:trPr>
          <w:trHeight w:val="80"/>
        </w:trPr>
        <w:tc>
          <w:tcPr>
            <w:tcW w:w="4950" w:type="dxa"/>
            <w:shd w:val="clear" w:color="auto" w:fill="A8D08D"/>
          </w:tcPr>
          <w:p w14:paraId="515E04D3"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6A0FAAC6" w14:textId="77777777" w:rsidR="0086160C" w:rsidRPr="00563813" w:rsidRDefault="0086160C" w:rsidP="0086160C">
            <w:pPr>
              <w:numPr>
                <w:ilvl w:val="0"/>
                <w:numId w:val="29"/>
              </w:numPr>
              <w:spacing w:after="0" w:line="240" w:lineRule="auto"/>
              <w:ind w:left="160" w:hanging="160"/>
              <w:textAlignment w:val="baseline"/>
              <w:rPr>
                <w:rStyle w:val="eop"/>
                <w:rFonts w:ascii="Arial" w:eastAsia="Times New Roman" w:hAnsi="Arial" w:cs="Arial"/>
              </w:rPr>
            </w:pPr>
            <w:r w:rsidRPr="00563813">
              <w:rPr>
                <w:rStyle w:val="normaltextrun"/>
                <w:rFonts w:ascii="Arial" w:hAnsi="Arial" w:cs="Arial"/>
                <w:color w:val="000000"/>
              </w:rPr>
              <w:t xml:space="preserve">Green, Matt, Teresa Parrott, and Graham Cook. 2012. “Improving Your Communication Skills.” </w:t>
            </w:r>
            <w:r w:rsidRPr="00563813">
              <w:rPr>
                <w:rStyle w:val="normaltextrun"/>
                <w:rFonts w:ascii="Arial" w:hAnsi="Arial" w:cs="Arial"/>
                <w:i/>
                <w:iCs/>
                <w:color w:val="000000"/>
              </w:rPr>
              <w:t>BMJ</w:t>
            </w:r>
            <w:r w:rsidRPr="00563813">
              <w:rPr>
                <w:rStyle w:val="normaltextrun"/>
                <w:rFonts w:ascii="Arial" w:hAnsi="Arial" w:cs="Arial"/>
                <w:color w:val="000000"/>
              </w:rPr>
              <w:t xml:space="preserve">. </w:t>
            </w:r>
            <w:proofErr w:type="gramStart"/>
            <w:r w:rsidRPr="00563813">
              <w:rPr>
                <w:rStyle w:val="normaltextrun"/>
                <w:rFonts w:ascii="Arial" w:hAnsi="Arial" w:cs="Arial"/>
              </w:rPr>
              <w:t>344:e</w:t>
            </w:r>
            <w:proofErr w:type="gramEnd"/>
            <w:r w:rsidRPr="00563813">
              <w:rPr>
                <w:rStyle w:val="normaltextrun"/>
                <w:rFonts w:ascii="Arial" w:hAnsi="Arial" w:cs="Arial"/>
              </w:rPr>
              <w:t>357. https://doi.org/10.1136/bmj.e357.</w:t>
            </w:r>
            <w:r w:rsidRPr="00563813">
              <w:rPr>
                <w:rStyle w:val="eop"/>
                <w:rFonts w:ascii="Arial" w:hAnsi="Arial" w:cs="Arial"/>
              </w:rPr>
              <w:t> </w:t>
            </w:r>
          </w:p>
          <w:p w14:paraId="76175E18" w14:textId="77777777" w:rsidR="0086160C" w:rsidRDefault="0086160C" w:rsidP="0086160C">
            <w:pPr>
              <w:numPr>
                <w:ilvl w:val="0"/>
                <w:numId w:val="29"/>
              </w:numPr>
              <w:spacing w:after="0" w:line="240" w:lineRule="auto"/>
              <w:ind w:left="160" w:hanging="160"/>
              <w:textAlignment w:val="baseline"/>
              <w:rPr>
                <w:rFonts w:ascii="Arial" w:eastAsia="Times New Roman" w:hAnsi="Arial" w:cs="Arial"/>
              </w:rPr>
            </w:pPr>
            <w:r w:rsidRPr="00563813">
              <w:rPr>
                <w:rStyle w:val="normaltextrun"/>
                <w:rFonts w:ascii="Arial" w:hAnsi="Arial" w:cs="Arial"/>
                <w:color w:val="000000"/>
              </w:rPr>
              <w:t xml:space="preserve">Henry, Stephen G., Eric S. Holmboe, and Richard M. Frankel. 2013. “Evidence-Based Competencies for Improving Communication Skills in Graduate Medical Education: A Review with Suggestions for Implementation.”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35(5):395-403. </w:t>
            </w:r>
            <w:hyperlink r:id="rId25" w:tgtFrame="_blank" w:history="1">
              <w:r w:rsidRPr="00563813">
                <w:rPr>
                  <w:rStyle w:val="normaltextrun"/>
                  <w:rFonts w:ascii="Arial" w:hAnsi="Arial" w:cs="Arial"/>
                  <w:color w:val="0000FF"/>
                  <w:u w:val="single"/>
                </w:rPr>
                <w:t>https://doi.org/10.3109/0142159X.2013.769677</w:t>
              </w:r>
            </w:hyperlink>
            <w:r w:rsidRPr="00563813">
              <w:rPr>
                <w:rStyle w:val="normaltextrun"/>
                <w:rFonts w:ascii="Arial" w:hAnsi="Arial" w:cs="Arial"/>
              </w:rPr>
              <w:t>.</w:t>
            </w:r>
            <w:r w:rsidRPr="00563813">
              <w:rPr>
                <w:rStyle w:val="eop"/>
                <w:rFonts w:ascii="Arial" w:hAnsi="Arial" w:cs="Arial"/>
              </w:rPr>
              <w:t> </w:t>
            </w:r>
          </w:p>
          <w:p w14:paraId="20C3F385" w14:textId="4E38CD99" w:rsidR="000D19DE" w:rsidRPr="00B97E28" w:rsidRDefault="00825FC4" w:rsidP="00837D63">
            <w:pPr>
              <w:pStyle w:val="ListParagraph"/>
              <w:numPr>
                <w:ilvl w:val="0"/>
                <w:numId w:val="6"/>
              </w:numPr>
              <w:pBdr>
                <w:top w:val="nil"/>
                <w:left w:val="nil"/>
                <w:bottom w:val="nil"/>
                <w:right w:val="nil"/>
                <w:between w:val="nil"/>
              </w:pBdr>
              <w:spacing w:after="0" w:line="240" w:lineRule="auto"/>
              <w:ind w:left="151" w:hanging="151"/>
              <w:rPr>
                <w:color w:val="000000"/>
              </w:rPr>
            </w:pPr>
            <w:r w:rsidRPr="00563813">
              <w:rPr>
                <w:rStyle w:val="normaltextrun"/>
                <w:rFonts w:ascii="Arial" w:hAnsi="Arial" w:cs="Arial"/>
                <w:color w:val="000000"/>
              </w:rPr>
              <w:t xml:space="preserve">Roth, Christine G., Karen W. </w:t>
            </w:r>
            <w:proofErr w:type="spellStart"/>
            <w:r w:rsidRPr="00563813">
              <w:rPr>
                <w:rStyle w:val="normaltextrun"/>
                <w:rFonts w:ascii="Arial" w:hAnsi="Arial" w:cs="Arial"/>
                <w:color w:val="000000"/>
              </w:rPr>
              <w:t>Eldin</w:t>
            </w:r>
            <w:proofErr w:type="spellEnd"/>
            <w:r w:rsidRPr="00563813">
              <w:rPr>
                <w:rStyle w:val="normaltextrun"/>
                <w:rFonts w:ascii="Arial" w:hAnsi="Arial" w:cs="Arial"/>
                <w:color w:val="000000"/>
              </w:rPr>
              <w:t xml:space="preserve">, Vijayalakshmi Padmanabhan, and Ellen M. Freidman. 2019. “Twelve Tips for the Introduction of Emotional Intelligence in Medical Education.”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41(7): 1-4. </w:t>
            </w:r>
            <w:hyperlink r:id="rId26" w:tgtFrame="_blank" w:history="1">
              <w:r w:rsidRPr="00563813">
                <w:rPr>
                  <w:rStyle w:val="normaltextrun"/>
                  <w:rFonts w:ascii="Arial" w:hAnsi="Arial" w:cs="Arial"/>
                  <w:color w:val="0000FF"/>
                  <w:u w:val="single"/>
                </w:rPr>
                <w:t>https://doi.org/10.1080/0142159X.2018.1481499</w:t>
              </w:r>
            </w:hyperlink>
            <w:r w:rsidRPr="00563813">
              <w:rPr>
                <w:rStyle w:val="normaltextrun"/>
                <w:rFonts w:ascii="Arial" w:hAnsi="Arial" w:cs="Arial"/>
              </w:rPr>
              <w:t>.</w:t>
            </w:r>
          </w:p>
        </w:tc>
      </w:tr>
    </w:tbl>
    <w:p w14:paraId="0162CBF2" w14:textId="6CAF82FA" w:rsidR="000D19DE" w:rsidRDefault="000D19DE" w:rsidP="003702F0">
      <w:pPr>
        <w:spacing w:after="0" w:line="240" w:lineRule="auto"/>
        <w:rPr>
          <w:rFonts w:ascii="Arial" w:eastAsia="Arial" w:hAnsi="Arial" w:cs="Arial"/>
        </w:rPr>
      </w:pPr>
    </w:p>
    <w:p w14:paraId="4636AFB9" w14:textId="77777777" w:rsidR="000D19DE" w:rsidRDefault="00E305D5" w:rsidP="003702F0">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0D19DE" w:rsidRPr="00B97E28" w14:paraId="5458D5B8" w14:textId="77777777" w:rsidTr="29E32D69">
        <w:trPr>
          <w:trHeight w:val="769"/>
        </w:trPr>
        <w:tc>
          <w:tcPr>
            <w:tcW w:w="14130" w:type="dxa"/>
            <w:gridSpan w:val="2"/>
            <w:shd w:val="clear" w:color="auto" w:fill="9CC3E5"/>
          </w:tcPr>
          <w:p w14:paraId="3B001783" w14:textId="19118B11"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0D19DE" w:rsidRPr="00B97E28" w14:paraId="193A01E0" w14:textId="77777777" w:rsidTr="29E32D69">
        <w:tc>
          <w:tcPr>
            <w:tcW w:w="4935" w:type="dxa"/>
            <w:shd w:val="clear" w:color="auto" w:fill="FAC090"/>
          </w:tcPr>
          <w:p w14:paraId="6F0BDBC4"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783047" w:rsidRPr="00B97E28" w14:paraId="6FD959BE" w14:textId="77777777" w:rsidTr="003F1854">
        <w:tc>
          <w:tcPr>
            <w:tcW w:w="4935" w:type="dxa"/>
            <w:tcBorders>
              <w:top w:val="single" w:sz="4" w:space="0" w:color="000000"/>
              <w:bottom w:val="single" w:sz="4" w:space="0" w:color="000000"/>
            </w:tcBorders>
            <w:shd w:val="clear" w:color="auto" w:fill="C9C9C9"/>
          </w:tcPr>
          <w:p w14:paraId="709328EF" w14:textId="77777777" w:rsidR="003F1854" w:rsidRPr="003F1854" w:rsidRDefault="00783047" w:rsidP="003F1854">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iCs/>
              </w:rPr>
              <w:t>Records accurate information in the patient record</w:t>
            </w:r>
          </w:p>
          <w:p w14:paraId="58963955" w14:textId="77777777" w:rsidR="003F1854" w:rsidRPr="003F1854" w:rsidRDefault="003F1854" w:rsidP="003F1854">
            <w:pPr>
              <w:spacing w:after="0" w:line="240" w:lineRule="auto"/>
              <w:rPr>
                <w:rFonts w:ascii="Arial" w:eastAsia="Arial" w:hAnsi="Arial" w:cs="Arial"/>
                <w:i/>
                <w:iCs/>
              </w:rPr>
            </w:pPr>
          </w:p>
          <w:p w14:paraId="4F72B8D3" w14:textId="4856EAF7" w:rsidR="00783047" w:rsidRPr="00B97E28" w:rsidRDefault="003F1854" w:rsidP="003F1854">
            <w:pPr>
              <w:spacing w:after="0" w:line="240" w:lineRule="auto"/>
              <w:rPr>
                <w:rFonts w:ascii="Arial" w:eastAsia="Arial" w:hAnsi="Arial" w:cs="Arial"/>
                <w:b/>
              </w:rPr>
            </w:pPr>
            <w:r w:rsidRPr="003F1854">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4FAE0346" w14:textId="77777777" w:rsidR="00964088" w:rsidRPr="001255AA" w:rsidRDefault="00964088" w:rsidP="00964088">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Corrects progress note after attending identifies outdated plan</w:t>
            </w:r>
          </w:p>
          <w:p w14:paraId="61C07DB4" w14:textId="35E6FA07" w:rsidR="00964088" w:rsidRPr="00964088" w:rsidRDefault="00964088" w:rsidP="00964088">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If using copy</w:t>
            </w:r>
            <w:r w:rsidR="009C7074">
              <w:rPr>
                <w:rFonts w:ascii="Arial" w:hAnsi="Arial" w:cs="Arial"/>
                <w:color w:val="000000" w:themeColor="text1"/>
              </w:rPr>
              <w:t>/</w:t>
            </w:r>
            <w:r w:rsidRPr="29E32D69">
              <w:rPr>
                <w:rFonts w:ascii="Arial" w:hAnsi="Arial" w:cs="Arial"/>
                <w:color w:val="000000" w:themeColor="text1"/>
              </w:rPr>
              <w:t>paste/forward</w:t>
            </w:r>
            <w:r w:rsidR="009C7074">
              <w:rPr>
                <w:rFonts w:ascii="Arial" w:hAnsi="Arial" w:cs="Arial"/>
                <w:color w:val="000000" w:themeColor="text1"/>
              </w:rPr>
              <w:t xml:space="preserve"> in the EHR</w:t>
            </w:r>
            <w:r w:rsidRPr="29E32D69">
              <w:rPr>
                <w:rFonts w:ascii="Arial" w:hAnsi="Arial" w:cs="Arial"/>
                <w:color w:val="000000" w:themeColor="text1"/>
              </w:rPr>
              <w:t>, goes back to make changes to note after doing so</w:t>
            </w:r>
          </w:p>
          <w:p w14:paraId="5FC8B128" w14:textId="77777777" w:rsidR="00964088" w:rsidRPr="001255AA" w:rsidRDefault="00964088" w:rsidP="00964088">
            <w:pPr>
              <w:pBdr>
                <w:top w:val="nil"/>
                <w:left w:val="nil"/>
                <w:bottom w:val="nil"/>
                <w:right w:val="nil"/>
                <w:between w:val="nil"/>
              </w:pBdr>
              <w:spacing w:after="0" w:line="240" w:lineRule="auto"/>
              <w:rPr>
                <w:rFonts w:ascii="Arial" w:hAnsi="Arial" w:cs="Arial"/>
                <w:color w:val="000000"/>
              </w:rPr>
            </w:pPr>
          </w:p>
          <w:p w14:paraId="7F29561C" w14:textId="6EA29343" w:rsidR="00783047" w:rsidRPr="29E32D69" w:rsidRDefault="00964088" w:rsidP="009C7074">
            <w:pPr>
              <w:numPr>
                <w:ilvl w:val="0"/>
                <w:numId w:val="6"/>
              </w:numPr>
              <w:pBdr>
                <w:top w:val="nil"/>
                <w:left w:val="nil"/>
                <w:bottom w:val="nil"/>
                <w:right w:val="nil"/>
                <w:between w:val="nil"/>
              </w:pBdr>
              <w:spacing w:after="0" w:line="240" w:lineRule="auto"/>
              <w:ind w:left="174" w:hanging="180"/>
              <w:rPr>
                <w:rFonts w:ascii="Arial" w:eastAsia="Arial" w:hAnsi="Arial" w:cs="Arial"/>
              </w:rPr>
            </w:pPr>
            <w:r w:rsidRPr="00964088">
              <w:rPr>
                <w:rFonts w:ascii="Arial" w:eastAsia="Arial" w:hAnsi="Arial" w:cs="Arial"/>
              </w:rPr>
              <w:t xml:space="preserve">Understands that communication with a </w:t>
            </w:r>
            <w:r w:rsidR="001E7C2C">
              <w:rPr>
                <w:rFonts w:ascii="Arial" w:eastAsia="Arial" w:hAnsi="Arial" w:cs="Arial"/>
              </w:rPr>
              <w:t xml:space="preserve">patient’s </w:t>
            </w:r>
            <w:r w:rsidRPr="00964088">
              <w:rPr>
                <w:rFonts w:ascii="Arial" w:eastAsia="Arial" w:hAnsi="Arial" w:cs="Arial"/>
              </w:rPr>
              <w:t xml:space="preserve">family should be through a secure patient portal or phone </w:t>
            </w:r>
          </w:p>
        </w:tc>
      </w:tr>
      <w:tr w:rsidR="000D19DE" w:rsidRPr="00B97E28" w14:paraId="4C173B60" w14:textId="77777777" w:rsidTr="003F1854">
        <w:tc>
          <w:tcPr>
            <w:tcW w:w="4935" w:type="dxa"/>
            <w:tcBorders>
              <w:top w:val="single" w:sz="4" w:space="0" w:color="000000"/>
              <w:bottom w:val="single" w:sz="4" w:space="0" w:color="000000"/>
            </w:tcBorders>
            <w:shd w:val="clear" w:color="auto" w:fill="C9C9C9"/>
          </w:tcPr>
          <w:p w14:paraId="0E14EC5C"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Records accurate and timely information in the patient record</w:t>
            </w:r>
          </w:p>
          <w:p w14:paraId="53BC3706" w14:textId="77777777" w:rsidR="003F1854" w:rsidRPr="003F1854" w:rsidRDefault="003F1854" w:rsidP="003F1854">
            <w:pPr>
              <w:spacing w:after="0" w:line="240" w:lineRule="auto"/>
              <w:rPr>
                <w:rFonts w:ascii="Arial" w:eastAsia="Arial" w:hAnsi="Arial" w:cs="Arial"/>
                <w:i/>
              </w:rPr>
            </w:pPr>
          </w:p>
          <w:p w14:paraId="7697C475" w14:textId="77777777" w:rsidR="003F1854" w:rsidRPr="003F1854" w:rsidRDefault="003F1854" w:rsidP="003F1854">
            <w:pPr>
              <w:spacing w:after="0" w:line="240" w:lineRule="auto"/>
              <w:rPr>
                <w:rFonts w:ascii="Arial" w:eastAsia="Arial" w:hAnsi="Arial" w:cs="Arial"/>
                <w:i/>
              </w:rPr>
            </w:pPr>
          </w:p>
          <w:p w14:paraId="0D2C2DEE" w14:textId="606C3306"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1D7C5DD3" w14:textId="77777777" w:rsidR="00C254F7" w:rsidRDefault="2042B692" w:rsidP="00B5258E">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Provides organized and accurate documentation that supports the treatment plan and limits extraneous information</w:t>
            </w:r>
            <w:r w:rsidR="00C605EB">
              <w:rPr>
                <w:rFonts w:ascii="Arial" w:eastAsia="Arial" w:hAnsi="Arial" w:cs="Arial"/>
              </w:rPr>
              <w:t xml:space="preserve">     </w:t>
            </w:r>
          </w:p>
          <w:p w14:paraId="17A8E6A0" w14:textId="2F52FB38" w:rsidR="00B5258E" w:rsidRPr="00C254F7" w:rsidRDefault="2042B692" w:rsidP="00B5258E">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C254F7">
              <w:rPr>
                <w:rFonts w:ascii="Arial" w:eastAsia="Arial" w:hAnsi="Arial" w:cs="Arial"/>
              </w:rPr>
              <w:t xml:space="preserve">Avoids </w:t>
            </w:r>
            <w:r w:rsidR="00B5258E" w:rsidRPr="00C254F7">
              <w:rPr>
                <w:rFonts w:ascii="Arial" w:eastAsia="Arial" w:hAnsi="Arial" w:cs="Arial"/>
              </w:rPr>
              <w:t xml:space="preserve">jargon </w:t>
            </w:r>
            <w:r w:rsidRPr="00C254F7">
              <w:rPr>
                <w:rFonts w:ascii="Arial" w:eastAsia="Arial" w:hAnsi="Arial" w:cs="Arial"/>
              </w:rPr>
              <w:t xml:space="preserve">or stigmatized language in notes </w:t>
            </w:r>
          </w:p>
          <w:p w14:paraId="69BCDA4A" w14:textId="77777777" w:rsidR="00F030BB" w:rsidRPr="00B5258E" w:rsidRDefault="00F030BB" w:rsidP="004D254C">
            <w:pPr>
              <w:pBdr>
                <w:top w:val="nil"/>
                <w:left w:val="nil"/>
                <w:bottom w:val="nil"/>
                <w:right w:val="nil"/>
                <w:between w:val="nil"/>
              </w:pBdr>
              <w:spacing w:after="0" w:line="240" w:lineRule="auto"/>
              <w:rPr>
                <w:rFonts w:ascii="Arial" w:hAnsi="Arial" w:cs="Arial"/>
                <w:color w:val="000000"/>
              </w:rPr>
            </w:pPr>
          </w:p>
          <w:p w14:paraId="67C68AB8" w14:textId="7DAA6D37" w:rsidR="000D19DE" w:rsidRPr="003C4014" w:rsidRDefault="20E177D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sidDel="2042B692">
              <w:rPr>
                <w:rFonts w:ascii="Arial" w:eastAsia="Arial" w:hAnsi="Arial" w:cs="Arial"/>
              </w:rPr>
              <w:t xml:space="preserve">Asks resident to call nurse with urgent request for labs after </w:t>
            </w:r>
            <w:r w:rsidR="00C532A3">
              <w:rPr>
                <w:rFonts w:ascii="Arial" w:eastAsia="Arial" w:hAnsi="Arial" w:cs="Arial"/>
              </w:rPr>
              <w:t>rounds</w:t>
            </w:r>
          </w:p>
          <w:p w14:paraId="64EF5185" w14:textId="152FF369" w:rsidR="0035011B" w:rsidRPr="001255AA" w:rsidRDefault="0035011B" w:rsidP="003C4014">
            <w:pPr>
              <w:pBdr>
                <w:top w:val="nil"/>
                <w:left w:val="nil"/>
                <w:bottom w:val="nil"/>
                <w:right w:val="nil"/>
                <w:between w:val="nil"/>
              </w:pBdr>
              <w:spacing w:after="0" w:line="240" w:lineRule="auto"/>
              <w:ind w:left="187"/>
              <w:rPr>
                <w:rFonts w:ascii="Arial" w:hAnsi="Arial" w:cs="Arial"/>
                <w:color w:val="000000"/>
              </w:rPr>
            </w:pPr>
          </w:p>
        </w:tc>
      </w:tr>
      <w:tr w:rsidR="000D19DE" w:rsidRPr="00B97E28" w14:paraId="4BFE54AA" w14:textId="77777777" w:rsidTr="003F1854">
        <w:tc>
          <w:tcPr>
            <w:tcW w:w="4935" w:type="dxa"/>
            <w:tcBorders>
              <w:top w:val="single" w:sz="4" w:space="0" w:color="000000"/>
              <w:bottom w:val="single" w:sz="4" w:space="0" w:color="000000"/>
            </w:tcBorders>
            <w:shd w:val="clear" w:color="auto" w:fill="C9C9C9"/>
          </w:tcPr>
          <w:p w14:paraId="776BF181" w14:textId="77777777" w:rsidR="003F1854" w:rsidRPr="003F1854" w:rsidRDefault="00E305D5" w:rsidP="003F185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Concisely documents updated, prioritized, diagnostic and therapeutic reasoning in the patient record</w:t>
            </w:r>
          </w:p>
          <w:p w14:paraId="031CEB49" w14:textId="77777777" w:rsidR="003F1854" w:rsidRPr="003F1854" w:rsidRDefault="003F1854" w:rsidP="003F1854">
            <w:pPr>
              <w:spacing w:after="0" w:line="240" w:lineRule="auto"/>
              <w:rPr>
                <w:rFonts w:ascii="Arial" w:eastAsia="Arial" w:hAnsi="Arial" w:cs="Arial"/>
                <w:i/>
                <w:color w:val="000000"/>
              </w:rPr>
            </w:pPr>
          </w:p>
          <w:p w14:paraId="35DE8636" w14:textId="077B0818" w:rsidR="000D19DE" w:rsidRPr="00B97E28" w:rsidRDefault="003F1854" w:rsidP="003F1854">
            <w:pPr>
              <w:spacing w:after="0" w:line="240" w:lineRule="auto"/>
              <w:rPr>
                <w:rFonts w:ascii="Arial" w:eastAsia="Arial" w:hAnsi="Arial" w:cs="Arial"/>
                <w:i/>
                <w:color w:val="000000"/>
              </w:rPr>
            </w:pPr>
            <w:r w:rsidRPr="003F1854">
              <w:rPr>
                <w:rFonts w:ascii="Arial" w:eastAsia="Arial" w:hAnsi="Arial" w:cs="Arial"/>
                <w:i/>
                <w:color w:val="000000"/>
              </w:rPr>
              <w:t xml:space="preserve">Aligns type of communication with message to be delivered (e.g., </w:t>
            </w:r>
            <w:proofErr w:type="gramStart"/>
            <w:r w:rsidRPr="003F1854">
              <w:rPr>
                <w:rFonts w:ascii="Arial" w:eastAsia="Arial" w:hAnsi="Arial" w:cs="Arial"/>
                <w:i/>
                <w:color w:val="000000"/>
              </w:rPr>
              <w:t>direct</w:t>
            </w:r>
            <w:proofErr w:type="gramEnd"/>
            <w:r w:rsidRPr="003F1854">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0B4B099" w14:textId="7912A007" w:rsidR="00F030BB" w:rsidRDefault="007938DC" w:rsidP="00964088">
            <w:pPr>
              <w:pStyle w:val="ListParagraph"/>
              <w:numPr>
                <w:ilvl w:val="0"/>
                <w:numId w:val="25"/>
              </w:numPr>
              <w:pBdr>
                <w:top w:val="nil"/>
                <w:left w:val="nil"/>
                <w:bottom w:val="nil"/>
                <w:right w:val="nil"/>
                <w:between w:val="nil"/>
              </w:pBdr>
              <w:spacing w:after="0" w:line="240" w:lineRule="auto"/>
              <w:ind w:left="174" w:hanging="180"/>
              <w:rPr>
                <w:rFonts w:ascii="Arial" w:hAnsi="Arial" w:cs="Arial"/>
                <w:color w:val="000000"/>
              </w:rPr>
            </w:pPr>
            <w:r>
              <w:rPr>
                <w:rFonts w:ascii="Arial" w:eastAsia="Arial" w:hAnsi="Arial" w:cs="Arial"/>
                <w:color w:val="000000" w:themeColor="text1"/>
              </w:rPr>
              <w:t>Produces d</w:t>
            </w:r>
            <w:r w:rsidR="2042B692" w:rsidRPr="00471F83">
              <w:rPr>
                <w:rFonts w:ascii="Arial" w:eastAsia="Arial" w:hAnsi="Arial" w:cs="Arial"/>
                <w:color w:val="000000" w:themeColor="text1"/>
              </w:rPr>
              <w:t>ocumentation</w:t>
            </w:r>
            <w:r>
              <w:rPr>
                <w:rFonts w:ascii="Arial" w:eastAsia="Arial" w:hAnsi="Arial" w:cs="Arial"/>
                <w:color w:val="000000" w:themeColor="text1"/>
              </w:rPr>
              <w:t xml:space="preserve"> that</w:t>
            </w:r>
            <w:r w:rsidR="2042B692" w:rsidRPr="00471F83">
              <w:rPr>
                <w:rFonts w:ascii="Arial" w:eastAsia="Arial" w:hAnsi="Arial" w:cs="Arial"/>
                <w:color w:val="000000" w:themeColor="text1"/>
              </w:rPr>
              <w:t xml:space="preserve"> reflects c</w:t>
            </w:r>
            <w:r w:rsidR="2042B692" w:rsidRPr="00471F83">
              <w:rPr>
                <w:rFonts w:ascii="Arial" w:eastAsia="Arial" w:hAnsi="Arial" w:cs="Arial"/>
              </w:rPr>
              <w:t>omplex clinical thinking and planning and is concise</w:t>
            </w:r>
          </w:p>
          <w:p w14:paraId="354171DC" w14:textId="77777777" w:rsidR="00471F83" w:rsidRDefault="00471F83" w:rsidP="00471F83">
            <w:pPr>
              <w:pBdr>
                <w:top w:val="nil"/>
                <w:left w:val="nil"/>
                <w:bottom w:val="nil"/>
                <w:right w:val="nil"/>
                <w:between w:val="nil"/>
              </w:pBdr>
              <w:spacing w:after="0" w:line="240" w:lineRule="auto"/>
              <w:rPr>
                <w:rFonts w:ascii="Arial" w:hAnsi="Arial" w:cs="Arial"/>
                <w:color w:val="000000"/>
              </w:rPr>
            </w:pPr>
          </w:p>
          <w:p w14:paraId="11D5830D" w14:textId="77777777" w:rsidR="00471F83" w:rsidRPr="00471F83" w:rsidRDefault="00471F83" w:rsidP="00471F83">
            <w:pPr>
              <w:pBdr>
                <w:top w:val="nil"/>
                <w:left w:val="nil"/>
                <w:bottom w:val="nil"/>
                <w:right w:val="nil"/>
                <w:between w:val="nil"/>
              </w:pBdr>
              <w:spacing w:after="0" w:line="240" w:lineRule="auto"/>
              <w:rPr>
                <w:rFonts w:ascii="Arial" w:hAnsi="Arial" w:cs="Arial"/>
                <w:color w:val="000000"/>
              </w:rPr>
            </w:pPr>
          </w:p>
          <w:p w14:paraId="61BDB6F8" w14:textId="77777777"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Securely messages patient's transplant surgeon with non-urgent question rather than paging surgeon on call</w:t>
            </w:r>
          </w:p>
          <w:p w14:paraId="168373CE" w14:textId="15C4786D" w:rsidR="00BD0AAB" w:rsidRPr="001255AA" w:rsidRDefault="00BD0AAB"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Understands when to call, when to text, and when to email</w:t>
            </w:r>
          </w:p>
        </w:tc>
      </w:tr>
      <w:tr w:rsidR="000D19DE" w:rsidRPr="00B97E28" w14:paraId="6432271A" w14:textId="77777777" w:rsidTr="003F1854">
        <w:tc>
          <w:tcPr>
            <w:tcW w:w="4935" w:type="dxa"/>
            <w:tcBorders>
              <w:top w:val="single" w:sz="4" w:space="0" w:color="000000"/>
              <w:bottom w:val="single" w:sz="4" w:space="0" w:color="000000"/>
            </w:tcBorders>
            <w:shd w:val="clear" w:color="auto" w:fill="C9C9C9"/>
          </w:tcPr>
          <w:p w14:paraId="4C0306FA"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Documents diagnostic and therapeutic reasoning, including anticipatory guidance</w:t>
            </w:r>
          </w:p>
          <w:p w14:paraId="2B2F8362" w14:textId="77777777" w:rsidR="003F1854" w:rsidRPr="003F1854" w:rsidRDefault="003F1854" w:rsidP="003F1854">
            <w:pPr>
              <w:spacing w:after="0" w:line="240" w:lineRule="auto"/>
              <w:rPr>
                <w:rFonts w:ascii="Arial" w:eastAsia="Arial" w:hAnsi="Arial" w:cs="Arial"/>
                <w:i/>
              </w:rPr>
            </w:pPr>
          </w:p>
          <w:p w14:paraId="18600DAB" w14:textId="3F0CD3AD"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C06A917" w14:textId="77777777"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Documentation is consistently accurate, organized, and concise; reflects complex clinical reasoning and frequently incorporates contingency planning </w:t>
            </w:r>
          </w:p>
          <w:p w14:paraId="44E1D0DE" w14:textId="77777777" w:rsidR="00F030BB" w:rsidRPr="00B97E28" w:rsidRDefault="00F030BB" w:rsidP="003702F0">
            <w:pPr>
              <w:pBdr>
                <w:top w:val="nil"/>
                <w:left w:val="nil"/>
                <w:bottom w:val="nil"/>
                <w:right w:val="nil"/>
                <w:between w:val="nil"/>
              </w:pBdr>
              <w:spacing w:after="0" w:line="240" w:lineRule="auto"/>
              <w:rPr>
                <w:rFonts w:ascii="Arial" w:hAnsi="Arial" w:cs="Arial"/>
                <w:color w:val="000000"/>
              </w:rPr>
            </w:pPr>
          </w:p>
          <w:p w14:paraId="1B1087B0" w14:textId="5D3C814A"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Communicates effectively and proactively with collaborating physicians and teams</w:t>
            </w:r>
            <w:r w:rsidR="7D08E292" w:rsidRPr="16B4BD6E">
              <w:rPr>
                <w:rFonts w:ascii="Arial" w:eastAsia="Arial" w:hAnsi="Arial" w:cs="Arial"/>
              </w:rPr>
              <w:t>, and identifies</w:t>
            </w:r>
            <w:r w:rsidRPr="29E32D69">
              <w:rPr>
                <w:rFonts w:ascii="Arial" w:eastAsia="Arial" w:hAnsi="Arial" w:cs="Arial"/>
              </w:rPr>
              <w:t xml:space="preserve"> communication gaps </w:t>
            </w:r>
            <w:proofErr w:type="gramStart"/>
            <w:r w:rsidRPr="29E32D69">
              <w:rPr>
                <w:rFonts w:ascii="Arial" w:eastAsia="Arial" w:hAnsi="Arial" w:cs="Arial"/>
              </w:rPr>
              <w:t>in order to</w:t>
            </w:r>
            <w:proofErr w:type="gramEnd"/>
            <w:r w:rsidRPr="29E32D69">
              <w:rPr>
                <w:rFonts w:ascii="Arial" w:eastAsia="Arial" w:hAnsi="Arial" w:cs="Arial"/>
              </w:rPr>
              <w:t xml:space="preserve"> prevent recurrence</w:t>
            </w:r>
          </w:p>
        </w:tc>
      </w:tr>
      <w:tr w:rsidR="000D19DE" w:rsidRPr="00B97E28" w14:paraId="7691B88A" w14:textId="77777777" w:rsidTr="003F1854">
        <w:tc>
          <w:tcPr>
            <w:tcW w:w="4935" w:type="dxa"/>
            <w:tcBorders>
              <w:top w:val="single" w:sz="4" w:space="0" w:color="000000"/>
              <w:bottom w:val="single" w:sz="4" w:space="0" w:color="000000"/>
            </w:tcBorders>
            <w:shd w:val="clear" w:color="auto" w:fill="C9C9C9"/>
          </w:tcPr>
          <w:p w14:paraId="0CBD957E"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Models and coaches others in documenting diagnostic and therapeutic reasoning</w:t>
            </w:r>
          </w:p>
          <w:p w14:paraId="601CC250" w14:textId="77777777" w:rsidR="003F1854" w:rsidRPr="003F1854" w:rsidRDefault="003F1854" w:rsidP="003F1854">
            <w:pPr>
              <w:spacing w:after="0" w:line="240" w:lineRule="auto"/>
              <w:rPr>
                <w:rFonts w:ascii="Arial" w:eastAsia="Arial" w:hAnsi="Arial" w:cs="Arial"/>
                <w:i/>
              </w:rPr>
            </w:pPr>
          </w:p>
          <w:p w14:paraId="4A57521A" w14:textId="77777777" w:rsidR="003F1854" w:rsidRPr="003F1854" w:rsidRDefault="003F1854" w:rsidP="003F1854">
            <w:pPr>
              <w:spacing w:after="0" w:line="240" w:lineRule="auto"/>
              <w:rPr>
                <w:rFonts w:ascii="Arial" w:eastAsia="Arial" w:hAnsi="Arial" w:cs="Arial"/>
                <w:i/>
              </w:rPr>
            </w:pPr>
          </w:p>
          <w:p w14:paraId="7ADCFB43" w14:textId="12F57D86"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82F517" w14:textId="14FBCE1E" w:rsidR="00F030BB" w:rsidRPr="00837D63"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Leads teams by modeling a range of effective tools and methods of communication that fit the context of a broad variety of clinical encounters</w:t>
            </w:r>
          </w:p>
          <w:p w14:paraId="7EA38C5C" w14:textId="3727D1D9" w:rsidR="0087720F" w:rsidRPr="00B97E28" w:rsidRDefault="0087720F"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87720F">
              <w:rPr>
                <w:rFonts w:ascii="Arial" w:hAnsi="Arial" w:cs="Arial"/>
                <w:color w:val="000000"/>
              </w:rPr>
              <w:t>Leads an effort to coach others in documenting the outcomes of multidisciplinary team meetings in the medical record</w:t>
            </w:r>
          </w:p>
          <w:p w14:paraId="210C2032" w14:textId="77777777" w:rsidR="00F030BB" w:rsidRPr="00B97E28" w:rsidRDefault="00F030BB" w:rsidP="003702F0">
            <w:pPr>
              <w:pBdr>
                <w:top w:val="nil"/>
                <w:left w:val="nil"/>
                <w:bottom w:val="nil"/>
                <w:right w:val="nil"/>
                <w:between w:val="nil"/>
              </w:pBdr>
              <w:spacing w:after="0" w:line="240" w:lineRule="auto"/>
              <w:rPr>
                <w:rFonts w:ascii="Arial" w:hAnsi="Arial" w:cs="Arial"/>
                <w:color w:val="000000"/>
              </w:rPr>
            </w:pPr>
          </w:p>
          <w:p w14:paraId="422A948D" w14:textId="5A92234E" w:rsidR="001B7DC7" w:rsidRPr="002D58F8" w:rsidRDefault="2042B692" w:rsidP="00416213">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eastAsia="Arial" w:hAnsi="Arial" w:cs="Arial"/>
              </w:rPr>
              <w:t xml:space="preserve">Designs and facilitates </w:t>
            </w:r>
            <w:r w:rsidR="00416213">
              <w:rPr>
                <w:rFonts w:ascii="Arial" w:eastAsia="Arial" w:hAnsi="Arial" w:cs="Arial"/>
              </w:rPr>
              <w:t>an EHR order set or disease</w:t>
            </w:r>
            <w:r w:rsidR="005508B1">
              <w:rPr>
                <w:rFonts w:ascii="Arial" w:eastAsia="Arial" w:hAnsi="Arial" w:cs="Arial"/>
              </w:rPr>
              <w:t>-</w:t>
            </w:r>
            <w:r w:rsidR="00416213">
              <w:rPr>
                <w:rFonts w:ascii="Arial" w:eastAsia="Arial" w:hAnsi="Arial" w:cs="Arial"/>
              </w:rPr>
              <w:t>specific note template</w:t>
            </w:r>
            <w:r w:rsidRPr="29E32D69">
              <w:rPr>
                <w:rFonts w:ascii="Arial" w:eastAsia="Arial" w:hAnsi="Arial" w:cs="Arial"/>
              </w:rPr>
              <w:t xml:space="preserve"> that integrates effective communication among teams, departments, and institutions </w:t>
            </w:r>
          </w:p>
        </w:tc>
      </w:tr>
      <w:tr w:rsidR="000D19DE" w:rsidRPr="00B97E28" w14:paraId="3DBC0E85" w14:textId="77777777" w:rsidTr="29E32D69">
        <w:tc>
          <w:tcPr>
            <w:tcW w:w="4935" w:type="dxa"/>
            <w:shd w:val="clear" w:color="auto" w:fill="FFD965"/>
          </w:tcPr>
          <w:p w14:paraId="4F6185B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6F2D415A" w14:textId="1B1F1E8E"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413495D9" w14:textId="4D7D9D25" w:rsidR="1E6D38E6" w:rsidRDefault="1E6D38E6" w:rsidP="16B4BD6E">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16B4BD6E">
              <w:rPr>
                <w:rFonts w:ascii="Arial" w:eastAsia="Arial" w:hAnsi="Arial" w:cs="Arial"/>
                <w:color w:val="000000" w:themeColor="text1"/>
              </w:rPr>
              <w:lastRenderedPageBreak/>
              <w:t xml:space="preserve">Evaluations </w:t>
            </w:r>
          </w:p>
          <w:p w14:paraId="000AE9E8" w14:textId="5DC3DF70"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Simulation</w:t>
            </w:r>
          </w:p>
        </w:tc>
      </w:tr>
      <w:tr w:rsidR="000D19DE" w:rsidRPr="00B97E28" w14:paraId="5C9EFD66" w14:textId="77777777" w:rsidTr="29E32D69">
        <w:tc>
          <w:tcPr>
            <w:tcW w:w="4935" w:type="dxa"/>
            <w:shd w:val="clear" w:color="auto" w:fill="8DB3E2" w:themeFill="text2" w:themeFillTint="66"/>
          </w:tcPr>
          <w:p w14:paraId="7285E8B8"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95" w:type="dxa"/>
            <w:shd w:val="clear" w:color="auto" w:fill="8DB3E2" w:themeFill="text2" w:themeFillTint="66"/>
          </w:tcPr>
          <w:p w14:paraId="163DD19C" w14:textId="455D0446"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97D9AF" w14:textId="77777777" w:rsidTr="29E32D69">
        <w:trPr>
          <w:trHeight w:val="80"/>
        </w:trPr>
        <w:tc>
          <w:tcPr>
            <w:tcW w:w="4935" w:type="dxa"/>
            <w:shd w:val="clear" w:color="auto" w:fill="A8D08D"/>
          </w:tcPr>
          <w:p w14:paraId="5A6C26F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71B880B6" w14:textId="1E49DB66" w:rsidR="005F4E24" w:rsidRPr="005F4E24" w:rsidRDefault="005F4E24" w:rsidP="005F4E24">
            <w:pPr>
              <w:numPr>
                <w:ilvl w:val="0"/>
                <w:numId w:val="30"/>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w:t>
            </w:r>
            <w:proofErr w:type="spellStart"/>
            <w:r>
              <w:rPr>
                <w:rFonts w:ascii="Arial" w:eastAsia="Arial" w:hAnsi="Arial" w:cs="Arial"/>
              </w:rPr>
              <w:t>Kinner</w:t>
            </w:r>
            <w:proofErr w:type="spellEnd"/>
            <w:r w:rsidRPr="10AC4E68">
              <w:rPr>
                <w:rFonts w:ascii="Arial" w:eastAsia="Arial" w:hAnsi="Arial" w:cs="Arial"/>
              </w:rPr>
              <w:t xml:space="preserve"> </w:t>
            </w:r>
            <w:proofErr w:type="spellStart"/>
            <w:r w:rsidRPr="10AC4E68">
              <w:rPr>
                <w:rFonts w:ascii="Arial" w:eastAsia="Arial" w:hAnsi="Arial" w:cs="Arial"/>
              </w:rPr>
              <w:t>Hufmeyer</w:t>
            </w:r>
            <w:proofErr w:type="spellEnd"/>
            <w:r w:rsidRPr="10AC4E68">
              <w:rPr>
                <w:rFonts w:ascii="Arial" w:eastAsia="Arial" w:hAnsi="Arial" w:cs="Arial"/>
              </w:rPr>
              <w:t>,</w:t>
            </w:r>
            <w:r>
              <w:rPr>
                <w:rFonts w:ascii="Arial" w:eastAsia="Arial" w:hAnsi="Arial" w:cs="Arial"/>
              </w:rPr>
              <w:t xml:space="preserve"> David T.</w:t>
            </w:r>
            <w:r w:rsidRPr="10AC4E68">
              <w:rPr>
                <w:rFonts w:ascii="Arial" w:eastAsia="Arial" w:hAnsi="Arial" w:cs="Arial"/>
              </w:rPr>
              <w:t xml:space="preserve"> </w:t>
            </w:r>
            <w:proofErr w:type="spellStart"/>
            <w:r w:rsidRPr="10AC4E68">
              <w:rPr>
                <w:rFonts w:ascii="Arial" w:eastAsia="Arial" w:hAnsi="Arial" w:cs="Arial"/>
              </w:rPr>
              <w:t>Liss</w:t>
            </w:r>
            <w:proofErr w:type="spellEnd"/>
            <w:r w:rsidRPr="10AC4E68">
              <w:rPr>
                <w:rFonts w:ascii="Arial" w:eastAsia="Arial" w:hAnsi="Arial" w:cs="Arial"/>
              </w:rPr>
              <w:t xml:space="preserve">, </w:t>
            </w:r>
            <w:r>
              <w:rPr>
                <w:rFonts w:ascii="Arial" w:eastAsia="Arial" w:hAnsi="Arial" w:cs="Arial"/>
              </w:rPr>
              <w:t xml:space="preserve">A. </w:t>
            </w:r>
            <w:proofErr w:type="spellStart"/>
            <w:r>
              <w:rPr>
                <w:rFonts w:ascii="Arial" w:eastAsia="Arial" w:hAnsi="Arial" w:cs="Arial"/>
              </w:rPr>
              <w:t>Charlotta</w:t>
            </w:r>
            <w:proofErr w:type="spellEnd"/>
            <w:r>
              <w:rPr>
                <w:rFonts w:ascii="Arial" w:eastAsia="Arial" w:hAnsi="Arial" w:cs="Arial"/>
              </w:rPr>
              <w:t xml:space="preserve">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27"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50049D06" w14:textId="02A0E687" w:rsidR="00596C6E" w:rsidRPr="00744D66" w:rsidRDefault="00596C6E" w:rsidP="00596C6E">
            <w:pPr>
              <w:numPr>
                <w:ilvl w:val="0"/>
                <w:numId w:val="30"/>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28"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4B94761F" w14:textId="7097694F" w:rsidR="003C4014" w:rsidRPr="00FC6E52" w:rsidRDefault="1F660F88" w:rsidP="00FC6E52">
            <w:pPr>
              <w:numPr>
                <w:ilvl w:val="0"/>
                <w:numId w:val="6"/>
              </w:numPr>
              <w:pBdr>
                <w:top w:val="nil"/>
                <w:left w:val="nil"/>
                <w:bottom w:val="nil"/>
                <w:right w:val="nil"/>
                <w:between w:val="nil"/>
              </w:pBdr>
              <w:tabs>
                <w:tab w:val="left" w:pos="256"/>
              </w:tabs>
              <w:spacing w:after="0" w:line="240" w:lineRule="auto"/>
              <w:ind w:left="187" w:hanging="187"/>
              <w:rPr>
                <w:rFonts w:ascii="Arial" w:eastAsia="Arial" w:hAnsi="Arial" w:cs="Arial"/>
              </w:rPr>
            </w:pPr>
            <w:r w:rsidRPr="00837D63">
              <w:rPr>
                <w:rFonts w:ascii="Arial" w:hAnsi="Arial" w:cs="Arial"/>
              </w:rPr>
              <w:t>Robertson</w:t>
            </w:r>
            <w:r w:rsidR="00C63FB8">
              <w:rPr>
                <w:rFonts w:ascii="Arial" w:hAnsi="Arial" w:cs="Arial"/>
              </w:rPr>
              <w:t>, Samantha T.</w:t>
            </w:r>
            <w:r w:rsidRPr="00837D63">
              <w:rPr>
                <w:rFonts w:ascii="Arial" w:hAnsi="Arial" w:cs="Arial"/>
              </w:rPr>
              <w:t xml:space="preserve">, </w:t>
            </w:r>
            <w:r w:rsidR="00F1022F" w:rsidRPr="00F1022F">
              <w:rPr>
                <w:rFonts w:ascii="Arial" w:hAnsi="Arial" w:cs="Arial"/>
              </w:rPr>
              <w:t>Ingrid C</w:t>
            </w:r>
            <w:r w:rsidR="00C63FB8">
              <w:rPr>
                <w:rFonts w:ascii="Arial" w:hAnsi="Arial" w:cs="Arial"/>
              </w:rPr>
              <w:t>.</w:t>
            </w:r>
            <w:r w:rsidR="00F1022F" w:rsidRPr="00F1022F">
              <w:rPr>
                <w:rFonts w:ascii="Arial" w:hAnsi="Arial" w:cs="Arial"/>
              </w:rPr>
              <w:t>M</w:t>
            </w:r>
            <w:r w:rsidR="00C63FB8">
              <w:rPr>
                <w:rFonts w:ascii="Arial" w:hAnsi="Arial" w:cs="Arial"/>
              </w:rPr>
              <w:t>.</w:t>
            </w:r>
            <w:r w:rsidR="00F1022F" w:rsidRPr="00F1022F">
              <w:rPr>
                <w:rFonts w:ascii="Arial" w:hAnsi="Arial" w:cs="Arial"/>
              </w:rPr>
              <w:t xml:space="preserve"> </w:t>
            </w:r>
            <w:proofErr w:type="spellStart"/>
            <w:r w:rsidR="00F1022F" w:rsidRPr="00F1022F">
              <w:rPr>
                <w:rFonts w:ascii="Arial" w:hAnsi="Arial" w:cs="Arial"/>
              </w:rPr>
              <w:t>Rosbergen</w:t>
            </w:r>
            <w:proofErr w:type="spellEnd"/>
            <w:r w:rsidR="00F1022F" w:rsidRPr="00F1022F">
              <w:rPr>
                <w:rFonts w:ascii="Arial" w:hAnsi="Arial" w:cs="Arial"/>
              </w:rPr>
              <w:t>, Andrew Burton-Jones, Rohan S</w:t>
            </w:r>
            <w:r w:rsidR="00C63FB8">
              <w:rPr>
                <w:rFonts w:ascii="Arial" w:hAnsi="Arial" w:cs="Arial"/>
              </w:rPr>
              <w:t>.</w:t>
            </w:r>
            <w:r w:rsidR="00F1022F" w:rsidRPr="00F1022F">
              <w:rPr>
                <w:rFonts w:ascii="Arial" w:hAnsi="Arial" w:cs="Arial"/>
              </w:rPr>
              <w:t xml:space="preserve"> Grimley, </w:t>
            </w:r>
            <w:r w:rsidR="00C63FB8">
              <w:rPr>
                <w:rFonts w:ascii="Arial" w:hAnsi="Arial" w:cs="Arial"/>
              </w:rPr>
              <w:t xml:space="preserve">and </w:t>
            </w:r>
            <w:r w:rsidR="00F1022F" w:rsidRPr="00F1022F">
              <w:rPr>
                <w:rFonts w:ascii="Arial" w:hAnsi="Arial" w:cs="Arial"/>
              </w:rPr>
              <w:t>Sandra G</w:t>
            </w:r>
            <w:r w:rsidR="00F1022F">
              <w:rPr>
                <w:rFonts w:ascii="Arial" w:hAnsi="Arial" w:cs="Arial"/>
              </w:rPr>
              <w:t>.</w:t>
            </w:r>
            <w:r w:rsidR="00F1022F" w:rsidRPr="00F1022F">
              <w:rPr>
                <w:rFonts w:ascii="Arial" w:hAnsi="Arial" w:cs="Arial"/>
              </w:rPr>
              <w:t xml:space="preserve"> </w:t>
            </w:r>
            <w:proofErr w:type="spellStart"/>
            <w:r w:rsidR="00F1022F" w:rsidRPr="00F1022F">
              <w:rPr>
                <w:rFonts w:ascii="Arial" w:hAnsi="Arial" w:cs="Arial"/>
              </w:rPr>
              <w:t>Brauer</w:t>
            </w:r>
            <w:proofErr w:type="spellEnd"/>
            <w:r w:rsidRPr="00837D63">
              <w:rPr>
                <w:rFonts w:ascii="Arial" w:hAnsi="Arial" w:cs="Arial"/>
              </w:rPr>
              <w:t>.</w:t>
            </w:r>
            <w:r w:rsidR="00FC6E52" w:rsidRPr="0087720F">
              <w:rPr>
                <w:rStyle w:val="Hyperlink"/>
                <w:rFonts w:ascii="Arial" w:eastAsia="Arial" w:hAnsi="Arial" w:cs="Arial"/>
                <w:color w:val="auto"/>
                <w:u w:val="none"/>
              </w:rPr>
              <w:t xml:space="preserve"> </w:t>
            </w:r>
            <w:r w:rsidR="006A68DF">
              <w:rPr>
                <w:rStyle w:val="Hyperlink"/>
                <w:rFonts w:ascii="Arial" w:eastAsia="Arial" w:hAnsi="Arial" w:cs="Arial"/>
                <w:color w:val="auto"/>
                <w:u w:val="none"/>
              </w:rPr>
              <w:t>2022. “</w:t>
            </w:r>
            <w:r w:rsidR="006A68DF" w:rsidRPr="006A68DF">
              <w:rPr>
                <w:rStyle w:val="Hyperlink"/>
                <w:rFonts w:ascii="Arial" w:eastAsia="Arial" w:hAnsi="Arial" w:cs="Arial"/>
                <w:color w:val="auto"/>
                <w:u w:val="none"/>
              </w:rPr>
              <w:t>The Effect of the Electronic Health Record on Interprofessional Practice: A Systematic Review</w:t>
            </w:r>
            <w:r w:rsidR="00FC6E52" w:rsidRPr="0087720F">
              <w:rPr>
                <w:rStyle w:val="Hyperlink"/>
                <w:rFonts w:ascii="Arial" w:eastAsia="Arial" w:hAnsi="Arial" w:cs="Arial"/>
                <w:color w:val="auto"/>
                <w:u w:val="none"/>
              </w:rPr>
              <w:t>.</w:t>
            </w:r>
            <w:r w:rsidR="006A68DF">
              <w:rPr>
                <w:rStyle w:val="Hyperlink"/>
                <w:rFonts w:ascii="Arial" w:eastAsia="Arial" w:hAnsi="Arial" w:cs="Arial"/>
                <w:color w:val="auto"/>
                <w:u w:val="none"/>
              </w:rPr>
              <w:t>”</w:t>
            </w:r>
            <w:r w:rsidR="00FC6E52">
              <w:rPr>
                <w:rStyle w:val="Hyperlink"/>
                <w:rFonts w:ascii="Arial" w:eastAsia="Arial" w:hAnsi="Arial" w:cs="Arial"/>
                <w:color w:val="auto"/>
                <w:u w:val="none"/>
              </w:rPr>
              <w:t xml:space="preserve"> </w:t>
            </w:r>
            <w:r w:rsidRPr="00FC6E52">
              <w:rPr>
                <w:rFonts w:ascii="Arial" w:hAnsi="Arial" w:cs="Arial"/>
                <w:i/>
                <w:iCs/>
              </w:rPr>
              <w:t>App</w:t>
            </w:r>
            <w:r w:rsidR="006A68DF">
              <w:rPr>
                <w:rFonts w:ascii="Arial" w:hAnsi="Arial" w:cs="Arial"/>
                <w:i/>
                <w:iCs/>
              </w:rPr>
              <w:t xml:space="preserve">lied Clinical Informatics </w:t>
            </w:r>
            <w:r w:rsidRPr="00FC6E52">
              <w:rPr>
                <w:rFonts w:ascii="Arial" w:hAnsi="Arial" w:cs="Arial"/>
              </w:rPr>
              <w:t>13(3):</w:t>
            </w:r>
            <w:r w:rsidR="006A68DF">
              <w:rPr>
                <w:rFonts w:ascii="Arial" w:hAnsi="Arial" w:cs="Arial"/>
              </w:rPr>
              <w:t xml:space="preserve"> </w:t>
            </w:r>
            <w:r w:rsidRPr="00FC6E52">
              <w:rPr>
                <w:rFonts w:ascii="Arial" w:hAnsi="Arial" w:cs="Arial"/>
              </w:rPr>
              <w:t xml:space="preserve">541-559. </w:t>
            </w:r>
            <w:proofErr w:type="spellStart"/>
            <w:r w:rsidRPr="00FC6E52">
              <w:rPr>
                <w:rFonts w:ascii="Arial" w:hAnsi="Arial" w:cs="Arial"/>
              </w:rPr>
              <w:t>doi</w:t>
            </w:r>
            <w:proofErr w:type="spellEnd"/>
            <w:r w:rsidRPr="00FC6E52">
              <w:rPr>
                <w:rFonts w:ascii="Arial" w:hAnsi="Arial" w:cs="Arial"/>
              </w:rPr>
              <w:t xml:space="preserve">: 10.1055/s-0042-1748855. </w:t>
            </w:r>
            <w:proofErr w:type="spellStart"/>
            <w:r w:rsidRPr="00FC6E52">
              <w:rPr>
                <w:rFonts w:ascii="Arial" w:hAnsi="Arial" w:cs="Arial"/>
              </w:rPr>
              <w:t>Epub</w:t>
            </w:r>
            <w:proofErr w:type="spellEnd"/>
            <w:r w:rsidRPr="00FC6E52">
              <w:rPr>
                <w:rFonts w:ascii="Arial" w:hAnsi="Arial" w:cs="Arial"/>
              </w:rPr>
              <w:t xml:space="preserve"> 2022 Jun </w:t>
            </w:r>
            <w:proofErr w:type="gramStart"/>
            <w:r w:rsidRPr="00FC6E52">
              <w:rPr>
                <w:rFonts w:ascii="Arial" w:hAnsi="Arial" w:cs="Arial"/>
              </w:rPr>
              <w:t>1.PMID</w:t>
            </w:r>
            <w:proofErr w:type="gramEnd"/>
            <w:r w:rsidRPr="00FC6E52">
              <w:rPr>
                <w:rFonts w:ascii="Arial" w:hAnsi="Arial" w:cs="Arial"/>
              </w:rPr>
              <w:t>: 35649501</w:t>
            </w:r>
            <w:r w:rsidR="006A68DF">
              <w:rPr>
                <w:rFonts w:ascii="Arial" w:hAnsi="Arial" w:cs="Arial"/>
              </w:rPr>
              <w:t>.</w:t>
            </w:r>
            <w:r w:rsidRPr="00FC6E52">
              <w:rPr>
                <w:rStyle w:val="Hyperlink"/>
                <w:rFonts w:ascii="Arial" w:eastAsia="Arial" w:hAnsi="Arial" w:cs="Arial"/>
                <w:color w:val="auto"/>
                <w:u w:val="none"/>
              </w:rPr>
              <w:t xml:space="preserve"> </w:t>
            </w:r>
          </w:p>
          <w:p w14:paraId="42B735CD" w14:textId="09CD5AE1" w:rsidR="000D19DE" w:rsidRPr="00C254F7" w:rsidRDefault="007F2BE1" w:rsidP="00C254F7">
            <w:pPr>
              <w:pStyle w:val="ListParagraph"/>
              <w:numPr>
                <w:ilvl w:val="0"/>
                <w:numId w:val="6"/>
              </w:numPr>
              <w:pBdr>
                <w:top w:val="nil"/>
                <w:left w:val="nil"/>
                <w:bottom w:val="nil"/>
                <w:right w:val="nil"/>
                <w:between w:val="nil"/>
              </w:pBdr>
              <w:tabs>
                <w:tab w:val="left" w:pos="256"/>
              </w:tabs>
              <w:spacing w:after="0" w:line="240" w:lineRule="auto"/>
              <w:ind w:left="187" w:hanging="187"/>
              <w:rPr>
                <w:rFonts w:ascii="Arial" w:hAnsi="Arial" w:cs="Arial"/>
                <w:color w:val="000000"/>
              </w:rPr>
            </w:pPr>
            <w:proofErr w:type="spellStart"/>
            <w:r w:rsidRPr="00384DF3">
              <w:rPr>
                <w:rFonts w:ascii="Arial" w:eastAsia="Arial" w:hAnsi="Arial" w:cs="Arial"/>
              </w:rPr>
              <w:t>Starmer</w:t>
            </w:r>
            <w:proofErr w:type="spellEnd"/>
            <w:r w:rsidRPr="00384DF3">
              <w:rPr>
                <w:rFonts w:ascii="Arial" w:eastAsia="Arial" w:hAnsi="Arial" w:cs="Arial"/>
              </w:rPr>
              <w:t>,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w:t>
            </w:r>
            <w:proofErr w:type="spellStart"/>
            <w:r>
              <w:rPr>
                <w:rFonts w:ascii="Arial" w:eastAsia="Arial" w:hAnsi="Arial" w:cs="Arial"/>
              </w:rPr>
              <w:t>Rajendu</w:t>
            </w:r>
            <w:proofErr w:type="spellEnd"/>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w:t>
            </w:r>
            <w:proofErr w:type="spellStart"/>
            <w:r w:rsidRPr="00384DF3">
              <w:rPr>
                <w:rFonts w:ascii="Arial" w:eastAsia="Arial" w:hAnsi="Arial" w:cs="Arial"/>
              </w:rPr>
              <w:t>Landrigan</w:t>
            </w:r>
            <w:proofErr w:type="spellEnd"/>
            <w:r w:rsidRPr="00384DF3">
              <w:rPr>
                <w:rFonts w:ascii="Arial" w:eastAsia="Arial" w:hAnsi="Arial" w:cs="Arial"/>
              </w:rPr>
              <w:t>,</w:t>
            </w:r>
            <w:r>
              <w:rPr>
                <w:rFonts w:ascii="Arial" w:eastAsia="Arial" w:hAnsi="Arial" w:cs="Arial"/>
              </w:rPr>
              <w:t xml:space="preserve"> Theodore</w:t>
            </w:r>
            <w:r w:rsidRPr="00384DF3">
              <w:rPr>
                <w:rFonts w:ascii="Arial" w:eastAsia="Arial" w:hAnsi="Arial" w:cs="Arial"/>
              </w:rPr>
              <w:t xml:space="preserve"> </w:t>
            </w:r>
            <w:proofErr w:type="spellStart"/>
            <w:r w:rsidRPr="00384DF3">
              <w:rPr>
                <w:rFonts w:ascii="Arial" w:eastAsia="Arial" w:hAnsi="Arial" w:cs="Arial"/>
              </w:rPr>
              <w:t>Sectish</w:t>
            </w:r>
            <w:proofErr w:type="spellEnd"/>
            <w:r w:rsidRPr="00384DF3">
              <w:rPr>
                <w:rFonts w:ascii="Arial" w:eastAsia="Arial" w:hAnsi="Arial" w:cs="Arial"/>
              </w:rPr>
              <w:t>,</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29" w:history="1">
              <w:r w:rsidRPr="00384DF3">
                <w:rPr>
                  <w:rStyle w:val="Hyperlink"/>
                  <w:rFonts w:ascii="Arial" w:hAnsi="Arial" w:cs="Arial"/>
                </w:rPr>
                <w:t>https://doi.org/10.1542/peds.2011-2966</w:t>
              </w:r>
            </w:hyperlink>
            <w:r w:rsidRPr="00384DF3">
              <w:rPr>
                <w:rFonts w:ascii="Arial" w:hAnsi="Arial" w:cs="Arial"/>
              </w:rPr>
              <w:t>.</w:t>
            </w:r>
          </w:p>
        </w:tc>
      </w:tr>
    </w:tbl>
    <w:p w14:paraId="2186CABE" w14:textId="6CFDF7CD" w:rsidR="00AF460A" w:rsidRDefault="00AF460A" w:rsidP="003702F0">
      <w:pPr>
        <w:spacing w:after="0" w:line="240" w:lineRule="auto"/>
        <w:rPr>
          <w:rFonts w:ascii="Arial" w:eastAsia="Arial" w:hAnsi="Arial" w:cs="Arial"/>
        </w:rPr>
      </w:pPr>
    </w:p>
    <w:p w14:paraId="66187266" w14:textId="77777777" w:rsidR="00AF460A" w:rsidRDefault="00AF460A" w:rsidP="003702F0">
      <w:pPr>
        <w:spacing w:after="0" w:line="240" w:lineRule="auto"/>
        <w:rPr>
          <w:rFonts w:ascii="Arial" w:eastAsia="Arial" w:hAnsi="Arial" w:cs="Arial"/>
        </w:rPr>
      </w:pPr>
      <w:r>
        <w:rPr>
          <w:rFonts w:ascii="Arial" w:eastAsia="Arial" w:hAnsi="Arial" w:cs="Arial"/>
        </w:rPr>
        <w:br w:type="page"/>
      </w:r>
    </w:p>
    <w:p w14:paraId="3EAE71B6" w14:textId="48996C5E" w:rsidR="00AF460A" w:rsidRPr="00A22976" w:rsidRDefault="346016D5" w:rsidP="00E02F39">
      <w:pPr>
        <w:spacing w:after="0" w:line="240" w:lineRule="auto"/>
        <w:ind w:left="360"/>
        <w:jc w:val="center"/>
        <w:textAlignment w:val="baseline"/>
        <w:rPr>
          <w:rFonts w:ascii="Arial" w:eastAsia="Times New Roman" w:hAnsi="Arial" w:cs="Arial"/>
          <w:b/>
          <w:bCs/>
          <w:shd w:val="clear" w:color="auto" w:fill="FFFFFF"/>
        </w:rPr>
      </w:pPr>
      <w:r w:rsidRPr="00A22976">
        <w:rPr>
          <w:rFonts w:ascii="Arial" w:eastAsia="Times New Roman" w:hAnsi="Arial" w:cs="Arial"/>
          <w:b/>
          <w:bCs/>
        </w:rPr>
        <w:lastRenderedPageBreak/>
        <w:t xml:space="preserve">Pediatric </w:t>
      </w:r>
      <w:r w:rsidR="00455543" w:rsidRPr="00A22976">
        <w:rPr>
          <w:rFonts w:ascii="Arial" w:eastAsia="Times New Roman" w:hAnsi="Arial" w:cs="Arial"/>
          <w:b/>
          <w:bCs/>
        </w:rPr>
        <w:t>Gastro</w:t>
      </w:r>
      <w:r w:rsidR="00347B8E" w:rsidRPr="00A22976">
        <w:rPr>
          <w:rFonts w:ascii="Arial" w:eastAsia="Times New Roman" w:hAnsi="Arial" w:cs="Arial"/>
          <w:b/>
          <w:bCs/>
        </w:rPr>
        <w:t>enterology</w:t>
      </w:r>
      <w:r w:rsidRPr="00A22976">
        <w:rPr>
          <w:rFonts w:ascii="Arial" w:eastAsia="Times New Roman" w:hAnsi="Arial" w:cs="Arial"/>
          <w:b/>
          <w:bCs/>
        </w:rPr>
        <w:t xml:space="preserve"> General Resources</w:t>
      </w:r>
    </w:p>
    <w:p w14:paraId="5A0BC688" w14:textId="4E8D24BA" w:rsidR="6C697CD2" w:rsidRPr="00E02F39" w:rsidRDefault="6C697CD2" w:rsidP="16B4BD6E">
      <w:pPr>
        <w:rPr>
          <w:rFonts w:ascii="Arial" w:eastAsia="Times New Roman" w:hAnsi="Arial" w:cs="Arial"/>
          <w:color w:val="666666"/>
        </w:rPr>
      </w:pPr>
      <w:r w:rsidRPr="00E02F39">
        <w:rPr>
          <w:rFonts w:ascii="Arial" w:eastAsia="Times New Roman" w:hAnsi="Arial" w:cs="Arial"/>
          <w:color w:val="666666"/>
        </w:rPr>
        <w:t xml:space="preserve">Pediatric </w:t>
      </w:r>
      <w:r w:rsidR="00E02F39" w:rsidRPr="00E02F39">
        <w:rPr>
          <w:rFonts w:ascii="Arial" w:eastAsia="Times New Roman" w:hAnsi="Arial" w:cs="Arial"/>
          <w:color w:val="666666"/>
        </w:rPr>
        <w:t>Gastroenterology</w:t>
      </w:r>
      <w:r w:rsidRPr="00E02F39">
        <w:rPr>
          <w:rFonts w:ascii="Arial" w:eastAsia="Times New Roman" w:hAnsi="Arial" w:cs="Arial"/>
          <w:color w:val="666666"/>
        </w:rPr>
        <w:t xml:space="preserve"> </w:t>
      </w:r>
      <w:proofErr w:type="spellStart"/>
      <w:r w:rsidRPr="00E02F39">
        <w:rPr>
          <w:rFonts w:ascii="Arial" w:eastAsia="Times New Roman" w:hAnsi="Arial" w:cs="Arial"/>
          <w:color w:val="666666"/>
        </w:rPr>
        <w:t>Entrustable</w:t>
      </w:r>
      <w:proofErr w:type="spellEnd"/>
      <w:r w:rsidRPr="00E02F39">
        <w:rPr>
          <w:rFonts w:ascii="Arial" w:eastAsia="Times New Roman" w:hAnsi="Arial" w:cs="Arial"/>
          <w:color w:val="666666"/>
        </w:rPr>
        <w:t xml:space="preserve"> Professional Activities</w:t>
      </w:r>
    </w:p>
    <w:p w14:paraId="314ABD40" w14:textId="5FCAC7E3" w:rsidR="6C697CD2" w:rsidRPr="00E02F39" w:rsidRDefault="00415FBD" w:rsidP="00E02F39">
      <w:pPr>
        <w:ind w:firstLine="720"/>
        <w:rPr>
          <w:rFonts w:ascii="Arial" w:hAnsi="Arial" w:cs="Arial"/>
        </w:rPr>
      </w:pPr>
      <w:hyperlink r:id="rId30" w:history="1">
        <w:r w:rsidR="6C697CD2" w:rsidRPr="00E02F39">
          <w:rPr>
            <w:rStyle w:val="Hyperlink"/>
            <w:rFonts w:ascii="Arial" w:eastAsia="Segoe UI" w:hAnsi="Arial" w:cs="Arial"/>
          </w:rPr>
          <w:t>https://www.abp.org/sites/abp/files/pdf/epa-gast-1.pdf</w:t>
        </w:r>
      </w:hyperlink>
    </w:p>
    <w:p w14:paraId="4962F801" w14:textId="6ABE6DED" w:rsidR="6C697CD2" w:rsidRPr="00E02F39" w:rsidRDefault="00415FBD" w:rsidP="00E02F39">
      <w:pPr>
        <w:ind w:firstLine="720"/>
        <w:rPr>
          <w:rFonts w:ascii="Arial" w:hAnsi="Arial" w:cs="Arial"/>
        </w:rPr>
      </w:pPr>
      <w:hyperlink r:id="rId31" w:history="1">
        <w:r w:rsidR="6C697CD2" w:rsidRPr="00E02F39">
          <w:rPr>
            <w:rStyle w:val="Hyperlink"/>
            <w:rFonts w:ascii="Arial" w:eastAsia="Segoe UI" w:hAnsi="Arial" w:cs="Arial"/>
          </w:rPr>
          <w:t>https://www.abp.org/sites/abp/files/pdf/epa-gast-2.pdf</w:t>
        </w:r>
      </w:hyperlink>
    </w:p>
    <w:p w14:paraId="45DB8E17" w14:textId="0FBCF13D" w:rsidR="6C697CD2" w:rsidRPr="00E02F39" w:rsidRDefault="00415FBD" w:rsidP="00E02F39">
      <w:pPr>
        <w:ind w:firstLine="720"/>
        <w:rPr>
          <w:rFonts w:ascii="Arial" w:hAnsi="Arial" w:cs="Arial"/>
        </w:rPr>
      </w:pPr>
      <w:hyperlink r:id="rId32" w:history="1">
        <w:r w:rsidR="6C697CD2" w:rsidRPr="00E02F39">
          <w:rPr>
            <w:rStyle w:val="Hyperlink"/>
            <w:rFonts w:ascii="Arial" w:eastAsia="Segoe UI" w:hAnsi="Arial" w:cs="Arial"/>
          </w:rPr>
          <w:t>https://www.abp.org/sites/abp/files/pdf/epa-gast-3.pdf</w:t>
        </w:r>
      </w:hyperlink>
    </w:p>
    <w:p w14:paraId="4A302D76" w14:textId="49F3DB76" w:rsidR="6C697CD2" w:rsidRPr="00E02F39" w:rsidRDefault="00415FBD" w:rsidP="00E02F39">
      <w:pPr>
        <w:ind w:firstLine="720"/>
        <w:rPr>
          <w:rFonts w:ascii="Arial" w:hAnsi="Arial" w:cs="Arial"/>
        </w:rPr>
      </w:pPr>
      <w:hyperlink r:id="rId33" w:history="1">
        <w:r w:rsidR="6C697CD2" w:rsidRPr="00E02F39">
          <w:rPr>
            <w:rStyle w:val="Hyperlink"/>
            <w:rFonts w:ascii="Arial" w:eastAsia="Segoe UI" w:hAnsi="Arial" w:cs="Arial"/>
          </w:rPr>
          <w:t>https://www.abp.org/sites/abp/files/pdf/epa-gast-4.pdf</w:t>
        </w:r>
      </w:hyperlink>
    </w:p>
    <w:p w14:paraId="0F1E67F4" w14:textId="216E430D" w:rsidR="6C697CD2" w:rsidRPr="00E02F39" w:rsidRDefault="00415FBD" w:rsidP="00E02F39">
      <w:pPr>
        <w:ind w:firstLine="720"/>
        <w:rPr>
          <w:rFonts w:ascii="Arial" w:hAnsi="Arial" w:cs="Arial"/>
        </w:rPr>
      </w:pPr>
      <w:hyperlink r:id="rId34" w:history="1">
        <w:r w:rsidR="00A22976" w:rsidRPr="00704DF1">
          <w:rPr>
            <w:rStyle w:val="Hyperlink"/>
            <w:rFonts w:ascii="Arial" w:eastAsia="Segoe UI" w:hAnsi="Arial" w:cs="Arial"/>
          </w:rPr>
          <w:t>https://www.abp.org/sites/abp/files/pdf/epa-gast-5.pdf</w:t>
        </w:r>
      </w:hyperlink>
      <w:r w:rsidR="00A22976">
        <w:rPr>
          <w:rFonts w:ascii="Arial" w:eastAsia="Segoe UI" w:hAnsi="Arial" w:cs="Arial"/>
        </w:rPr>
        <w:t xml:space="preserve"> </w:t>
      </w:r>
    </w:p>
    <w:p w14:paraId="2BCB71D5" w14:textId="198C27AB" w:rsidR="6C697CD2" w:rsidRPr="00E02F39" w:rsidRDefault="6C697CD2" w:rsidP="16B4BD6E">
      <w:pPr>
        <w:rPr>
          <w:rFonts w:ascii="Arial" w:eastAsia="Times New Roman" w:hAnsi="Arial" w:cs="Arial"/>
          <w:color w:val="666666"/>
        </w:rPr>
      </w:pPr>
      <w:r w:rsidRPr="00E02F39">
        <w:rPr>
          <w:rFonts w:ascii="Arial" w:eastAsia="Times New Roman" w:hAnsi="Arial" w:cs="Arial"/>
          <w:color w:val="666666"/>
        </w:rPr>
        <w:t>Pediatric Gastroenterology Training Guidelines</w:t>
      </w:r>
    </w:p>
    <w:p w14:paraId="3C63655E" w14:textId="03217FC9" w:rsidR="6C697CD2" w:rsidRPr="00E02F39" w:rsidRDefault="6C697CD2" w:rsidP="16B4BD6E">
      <w:pPr>
        <w:rPr>
          <w:rFonts w:ascii="Arial" w:eastAsia="Times New Roman" w:hAnsi="Arial" w:cs="Arial"/>
          <w:color w:val="666666"/>
        </w:rPr>
      </w:pPr>
      <w:r w:rsidRPr="00E02F39">
        <w:rPr>
          <w:rFonts w:ascii="Arial" w:hAnsi="Arial" w:cs="Arial"/>
        </w:rPr>
        <w:tab/>
      </w:r>
      <w:hyperlink r:id="rId35" w:history="1">
        <w:r w:rsidRPr="00E02F39">
          <w:rPr>
            <w:rStyle w:val="Hyperlink"/>
            <w:rFonts w:ascii="Arial" w:eastAsia="Segoe UI" w:hAnsi="Arial" w:cs="Arial"/>
          </w:rPr>
          <w:t>https://naspghan.org/files/documents/pdfs/position-papers/NASPGHAN_Guidelines_for_Training_in_Pediatric.pdf</w:t>
        </w:r>
      </w:hyperlink>
    </w:p>
    <w:p w14:paraId="170C7018" w14:textId="082C39ED" w:rsidR="6C697CD2" w:rsidRPr="00E02F39" w:rsidRDefault="00EC436A" w:rsidP="16B4BD6E">
      <w:pPr>
        <w:rPr>
          <w:rFonts w:ascii="Arial" w:eastAsia="Times New Roman" w:hAnsi="Arial" w:cs="Arial"/>
          <w:color w:val="666666"/>
        </w:rPr>
      </w:pPr>
      <w:r w:rsidRPr="00E02F39">
        <w:rPr>
          <w:rFonts w:ascii="Arial" w:eastAsia="Times New Roman" w:hAnsi="Arial" w:cs="Arial"/>
          <w:color w:val="666666"/>
        </w:rPr>
        <w:t>Pediatric</w:t>
      </w:r>
      <w:r w:rsidR="6C697CD2" w:rsidRPr="00E02F39">
        <w:rPr>
          <w:rFonts w:ascii="Arial" w:eastAsia="Times New Roman" w:hAnsi="Arial" w:cs="Arial"/>
          <w:color w:val="666666"/>
        </w:rPr>
        <w:t xml:space="preserve"> </w:t>
      </w:r>
      <w:r w:rsidRPr="00E02F39">
        <w:rPr>
          <w:rFonts w:ascii="Arial" w:eastAsia="Times New Roman" w:hAnsi="Arial" w:cs="Arial"/>
          <w:color w:val="666666"/>
        </w:rPr>
        <w:t>Gastroenterology</w:t>
      </w:r>
      <w:r w:rsidR="6C697CD2" w:rsidRPr="00E02F39">
        <w:rPr>
          <w:rFonts w:ascii="Arial" w:eastAsia="Times New Roman" w:hAnsi="Arial" w:cs="Arial"/>
          <w:color w:val="666666"/>
        </w:rPr>
        <w:t xml:space="preserve"> Curricular Resources</w:t>
      </w:r>
    </w:p>
    <w:p w14:paraId="41D4764B" w14:textId="70131097" w:rsidR="6C697CD2" w:rsidRPr="00E02F39" w:rsidRDefault="6C697CD2" w:rsidP="16B4BD6E">
      <w:pPr>
        <w:rPr>
          <w:rFonts w:ascii="Arial" w:eastAsia="Times New Roman" w:hAnsi="Arial" w:cs="Arial"/>
          <w:color w:val="666666"/>
        </w:rPr>
      </w:pPr>
      <w:r w:rsidRPr="00E02F39">
        <w:rPr>
          <w:rFonts w:ascii="Arial" w:hAnsi="Arial" w:cs="Arial"/>
        </w:rPr>
        <w:tab/>
      </w:r>
      <w:hyperlink r:id="rId36" w:history="1">
        <w:r w:rsidRPr="00E02F39">
          <w:rPr>
            <w:rStyle w:val="Hyperlink"/>
            <w:rFonts w:ascii="Arial" w:eastAsia="Segoe UI" w:hAnsi="Arial" w:cs="Arial"/>
          </w:rPr>
          <w:t>https://naspghan.org/training-career-development/for-fellowship-directors/curricular-resources/common-outpatient-gi-problems/</w:t>
        </w:r>
      </w:hyperlink>
    </w:p>
    <w:p w14:paraId="4395AFF7" w14:textId="504A2CF4" w:rsidR="6C697CD2" w:rsidRPr="00E02F39" w:rsidRDefault="6C697CD2" w:rsidP="16B4BD6E">
      <w:pPr>
        <w:rPr>
          <w:rFonts w:ascii="Arial" w:eastAsia="Segoe UI" w:hAnsi="Arial" w:cs="Arial"/>
        </w:rPr>
      </w:pPr>
      <w:r w:rsidRPr="00E02F39">
        <w:rPr>
          <w:rFonts w:ascii="Arial" w:hAnsi="Arial" w:cs="Arial"/>
        </w:rPr>
        <w:tab/>
      </w:r>
      <w:hyperlink r:id="rId37" w:history="1">
        <w:r w:rsidRPr="00E02F39">
          <w:rPr>
            <w:rStyle w:val="Hyperlink"/>
            <w:rFonts w:ascii="Arial" w:eastAsia="Segoe UI" w:hAnsi="Arial" w:cs="Arial"/>
          </w:rPr>
          <w:t>https://naspghan.org/training-career-development/for-fellowship-directors/curricular-resources/inflammatory-bowel-disease/</w:t>
        </w:r>
      </w:hyperlink>
    </w:p>
    <w:p w14:paraId="65AA079D" w14:textId="0254C190" w:rsidR="6C697CD2" w:rsidRPr="00E02F39" w:rsidRDefault="6C697CD2" w:rsidP="16B4BD6E">
      <w:pPr>
        <w:rPr>
          <w:rFonts w:ascii="Arial" w:eastAsia="Segoe UI" w:hAnsi="Arial" w:cs="Arial"/>
        </w:rPr>
      </w:pPr>
      <w:r w:rsidRPr="00E02F39">
        <w:rPr>
          <w:rFonts w:ascii="Arial" w:hAnsi="Arial" w:cs="Arial"/>
        </w:rPr>
        <w:tab/>
      </w:r>
      <w:hyperlink r:id="rId38" w:history="1">
        <w:r w:rsidRPr="00E02F39">
          <w:rPr>
            <w:rStyle w:val="Hyperlink"/>
            <w:rFonts w:ascii="Arial" w:eastAsia="Segoe UI" w:hAnsi="Arial" w:cs="Arial"/>
          </w:rPr>
          <w:t>https://naspghan.org/training-career-development/for-fellowship-directors/curricular-resources/mucosal-disorders/</w:t>
        </w:r>
      </w:hyperlink>
    </w:p>
    <w:p w14:paraId="4F9B3997" w14:textId="0DE1B16E" w:rsidR="6C697CD2" w:rsidRPr="00E02F39" w:rsidRDefault="6C697CD2" w:rsidP="16B4BD6E">
      <w:pPr>
        <w:rPr>
          <w:rFonts w:ascii="Arial" w:eastAsia="Segoe UI" w:hAnsi="Arial" w:cs="Arial"/>
        </w:rPr>
      </w:pPr>
      <w:r w:rsidRPr="00E02F39">
        <w:rPr>
          <w:rFonts w:ascii="Arial" w:hAnsi="Arial" w:cs="Arial"/>
        </w:rPr>
        <w:tab/>
      </w:r>
      <w:hyperlink r:id="rId39" w:history="1">
        <w:r w:rsidRPr="00E02F39">
          <w:rPr>
            <w:rStyle w:val="Hyperlink"/>
            <w:rFonts w:ascii="Arial" w:eastAsia="Segoe UI" w:hAnsi="Arial" w:cs="Arial"/>
          </w:rPr>
          <w:t>https://naspghan.org/training-career-development/for-fellowship-directors/curricular-resources/congenital-disorders-gi-infections-intestinal-rehabilitation-sbs/</w:t>
        </w:r>
      </w:hyperlink>
    </w:p>
    <w:p w14:paraId="16929D4E" w14:textId="53CBC6F8" w:rsidR="6C697CD2" w:rsidRPr="00E02F39" w:rsidRDefault="6C697CD2" w:rsidP="16B4BD6E">
      <w:pPr>
        <w:rPr>
          <w:rFonts w:ascii="Arial" w:eastAsia="Segoe UI" w:hAnsi="Arial" w:cs="Arial"/>
        </w:rPr>
      </w:pPr>
      <w:r w:rsidRPr="00E02F39">
        <w:rPr>
          <w:rFonts w:ascii="Arial" w:hAnsi="Arial" w:cs="Arial"/>
        </w:rPr>
        <w:tab/>
      </w:r>
      <w:hyperlink r:id="rId40" w:history="1">
        <w:r w:rsidRPr="00E02F39">
          <w:rPr>
            <w:rStyle w:val="Hyperlink"/>
            <w:rFonts w:ascii="Arial" w:eastAsia="Segoe UI" w:hAnsi="Arial" w:cs="Arial"/>
          </w:rPr>
          <w:t>https://naspghan.org/training-career-development/for-fellowship-directors/curricular-resources/liver-disease/</w:t>
        </w:r>
      </w:hyperlink>
    </w:p>
    <w:p w14:paraId="4CF36935" w14:textId="447F2364" w:rsidR="6C697CD2" w:rsidRPr="00E02F39" w:rsidRDefault="6C697CD2" w:rsidP="16B4BD6E">
      <w:pPr>
        <w:rPr>
          <w:rFonts w:ascii="Arial" w:eastAsia="Segoe UI" w:hAnsi="Arial" w:cs="Arial"/>
        </w:rPr>
      </w:pPr>
      <w:r w:rsidRPr="00E02F39">
        <w:rPr>
          <w:rFonts w:ascii="Arial" w:hAnsi="Arial" w:cs="Arial"/>
        </w:rPr>
        <w:tab/>
      </w:r>
      <w:hyperlink r:id="rId41" w:history="1">
        <w:r w:rsidRPr="00E02F39">
          <w:rPr>
            <w:rStyle w:val="Hyperlink"/>
            <w:rFonts w:ascii="Arial" w:eastAsia="Segoe UI" w:hAnsi="Arial" w:cs="Arial"/>
          </w:rPr>
          <w:t>https://naspghan.org/training-career-development/for-fellowship-directors/curricular-resources/biliary-disease/</w:t>
        </w:r>
      </w:hyperlink>
    </w:p>
    <w:p w14:paraId="4E27814A" w14:textId="207FFDA2" w:rsidR="6C697CD2" w:rsidRPr="00E02F39" w:rsidRDefault="6C697CD2" w:rsidP="16B4BD6E">
      <w:pPr>
        <w:rPr>
          <w:rFonts w:ascii="Arial" w:eastAsia="Segoe UI" w:hAnsi="Arial" w:cs="Arial"/>
        </w:rPr>
      </w:pPr>
      <w:r w:rsidRPr="00E02F39">
        <w:rPr>
          <w:rFonts w:ascii="Arial" w:hAnsi="Arial" w:cs="Arial"/>
        </w:rPr>
        <w:tab/>
      </w:r>
      <w:hyperlink r:id="rId42" w:history="1">
        <w:r w:rsidRPr="00E02F39">
          <w:rPr>
            <w:rStyle w:val="Hyperlink"/>
            <w:rFonts w:ascii="Arial" w:eastAsia="Segoe UI" w:hAnsi="Arial" w:cs="Arial"/>
          </w:rPr>
          <w:t>https://naspghan.org/training-career-development/for-fellowship-directors/curricular-resources/pancreatic-disease/</w:t>
        </w:r>
      </w:hyperlink>
    </w:p>
    <w:p w14:paraId="45F567B9" w14:textId="1A2DD37D" w:rsidR="6C697CD2" w:rsidRPr="00E02F39" w:rsidRDefault="6C697CD2" w:rsidP="16B4BD6E">
      <w:pPr>
        <w:rPr>
          <w:rFonts w:ascii="Arial" w:eastAsia="Segoe UI" w:hAnsi="Arial" w:cs="Arial"/>
        </w:rPr>
      </w:pPr>
      <w:r w:rsidRPr="00E02F39">
        <w:rPr>
          <w:rFonts w:ascii="Arial" w:hAnsi="Arial" w:cs="Arial"/>
        </w:rPr>
        <w:tab/>
      </w:r>
      <w:hyperlink r:id="rId43" w:history="1">
        <w:r w:rsidRPr="00E02F39">
          <w:rPr>
            <w:rStyle w:val="Hyperlink"/>
            <w:rFonts w:ascii="Arial" w:eastAsia="Segoe UI" w:hAnsi="Arial" w:cs="Arial"/>
          </w:rPr>
          <w:t>https://naspghan.org/training-career-development/for-fellowship-directors/curricular-resources/liver-transplantation/</w:t>
        </w:r>
      </w:hyperlink>
    </w:p>
    <w:p w14:paraId="677175E6" w14:textId="3F8CA3B2" w:rsidR="6C697CD2" w:rsidRPr="00E02F39" w:rsidRDefault="6C697CD2" w:rsidP="16B4BD6E">
      <w:pPr>
        <w:rPr>
          <w:rFonts w:ascii="Arial" w:eastAsia="Segoe UI" w:hAnsi="Arial" w:cs="Arial"/>
        </w:rPr>
      </w:pPr>
      <w:r w:rsidRPr="00E02F39">
        <w:rPr>
          <w:rFonts w:ascii="Arial" w:hAnsi="Arial" w:cs="Arial"/>
        </w:rPr>
        <w:tab/>
      </w:r>
      <w:hyperlink r:id="rId44" w:history="1">
        <w:r w:rsidRPr="00E02F39">
          <w:rPr>
            <w:rStyle w:val="Hyperlink"/>
            <w:rFonts w:ascii="Arial" w:eastAsia="Segoe UI" w:hAnsi="Arial" w:cs="Arial"/>
          </w:rPr>
          <w:t>https://naspghan.org/training-career-development/for-fellowship-directors/curricular-resources/procedures-curriculum/</w:t>
        </w:r>
      </w:hyperlink>
    </w:p>
    <w:p w14:paraId="31EC0FF2" w14:textId="0957D915" w:rsidR="6C697CD2" w:rsidRPr="00E02F39" w:rsidRDefault="6C697CD2" w:rsidP="16B4BD6E">
      <w:pPr>
        <w:rPr>
          <w:rFonts w:ascii="Arial" w:eastAsia="Segoe UI" w:hAnsi="Arial" w:cs="Arial"/>
        </w:rPr>
      </w:pPr>
      <w:r w:rsidRPr="00E02F39">
        <w:rPr>
          <w:rFonts w:ascii="Arial" w:hAnsi="Arial" w:cs="Arial"/>
        </w:rPr>
        <w:tab/>
      </w:r>
      <w:hyperlink r:id="rId45" w:history="1">
        <w:r w:rsidRPr="00E02F39">
          <w:rPr>
            <w:rStyle w:val="Hyperlink"/>
            <w:rFonts w:ascii="Arial" w:eastAsia="Segoe UI" w:hAnsi="Arial" w:cs="Arial"/>
          </w:rPr>
          <w:t>https://naspghan.org/training-career-development/for-fellowship-directors/curricular-resources/procedures-curriculum/</w:t>
        </w:r>
      </w:hyperlink>
    </w:p>
    <w:p w14:paraId="50D9246B" w14:textId="398DD4CF" w:rsidR="6C697CD2" w:rsidRPr="00E02F39" w:rsidRDefault="6C697CD2" w:rsidP="16B4BD6E">
      <w:pPr>
        <w:rPr>
          <w:rFonts w:ascii="Arial" w:eastAsia="Segoe UI" w:hAnsi="Arial" w:cs="Arial"/>
        </w:rPr>
      </w:pPr>
      <w:r w:rsidRPr="00E02F39">
        <w:rPr>
          <w:rFonts w:ascii="Arial" w:eastAsia="Segoe UI" w:hAnsi="Arial" w:cs="Arial"/>
        </w:rPr>
        <w:t>NASPGHAN Fellows Concise Review of Pediatric Gastroenterology, Hepatology and Nutrition Board Review Book</w:t>
      </w:r>
    </w:p>
    <w:p w14:paraId="0E9A6CAB" w14:textId="70571F28" w:rsidR="6C697CD2" w:rsidRPr="00E02F39" w:rsidRDefault="00415FBD" w:rsidP="00E02F39">
      <w:pPr>
        <w:ind w:firstLine="720"/>
        <w:rPr>
          <w:rFonts w:ascii="Arial" w:hAnsi="Arial" w:cs="Arial"/>
        </w:rPr>
      </w:pPr>
      <w:hyperlink r:id="rId46" w:history="1">
        <w:r w:rsidR="00A22976" w:rsidRPr="00704DF1">
          <w:rPr>
            <w:rStyle w:val="Hyperlink"/>
            <w:rFonts w:ascii="Arial" w:eastAsia="Segoe UI" w:hAnsi="Arial" w:cs="Arial"/>
          </w:rPr>
          <w:t>https://naspghan.org/board-review-book/</w:t>
        </w:r>
      </w:hyperlink>
      <w:r w:rsidR="00A22976">
        <w:rPr>
          <w:rFonts w:ascii="Arial" w:eastAsia="Segoe UI" w:hAnsi="Arial" w:cs="Arial"/>
        </w:rPr>
        <w:t xml:space="preserve"> </w:t>
      </w:r>
    </w:p>
    <w:p w14:paraId="5F961B24" w14:textId="355B01E1" w:rsidR="6C697CD2" w:rsidRPr="00E02F39" w:rsidRDefault="6C697CD2" w:rsidP="16B4BD6E">
      <w:pPr>
        <w:rPr>
          <w:rFonts w:ascii="Arial" w:eastAsia="Times New Roman" w:hAnsi="Arial" w:cs="Arial"/>
          <w:color w:val="666666"/>
        </w:rPr>
      </w:pPr>
      <w:r w:rsidRPr="00E02F39">
        <w:rPr>
          <w:rFonts w:ascii="Arial" w:eastAsia="Times New Roman" w:hAnsi="Arial" w:cs="Arial"/>
          <w:color w:val="666666"/>
        </w:rPr>
        <w:t>NASPGHAN Physiology Series</w:t>
      </w:r>
    </w:p>
    <w:p w14:paraId="67FB743B" w14:textId="20C5ABD4" w:rsidR="6C697CD2" w:rsidRPr="00E02F39" w:rsidRDefault="00415FBD" w:rsidP="16B4BD6E">
      <w:pPr>
        <w:ind w:firstLine="720"/>
        <w:rPr>
          <w:rFonts w:ascii="Arial" w:hAnsi="Arial" w:cs="Arial"/>
        </w:rPr>
      </w:pPr>
      <w:hyperlink r:id="rId47" w:history="1">
        <w:r w:rsidR="00A22976" w:rsidRPr="00704DF1">
          <w:rPr>
            <w:rStyle w:val="Hyperlink"/>
            <w:rFonts w:ascii="Arial" w:eastAsia="Segoe UI" w:hAnsi="Arial" w:cs="Arial"/>
          </w:rPr>
          <w:t>https://naspghan.org/training-career-development/for-fellowship-directors/curricular-resources/physiology-series/</w:t>
        </w:r>
      </w:hyperlink>
      <w:r w:rsidR="00A22976">
        <w:rPr>
          <w:rFonts w:ascii="Arial" w:eastAsia="Segoe UI" w:hAnsi="Arial" w:cs="Arial"/>
        </w:rPr>
        <w:t xml:space="preserve"> </w:t>
      </w:r>
      <w:r w:rsidR="6C697CD2" w:rsidRPr="00E02F39">
        <w:rPr>
          <w:rFonts w:ascii="Arial" w:eastAsia="Times New Roman" w:hAnsi="Arial" w:cs="Arial"/>
          <w:color w:val="666666"/>
        </w:rPr>
        <w:t xml:space="preserve"> </w:t>
      </w:r>
      <w:r w:rsidR="00A22976">
        <w:rPr>
          <w:rFonts w:ascii="Arial" w:eastAsia="Times New Roman" w:hAnsi="Arial" w:cs="Arial"/>
          <w:color w:val="666666"/>
        </w:rPr>
        <w:t xml:space="preserve"> </w:t>
      </w:r>
    </w:p>
    <w:p w14:paraId="1ACEEA73" w14:textId="583A6B50" w:rsidR="6C697CD2" w:rsidRPr="00E02F39" w:rsidRDefault="6C697CD2" w:rsidP="00E02F39">
      <w:pPr>
        <w:rPr>
          <w:rFonts w:ascii="Arial" w:hAnsi="Arial" w:cs="Arial"/>
        </w:rPr>
      </w:pPr>
      <w:r w:rsidRPr="00E02F39">
        <w:rPr>
          <w:rFonts w:ascii="Arial" w:eastAsia="Times New Roman" w:hAnsi="Arial" w:cs="Arial"/>
          <w:color w:val="666666"/>
        </w:rPr>
        <w:t>Pediatric Gastroenterology (NASPGHAN) Clinical Guidelines and Positions Statements</w:t>
      </w:r>
    </w:p>
    <w:p w14:paraId="41D5162F" w14:textId="2641D0DD" w:rsidR="6C697CD2" w:rsidRPr="00E02F39" w:rsidRDefault="6C697CD2" w:rsidP="16B4BD6E">
      <w:pPr>
        <w:rPr>
          <w:rFonts w:ascii="Arial" w:eastAsia="Times New Roman" w:hAnsi="Arial" w:cs="Arial"/>
          <w:color w:val="666666"/>
        </w:rPr>
      </w:pPr>
      <w:r w:rsidRPr="00E02F39">
        <w:rPr>
          <w:rFonts w:ascii="Arial" w:hAnsi="Arial" w:cs="Arial"/>
        </w:rPr>
        <w:tab/>
      </w:r>
      <w:hyperlink r:id="rId48" w:history="1">
        <w:r w:rsidRPr="00E02F39">
          <w:rPr>
            <w:rStyle w:val="Hyperlink"/>
            <w:rFonts w:ascii="Arial" w:eastAsia="Segoe UI" w:hAnsi="Arial" w:cs="Arial"/>
          </w:rPr>
          <w:t>https://naspghan.org/professional-resources/clinical-guidelines/</w:t>
        </w:r>
      </w:hyperlink>
    </w:p>
    <w:p w14:paraId="081C954F" w14:textId="0CE14A94" w:rsidR="16B4BD6E" w:rsidRDefault="16B4BD6E" w:rsidP="16B4BD6E">
      <w:pPr>
        <w:rPr>
          <w:rFonts w:ascii="Segoe UI" w:eastAsia="Segoe UI" w:hAnsi="Segoe UI" w:cs="Segoe UI"/>
          <w:sz w:val="18"/>
          <w:szCs w:val="18"/>
        </w:rPr>
      </w:pPr>
    </w:p>
    <w:p w14:paraId="06F053E9" w14:textId="68B0AF82" w:rsidR="16B4BD6E" w:rsidRDefault="16B4BD6E" w:rsidP="16B4BD6E">
      <w:pPr>
        <w:rPr>
          <w:rFonts w:ascii="Segoe UI" w:eastAsia="Times New Roman" w:hAnsi="Segoe UI" w:cs="Segoe UI"/>
          <w:color w:val="666666"/>
          <w:sz w:val="18"/>
          <w:szCs w:val="18"/>
        </w:rPr>
      </w:pPr>
    </w:p>
    <w:p w14:paraId="033D7B52" w14:textId="73E5AA86" w:rsidR="16B4BD6E" w:rsidRDefault="16B4BD6E" w:rsidP="16B4BD6E">
      <w:pPr>
        <w:rPr>
          <w:rFonts w:ascii="Segoe UI" w:eastAsia="Times New Roman" w:hAnsi="Segoe UI" w:cs="Segoe UI"/>
          <w:color w:val="666666"/>
          <w:sz w:val="18"/>
          <w:szCs w:val="18"/>
        </w:rPr>
      </w:pPr>
    </w:p>
    <w:p w14:paraId="42AA787C" w14:textId="6D3905FC" w:rsidR="16B4BD6E" w:rsidRDefault="16B4BD6E">
      <w:r>
        <w:br w:type="page"/>
      </w:r>
    </w:p>
    <w:p w14:paraId="6509ADB6" w14:textId="094076B9" w:rsidR="16B4BD6E" w:rsidRDefault="16B4BD6E" w:rsidP="16B4BD6E">
      <w:pPr>
        <w:rPr>
          <w:rFonts w:ascii="Segoe UI" w:eastAsia="Times New Roman" w:hAnsi="Segoe UI" w:cs="Segoe UI"/>
          <w:color w:val="666666"/>
          <w:sz w:val="18"/>
          <w:szCs w:val="18"/>
        </w:rPr>
      </w:pPr>
    </w:p>
    <w:p w14:paraId="55965895" w14:textId="5A85161E" w:rsidR="00AF460A" w:rsidRPr="00AF460A" w:rsidRDefault="00AF460A" w:rsidP="004058DA">
      <w:pPr>
        <w:spacing w:after="0" w:line="240" w:lineRule="auto"/>
        <w:ind w:left="360"/>
        <w:jc w:val="center"/>
        <w:textAlignment w:val="baseline"/>
        <w:rPr>
          <w:rFonts w:ascii="Segoe UI" w:eastAsia="Times New Roman" w:hAnsi="Segoe UI" w:cs="Segoe UI"/>
          <w:sz w:val="18"/>
          <w:szCs w:val="18"/>
        </w:rPr>
      </w:pPr>
      <w:r w:rsidRPr="00AF460A">
        <w:rPr>
          <w:rFonts w:ascii="Arial" w:eastAsia="Times New Roman" w:hAnsi="Arial" w:cs="Arial"/>
          <w:b/>
          <w:bCs/>
        </w:rPr>
        <w:t>Available Milestones Resources </w:t>
      </w:r>
      <w:r w:rsidRPr="00AF460A">
        <w:rPr>
          <w:rFonts w:ascii="Arial" w:eastAsia="Times New Roman" w:hAnsi="Arial" w:cs="Arial"/>
        </w:rPr>
        <w:t> </w:t>
      </w:r>
    </w:p>
    <w:p w14:paraId="03D1424B" w14:textId="77777777" w:rsidR="00AF460A" w:rsidRPr="00AF460A" w:rsidRDefault="00AF460A" w:rsidP="004058DA">
      <w:pPr>
        <w:spacing w:after="0" w:line="240" w:lineRule="auto"/>
        <w:textAlignment w:val="baseline"/>
        <w:rPr>
          <w:rFonts w:ascii="Segoe UI" w:eastAsia="Times New Roman" w:hAnsi="Segoe UI" w:cs="Segoe UI"/>
          <w:sz w:val="18"/>
          <w:szCs w:val="18"/>
        </w:rPr>
      </w:pPr>
      <w:r w:rsidRPr="00AF460A">
        <w:rPr>
          <w:rFonts w:ascii="Arial" w:eastAsia="Times New Roman" w:hAnsi="Arial" w:cs="Arial"/>
        </w:rPr>
        <w:t> </w:t>
      </w:r>
    </w:p>
    <w:p w14:paraId="4A3B18BD" w14:textId="21DBAE61" w:rsidR="00AF460A" w:rsidRPr="00A22976" w:rsidRDefault="2EBC785D" w:rsidP="004058DA">
      <w:pPr>
        <w:pStyle w:val="Heading1"/>
        <w:spacing w:before="0" w:after="0" w:line="240" w:lineRule="auto"/>
        <w:rPr>
          <w:rFonts w:ascii="Arial" w:eastAsia="Arial" w:hAnsi="Arial" w:cs="Arial"/>
          <w:b w:val="0"/>
          <w:bCs/>
          <w:i/>
          <w:iCs/>
        </w:rPr>
      </w:pPr>
      <w:r w:rsidRPr="00A22976">
        <w:rPr>
          <w:rFonts w:ascii="Arial" w:eastAsia="Arial" w:hAnsi="Arial" w:cs="Arial"/>
          <w:b w:val="0"/>
          <w:bCs/>
          <w:i/>
          <w:iCs/>
          <w:sz w:val="22"/>
          <w:szCs w:val="22"/>
        </w:rPr>
        <w:t xml:space="preserve">Exploring the ACGME Core Competencies (Part 1 of 7) </w:t>
      </w:r>
    </w:p>
    <w:p w14:paraId="4EE52106" w14:textId="1BDDB4C2" w:rsidR="00AF460A" w:rsidRDefault="00415FBD" w:rsidP="16B4BD6E">
      <w:pPr>
        <w:spacing w:after="0" w:line="240" w:lineRule="auto"/>
        <w:ind w:left="360"/>
        <w:textAlignment w:val="baseline"/>
        <w:rPr>
          <w:rFonts w:ascii="Arial" w:eastAsia="Times New Roman" w:hAnsi="Arial" w:cs="Arial"/>
          <w:i/>
          <w:iCs/>
        </w:rPr>
      </w:pPr>
      <w:hyperlink r:id="rId49" w:history="1">
        <w:r w:rsidR="00A22976" w:rsidRPr="00704DF1">
          <w:rPr>
            <w:rStyle w:val="Hyperlink"/>
            <w:rFonts w:ascii="Arial" w:eastAsia="Arial" w:hAnsi="Arial" w:cs="Arial"/>
          </w:rPr>
          <w:t>https://knowledgeplus.nejm.org/blog/exploring-acgme-core-competencies/</w:t>
        </w:r>
      </w:hyperlink>
      <w:r w:rsidR="00A22976">
        <w:rPr>
          <w:rFonts w:ascii="Arial" w:eastAsia="Arial" w:hAnsi="Arial" w:cs="Arial"/>
        </w:rPr>
        <w:t xml:space="preserve"> </w:t>
      </w:r>
      <w:r w:rsidR="091522DB" w:rsidRPr="16B4BD6E">
        <w:rPr>
          <w:rFonts w:ascii="Arial" w:eastAsia="Times New Roman" w:hAnsi="Arial" w:cs="Arial"/>
          <w:i/>
          <w:iCs/>
        </w:rPr>
        <w:t xml:space="preserve"> </w:t>
      </w:r>
    </w:p>
    <w:p w14:paraId="44BAFC39" w14:textId="77777777" w:rsidR="004058DA" w:rsidRPr="00AF460A" w:rsidRDefault="004058DA" w:rsidP="16B4BD6E">
      <w:pPr>
        <w:spacing w:after="0" w:line="240" w:lineRule="auto"/>
        <w:ind w:left="360"/>
        <w:textAlignment w:val="baseline"/>
        <w:rPr>
          <w:rFonts w:ascii="Segoe UI" w:eastAsia="Times New Roman" w:hAnsi="Segoe UI" w:cs="Segoe UI"/>
          <w:sz w:val="18"/>
          <w:szCs w:val="18"/>
        </w:rPr>
      </w:pPr>
    </w:p>
    <w:p w14:paraId="0DE8FBE2" w14:textId="7AF6018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i/>
          <w:iCs/>
        </w:rPr>
        <w:t xml:space="preserve">Milestones 2.0: Assessment, Implementation, and Clinical Competency Committees Supplement, </w:t>
      </w:r>
      <w:r w:rsidRPr="00AF460A">
        <w:rPr>
          <w:rFonts w:ascii="Arial" w:eastAsia="Times New Roman" w:hAnsi="Arial" w:cs="Arial"/>
        </w:rPr>
        <w:t xml:space="preserve">new 2021 - </w:t>
      </w:r>
      <w:hyperlink r:id="rId50">
        <w:r w:rsidRPr="16B4BD6E">
          <w:rPr>
            <w:rFonts w:ascii="Arial" w:eastAsia="Times New Roman" w:hAnsi="Arial" w:cs="Arial"/>
            <w:color w:val="0000FF"/>
            <w:sz w:val="21"/>
            <w:szCs w:val="21"/>
            <w:u w:val="single"/>
          </w:rPr>
          <w:t>https://meridian.allenpress.com/jgme/issue/13/2s</w:t>
        </w:r>
      </w:hyperlink>
      <w:r w:rsidRPr="00AF460A">
        <w:rPr>
          <w:rFonts w:ascii="Arial" w:eastAsia="Times New Roman" w:hAnsi="Arial" w:cs="Arial"/>
          <w:color w:val="0000FF"/>
        </w:rPr>
        <w:t> </w:t>
      </w:r>
    </w:p>
    <w:p w14:paraId="3E13CF44"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19032618" w14:textId="51EFEA2C"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i/>
          <w:iCs/>
        </w:rPr>
        <w:t>Clinical Competency Committee Guidebook</w:t>
      </w:r>
      <w:r w:rsidRPr="00AF460A">
        <w:rPr>
          <w:rFonts w:ascii="Arial" w:eastAsia="Times New Roman" w:hAnsi="Arial" w:cs="Arial"/>
        </w:rPr>
        <w:t xml:space="preserve">, updated 2020 - </w:t>
      </w:r>
      <w:hyperlink r:id="rId51" w:tgtFrame="_blank" w:history="1">
        <w:r w:rsidRPr="00AF460A">
          <w:rPr>
            <w:rFonts w:ascii="Arial" w:eastAsia="Times New Roman" w:hAnsi="Arial" w:cs="Arial"/>
            <w:color w:val="0000FF"/>
            <w:u w:val="single"/>
          </w:rPr>
          <w:t>https://www.acgme.org/Portals/0/ACGMEClinicalCompetencyCommitteeGuidebook.pdf?ver=2020-04-16-121941-380</w:t>
        </w:r>
      </w:hyperlink>
      <w:r w:rsidRPr="00AF460A">
        <w:rPr>
          <w:rFonts w:ascii="Arial" w:eastAsia="Times New Roman" w:hAnsi="Arial" w:cs="Arial"/>
        </w:rPr>
        <w:t>  </w:t>
      </w:r>
    </w:p>
    <w:p w14:paraId="28D917A6"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2B6D063C" w14:textId="7BF778B1" w:rsidR="00AF460A" w:rsidRPr="00AF460A" w:rsidRDefault="00AF460A" w:rsidP="00AF460A">
      <w:pPr>
        <w:spacing w:after="0" w:line="240" w:lineRule="auto"/>
        <w:ind w:left="720"/>
        <w:textAlignment w:val="baseline"/>
        <w:rPr>
          <w:rFonts w:ascii="Segoe UI" w:eastAsia="Times New Roman" w:hAnsi="Segoe UI" w:cs="Segoe UI"/>
          <w:sz w:val="18"/>
          <w:szCs w:val="18"/>
        </w:rPr>
      </w:pPr>
      <w:r w:rsidRPr="00AF460A">
        <w:rPr>
          <w:rFonts w:ascii="Arial" w:eastAsia="Times New Roman" w:hAnsi="Arial" w:cs="Arial"/>
          <w:i/>
          <w:iCs/>
        </w:rPr>
        <w:t>Clinical Competency Committee Guidebook Executive Summaries</w:t>
      </w:r>
      <w:r w:rsidRPr="00AF460A">
        <w:rPr>
          <w:rFonts w:ascii="Arial" w:eastAsia="Times New Roman" w:hAnsi="Arial" w:cs="Arial"/>
        </w:rPr>
        <w:t xml:space="preserve">, new 2020 - </w:t>
      </w:r>
      <w:hyperlink r:id="rId52" w:tgtFrame="_blank" w:history="1">
        <w:r w:rsidRPr="00AF460A">
          <w:rPr>
            <w:rFonts w:ascii="Arial" w:eastAsia="Times New Roman" w:hAnsi="Arial" w:cs="Arial"/>
            <w:color w:val="0000FF"/>
            <w:u w:val="single"/>
          </w:rPr>
          <w:t>https://www.acgme.org/What-We-Do/Accreditation/Milestones/Resources</w:t>
        </w:r>
      </w:hyperlink>
      <w:r w:rsidRPr="00AF460A">
        <w:rPr>
          <w:rFonts w:ascii="Arial" w:eastAsia="Times New Roman" w:hAnsi="Arial" w:cs="Arial"/>
        </w:rPr>
        <w:t xml:space="preserve"> - Guidebooks - Clinical Competency Committee Guidebook Executive Summaries  </w:t>
      </w:r>
    </w:p>
    <w:p w14:paraId="1094F7DA"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3DF527AF" w14:textId="5FDE0EEB"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i/>
          <w:iCs/>
        </w:rPr>
        <w:t>Milestones Guidebook</w:t>
      </w:r>
      <w:r w:rsidRPr="00AF460A">
        <w:rPr>
          <w:rFonts w:ascii="Arial" w:eastAsia="Times New Roman" w:hAnsi="Arial" w:cs="Arial"/>
        </w:rPr>
        <w:t xml:space="preserve">, updated 2020 - </w:t>
      </w:r>
      <w:hyperlink r:id="rId53" w:tgtFrame="_blank" w:history="1">
        <w:r w:rsidRPr="00AF460A">
          <w:rPr>
            <w:rFonts w:ascii="Arial" w:eastAsia="Times New Roman" w:hAnsi="Arial" w:cs="Arial"/>
            <w:color w:val="0000FF"/>
            <w:u w:val="single"/>
          </w:rPr>
          <w:t>https://www.acgme.org/Portals/0/MilestonesGuidebook.pdf?ver=2020-06-11-100958-330</w:t>
        </w:r>
      </w:hyperlink>
      <w:r w:rsidRPr="00AF460A">
        <w:rPr>
          <w:rFonts w:ascii="Arial" w:eastAsia="Times New Roman" w:hAnsi="Arial" w:cs="Arial"/>
        </w:rPr>
        <w:t>  </w:t>
      </w:r>
    </w:p>
    <w:p w14:paraId="010034FA"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7FFD0A79" w14:textId="64EF2782"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i/>
          <w:iCs/>
        </w:rPr>
        <w:t>Milestones Guidebook for Residents and Fellows</w:t>
      </w:r>
      <w:r w:rsidRPr="00AF460A">
        <w:rPr>
          <w:rFonts w:ascii="Arial" w:eastAsia="Times New Roman" w:hAnsi="Arial" w:cs="Arial"/>
        </w:rPr>
        <w:t xml:space="preserve">, updated 2020 - </w:t>
      </w:r>
      <w:hyperlink r:id="rId54" w:tgtFrame="_blank" w:history="1">
        <w:r w:rsidRPr="00AF460A">
          <w:rPr>
            <w:rFonts w:ascii="Arial" w:eastAsia="Times New Roman" w:hAnsi="Arial" w:cs="Arial"/>
            <w:color w:val="0000FF"/>
            <w:u w:val="single"/>
          </w:rPr>
          <w:t>https://www.acgme.org/Portals/0/PDFs/Milestones/MilestonesGuidebookforResidentsFellows.pdf?ver=2020-05-08-150234-750</w:t>
        </w:r>
      </w:hyperlink>
      <w:r w:rsidRPr="00AF460A">
        <w:rPr>
          <w:rFonts w:ascii="Arial" w:eastAsia="Times New Roman" w:hAnsi="Arial" w:cs="Arial"/>
        </w:rPr>
        <w:t>  </w:t>
      </w:r>
    </w:p>
    <w:p w14:paraId="2987B1E1"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55BFD5BC" w14:textId="45CB93C6" w:rsidR="00AF460A" w:rsidRPr="00AF460A" w:rsidRDefault="00AF460A" w:rsidP="00AF460A">
      <w:pPr>
        <w:spacing w:after="0" w:line="240" w:lineRule="auto"/>
        <w:ind w:left="1080"/>
        <w:textAlignment w:val="baseline"/>
        <w:rPr>
          <w:rFonts w:ascii="Segoe UI" w:eastAsia="Times New Roman" w:hAnsi="Segoe UI" w:cs="Segoe UI"/>
          <w:sz w:val="18"/>
          <w:szCs w:val="18"/>
        </w:rPr>
      </w:pPr>
      <w:r w:rsidRPr="00AF460A">
        <w:rPr>
          <w:rFonts w:ascii="Arial" w:eastAsia="Times New Roman" w:hAnsi="Arial" w:cs="Arial"/>
        </w:rPr>
        <w:t>Milestones for Residents and Fellows PowerPoint, new 2020 -</w:t>
      </w:r>
      <w:hyperlink r:id="rId55" w:tgtFrame="_blank" w:history="1">
        <w:r w:rsidRPr="00AF460A">
          <w:rPr>
            <w:rFonts w:ascii="Arial" w:eastAsia="Times New Roman" w:hAnsi="Arial" w:cs="Arial"/>
            <w:color w:val="0000FF"/>
            <w:u w:val="single"/>
          </w:rPr>
          <w:t>https://www.acgme.org/Residents-and-Fellows/The-ACGME-for-Residents-and-Fellows</w:t>
        </w:r>
      </w:hyperlink>
      <w:r w:rsidRPr="00AF460A">
        <w:rPr>
          <w:rFonts w:ascii="Arial" w:eastAsia="Times New Roman" w:hAnsi="Arial" w:cs="Arial"/>
        </w:rPr>
        <w:t>  </w:t>
      </w:r>
    </w:p>
    <w:p w14:paraId="3B7774B3" w14:textId="77777777" w:rsidR="00AF460A" w:rsidRPr="00AF460A" w:rsidRDefault="00AF460A" w:rsidP="00AF460A">
      <w:pPr>
        <w:spacing w:after="0" w:line="240" w:lineRule="auto"/>
        <w:ind w:left="1080"/>
        <w:textAlignment w:val="baseline"/>
        <w:rPr>
          <w:rFonts w:ascii="Segoe UI" w:eastAsia="Times New Roman" w:hAnsi="Segoe UI" w:cs="Segoe UI"/>
          <w:sz w:val="18"/>
          <w:szCs w:val="18"/>
        </w:rPr>
      </w:pPr>
      <w:r w:rsidRPr="00AF460A">
        <w:rPr>
          <w:rFonts w:ascii="Arial" w:eastAsia="Times New Roman" w:hAnsi="Arial" w:cs="Arial"/>
        </w:rPr>
        <w:t> </w:t>
      </w:r>
    </w:p>
    <w:p w14:paraId="70C4C3FA" w14:textId="2DF0DBD6" w:rsidR="00AF460A" w:rsidRPr="00AF460A" w:rsidRDefault="00AF460A" w:rsidP="00AF460A">
      <w:pPr>
        <w:spacing w:after="0" w:line="240" w:lineRule="auto"/>
        <w:ind w:left="1080"/>
        <w:textAlignment w:val="baseline"/>
        <w:rPr>
          <w:rFonts w:ascii="Segoe UI" w:eastAsia="Times New Roman" w:hAnsi="Segoe UI" w:cs="Segoe UI"/>
          <w:sz w:val="18"/>
          <w:szCs w:val="18"/>
        </w:rPr>
      </w:pPr>
      <w:r w:rsidRPr="00AF460A">
        <w:rPr>
          <w:rFonts w:ascii="Arial" w:eastAsia="Times New Roman" w:hAnsi="Arial" w:cs="Arial"/>
        </w:rPr>
        <w:t xml:space="preserve">Milestones for Residents and Fellows Flyer, new 2020 </w:t>
      </w:r>
      <w:hyperlink r:id="rId56" w:tgtFrame="_blank" w:history="1">
        <w:r w:rsidRPr="00AF460A">
          <w:rPr>
            <w:rFonts w:ascii="Arial" w:eastAsia="Times New Roman" w:hAnsi="Arial" w:cs="Arial"/>
            <w:color w:val="0000FF"/>
            <w:u w:val="single"/>
          </w:rPr>
          <w:t>https://www.acgme.org/Portals/0/PDFs/Milestones/ResidentFlyer.pdf</w:t>
        </w:r>
      </w:hyperlink>
      <w:r w:rsidRPr="00AF460A">
        <w:rPr>
          <w:rFonts w:ascii="Arial" w:eastAsia="Times New Roman" w:hAnsi="Arial" w:cs="Arial"/>
        </w:rPr>
        <w:t>  </w:t>
      </w:r>
    </w:p>
    <w:p w14:paraId="479F3C90"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42E34C22" w14:textId="0C2E7078"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i/>
          <w:iCs/>
        </w:rPr>
        <w:t>Implementation Guidebook</w:t>
      </w:r>
      <w:r w:rsidRPr="00AF460A">
        <w:rPr>
          <w:rFonts w:ascii="Arial" w:eastAsia="Times New Roman" w:hAnsi="Arial" w:cs="Arial"/>
        </w:rPr>
        <w:t xml:space="preserve">, new 2020 - </w:t>
      </w:r>
      <w:hyperlink r:id="rId57" w:tgtFrame="_blank" w:history="1">
        <w:r w:rsidRPr="00AF460A">
          <w:rPr>
            <w:rFonts w:ascii="Arial" w:eastAsia="Times New Roman" w:hAnsi="Arial" w:cs="Arial"/>
            <w:color w:val="0000FF"/>
            <w:u w:val="single"/>
          </w:rPr>
          <w:t>https://www.acgme.org/Portals/0/Milestones%20Implementation%202020.pdf?ver=2020-05-20-152402-013</w:t>
        </w:r>
      </w:hyperlink>
      <w:r w:rsidRPr="00AF460A">
        <w:rPr>
          <w:rFonts w:ascii="Arial" w:eastAsia="Times New Roman" w:hAnsi="Arial" w:cs="Arial"/>
        </w:rPr>
        <w:t>  </w:t>
      </w:r>
    </w:p>
    <w:p w14:paraId="24EC9CCE"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24484642" w14:textId="6C9D6942"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i/>
          <w:iCs/>
        </w:rPr>
        <w:t>Assessment Guidebook</w:t>
      </w:r>
      <w:r w:rsidRPr="00AF460A">
        <w:rPr>
          <w:rFonts w:ascii="Arial" w:eastAsia="Times New Roman" w:hAnsi="Arial" w:cs="Arial"/>
        </w:rPr>
        <w:t xml:space="preserve">, new 2020 - </w:t>
      </w:r>
      <w:hyperlink r:id="rId58" w:tgtFrame="_blank" w:history="1">
        <w:r w:rsidRPr="00AF460A">
          <w:rPr>
            <w:rFonts w:ascii="Arial" w:eastAsia="Times New Roman" w:hAnsi="Arial" w:cs="Arial"/>
            <w:color w:val="0000FF"/>
            <w:u w:val="single"/>
          </w:rPr>
          <w:t>https://www.acgme.org/Portals/0/PDFs/Milestones/Guidebooks/AssessmentGuidebook.pdf?ver=2020-11-18-155141-527</w:t>
        </w:r>
      </w:hyperlink>
      <w:r w:rsidRPr="00AF460A">
        <w:rPr>
          <w:rFonts w:ascii="Arial" w:eastAsia="Times New Roman" w:hAnsi="Arial" w:cs="Arial"/>
        </w:rPr>
        <w:t>  </w:t>
      </w:r>
    </w:p>
    <w:p w14:paraId="03BC0708"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5F666218" w14:textId="14E5C369"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i/>
          <w:iCs/>
        </w:rPr>
        <w:t>Milestones National Report</w:t>
      </w:r>
      <w:r w:rsidRPr="00AF460A">
        <w:rPr>
          <w:rFonts w:ascii="Arial" w:eastAsia="Times New Roman" w:hAnsi="Arial" w:cs="Arial"/>
        </w:rPr>
        <w:t xml:space="preserve">, updated each </w:t>
      </w:r>
      <w:r w:rsidR="00936603">
        <w:rPr>
          <w:rFonts w:ascii="Arial" w:eastAsia="Times New Roman" w:hAnsi="Arial" w:cs="Arial"/>
        </w:rPr>
        <w:t>f</w:t>
      </w:r>
      <w:r w:rsidRPr="00AF460A">
        <w:rPr>
          <w:rFonts w:ascii="Arial" w:eastAsia="Times New Roman" w:hAnsi="Arial" w:cs="Arial"/>
        </w:rPr>
        <w:t xml:space="preserve">all - </w:t>
      </w:r>
      <w:hyperlink r:id="rId59" w:tgtFrame="_blank" w:history="1">
        <w:r w:rsidRPr="00AF460A">
          <w:rPr>
            <w:rFonts w:ascii="Arial" w:eastAsia="Times New Roman" w:hAnsi="Arial" w:cs="Arial"/>
            <w:color w:val="0000FF"/>
            <w:u w:val="single"/>
          </w:rPr>
          <w:t>https://www.acgme.org/Portals/0/PDFs/Milestones/2019MilestonesNationalReportFinal.pdf?ver=2019-09-30-110837-587</w:t>
        </w:r>
      </w:hyperlink>
      <w:r w:rsidRPr="00AF460A">
        <w:rPr>
          <w:rFonts w:ascii="Arial" w:eastAsia="Times New Roman" w:hAnsi="Arial" w:cs="Arial"/>
        </w:rPr>
        <w:t xml:space="preserve"> (2019) </w:t>
      </w:r>
    </w:p>
    <w:p w14:paraId="75CE28A7"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00FA8B21" w14:textId="2A6ABD4A"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i/>
          <w:iCs/>
        </w:rPr>
        <w:lastRenderedPageBreak/>
        <w:t>Milestones Bibliography</w:t>
      </w:r>
      <w:r w:rsidRPr="00AF460A">
        <w:rPr>
          <w:rFonts w:ascii="Arial" w:eastAsia="Times New Roman" w:hAnsi="Arial" w:cs="Arial"/>
        </w:rPr>
        <w:t xml:space="preserve">, updated twice each year - </w:t>
      </w:r>
      <w:hyperlink r:id="rId60" w:tgtFrame="_blank" w:history="1">
        <w:r w:rsidRPr="00AF460A">
          <w:rPr>
            <w:rFonts w:ascii="Arial" w:eastAsia="Times New Roman" w:hAnsi="Arial" w:cs="Arial"/>
            <w:color w:val="0000FF"/>
            <w:u w:val="single"/>
          </w:rPr>
          <w:t>https://www.acgme.org/Portals/0/PDFs/Milestones/MilestonesBibliography.pdf?ver=2020-08-19-153536-447</w:t>
        </w:r>
      </w:hyperlink>
      <w:r w:rsidRPr="00AF460A">
        <w:rPr>
          <w:rFonts w:ascii="Arial" w:eastAsia="Times New Roman" w:hAnsi="Arial" w:cs="Arial"/>
        </w:rPr>
        <w:t>  </w:t>
      </w:r>
    </w:p>
    <w:p w14:paraId="26B8193A"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7FAC8E4C" w14:textId="5BEC8258"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i/>
          <w:iCs/>
        </w:rPr>
        <w:t>Developing Faculty Competencies in Assessment</w:t>
      </w:r>
      <w:r w:rsidRPr="00AF460A">
        <w:rPr>
          <w:rFonts w:ascii="Arial" w:eastAsia="Times New Roman" w:hAnsi="Arial" w:cs="Arial"/>
        </w:rPr>
        <w:t xml:space="preserve"> courses - </w:t>
      </w:r>
      <w:hyperlink r:id="rId61" w:tgtFrame="_blank" w:history="1">
        <w:r w:rsidRPr="00AF460A">
          <w:rPr>
            <w:rFonts w:ascii="Arial" w:eastAsia="Times New Roman" w:hAnsi="Arial" w:cs="Arial"/>
            <w:color w:val="0000FF"/>
            <w:u w:val="single"/>
          </w:rPr>
          <w:t>https://www.acgme.org/Meetings-and-Educational-Activities/Other-Educational-Activities/Courses-and-Workshops/Developing-Faculty-Competencies-in-Assessment</w:t>
        </w:r>
      </w:hyperlink>
      <w:r w:rsidRPr="00AF460A">
        <w:rPr>
          <w:rFonts w:ascii="Arial" w:eastAsia="Times New Roman" w:hAnsi="Arial" w:cs="Arial"/>
        </w:rPr>
        <w:t>  </w:t>
      </w:r>
    </w:p>
    <w:p w14:paraId="19DC0936" w14:textId="77777777" w:rsidR="00AF460A" w:rsidRPr="00AF460A" w:rsidRDefault="00AF460A" w:rsidP="00AF460A">
      <w:pPr>
        <w:spacing w:after="0" w:line="240" w:lineRule="auto"/>
        <w:textAlignment w:val="baseline"/>
        <w:rPr>
          <w:rFonts w:ascii="Segoe UI" w:eastAsia="Times New Roman" w:hAnsi="Segoe UI" w:cs="Segoe UI"/>
          <w:sz w:val="18"/>
          <w:szCs w:val="18"/>
        </w:rPr>
      </w:pPr>
      <w:r w:rsidRPr="00AF460A">
        <w:rPr>
          <w:rFonts w:ascii="Arial" w:eastAsia="Times New Roman" w:hAnsi="Arial" w:cs="Arial"/>
        </w:rPr>
        <w:t> </w:t>
      </w:r>
    </w:p>
    <w:p w14:paraId="295A27C6" w14:textId="1B51483B"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Assessment Tool: D</w:t>
      </w:r>
      <w:r w:rsidRPr="00AF460A">
        <w:rPr>
          <w:rFonts w:ascii="Arial" w:eastAsia="Times New Roman" w:hAnsi="Arial" w:cs="Arial"/>
          <w:shd w:val="clear" w:color="auto" w:fill="FFFFFF"/>
        </w:rPr>
        <w:t xml:space="preserve">irect Observation of Clinical Care (DOCC) - </w:t>
      </w:r>
      <w:hyperlink r:id="rId62" w:tgtFrame="_blank" w:history="1">
        <w:r w:rsidRPr="00AF460A">
          <w:rPr>
            <w:rFonts w:ascii="Arial" w:eastAsia="Times New Roman" w:hAnsi="Arial" w:cs="Arial"/>
            <w:color w:val="0000FF"/>
            <w:u w:val="single"/>
            <w:shd w:val="clear" w:color="auto" w:fill="FFFFFF"/>
          </w:rPr>
          <w:t>https://dl.acgme.org/pages/assessment</w:t>
        </w:r>
      </w:hyperlink>
      <w:r w:rsidRPr="00AF460A">
        <w:rPr>
          <w:rFonts w:ascii="Arial" w:eastAsia="Times New Roman" w:hAnsi="Arial" w:cs="Arial"/>
        </w:rPr>
        <w:t> </w:t>
      </w:r>
    </w:p>
    <w:p w14:paraId="02B49187"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643F9D2A" w14:textId="184CC63E"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shd w:val="clear" w:color="auto" w:fill="FFFFFF"/>
        </w:rPr>
        <w:t xml:space="preserve">Assessment Tool: </w:t>
      </w:r>
      <w:hyperlink r:id="rId63" w:tgtFrame="_blank" w:history="1">
        <w:r w:rsidRPr="00AF460A">
          <w:rPr>
            <w:rFonts w:ascii="Arial" w:eastAsia="Times New Roman" w:hAnsi="Arial" w:cs="Arial"/>
            <w:color w:val="0000FF"/>
            <w:u w:val="single"/>
          </w:rPr>
          <w:t>Teamwork Effectiveness Assessment Module </w:t>
        </w:r>
      </w:hyperlink>
      <w:r w:rsidRPr="00AF460A">
        <w:rPr>
          <w:rFonts w:ascii="Arial" w:eastAsia="Times New Roman" w:hAnsi="Arial" w:cs="Arial"/>
          <w:b/>
          <w:bCs/>
        </w:rPr>
        <w:t xml:space="preserve">(TEAM) </w:t>
      </w:r>
      <w:r w:rsidRPr="00FB0BD5">
        <w:rPr>
          <w:rFonts w:ascii="Arial" w:eastAsia="Times New Roman" w:hAnsi="Arial" w:cs="Arial"/>
        </w:rPr>
        <w:t>-</w:t>
      </w:r>
      <w:r w:rsidRPr="00AF460A">
        <w:rPr>
          <w:rFonts w:ascii="Arial" w:eastAsia="Times New Roman" w:hAnsi="Arial" w:cs="Arial"/>
          <w:b/>
          <w:bCs/>
        </w:rPr>
        <w:t xml:space="preserve"> </w:t>
      </w:r>
      <w:hyperlink r:id="rId64" w:tgtFrame="_blank" w:history="1">
        <w:r w:rsidRPr="00AF460A">
          <w:rPr>
            <w:rFonts w:ascii="Arial" w:eastAsia="Times New Roman" w:hAnsi="Arial" w:cs="Arial"/>
            <w:color w:val="0000FF"/>
            <w:u w:val="single"/>
          </w:rPr>
          <w:t>https://dl.acgme.org/pages/assessment</w:t>
        </w:r>
      </w:hyperlink>
      <w:r w:rsidRPr="00AF460A">
        <w:rPr>
          <w:rFonts w:ascii="Arial" w:eastAsia="Times New Roman" w:hAnsi="Arial" w:cs="Arial"/>
          <w:b/>
          <w:bCs/>
        </w:rPr>
        <w:t> </w:t>
      </w:r>
      <w:r w:rsidRPr="00AF460A">
        <w:rPr>
          <w:rFonts w:ascii="Arial" w:eastAsia="Times New Roman" w:hAnsi="Arial" w:cs="Arial"/>
        </w:rPr>
        <w:t> </w:t>
      </w:r>
    </w:p>
    <w:p w14:paraId="777D4C24" w14:textId="77777777" w:rsidR="00AF460A" w:rsidRPr="00AF460A" w:rsidRDefault="00AF460A" w:rsidP="00AF460A">
      <w:pPr>
        <w:spacing w:after="0" w:line="240" w:lineRule="auto"/>
        <w:ind w:left="360"/>
        <w:textAlignment w:val="baseline"/>
        <w:rPr>
          <w:rFonts w:ascii="Segoe UI" w:eastAsia="Times New Roman" w:hAnsi="Segoe UI" w:cs="Segoe UI"/>
          <w:sz w:val="18"/>
          <w:szCs w:val="18"/>
        </w:rPr>
      </w:pPr>
      <w:r w:rsidRPr="00AF460A">
        <w:rPr>
          <w:rFonts w:ascii="Arial" w:eastAsia="Times New Roman" w:hAnsi="Arial" w:cs="Arial"/>
        </w:rPr>
        <w:t> </w:t>
      </w:r>
    </w:p>
    <w:p w14:paraId="1CDF09E6" w14:textId="545E04F3" w:rsidR="00AF460A" w:rsidRPr="00AF460A" w:rsidRDefault="00AF460A" w:rsidP="00AF460A">
      <w:pPr>
        <w:spacing w:after="0" w:line="240" w:lineRule="auto"/>
        <w:ind w:firstLine="360"/>
        <w:textAlignment w:val="baseline"/>
        <w:rPr>
          <w:rFonts w:ascii="Segoe UI" w:eastAsia="Times New Roman" w:hAnsi="Segoe UI" w:cs="Segoe UI"/>
          <w:sz w:val="18"/>
          <w:szCs w:val="18"/>
        </w:rPr>
      </w:pPr>
      <w:r w:rsidRPr="00AF460A">
        <w:rPr>
          <w:rFonts w:ascii="Arial" w:eastAsia="Times New Roman" w:hAnsi="Arial" w:cs="Arial"/>
        </w:rPr>
        <w:t xml:space="preserve">Learn at ACGME has several courses on Assessment and Milestones - </w:t>
      </w:r>
      <w:hyperlink r:id="rId65" w:tgtFrame="_blank" w:history="1">
        <w:r w:rsidRPr="00AF460A">
          <w:rPr>
            <w:rFonts w:ascii="Arial" w:eastAsia="Times New Roman" w:hAnsi="Arial" w:cs="Arial"/>
            <w:color w:val="0000FF"/>
            <w:u w:val="single"/>
          </w:rPr>
          <w:t>https://dl.acgme.org/</w:t>
        </w:r>
      </w:hyperlink>
      <w:r w:rsidRPr="00AF460A">
        <w:rPr>
          <w:rFonts w:ascii="Arial" w:eastAsia="Times New Roman" w:hAnsi="Arial" w:cs="Arial"/>
        </w:rPr>
        <w:t> </w:t>
      </w:r>
    </w:p>
    <w:p w14:paraId="020C5A7C" w14:textId="21CC2557" w:rsidR="007578DE" w:rsidRPr="00F078E6" w:rsidRDefault="007578DE" w:rsidP="001B7DC7">
      <w:pPr>
        <w:rPr>
          <w:rFonts w:ascii="Arial" w:eastAsia="Arial" w:hAnsi="Arial" w:cs="Arial"/>
        </w:rPr>
      </w:pPr>
    </w:p>
    <w:p w14:paraId="3D680D2C" w14:textId="06F04573" w:rsidR="00FB0BD5" w:rsidRDefault="00FB0BD5">
      <w:pPr>
        <w:rPr>
          <w:rFonts w:ascii="Arial" w:eastAsia="Arial" w:hAnsi="Arial" w:cs="Arial"/>
        </w:rPr>
      </w:pPr>
      <w:r>
        <w:rPr>
          <w:rFonts w:ascii="Arial" w:eastAsia="Arial" w:hAnsi="Arial" w:cs="Arial"/>
        </w:rPr>
        <w:br w:type="page"/>
      </w:r>
    </w:p>
    <w:p w14:paraId="5C9F2713" w14:textId="77777777" w:rsidR="00FB0BD5" w:rsidRDefault="00FB0BD5" w:rsidP="00FB0BD5">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60AAEF46" w14:textId="77777777" w:rsidR="00FB0BD5" w:rsidRPr="00233746" w:rsidRDefault="00FB0BD5" w:rsidP="00FB0BD5">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6E14E2" w:rsidRPr="006E14E2" w14:paraId="62B98B1A" w14:textId="77777777" w:rsidTr="006E14E2">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49DF6B38" w14:textId="77777777" w:rsidR="006E14E2" w:rsidRPr="006E14E2" w:rsidRDefault="006E14E2" w:rsidP="006E14E2">
            <w:pPr>
              <w:spacing w:after="0" w:line="240" w:lineRule="auto"/>
              <w:jc w:val="center"/>
              <w:textAlignment w:val="baseline"/>
              <w:rPr>
                <w:rFonts w:ascii="Segoe UI" w:eastAsia="Times New Roman" w:hAnsi="Segoe UI" w:cs="Segoe UI"/>
                <w:sz w:val="18"/>
                <w:szCs w:val="18"/>
              </w:rPr>
            </w:pPr>
            <w:r w:rsidRPr="006E14E2">
              <w:rPr>
                <w:rFonts w:ascii="Arial" w:eastAsia="Times New Roman" w:hAnsi="Arial" w:cs="Arial"/>
                <w:b/>
                <w:bCs/>
                <w:color w:val="000000"/>
              </w:rPr>
              <w:t>Milestones 1.0</w:t>
            </w:r>
            <w:r w:rsidRPr="006E14E2">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1B212C9F" w14:textId="77777777" w:rsidR="006E14E2" w:rsidRPr="006E14E2" w:rsidRDefault="006E14E2" w:rsidP="006E14E2">
            <w:pPr>
              <w:spacing w:after="0" w:line="240" w:lineRule="auto"/>
              <w:jc w:val="center"/>
              <w:textAlignment w:val="baseline"/>
              <w:rPr>
                <w:rFonts w:ascii="Segoe UI" w:eastAsia="Times New Roman" w:hAnsi="Segoe UI" w:cs="Segoe UI"/>
                <w:sz w:val="18"/>
                <w:szCs w:val="18"/>
              </w:rPr>
            </w:pPr>
            <w:r w:rsidRPr="006E14E2">
              <w:rPr>
                <w:rFonts w:ascii="Arial" w:eastAsia="Times New Roman" w:hAnsi="Arial" w:cs="Arial"/>
                <w:b/>
                <w:bCs/>
                <w:color w:val="000000"/>
              </w:rPr>
              <w:t>Milestones 2.0</w:t>
            </w:r>
            <w:r w:rsidRPr="006E14E2">
              <w:rPr>
                <w:rFonts w:ascii="Arial" w:eastAsia="Times New Roman" w:hAnsi="Arial" w:cs="Arial"/>
                <w:color w:val="000000"/>
              </w:rPr>
              <w:t> </w:t>
            </w:r>
          </w:p>
        </w:tc>
      </w:tr>
      <w:tr w:rsidR="006E14E2" w:rsidRPr="006E14E2" w14:paraId="13E85916"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31A5F42"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5C50F4A"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SBP4: System Navigation for Patient-Centered Care – Transitions in Care  </w:t>
            </w:r>
          </w:p>
        </w:tc>
      </w:tr>
      <w:tr w:rsidR="006E14E2" w:rsidRPr="006E14E2" w14:paraId="0F3735DC" w14:textId="77777777" w:rsidTr="006E14E2">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3AE6B3F"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5F25D1A" w14:textId="77777777" w:rsidR="000057EE" w:rsidRPr="008C3BC1" w:rsidRDefault="002C5FC2" w:rsidP="006E14E2">
            <w:pPr>
              <w:spacing w:after="0" w:line="240" w:lineRule="auto"/>
              <w:textAlignment w:val="baseline"/>
              <w:rPr>
                <w:rFonts w:ascii="Arial" w:eastAsia="Times New Roman" w:hAnsi="Arial" w:cs="Arial"/>
              </w:rPr>
            </w:pPr>
            <w:r w:rsidRPr="008C3BC1">
              <w:rPr>
                <w:rFonts w:ascii="Arial" w:eastAsia="Times New Roman" w:hAnsi="Arial" w:cs="Arial"/>
              </w:rPr>
              <w:t xml:space="preserve">PC1: Pediatric Gastroenterology History </w:t>
            </w:r>
          </w:p>
          <w:p w14:paraId="5CA49655" w14:textId="77777777" w:rsidR="000057EE" w:rsidRPr="008C3BC1" w:rsidRDefault="000057EE" w:rsidP="006E14E2">
            <w:pPr>
              <w:spacing w:after="0" w:line="240" w:lineRule="auto"/>
              <w:textAlignment w:val="baseline"/>
              <w:rPr>
                <w:rFonts w:ascii="Arial" w:eastAsia="Times New Roman" w:hAnsi="Arial" w:cs="Arial"/>
              </w:rPr>
            </w:pPr>
            <w:r w:rsidRPr="008C3BC1">
              <w:rPr>
                <w:rFonts w:ascii="Arial" w:eastAsia="Times New Roman" w:hAnsi="Arial" w:cs="Arial"/>
              </w:rPr>
              <w:t xml:space="preserve">PC2: Pediatric Gastroenterology Physical Examination </w:t>
            </w:r>
          </w:p>
          <w:p w14:paraId="6563A5B6" w14:textId="77777777" w:rsidR="006E14E2" w:rsidRPr="008C3BC1" w:rsidRDefault="000057EE" w:rsidP="006E14E2">
            <w:pPr>
              <w:spacing w:after="0" w:line="240" w:lineRule="auto"/>
              <w:textAlignment w:val="baseline"/>
              <w:rPr>
                <w:rFonts w:ascii="Arial" w:eastAsia="Times New Roman" w:hAnsi="Arial" w:cs="Arial"/>
              </w:rPr>
            </w:pPr>
            <w:r w:rsidRPr="008C3BC1">
              <w:rPr>
                <w:rFonts w:ascii="Arial" w:eastAsia="Times New Roman" w:hAnsi="Arial" w:cs="Arial"/>
              </w:rPr>
              <w:t xml:space="preserve">PC3: </w:t>
            </w:r>
            <w:r w:rsidR="00B33692" w:rsidRPr="008C3BC1">
              <w:rPr>
                <w:rFonts w:ascii="Arial" w:eastAsia="Times New Roman" w:hAnsi="Arial" w:cs="Arial"/>
              </w:rPr>
              <w:t>Decision Making</w:t>
            </w:r>
            <w:r w:rsidRPr="008C3BC1">
              <w:rPr>
                <w:rFonts w:ascii="Arial" w:eastAsia="Times New Roman" w:hAnsi="Arial" w:cs="Arial"/>
              </w:rPr>
              <w:t xml:space="preserve"> </w:t>
            </w:r>
            <w:r w:rsidR="006E14E2" w:rsidRPr="008C3BC1">
              <w:rPr>
                <w:rFonts w:ascii="Arial" w:eastAsia="Times New Roman" w:hAnsi="Arial" w:cs="Arial"/>
              </w:rPr>
              <w:t> </w:t>
            </w:r>
          </w:p>
          <w:p w14:paraId="655529F3" w14:textId="2F293ACE" w:rsidR="008C3BC1" w:rsidRPr="008C3BC1" w:rsidRDefault="008C3BC1" w:rsidP="006E14E2">
            <w:pPr>
              <w:spacing w:after="0" w:line="240" w:lineRule="auto"/>
              <w:textAlignment w:val="baseline"/>
              <w:rPr>
                <w:rFonts w:ascii="Arial" w:eastAsia="Times New Roman" w:hAnsi="Arial" w:cs="Arial"/>
              </w:rPr>
            </w:pPr>
            <w:r w:rsidRPr="008C3BC1">
              <w:rPr>
                <w:rFonts w:ascii="Arial" w:eastAsia="Times New Roman" w:hAnsi="Arial" w:cs="Arial"/>
              </w:rPr>
              <w:t xml:space="preserve">MK1: Diagnostic Evaluation Using Gastrointestinal Tests </w:t>
            </w:r>
          </w:p>
        </w:tc>
      </w:tr>
      <w:tr w:rsidR="006E14E2" w:rsidRPr="006E14E2" w14:paraId="36C7BBA8"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419DF9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9B7220E" w14:textId="77777777" w:rsidR="0056651E" w:rsidRDefault="00B33692" w:rsidP="006E14E2">
            <w:pPr>
              <w:spacing w:after="0" w:line="240" w:lineRule="auto"/>
              <w:textAlignment w:val="baseline"/>
              <w:rPr>
                <w:rFonts w:ascii="Arial" w:eastAsia="Times New Roman" w:hAnsi="Arial" w:cs="Arial"/>
              </w:rPr>
            </w:pPr>
            <w:r w:rsidRPr="008C3BC1">
              <w:rPr>
                <w:rFonts w:ascii="Arial" w:eastAsia="Times New Roman" w:hAnsi="Arial" w:cs="Arial"/>
              </w:rPr>
              <w:t>PC5: Patient Management in Pediatric Gastrointestinal and Liver Disease</w:t>
            </w:r>
          </w:p>
          <w:p w14:paraId="7FA34CD6" w14:textId="78F9BC73" w:rsidR="006E14E2" w:rsidRPr="008C3BC1" w:rsidRDefault="0056651E" w:rsidP="006E14E2">
            <w:pPr>
              <w:spacing w:after="0" w:line="240" w:lineRule="auto"/>
              <w:textAlignment w:val="baseline"/>
              <w:rPr>
                <w:rFonts w:ascii="Arial" w:eastAsia="Times New Roman" w:hAnsi="Arial" w:cs="Arial"/>
              </w:rPr>
            </w:pPr>
            <w:r>
              <w:rPr>
                <w:rFonts w:ascii="Arial" w:eastAsia="Times New Roman" w:hAnsi="Arial" w:cs="Arial"/>
              </w:rPr>
              <w:t xml:space="preserve">ICS1: Patient- and Family-Centered Communication </w:t>
            </w:r>
            <w:r w:rsidR="006E14E2" w:rsidRPr="008C3BC1">
              <w:rPr>
                <w:rFonts w:ascii="Arial" w:eastAsia="Times New Roman" w:hAnsi="Arial" w:cs="Arial"/>
              </w:rPr>
              <w:t> </w:t>
            </w:r>
          </w:p>
        </w:tc>
      </w:tr>
      <w:tr w:rsidR="006E14E2" w:rsidRPr="006E14E2" w14:paraId="5688DA37"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776F712"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9F13B9E" w14:textId="6DA943A7" w:rsidR="006E14E2" w:rsidRPr="006E14E2" w:rsidRDefault="0056651E" w:rsidP="006E14E2">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w:t>
            </w:r>
            <w:r w:rsidR="00F865E6">
              <w:rPr>
                <w:rFonts w:ascii="Arial" w:eastAsia="Times New Roman" w:hAnsi="Arial" w:cs="Arial"/>
              </w:rPr>
              <w:t xml:space="preserve">Reflective Practice and Commitment to Personal Growth </w:t>
            </w:r>
            <w:r w:rsidR="006E14E2" w:rsidRPr="006E14E2">
              <w:rPr>
                <w:rFonts w:ascii="Arial" w:eastAsia="Times New Roman" w:hAnsi="Arial" w:cs="Arial"/>
              </w:rPr>
              <w:t> </w:t>
            </w:r>
          </w:p>
        </w:tc>
      </w:tr>
      <w:tr w:rsidR="000057EE" w:rsidRPr="006E14E2" w14:paraId="78C549A4"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797D530C" w14:textId="77777777" w:rsidR="000057EE" w:rsidRPr="006E14E2" w:rsidRDefault="000057EE" w:rsidP="006E14E2">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57E7F595" w14:textId="060E4F03" w:rsidR="000057EE" w:rsidRPr="006E14E2" w:rsidRDefault="000057EE" w:rsidP="006E14E2">
            <w:pPr>
              <w:spacing w:after="0" w:line="240" w:lineRule="auto"/>
              <w:textAlignment w:val="baseline"/>
              <w:rPr>
                <w:rFonts w:ascii="Arial" w:eastAsia="Times New Roman" w:hAnsi="Arial" w:cs="Arial"/>
              </w:rPr>
            </w:pPr>
            <w:r>
              <w:rPr>
                <w:rFonts w:ascii="Arial" w:eastAsia="Times New Roman" w:hAnsi="Arial" w:cs="Arial"/>
              </w:rPr>
              <w:t xml:space="preserve">PC4: Organize and Prioritize Inpatient Care </w:t>
            </w:r>
          </w:p>
        </w:tc>
      </w:tr>
      <w:tr w:rsidR="00B33692" w:rsidRPr="006E14E2" w14:paraId="480AC97F"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5D46E064" w14:textId="77777777" w:rsidR="00B33692" w:rsidRPr="006E14E2" w:rsidRDefault="00B33692" w:rsidP="006E14E2">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031B43F5" w14:textId="1D64590C" w:rsidR="00B33692" w:rsidRDefault="00B33692" w:rsidP="006E14E2">
            <w:pPr>
              <w:spacing w:after="0" w:line="240" w:lineRule="auto"/>
              <w:textAlignment w:val="baseline"/>
              <w:rPr>
                <w:rFonts w:ascii="Arial" w:eastAsia="Times New Roman" w:hAnsi="Arial" w:cs="Arial"/>
              </w:rPr>
            </w:pPr>
            <w:r>
              <w:rPr>
                <w:rFonts w:ascii="Arial" w:eastAsia="Times New Roman" w:hAnsi="Arial" w:cs="Arial"/>
              </w:rPr>
              <w:t xml:space="preserve">PC6: Endoscopic Procedures – Cognitive </w:t>
            </w:r>
          </w:p>
        </w:tc>
      </w:tr>
      <w:tr w:rsidR="00B33692" w:rsidRPr="006E14E2" w14:paraId="1D561857"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5845F5F6" w14:textId="77777777" w:rsidR="00B33692" w:rsidRPr="006E14E2" w:rsidRDefault="00B33692" w:rsidP="006E14E2">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0EF9B9B5" w14:textId="0FF75E95" w:rsidR="00B33692" w:rsidRDefault="00B33692" w:rsidP="006E14E2">
            <w:pPr>
              <w:spacing w:after="0" w:line="240" w:lineRule="auto"/>
              <w:textAlignment w:val="baseline"/>
              <w:rPr>
                <w:rFonts w:ascii="Arial" w:eastAsia="Times New Roman" w:hAnsi="Arial" w:cs="Arial"/>
              </w:rPr>
            </w:pPr>
            <w:r>
              <w:rPr>
                <w:rFonts w:ascii="Arial" w:eastAsia="Times New Roman" w:hAnsi="Arial" w:cs="Arial"/>
              </w:rPr>
              <w:t xml:space="preserve">PC7: Endoscopic Procedures – Technical </w:t>
            </w:r>
          </w:p>
        </w:tc>
      </w:tr>
      <w:tr w:rsidR="006E14E2" w:rsidRPr="006E14E2" w14:paraId="060386F6"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B284433"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B9F0AC1" w14:textId="18B1664E" w:rsidR="008C3BC1" w:rsidRDefault="008C3BC1" w:rsidP="006E14E2">
            <w:pPr>
              <w:spacing w:after="0" w:line="240" w:lineRule="auto"/>
              <w:textAlignment w:val="baseline"/>
              <w:rPr>
                <w:rFonts w:ascii="Arial" w:eastAsia="Times New Roman" w:hAnsi="Arial" w:cs="Arial"/>
              </w:rPr>
            </w:pPr>
            <w:r>
              <w:rPr>
                <w:rFonts w:ascii="Arial" w:eastAsia="Times New Roman" w:hAnsi="Arial" w:cs="Arial"/>
              </w:rPr>
              <w:t>MK</w:t>
            </w:r>
            <w:r w:rsidR="0056651E">
              <w:rPr>
                <w:rFonts w:ascii="Arial" w:eastAsia="Times New Roman" w:hAnsi="Arial" w:cs="Arial"/>
              </w:rPr>
              <w:t>2</w:t>
            </w:r>
            <w:r>
              <w:rPr>
                <w:rFonts w:ascii="Arial" w:eastAsia="Times New Roman" w:hAnsi="Arial" w:cs="Arial"/>
              </w:rPr>
              <w:t xml:space="preserve">: Clinical Knowledge of Pediatric Gastrointestinal and Liver Diseases </w:t>
            </w:r>
          </w:p>
          <w:p w14:paraId="32CD38A9" w14:textId="6DCA795E"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tc>
      </w:tr>
      <w:tr w:rsidR="006E14E2" w:rsidRPr="006E14E2" w14:paraId="71C2922B"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05D3D7E"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40CF878"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SBP3: System Navigation for Patient Cantered Care – Coordination of Cre </w:t>
            </w:r>
          </w:p>
          <w:p w14:paraId="20A4EA70"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SBP6: Physician Role in Health Care Systems </w:t>
            </w:r>
          </w:p>
        </w:tc>
      </w:tr>
      <w:tr w:rsidR="006E14E2" w:rsidRPr="006E14E2" w14:paraId="6A64D8E2"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06E606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5750EBC"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SBP3: System Navigation for Patient Centered Care – Coordination of Care  </w:t>
            </w:r>
          </w:p>
          <w:p w14:paraId="66C3086D"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SBP4: System Navigation for Patient-Centered Care – Transitions in Care  </w:t>
            </w:r>
          </w:p>
          <w:p w14:paraId="63273E6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SBP5: Population and Community Health  </w:t>
            </w:r>
          </w:p>
          <w:p w14:paraId="7391B21B"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ICS1: Patient- and Family-Centered Communications </w:t>
            </w:r>
          </w:p>
          <w:p w14:paraId="14931A4E" w14:textId="78901A1C"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tc>
      </w:tr>
      <w:tr w:rsidR="006E14E2" w:rsidRPr="006E14E2" w14:paraId="257B5DBC"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9E138EF"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051F2B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SBP5: Population and Community Health  </w:t>
            </w:r>
          </w:p>
          <w:p w14:paraId="32D8C0FA"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SBP6: Physician Role in Health Care Systems  </w:t>
            </w:r>
          </w:p>
          <w:p w14:paraId="40700BA4"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 </w:t>
            </w:r>
          </w:p>
        </w:tc>
      </w:tr>
      <w:tr w:rsidR="006E14E2" w:rsidRPr="006E14E2" w14:paraId="21ACAE67"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8C7AFE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lastRenderedPageBreak/>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FB39950"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SBP1: Patient Safety  </w:t>
            </w:r>
          </w:p>
          <w:p w14:paraId="1A71FABC" w14:textId="3DF05D68"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tc>
      </w:tr>
      <w:tr w:rsidR="006E14E2" w:rsidRPr="006E14E2" w14:paraId="3D642E85"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8AB706B"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404B241"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SBP1: Patient Safety  </w:t>
            </w:r>
          </w:p>
          <w:p w14:paraId="1B523FBE" w14:textId="1C1A827D"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SBP2: Quality Improvement </w:t>
            </w:r>
          </w:p>
        </w:tc>
      </w:tr>
      <w:tr w:rsidR="006E14E2" w:rsidRPr="006E14E2" w14:paraId="4CC081C5"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7597DA1"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F35771C"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p w14:paraId="695DC0F6" w14:textId="7930EE76"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PBLI2: Reflective Practice and Commitment to Personal Growth </w:t>
            </w:r>
          </w:p>
        </w:tc>
      </w:tr>
      <w:tr w:rsidR="006E14E2" w:rsidRPr="006E14E2" w14:paraId="1E6E16E2" w14:textId="77777777" w:rsidTr="006E14E2">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03F4BB2"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7479912"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SBP2: Quality Improvement </w:t>
            </w:r>
          </w:p>
          <w:p w14:paraId="40C8243A"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PBLI2: Reflective Practice and Commitment to Personal Growth </w:t>
            </w:r>
          </w:p>
          <w:p w14:paraId="592292FF"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 </w:t>
            </w:r>
          </w:p>
        </w:tc>
      </w:tr>
      <w:tr w:rsidR="006E14E2" w:rsidRPr="006E14E2" w14:paraId="4C363086" w14:textId="77777777" w:rsidTr="006E14E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0709234"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9A58DE8"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p w14:paraId="5F420640"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PBLI2: Reflective Practice and Commitment to Personal Growth </w:t>
            </w:r>
          </w:p>
          <w:p w14:paraId="02F6AC21"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ICS3: Communication within Health Care Systems  </w:t>
            </w:r>
          </w:p>
        </w:tc>
      </w:tr>
      <w:tr w:rsidR="006E14E2" w:rsidRPr="006E14E2" w14:paraId="6EBD219E" w14:textId="77777777" w:rsidTr="006E14E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5F069E9"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31BE95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SBP5: Population and Community Health </w:t>
            </w:r>
          </w:p>
          <w:p w14:paraId="60D34BFA"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p w14:paraId="2516977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ICS1: Patient- and Family-Centered Communications </w:t>
            </w:r>
          </w:p>
        </w:tc>
      </w:tr>
      <w:tr w:rsidR="006E14E2" w:rsidRPr="006E14E2" w14:paraId="2F0A8504"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8BF9A7D"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996A36D"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PROF1: Professional Behavior </w:t>
            </w:r>
          </w:p>
          <w:p w14:paraId="4308434C"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PROF2: Ethical Principles  </w:t>
            </w:r>
          </w:p>
        </w:tc>
      </w:tr>
      <w:tr w:rsidR="006E14E2" w:rsidRPr="006E14E2" w14:paraId="3780B1AE"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19DAC17"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8DFCCB0"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p w14:paraId="1CBC7014"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PROF1: Professional Behavior  </w:t>
            </w:r>
          </w:p>
          <w:p w14:paraId="04247793"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PROF3: Accountability/Conscientiousness  </w:t>
            </w:r>
          </w:p>
          <w:p w14:paraId="158557A9" w14:textId="7B7659CA"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ICS1: Patient- and Family-Centered Communications </w:t>
            </w:r>
          </w:p>
        </w:tc>
      </w:tr>
      <w:tr w:rsidR="006E14E2" w:rsidRPr="006E14E2" w14:paraId="59DD7313" w14:textId="77777777" w:rsidTr="006E14E2">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F2D3E6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5BF8EE4"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p w14:paraId="00D9B7BE"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ICS3: Communication within Health Care Systems </w:t>
            </w:r>
          </w:p>
          <w:p w14:paraId="3B6AB19D"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PROF2: Ethical Principles  </w:t>
            </w:r>
          </w:p>
          <w:p w14:paraId="072CB9B8"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PROF3: Accountability/Conscientiousness </w:t>
            </w:r>
          </w:p>
        </w:tc>
      </w:tr>
      <w:tr w:rsidR="006E14E2" w:rsidRPr="006E14E2" w14:paraId="6D562243" w14:textId="77777777" w:rsidTr="006E14E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F9498B0"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2B26A49"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PROF2: Ethical Principles </w:t>
            </w:r>
          </w:p>
          <w:p w14:paraId="31A43DE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ICS1: Patient- and Family-Centered Communication </w:t>
            </w:r>
          </w:p>
          <w:p w14:paraId="3DC29836" w14:textId="6200D3AA"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tc>
      </w:tr>
      <w:tr w:rsidR="006E14E2" w:rsidRPr="006E14E2" w14:paraId="34161F2A" w14:textId="77777777" w:rsidTr="006E14E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C6D4B98"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7F9C563"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PROF4: Well-Being  </w:t>
            </w:r>
          </w:p>
        </w:tc>
      </w:tr>
      <w:tr w:rsidR="006E14E2" w:rsidRPr="006E14E2" w14:paraId="4B385C33" w14:textId="77777777" w:rsidTr="006E14E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FB64A93"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F57CBB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p w14:paraId="062EC49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ICS3: Communication within Health Care Systems   </w:t>
            </w:r>
          </w:p>
        </w:tc>
      </w:tr>
      <w:tr w:rsidR="006E14E2" w:rsidRPr="006E14E2" w14:paraId="304EA7CE" w14:textId="77777777" w:rsidTr="006E14E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C35E2B9"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A47B703"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p w14:paraId="3C44C5D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PBLI2: Reflective Practice and Commitment to Personal Growth </w:t>
            </w:r>
          </w:p>
          <w:p w14:paraId="35664AC1"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PROF3: Accountability/Conscientiousness </w:t>
            </w:r>
          </w:p>
        </w:tc>
      </w:tr>
      <w:tr w:rsidR="006E14E2" w:rsidRPr="006E14E2" w14:paraId="64901C15" w14:textId="77777777" w:rsidTr="006E14E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4884D92"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lastRenderedPageBreak/>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C14BBAD"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p w14:paraId="015CEA2B" w14:textId="72C9E566"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ICS3: Communication within Health Care Systems   </w:t>
            </w:r>
          </w:p>
        </w:tc>
      </w:tr>
    </w:tbl>
    <w:p w14:paraId="4AA50858" w14:textId="4CD4A5B4" w:rsidR="007578DE" w:rsidRPr="00F078E6" w:rsidRDefault="007578DE" w:rsidP="001B7DC7">
      <w:pPr>
        <w:rPr>
          <w:rFonts w:ascii="Arial" w:eastAsia="Arial" w:hAnsi="Arial" w:cs="Arial"/>
        </w:rPr>
      </w:pPr>
    </w:p>
    <w:sectPr w:rsidR="007578DE" w:rsidRPr="00F078E6" w:rsidSect="001E67DC">
      <w:headerReference w:type="default" r:id="rId66"/>
      <w:footerReference w:type="default" r:id="rId6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C078" w14:textId="77777777" w:rsidR="000C13F6" w:rsidRDefault="000C13F6">
      <w:pPr>
        <w:spacing w:after="0" w:line="240" w:lineRule="auto"/>
      </w:pPr>
      <w:r>
        <w:separator/>
      </w:r>
    </w:p>
  </w:endnote>
  <w:endnote w:type="continuationSeparator" w:id="0">
    <w:p w14:paraId="43888446" w14:textId="77777777" w:rsidR="000C13F6" w:rsidRDefault="000C13F6">
      <w:pPr>
        <w:spacing w:after="0" w:line="240" w:lineRule="auto"/>
      </w:pPr>
      <w:r>
        <w:continuationSeparator/>
      </w:r>
    </w:p>
  </w:endnote>
  <w:endnote w:type="continuationNotice" w:id="1">
    <w:p w14:paraId="3430D279" w14:textId="77777777" w:rsidR="000C13F6" w:rsidRDefault="000C1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erriweather">
    <w:charset w:val="00"/>
    <w:family w:val="auto"/>
    <w:pitch w:val="variable"/>
    <w:sig w:usb0="20000207" w:usb1="00000002" w:usb2="00000000" w:usb3="00000000" w:csb0="00000197"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3CC1" w14:textId="77777777" w:rsidR="000C13F6" w:rsidRDefault="000C13F6">
      <w:pPr>
        <w:spacing w:after="0" w:line="240" w:lineRule="auto"/>
      </w:pPr>
      <w:r>
        <w:separator/>
      </w:r>
    </w:p>
  </w:footnote>
  <w:footnote w:type="continuationSeparator" w:id="0">
    <w:p w14:paraId="406455D6" w14:textId="77777777" w:rsidR="000C13F6" w:rsidRDefault="000C13F6">
      <w:pPr>
        <w:spacing w:after="0" w:line="240" w:lineRule="auto"/>
      </w:pPr>
      <w:r>
        <w:continuationSeparator/>
      </w:r>
    </w:p>
  </w:footnote>
  <w:footnote w:type="continuationNotice" w:id="1">
    <w:p w14:paraId="30DE6D50" w14:textId="77777777" w:rsidR="000C13F6" w:rsidRDefault="000C1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36ED27F1"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9308EE">
      <w:rPr>
        <w:rFonts w:ascii="Arial" w:hAnsi="Arial" w:cs="Arial"/>
        <w:color w:val="000000"/>
        <w:sz w:val="20"/>
        <w:szCs w:val="20"/>
      </w:rPr>
      <w:t xml:space="preserve"> Gastroenterology</w:t>
    </w:r>
    <w:r w:rsidRPr="00F97680">
      <w:rPr>
        <w:rFonts w:ascii="Arial" w:hAnsi="Arial" w:cs="Arial"/>
        <w:color w:val="000000"/>
        <w:sz w:val="20"/>
        <w:szCs w:val="20"/>
      </w:rPr>
      <w:t xml:space="preserve"> Supplemental Guide</w:t>
    </w:r>
    <w:r w:rsidR="0022085C">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48F0B73"/>
    <w:multiLevelType w:val="hybridMultilevel"/>
    <w:tmpl w:val="D8F02C80"/>
    <w:lvl w:ilvl="0" w:tplc="9028CA20">
      <w:start w:val="1"/>
      <w:numFmt w:val="bullet"/>
      <w:lvlText w:val="●"/>
      <w:lvlJc w:val="left"/>
      <w:pPr>
        <w:ind w:left="5850" w:hanging="360"/>
      </w:pPr>
      <w:rPr>
        <w:rFonts w:ascii="Noto Sans Symbols" w:hAnsi="Noto Sans Symbols" w:hint="default"/>
      </w:rPr>
    </w:lvl>
    <w:lvl w:ilvl="1" w:tplc="DE807D7E">
      <w:start w:val="1"/>
      <w:numFmt w:val="bullet"/>
      <w:lvlText w:val="o"/>
      <w:lvlJc w:val="left"/>
      <w:pPr>
        <w:ind w:left="1440" w:hanging="360"/>
      </w:pPr>
      <w:rPr>
        <w:rFonts w:ascii="Courier New" w:hAnsi="Courier New" w:hint="default"/>
      </w:rPr>
    </w:lvl>
    <w:lvl w:ilvl="2" w:tplc="A8240C20">
      <w:start w:val="1"/>
      <w:numFmt w:val="bullet"/>
      <w:lvlText w:val="▪"/>
      <w:lvlJc w:val="left"/>
      <w:pPr>
        <w:ind w:left="2160" w:hanging="360"/>
      </w:pPr>
      <w:rPr>
        <w:rFonts w:ascii="Noto Sans Symbols" w:hAnsi="Noto Sans Symbols" w:hint="default"/>
      </w:rPr>
    </w:lvl>
    <w:lvl w:ilvl="3" w:tplc="7C600520">
      <w:start w:val="1"/>
      <w:numFmt w:val="bullet"/>
      <w:lvlText w:val="●"/>
      <w:lvlJc w:val="left"/>
      <w:pPr>
        <w:ind w:left="2880" w:hanging="360"/>
      </w:pPr>
      <w:rPr>
        <w:rFonts w:ascii="Noto Sans Symbols" w:hAnsi="Noto Sans Symbols" w:hint="default"/>
      </w:rPr>
    </w:lvl>
    <w:lvl w:ilvl="4" w:tplc="DBF49F12">
      <w:start w:val="1"/>
      <w:numFmt w:val="bullet"/>
      <w:lvlText w:val="o"/>
      <w:lvlJc w:val="left"/>
      <w:pPr>
        <w:ind w:left="3600" w:hanging="360"/>
      </w:pPr>
      <w:rPr>
        <w:rFonts w:ascii="Courier New" w:hAnsi="Courier New" w:hint="default"/>
      </w:rPr>
    </w:lvl>
    <w:lvl w:ilvl="5" w:tplc="FD2AF498">
      <w:start w:val="1"/>
      <w:numFmt w:val="bullet"/>
      <w:lvlText w:val="▪"/>
      <w:lvlJc w:val="left"/>
      <w:pPr>
        <w:ind w:left="4320" w:hanging="360"/>
      </w:pPr>
      <w:rPr>
        <w:rFonts w:ascii="Noto Sans Symbols" w:hAnsi="Noto Sans Symbols" w:hint="default"/>
      </w:rPr>
    </w:lvl>
    <w:lvl w:ilvl="6" w:tplc="13C847C4">
      <w:start w:val="1"/>
      <w:numFmt w:val="bullet"/>
      <w:lvlText w:val="●"/>
      <w:lvlJc w:val="left"/>
      <w:pPr>
        <w:ind w:left="5040" w:hanging="360"/>
      </w:pPr>
      <w:rPr>
        <w:rFonts w:ascii="Noto Sans Symbols" w:hAnsi="Noto Sans Symbols" w:hint="default"/>
      </w:rPr>
    </w:lvl>
    <w:lvl w:ilvl="7" w:tplc="815ACB20">
      <w:start w:val="1"/>
      <w:numFmt w:val="bullet"/>
      <w:lvlText w:val="o"/>
      <w:lvlJc w:val="left"/>
      <w:pPr>
        <w:ind w:left="5760" w:hanging="360"/>
      </w:pPr>
      <w:rPr>
        <w:rFonts w:ascii="Courier New" w:hAnsi="Courier New" w:hint="default"/>
      </w:rPr>
    </w:lvl>
    <w:lvl w:ilvl="8" w:tplc="09125612">
      <w:start w:val="1"/>
      <w:numFmt w:val="bullet"/>
      <w:lvlText w:val="▪"/>
      <w:lvlJc w:val="left"/>
      <w:pPr>
        <w:ind w:left="6480" w:hanging="360"/>
      </w:pPr>
      <w:rPr>
        <w:rFonts w:ascii="Noto Sans Symbols" w:hAnsi="Noto Sans Symbols" w:hint="default"/>
      </w:rPr>
    </w:lvl>
  </w:abstractNum>
  <w:abstractNum w:abstractNumId="2" w15:restartNumberingAfterBreak="0">
    <w:nsid w:val="0A408FF6"/>
    <w:multiLevelType w:val="hybridMultilevel"/>
    <w:tmpl w:val="C70A619C"/>
    <w:lvl w:ilvl="0" w:tplc="037AB7C6">
      <w:start w:val="1"/>
      <w:numFmt w:val="bullet"/>
      <w:lvlText w:val="·"/>
      <w:lvlJc w:val="left"/>
      <w:pPr>
        <w:ind w:left="720" w:hanging="360"/>
      </w:pPr>
      <w:rPr>
        <w:rFonts w:ascii="Symbol" w:hAnsi="Symbol" w:hint="default"/>
      </w:rPr>
    </w:lvl>
    <w:lvl w:ilvl="1" w:tplc="99747DF6">
      <w:start w:val="1"/>
      <w:numFmt w:val="bullet"/>
      <w:lvlText w:val="o"/>
      <w:lvlJc w:val="left"/>
      <w:pPr>
        <w:ind w:left="1440" w:hanging="360"/>
      </w:pPr>
      <w:rPr>
        <w:rFonts w:ascii="Courier New" w:hAnsi="Courier New" w:hint="default"/>
      </w:rPr>
    </w:lvl>
    <w:lvl w:ilvl="2" w:tplc="AF6AED70">
      <w:start w:val="1"/>
      <w:numFmt w:val="bullet"/>
      <w:lvlText w:val=""/>
      <w:lvlJc w:val="left"/>
      <w:pPr>
        <w:ind w:left="2160" w:hanging="360"/>
      </w:pPr>
      <w:rPr>
        <w:rFonts w:ascii="Wingdings" w:hAnsi="Wingdings" w:hint="default"/>
      </w:rPr>
    </w:lvl>
    <w:lvl w:ilvl="3" w:tplc="8474DD50">
      <w:start w:val="1"/>
      <w:numFmt w:val="bullet"/>
      <w:lvlText w:val=""/>
      <w:lvlJc w:val="left"/>
      <w:pPr>
        <w:ind w:left="2880" w:hanging="360"/>
      </w:pPr>
      <w:rPr>
        <w:rFonts w:ascii="Symbol" w:hAnsi="Symbol" w:hint="default"/>
      </w:rPr>
    </w:lvl>
    <w:lvl w:ilvl="4" w:tplc="D5F4A95A">
      <w:start w:val="1"/>
      <w:numFmt w:val="bullet"/>
      <w:lvlText w:val="o"/>
      <w:lvlJc w:val="left"/>
      <w:pPr>
        <w:ind w:left="3600" w:hanging="360"/>
      </w:pPr>
      <w:rPr>
        <w:rFonts w:ascii="Courier New" w:hAnsi="Courier New" w:hint="default"/>
      </w:rPr>
    </w:lvl>
    <w:lvl w:ilvl="5" w:tplc="74789076">
      <w:start w:val="1"/>
      <w:numFmt w:val="bullet"/>
      <w:lvlText w:val=""/>
      <w:lvlJc w:val="left"/>
      <w:pPr>
        <w:ind w:left="4320" w:hanging="360"/>
      </w:pPr>
      <w:rPr>
        <w:rFonts w:ascii="Wingdings" w:hAnsi="Wingdings" w:hint="default"/>
      </w:rPr>
    </w:lvl>
    <w:lvl w:ilvl="6" w:tplc="AAAC3D6A">
      <w:start w:val="1"/>
      <w:numFmt w:val="bullet"/>
      <w:lvlText w:val=""/>
      <w:lvlJc w:val="left"/>
      <w:pPr>
        <w:ind w:left="5040" w:hanging="360"/>
      </w:pPr>
      <w:rPr>
        <w:rFonts w:ascii="Symbol" w:hAnsi="Symbol" w:hint="default"/>
      </w:rPr>
    </w:lvl>
    <w:lvl w:ilvl="7" w:tplc="74928A6C">
      <w:start w:val="1"/>
      <w:numFmt w:val="bullet"/>
      <w:lvlText w:val="o"/>
      <w:lvlJc w:val="left"/>
      <w:pPr>
        <w:ind w:left="5760" w:hanging="360"/>
      </w:pPr>
      <w:rPr>
        <w:rFonts w:ascii="Courier New" w:hAnsi="Courier New" w:hint="default"/>
      </w:rPr>
    </w:lvl>
    <w:lvl w:ilvl="8" w:tplc="BA1C55F6">
      <w:start w:val="1"/>
      <w:numFmt w:val="bullet"/>
      <w:lvlText w:val=""/>
      <w:lvlJc w:val="left"/>
      <w:pPr>
        <w:ind w:left="6480" w:hanging="360"/>
      </w:pPr>
      <w:rPr>
        <w:rFonts w:ascii="Wingdings" w:hAnsi="Wingdings" w:hint="default"/>
      </w:rPr>
    </w:lvl>
  </w:abstractNum>
  <w:abstractNum w:abstractNumId="3" w15:restartNumberingAfterBreak="0">
    <w:nsid w:val="0DF80375"/>
    <w:multiLevelType w:val="hybridMultilevel"/>
    <w:tmpl w:val="CFCAF494"/>
    <w:lvl w:ilvl="0" w:tplc="88DE3CA0">
      <w:start w:val="1"/>
      <w:numFmt w:val="bullet"/>
      <w:lvlText w:val="●"/>
      <w:lvlJc w:val="left"/>
      <w:pPr>
        <w:ind w:left="720" w:hanging="360"/>
      </w:pPr>
      <w:rPr>
        <w:rFonts w:ascii="Noto Sans Symbols" w:hAnsi="Noto Sans Symbol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742B6D"/>
    <w:multiLevelType w:val="hybridMultilevel"/>
    <w:tmpl w:val="F016307E"/>
    <w:lvl w:ilvl="0" w:tplc="88DE3CA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62B08"/>
    <w:multiLevelType w:val="multilevel"/>
    <w:tmpl w:val="109A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512D7"/>
    <w:multiLevelType w:val="multilevel"/>
    <w:tmpl w:val="C7AA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1B4F7E"/>
    <w:multiLevelType w:val="multilevel"/>
    <w:tmpl w:val="C4023D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6D64ADA"/>
    <w:multiLevelType w:val="hybridMultilevel"/>
    <w:tmpl w:val="B51A4E28"/>
    <w:lvl w:ilvl="0" w:tplc="88DE3CA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D7576"/>
    <w:multiLevelType w:val="hybridMultilevel"/>
    <w:tmpl w:val="807EE168"/>
    <w:lvl w:ilvl="0" w:tplc="88DE3CA0">
      <w:start w:val="1"/>
      <w:numFmt w:val="bullet"/>
      <w:lvlText w:val="●"/>
      <w:lvlJc w:val="left"/>
      <w:pPr>
        <w:ind w:left="720" w:hanging="360"/>
      </w:pPr>
      <w:rPr>
        <w:rFonts w:ascii="Noto Sans Symbols" w:hAnsi="Noto Sans Symbol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212DCB"/>
    <w:multiLevelType w:val="hybridMultilevel"/>
    <w:tmpl w:val="F8020590"/>
    <w:lvl w:ilvl="0" w:tplc="A8EACC9E">
      <w:start w:val="1"/>
      <w:numFmt w:val="bullet"/>
      <w:lvlText w:val=""/>
      <w:lvlJc w:val="left"/>
      <w:pPr>
        <w:ind w:left="720" w:hanging="360"/>
      </w:pPr>
      <w:rPr>
        <w:rFonts w:ascii="Symbol" w:hAnsi="Symbol" w:hint="default"/>
      </w:rPr>
    </w:lvl>
    <w:lvl w:ilvl="1" w:tplc="60E48F56">
      <w:start w:val="1"/>
      <w:numFmt w:val="lowerLetter"/>
      <w:lvlText w:val="%2."/>
      <w:lvlJc w:val="left"/>
      <w:pPr>
        <w:ind w:left="1440" w:hanging="360"/>
      </w:pPr>
    </w:lvl>
    <w:lvl w:ilvl="2" w:tplc="567C2476">
      <w:start w:val="1"/>
      <w:numFmt w:val="lowerRoman"/>
      <w:lvlText w:val="%3."/>
      <w:lvlJc w:val="right"/>
      <w:pPr>
        <w:ind w:left="2160" w:hanging="180"/>
      </w:pPr>
    </w:lvl>
    <w:lvl w:ilvl="3" w:tplc="19CAE0A2">
      <w:start w:val="1"/>
      <w:numFmt w:val="decimal"/>
      <w:lvlText w:val="%4."/>
      <w:lvlJc w:val="left"/>
      <w:pPr>
        <w:ind w:left="2880" w:hanging="360"/>
      </w:pPr>
    </w:lvl>
    <w:lvl w:ilvl="4" w:tplc="65640E36">
      <w:start w:val="1"/>
      <w:numFmt w:val="lowerLetter"/>
      <w:lvlText w:val="%5."/>
      <w:lvlJc w:val="left"/>
      <w:pPr>
        <w:ind w:left="3600" w:hanging="360"/>
      </w:pPr>
    </w:lvl>
    <w:lvl w:ilvl="5" w:tplc="899A4588">
      <w:start w:val="1"/>
      <w:numFmt w:val="lowerRoman"/>
      <w:lvlText w:val="%6."/>
      <w:lvlJc w:val="right"/>
      <w:pPr>
        <w:ind w:left="4320" w:hanging="180"/>
      </w:pPr>
    </w:lvl>
    <w:lvl w:ilvl="6" w:tplc="01906258">
      <w:start w:val="1"/>
      <w:numFmt w:val="decimal"/>
      <w:lvlText w:val="%7."/>
      <w:lvlJc w:val="left"/>
      <w:pPr>
        <w:ind w:left="5040" w:hanging="360"/>
      </w:pPr>
    </w:lvl>
    <w:lvl w:ilvl="7" w:tplc="299EEE82">
      <w:start w:val="1"/>
      <w:numFmt w:val="lowerLetter"/>
      <w:lvlText w:val="%8."/>
      <w:lvlJc w:val="left"/>
      <w:pPr>
        <w:ind w:left="5760" w:hanging="360"/>
      </w:pPr>
    </w:lvl>
    <w:lvl w:ilvl="8" w:tplc="A0E4CB9C">
      <w:start w:val="1"/>
      <w:numFmt w:val="lowerRoman"/>
      <w:lvlText w:val="%9."/>
      <w:lvlJc w:val="right"/>
      <w:pPr>
        <w:ind w:left="6480" w:hanging="180"/>
      </w:pPr>
    </w:lvl>
  </w:abstractNum>
  <w:abstractNum w:abstractNumId="11"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895F83"/>
    <w:multiLevelType w:val="hybridMultilevel"/>
    <w:tmpl w:val="048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CA1AD"/>
    <w:multiLevelType w:val="hybridMultilevel"/>
    <w:tmpl w:val="998AC9B8"/>
    <w:lvl w:ilvl="0" w:tplc="1286F0E2">
      <w:start w:val="1"/>
      <w:numFmt w:val="decimal"/>
      <w:lvlText w:val="%1."/>
      <w:lvlJc w:val="left"/>
      <w:pPr>
        <w:ind w:left="720" w:hanging="360"/>
      </w:pPr>
    </w:lvl>
    <w:lvl w:ilvl="1" w:tplc="A95E0BEC">
      <w:start w:val="1"/>
      <w:numFmt w:val="lowerLetter"/>
      <w:lvlText w:val="%2."/>
      <w:lvlJc w:val="left"/>
      <w:pPr>
        <w:ind w:left="1440" w:hanging="360"/>
      </w:pPr>
    </w:lvl>
    <w:lvl w:ilvl="2" w:tplc="BBDC5980">
      <w:start w:val="1"/>
      <w:numFmt w:val="lowerRoman"/>
      <w:lvlText w:val="%3."/>
      <w:lvlJc w:val="right"/>
      <w:pPr>
        <w:ind w:left="2160" w:hanging="180"/>
      </w:pPr>
    </w:lvl>
    <w:lvl w:ilvl="3" w:tplc="ED74126A">
      <w:start w:val="1"/>
      <w:numFmt w:val="decimal"/>
      <w:lvlText w:val="%4."/>
      <w:lvlJc w:val="left"/>
      <w:pPr>
        <w:ind w:left="2880" w:hanging="360"/>
      </w:pPr>
    </w:lvl>
    <w:lvl w:ilvl="4" w:tplc="BF10754E">
      <w:start w:val="1"/>
      <w:numFmt w:val="lowerLetter"/>
      <w:lvlText w:val="%5."/>
      <w:lvlJc w:val="left"/>
      <w:pPr>
        <w:ind w:left="3600" w:hanging="360"/>
      </w:pPr>
    </w:lvl>
    <w:lvl w:ilvl="5" w:tplc="AA88A5E0">
      <w:start w:val="1"/>
      <w:numFmt w:val="lowerRoman"/>
      <w:lvlText w:val="%6."/>
      <w:lvlJc w:val="right"/>
      <w:pPr>
        <w:ind w:left="4320" w:hanging="180"/>
      </w:pPr>
    </w:lvl>
    <w:lvl w:ilvl="6" w:tplc="F5A07E8E">
      <w:start w:val="1"/>
      <w:numFmt w:val="decimal"/>
      <w:lvlText w:val="%7."/>
      <w:lvlJc w:val="left"/>
      <w:pPr>
        <w:ind w:left="5040" w:hanging="360"/>
      </w:pPr>
    </w:lvl>
    <w:lvl w:ilvl="7" w:tplc="91028404">
      <w:start w:val="1"/>
      <w:numFmt w:val="lowerLetter"/>
      <w:lvlText w:val="%8."/>
      <w:lvlJc w:val="left"/>
      <w:pPr>
        <w:ind w:left="5760" w:hanging="360"/>
      </w:pPr>
    </w:lvl>
    <w:lvl w:ilvl="8" w:tplc="ED3C97AA">
      <w:start w:val="1"/>
      <w:numFmt w:val="lowerRoman"/>
      <w:lvlText w:val="%9."/>
      <w:lvlJc w:val="right"/>
      <w:pPr>
        <w:ind w:left="6480" w:hanging="180"/>
      </w:pPr>
    </w:lvl>
  </w:abstractNum>
  <w:abstractNum w:abstractNumId="14" w15:restartNumberingAfterBreak="0">
    <w:nsid w:val="24DF3C24"/>
    <w:multiLevelType w:val="multilevel"/>
    <w:tmpl w:val="3F18C61A"/>
    <w:lvl w:ilvl="0">
      <w:start w:val="1"/>
      <w:numFmt w:val="bullet"/>
      <w:lvlText w:val="●"/>
      <w:lvlJc w:val="left"/>
      <w:pPr>
        <w:ind w:left="63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hAnsi="Noto Sans Symbol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5D21611"/>
    <w:multiLevelType w:val="hybridMultilevel"/>
    <w:tmpl w:val="CD1C2DFA"/>
    <w:lvl w:ilvl="0" w:tplc="88DE3CA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3799C"/>
    <w:multiLevelType w:val="multilevel"/>
    <w:tmpl w:val="4B58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62090F"/>
    <w:multiLevelType w:val="hybridMultilevel"/>
    <w:tmpl w:val="5F26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45FD9"/>
    <w:multiLevelType w:val="hybridMultilevel"/>
    <w:tmpl w:val="A258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E3E18"/>
    <w:multiLevelType w:val="hybridMultilevel"/>
    <w:tmpl w:val="DEDA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44BD"/>
    <w:multiLevelType w:val="hybridMultilevel"/>
    <w:tmpl w:val="1F2E70AE"/>
    <w:lvl w:ilvl="0" w:tplc="5338094C">
      <w:start w:val="1"/>
      <w:numFmt w:val="bullet"/>
      <w:lvlText w:val="●"/>
      <w:lvlJc w:val="left"/>
      <w:pPr>
        <w:ind w:left="720" w:hanging="360"/>
      </w:pPr>
      <w:rPr>
        <w:rFonts w:ascii="Noto Sans Symbols" w:hAnsi="Noto Sans Symbols" w:hint="default"/>
      </w:rPr>
    </w:lvl>
    <w:lvl w:ilvl="1" w:tplc="2AD8ED4A">
      <w:start w:val="1"/>
      <w:numFmt w:val="bullet"/>
      <w:lvlText w:val="o"/>
      <w:lvlJc w:val="left"/>
      <w:pPr>
        <w:ind w:left="1440" w:hanging="360"/>
      </w:pPr>
      <w:rPr>
        <w:rFonts w:ascii="Courier New" w:hAnsi="Courier New" w:hint="default"/>
      </w:rPr>
    </w:lvl>
    <w:lvl w:ilvl="2" w:tplc="EE54B3DE">
      <w:start w:val="1"/>
      <w:numFmt w:val="bullet"/>
      <w:lvlText w:val=""/>
      <w:lvlJc w:val="left"/>
      <w:pPr>
        <w:ind w:left="2160" w:hanging="360"/>
      </w:pPr>
      <w:rPr>
        <w:rFonts w:ascii="Wingdings" w:hAnsi="Wingdings" w:hint="default"/>
      </w:rPr>
    </w:lvl>
    <w:lvl w:ilvl="3" w:tplc="E146CB86">
      <w:start w:val="1"/>
      <w:numFmt w:val="bullet"/>
      <w:lvlText w:val=""/>
      <w:lvlJc w:val="left"/>
      <w:pPr>
        <w:ind w:left="2880" w:hanging="360"/>
      </w:pPr>
      <w:rPr>
        <w:rFonts w:ascii="Symbol" w:hAnsi="Symbol" w:hint="default"/>
      </w:rPr>
    </w:lvl>
    <w:lvl w:ilvl="4" w:tplc="5BF4204C">
      <w:start w:val="1"/>
      <w:numFmt w:val="bullet"/>
      <w:lvlText w:val="o"/>
      <w:lvlJc w:val="left"/>
      <w:pPr>
        <w:ind w:left="3600" w:hanging="360"/>
      </w:pPr>
      <w:rPr>
        <w:rFonts w:ascii="Courier New" w:hAnsi="Courier New" w:hint="default"/>
      </w:rPr>
    </w:lvl>
    <w:lvl w:ilvl="5" w:tplc="800CF42A">
      <w:start w:val="1"/>
      <w:numFmt w:val="bullet"/>
      <w:lvlText w:val=""/>
      <w:lvlJc w:val="left"/>
      <w:pPr>
        <w:ind w:left="4320" w:hanging="360"/>
      </w:pPr>
      <w:rPr>
        <w:rFonts w:ascii="Wingdings" w:hAnsi="Wingdings" w:hint="default"/>
      </w:rPr>
    </w:lvl>
    <w:lvl w:ilvl="6" w:tplc="A568076A">
      <w:start w:val="1"/>
      <w:numFmt w:val="bullet"/>
      <w:lvlText w:val=""/>
      <w:lvlJc w:val="left"/>
      <w:pPr>
        <w:ind w:left="5040" w:hanging="360"/>
      </w:pPr>
      <w:rPr>
        <w:rFonts w:ascii="Symbol" w:hAnsi="Symbol" w:hint="default"/>
      </w:rPr>
    </w:lvl>
    <w:lvl w:ilvl="7" w:tplc="C03E8B4C">
      <w:start w:val="1"/>
      <w:numFmt w:val="bullet"/>
      <w:lvlText w:val="o"/>
      <w:lvlJc w:val="left"/>
      <w:pPr>
        <w:ind w:left="5760" w:hanging="360"/>
      </w:pPr>
      <w:rPr>
        <w:rFonts w:ascii="Courier New" w:hAnsi="Courier New" w:hint="default"/>
      </w:rPr>
    </w:lvl>
    <w:lvl w:ilvl="8" w:tplc="54F2467A">
      <w:start w:val="1"/>
      <w:numFmt w:val="bullet"/>
      <w:lvlText w:val=""/>
      <w:lvlJc w:val="left"/>
      <w:pPr>
        <w:ind w:left="6480" w:hanging="360"/>
      </w:pPr>
      <w:rPr>
        <w:rFonts w:ascii="Wingdings" w:hAnsi="Wingdings" w:hint="default"/>
      </w:rPr>
    </w:lvl>
  </w:abstractNum>
  <w:abstractNum w:abstractNumId="22" w15:restartNumberingAfterBreak="0">
    <w:nsid w:val="3BE575D1"/>
    <w:multiLevelType w:val="multilevel"/>
    <w:tmpl w:val="485C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4E3DF7"/>
    <w:multiLevelType w:val="hybridMultilevel"/>
    <w:tmpl w:val="BED4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F48A4"/>
    <w:multiLevelType w:val="multilevel"/>
    <w:tmpl w:val="91AAAAEC"/>
    <w:lvl w:ilvl="0">
      <w:start w:val="1"/>
      <w:numFmt w:val="bullet"/>
      <w:lvlText w:val="●"/>
      <w:lvlJc w:val="left"/>
      <w:pPr>
        <w:tabs>
          <w:tab w:val="num" w:pos="720"/>
        </w:tabs>
        <w:ind w:left="720" w:hanging="360"/>
      </w:pPr>
      <w:rPr>
        <w:rFonts w:ascii="Arial" w:hAnsi="Aria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747EF2"/>
    <w:multiLevelType w:val="multilevel"/>
    <w:tmpl w:val="DBF2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152251"/>
    <w:multiLevelType w:val="hybridMultilevel"/>
    <w:tmpl w:val="EF6483CC"/>
    <w:lvl w:ilvl="0" w:tplc="88DE3CA0">
      <w:start w:val="1"/>
      <w:numFmt w:val="bullet"/>
      <w:lvlText w:val="●"/>
      <w:lvlJc w:val="left"/>
      <w:pPr>
        <w:ind w:left="720" w:hanging="360"/>
      </w:pPr>
      <w:rPr>
        <w:rFonts w:ascii="Noto Sans Symbols" w:hAnsi="Noto Sans Symbols" w:hint="default"/>
      </w:rPr>
    </w:lvl>
    <w:lvl w:ilvl="1" w:tplc="2F846620">
      <w:start w:val="1"/>
      <w:numFmt w:val="bullet"/>
      <w:lvlText w:val="o"/>
      <w:lvlJc w:val="left"/>
      <w:pPr>
        <w:ind w:left="1440" w:hanging="360"/>
      </w:pPr>
      <w:rPr>
        <w:rFonts w:ascii="Courier New" w:hAnsi="Courier New" w:hint="default"/>
      </w:rPr>
    </w:lvl>
    <w:lvl w:ilvl="2" w:tplc="42BC776E">
      <w:start w:val="1"/>
      <w:numFmt w:val="bullet"/>
      <w:lvlText w:val="▪"/>
      <w:lvlJc w:val="left"/>
      <w:pPr>
        <w:ind w:left="2160" w:hanging="360"/>
      </w:pPr>
      <w:rPr>
        <w:rFonts w:ascii="Noto Sans Symbols" w:hAnsi="Noto Sans Symbols" w:hint="default"/>
      </w:rPr>
    </w:lvl>
    <w:lvl w:ilvl="3" w:tplc="2EC20D3E">
      <w:start w:val="1"/>
      <w:numFmt w:val="bullet"/>
      <w:lvlText w:val="●"/>
      <w:lvlJc w:val="left"/>
      <w:pPr>
        <w:ind w:left="2880" w:hanging="360"/>
      </w:pPr>
      <w:rPr>
        <w:rFonts w:ascii="Noto Sans Symbols" w:hAnsi="Noto Sans Symbols" w:hint="default"/>
      </w:rPr>
    </w:lvl>
    <w:lvl w:ilvl="4" w:tplc="875C512C">
      <w:start w:val="1"/>
      <w:numFmt w:val="bullet"/>
      <w:lvlText w:val="o"/>
      <w:lvlJc w:val="left"/>
      <w:pPr>
        <w:ind w:left="3600" w:hanging="360"/>
      </w:pPr>
      <w:rPr>
        <w:rFonts w:ascii="Courier New" w:hAnsi="Courier New" w:hint="default"/>
      </w:rPr>
    </w:lvl>
    <w:lvl w:ilvl="5" w:tplc="74402350">
      <w:start w:val="1"/>
      <w:numFmt w:val="bullet"/>
      <w:lvlText w:val="▪"/>
      <w:lvlJc w:val="left"/>
      <w:pPr>
        <w:ind w:left="4320" w:hanging="360"/>
      </w:pPr>
      <w:rPr>
        <w:rFonts w:ascii="Noto Sans Symbols" w:hAnsi="Noto Sans Symbols" w:hint="default"/>
      </w:rPr>
    </w:lvl>
    <w:lvl w:ilvl="6" w:tplc="11007636">
      <w:start w:val="1"/>
      <w:numFmt w:val="bullet"/>
      <w:lvlText w:val="●"/>
      <w:lvlJc w:val="left"/>
      <w:pPr>
        <w:ind w:left="5040" w:hanging="360"/>
      </w:pPr>
      <w:rPr>
        <w:rFonts w:ascii="Noto Sans Symbols" w:hAnsi="Noto Sans Symbols" w:hint="default"/>
      </w:rPr>
    </w:lvl>
    <w:lvl w:ilvl="7" w:tplc="82CE919E">
      <w:start w:val="1"/>
      <w:numFmt w:val="bullet"/>
      <w:lvlText w:val="o"/>
      <w:lvlJc w:val="left"/>
      <w:pPr>
        <w:ind w:left="5760" w:hanging="360"/>
      </w:pPr>
      <w:rPr>
        <w:rFonts w:ascii="Courier New" w:hAnsi="Courier New" w:hint="default"/>
      </w:rPr>
    </w:lvl>
    <w:lvl w:ilvl="8" w:tplc="E26E2444">
      <w:start w:val="1"/>
      <w:numFmt w:val="bullet"/>
      <w:lvlText w:val="▪"/>
      <w:lvlJc w:val="left"/>
      <w:pPr>
        <w:ind w:left="6480" w:hanging="360"/>
      </w:pPr>
      <w:rPr>
        <w:rFonts w:ascii="Noto Sans Symbols" w:hAnsi="Noto Sans Symbols" w:hint="default"/>
      </w:rPr>
    </w:lvl>
  </w:abstractNum>
  <w:abstractNum w:abstractNumId="27"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9061F7"/>
    <w:multiLevelType w:val="multilevel"/>
    <w:tmpl w:val="0EF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2BA21C"/>
    <w:multiLevelType w:val="hybridMultilevel"/>
    <w:tmpl w:val="F740F95E"/>
    <w:lvl w:ilvl="0" w:tplc="1D580F2C">
      <w:start w:val="1"/>
      <w:numFmt w:val="bullet"/>
      <w:lvlText w:val="·"/>
      <w:lvlJc w:val="left"/>
      <w:pPr>
        <w:ind w:left="720" w:hanging="360"/>
      </w:pPr>
      <w:rPr>
        <w:rFonts w:ascii="Symbol" w:hAnsi="Symbol" w:hint="default"/>
      </w:rPr>
    </w:lvl>
    <w:lvl w:ilvl="1" w:tplc="82ECF57E">
      <w:start w:val="1"/>
      <w:numFmt w:val="bullet"/>
      <w:lvlText w:val="o"/>
      <w:lvlJc w:val="left"/>
      <w:pPr>
        <w:ind w:left="1440" w:hanging="360"/>
      </w:pPr>
      <w:rPr>
        <w:rFonts w:ascii="Courier New" w:hAnsi="Courier New" w:hint="default"/>
      </w:rPr>
    </w:lvl>
    <w:lvl w:ilvl="2" w:tplc="A956EE68">
      <w:start w:val="1"/>
      <w:numFmt w:val="bullet"/>
      <w:lvlText w:val=""/>
      <w:lvlJc w:val="left"/>
      <w:pPr>
        <w:ind w:left="2160" w:hanging="360"/>
      </w:pPr>
      <w:rPr>
        <w:rFonts w:ascii="Wingdings" w:hAnsi="Wingdings" w:hint="default"/>
      </w:rPr>
    </w:lvl>
    <w:lvl w:ilvl="3" w:tplc="BBAAFAA4">
      <w:start w:val="1"/>
      <w:numFmt w:val="bullet"/>
      <w:lvlText w:val=""/>
      <w:lvlJc w:val="left"/>
      <w:pPr>
        <w:ind w:left="2880" w:hanging="360"/>
      </w:pPr>
      <w:rPr>
        <w:rFonts w:ascii="Symbol" w:hAnsi="Symbol" w:hint="default"/>
      </w:rPr>
    </w:lvl>
    <w:lvl w:ilvl="4" w:tplc="03EA9990">
      <w:start w:val="1"/>
      <w:numFmt w:val="bullet"/>
      <w:lvlText w:val="o"/>
      <w:lvlJc w:val="left"/>
      <w:pPr>
        <w:ind w:left="3600" w:hanging="360"/>
      </w:pPr>
      <w:rPr>
        <w:rFonts w:ascii="Courier New" w:hAnsi="Courier New" w:hint="default"/>
      </w:rPr>
    </w:lvl>
    <w:lvl w:ilvl="5" w:tplc="B9487016">
      <w:start w:val="1"/>
      <w:numFmt w:val="bullet"/>
      <w:lvlText w:val=""/>
      <w:lvlJc w:val="left"/>
      <w:pPr>
        <w:ind w:left="4320" w:hanging="360"/>
      </w:pPr>
      <w:rPr>
        <w:rFonts w:ascii="Wingdings" w:hAnsi="Wingdings" w:hint="default"/>
      </w:rPr>
    </w:lvl>
    <w:lvl w:ilvl="6" w:tplc="759E9C0C">
      <w:start w:val="1"/>
      <w:numFmt w:val="bullet"/>
      <w:lvlText w:val=""/>
      <w:lvlJc w:val="left"/>
      <w:pPr>
        <w:ind w:left="5040" w:hanging="360"/>
      </w:pPr>
      <w:rPr>
        <w:rFonts w:ascii="Symbol" w:hAnsi="Symbol" w:hint="default"/>
      </w:rPr>
    </w:lvl>
    <w:lvl w:ilvl="7" w:tplc="01C2A870">
      <w:start w:val="1"/>
      <w:numFmt w:val="bullet"/>
      <w:lvlText w:val="o"/>
      <w:lvlJc w:val="left"/>
      <w:pPr>
        <w:ind w:left="5760" w:hanging="360"/>
      </w:pPr>
      <w:rPr>
        <w:rFonts w:ascii="Courier New" w:hAnsi="Courier New" w:hint="default"/>
      </w:rPr>
    </w:lvl>
    <w:lvl w:ilvl="8" w:tplc="65A4ABC2">
      <w:start w:val="1"/>
      <w:numFmt w:val="bullet"/>
      <w:lvlText w:val=""/>
      <w:lvlJc w:val="left"/>
      <w:pPr>
        <w:ind w:left="6480" w:hanging="360"/>
      </w:pPr>
      <w:rPr>
        <w:rFonts w:ascii="Wingdings" w:hAnsi="Wingdings" w:hint="default"/>
      </w:rPr>
    </w:lvl>
  </w:abstractNum>
  <w:num w:numId="1" w16cid:durableId="826285041">
    <w:abstractNumId w:val="10"/>
  </w:num>
  <w:num w:numId="2" w16cid:durableId="707754723">
    <w:abstractNumId w:val="13"/>
  </w:num>
  <w:num w:numId="3" w16cid:durableId="568732328">
    <w:abstractNumId w:val="29"/>
  </w:num>
  <w:num w:numId="4" w16cid:durableId="1718704167">
    <w:abstractNumId w:val="2"/>
  </w:num>
  <w:num w:numId="5" w16cid:durableId="897546661">
    <w:abstractNumId w:val="21"/>
  </w:num>
  <w:num w:numId="6" w16cid:durableId="761493364">
    <w:abstractNumId w:val="26"/>
  </w:num>
  <w:num w:numId="7" w16cid:durableId="892884264">
    <w:abstractNumId w:val="27"/>
  </w:num>
  <w:num w:numId="8" w16cid:durableId="2055501654">
    <w:abstractNumId w:val="16"/>
  </w:num>
  <w:num w:numId="9" w16cid:durableId="1735815016">
    <w:abstractNumId w:val="14"/>
  </w:num>
  <w:num w:numId="10" w16cid:durableId="1368721602">
    <w:abstractNumId w:val="11"/>
  </w:num>
  <w:num w:numId="11" w16cid:durableId="1723627176">
    <w:abstractNumId w:val="6"/>
  </w:num>
  <w:num w:numId="12" w16cid:durableId="431362419">
    <w:abstractNumId w:val="25"/>
  </w:num>
  <w:num w:numId="13" w16cid:durableId="1949777113">
    <w:abstractNumId w:val="22"/>
  </w:num>
  <w:num w:numId="14" w16cid:durableId="1370455448">
    <w:abstractNumId w:val="17"/>
  </w:num>
  <w:num w:numId="15" w16cid:durableId="589120093">
    <w:abstractNumId w:val="5"/>
  </w:num>
  <w:num w:numId="16" w16cid:durableId="1852455407">
    <w:abstractNumId w:val="28"/>
  </w:num>
  <w:num w:numId="17" w16cid:durableId="1783842137">
    <w:abstractNumId w:val="1"/>
  </w:num>
  <w:num w:numId="18" w16cid:durableId="967736932">
    <w:abstractNumId w:val="18"/>
  </w:num>
  <w:num w:numId="19" w16cid:durableId="1512600689">
    <w:abstractNumId w:val="7"/>
  </w:num>
  <w:num w:numId="20" w16cid:durableId="234127194">
    <w:abstractNumId w:val="12"/>
  </w:num>
  <w:num w:numId="21" w16cid:durableId="407850316">
    <w:abstractNumId w:val="20"/>
  </w:num>
  <w:num w:numId="22" w16cid:durableId="1416317375">
    <w:abstractNumId w:val="4"/>
  </w:num>
  <w:num w:numId="23" w16cid:durableId="1548492646">
    <w:abstractNumId w:val="23"/>
  </w:num>
  <w:num w:numId="24" w16cid:durableId="23095985">
    <w:abstractNumId w:val="19"/>
  </w:num>
  <w:num w:numId="25" w16cid:durableId="1552838395">
    <w:abstractNumId w:val="15"/>
  </w:num>
  <w:num w:numId="26" w16cid:durableId="575820984">
    <w:abstractNumId w:val="8"/>
  </w:num>
  <w:num w:numId="27" w16cid:durableId="413087498">
    <w:abstractNumId w:val="3"/>
  </w:num>
  <w:num w:numId="28" w16cid:durableId="1654990269">
    <w:abstractNumId w:val="9"/>
  </w:num>
  <w:num w:numId="29" w16cid:durableId="9963502">
    <w:abstractNumId w:val="24"/>
  </w:num>
  <w:num w:numId="30" w16cid:durableId="47371834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0A2E"/>
    <w:rsid w:val="000016DA"/>
    <w:rsid w:val="000019B7"/>
    <w:rsid w:val="00002740"/>
    <w:rsid w:val="0000450E"/>
    <w:rsid w:val="000057EE"/>
    <w:rsid w:val="00005A14"/>
    <w:rsid w:val="00006ABC"/>
    <w:rsid w:val="000079BC"/>
    <w:rsid w:val="00007AAC"/>
    <w:rsid w:val="0001076E"/>
    <w:rsid w:val="00011F47"/>
    <w:rsid w:val="0001244F"/>
    <w:rsid w:val="00012F4C"/>
    <w:rsid w:val="00013D88"/>
    <w:rsid w:val="00013DDC"/>
    <w:rsid w:val="0001467B"/>
    <w:rsid w:val="000158E0"/>
    <w:rsid w:val="000163BE"/>
    <w:rsid w:val="0001703B"/>
    <w:rsid w:val="00017DA5"/>
    <w:rsid w:val="0002010A"/>
    <w:rsid w:val="00020FA1"/>
    <w:rsid w:val="000224F5"/>
    <w:rsid w:val="00022657"/>
    <w:rsid w:val="00022CC4"/>
    <w:rsid w:val="00023261"/>
    <w:rsid w:val="00025522"/>
    <w:rsid w:val="000327F0"/>
    <w:rsid w:val="00033D3D"/>
    <w:rsid w:val="00034296"/>
    <w:rsid w:val="00034705"/>
    <w:rsid w:val="00034794"/>
    <w:rsid w:val="000359EB"/>
    <w:rsid w:val="00036C61"/>
    <w:rsid w:val="0003743F"/>
    <w:rsid w:val="00037D77"/>
    <w:rsid w:val="0004009F"/>
    <w:rsid w:val="00043439"/>
    <w:rsid w:val="00044F93"/>
    <w:rsid w:val="00045986"/>
    <w:rsid w:val="00045B36"/>
    <w:rsid w:val="000469A2"/>
    <w:rsid w:val="00047C77"/>
    <w:rsid w:val="000514FD"/>
    <w:rsid w:val="00051D34"/>
    <w:rsid w:val="0005219D"/>
    <w:rsid w:val="00053456"/>
    <w:rsid w:val="00053BD8"/>
    <w:rsid w:val="00055997"/>
    <w:rsid w:val="0005647D"/>
    <w:rsid w:val="00057303"/>
    <w:rsid w:val="000605EB"/>
    <w:rsid w:val="00061098"/>
    <w:rsid w:val="00064588"/>
    <w:rsid w:val="00064D4B"/>
    <w:rsid w:val="00065A88"/>
    <w:rsid w:val="00065BBB"/>
    <w:rsid w:val="00066222"/>
    <w:rsid w:val="00066B20"/>
    <w:rsid w:val="00070775"/>
    <w:rsid w:val="00070932"/>
    <w:rsid w:val="000709FD"/>
    <w:rsid w:val="00073D47"/>
    <w:rsid w:val="0007570C"/>
    <w:rsid w:val="000776FA"/>
    <w:rsid w:val="00080034"/>
    <w:rsid w:val="0008102A"/>
    <w:rsid w:val="00081517"/>
    <w:rsid w:val="00082B50"/>
    <w:rsid w:val="00084289"/>
    <w:rsid w:val="00084BCB"/>
    <w:rsid w:val="00086C56"/>
    <w:rsid w:val="00086EA6"/>
    <w:rsid w:val="00087F59"/>
    <w:rsid w:val="000903D8"/>
    <w:rsid w:val="00091A0F"/>
    <w:rsid w:val="000934BC"/>
    <w:rsid w:val="0009350F"/>
    <w:rsid w:val="0009411F"/>
    <w:rsid w:val="0009559E"/>
    <w:rsid w:val="00095BFE"/>
    <w:rsid w:val="00097760"/>
    <w:rsid w:val="000979C0"/>
    <w:rsid w:val="00097C2E"/>
    <w:rsid w:val="000A3CDD"/>
    <w:rsid w:val="000A42E4"/>
    <w:rsid w:val="000A6120"/>
    <w:rsid w:val="000A6539"/>
    <w:rsid w:val="000A68AE"/>
    <w:rsid w:val="000A6A66"/>
    <w:rsid w:val="000A7678"/>
    <w:rsid w:val="000B08C5"/>
    <w:rsid w:val="000B1844"/>
    <w:rsid w:val="000B6F53"/>
    <w:rsid w:val="000B751C"/>
    <w:rsid w:val="000B79A0"/>
    <w:rsid w:val="000C13F6"/>
    <w:rsid w:val="000C1401"/>
    <w:rsid w:val="000C3412"/>
    <w:rsid w:val="000C57F1"/>
    <w:rsid w:val="000C61E2"/>
    <w:rsid w:val="000D19DE"/>
    <w:rsid w:val="000D2507"/>
    <w:rsid w:val="000D26DB"/>
    <w:rsid w:val="000D3168"/>
    <w:rsid w:val="000D35A9"/>
    <w:rsid w:val="000D37F1"/>
    <w:rsid w:val="000D4C8E"/>
    <w:rsid w:val="000D5936"/>
    <w:rsid w:val="000D5CDD"/>
    <w:rsid w:val="000D697F"/>
    <w:rsid w:val="000E209D"/>
    <w:rsid w:val="000E25A8"/>
    <w:rsid w:val="000E3317"/>
    <w:rsid w:val="000E7A56"/>
    <w:rsid w:val="000E7B8D"/>
    <w:rsid w:val="000F2195"/>
    <w:rsid w:val="000F2AEE"/>
    <w:rsid w:val="000F57F9"/>
    <w:rsid w:val="000F6592"/>
    <w:rsid w:val="000F750C"/>
    <w:rsid w:val="000F75F8"/>
    <w:rsid w:val="000F77F6"/>
    <w:rsid w:val="00101327"/>
    <w:rsid w:val="00102986"/>
    <w:rsid w:val="0010325E"/>
    <w:rsid w:val="00103E4E"/>
    <w:rsid w:val="001064B4"/>
    <w:rsid w:val="0010685A"/>
    <w:rsid w:val="001077C2"/>
    <w:rsid w:val="00110B84"/>
    <w:rsid w:val="00111630"/>
    <w:rsid w:val="00112463"/>
    <w:rsid w:val="001134D7"/>
    <w:rsid w:val="001137FC"/>
    <w:rsid w:val="00113AD0"/>
    <w:rsid w:val="00113B3C"/>
    <w:rsid w:val="0011509A"/>
    <w:rsid w:val="001156C9"/>
    <w:rsid w:val="00115FC5"/>
    <w:rsid w:val="0012000D"/>
    <w:rsid w:val="00124777"/>
    <w:rsid w:val="00124875"/>
    <w:rsid w:val="00124BDD"/>
    <w:rsid w:val="001255AA"/>
    <w:rsid w:val="00125D25"/>
    <w:rsid w:val="00130412"/>
    <w:rsid w:val="00130BBE"/>
    <w:rsid w:val="00131877"/>
    <w:rsid w:val="00131C44"/>
    <w:rsid w:val="001336AB"/>
    <w:rsid w:val="00135011"/>
    <w:rsid w:val="0013559F"/>
    <w:rsid w:val="001361B2"/>
    <w:rsid w:val="001379D8"/>
    <w:rsid w:val="0014112D"/>
    <w:rsid w:val="00142DA5"/>
    <w:rsid w:val="00142F3A"/>
    <w:rsid w:val="00152E44"/>
    <w:rsid w:val="00152E5D"/>
    <w:rsid w:val="0015330E"/>
    <w:rsid w:val="00155382"/>
    <w:rsid w:val="001553BF"/>
    <w:rsid w:val="00155C7F"/>
    <w:rsid w:val="0015680D"/>
    <w:rsid w:val="0015688F"/>
    <w:rsid w:val="00156AAD"/>
    <w:rsid w:val="00156BCD"/>
    <w:rsid w:val="00157124"/>
    <w:rsid w:val="00157513"/>
    <w:rsid w:val="001608D1"/>
    <w:rsid w:val="00161699"/>
    <w:rsid w:val="0016414F"/>
    <w:rsid w:val="00164D0A"/>
    <w:rsid w:val="00164D39"/>
    <w:rsid w:val="001656EF"/>
    <w:rsid w:val="00166255"/>
    <w:rsid w:val="00167E8C"/>
    <w:rsid w:val="001703A3"/>
    <w:rsid w:val="00170B41"/>
    <w:rsid w:val="00174581"/>
    <w:rsid w:val="0017478F"/>
    <w:rsid w:val="001748C2"/>
    <w:rsid w:val="00175E78"/>
    <w:rsid w:val="001772B0"/>
    <w:rsid w:val="0017792C"/>
    <w:rsid w:val="00177E00"/>
    <w:rsid w:val="00177FFE"/>
    <w:rsid w:val="0018155B"/>
    <w:rsid w:val="001825D7"/>
    <w:rsid w:val="0018384A"/>
    <w:rsid w:val="0018392E"/>
    <w:rsid w:val="00183A15"/>
    <w:rsid w:val="001846A5"/>
    <w:rsid w:val="00186F42"/>
    <w:rsid w:val="00186F52"/>
    <w:rsid w:val="00190D85"/>
    <w:rsid w:val="0019165D"/>
    <w:rsid w:val="00193127"/>
    <w:rsid w:val="0019373E"/>
    <w:rsid w:val="0019493D"/>
    <w:rsid w:val="0019541D"/>
    <w:rsid w:val="001972E8"/>
    <w:rsid w:val="001A3DA1"/>
    <w:rsid w:val="001A7D05"/>
    <w:rsid w:val="001B01F3"/>
    <w:rsid w:val="001B0784"/>
    <w:rsid w:val="001B3ED3"/>
    <w:rsid w:val="001B49E3"/>
    <w:rsid w:val="001B5815"/>
    <w:rsid w:val="001B66F8"/>
    <w:rsid w:val="001B6928"/>
    <w:rsid w:val="001B7046"/>
    <w:rsid w:val="001B7A50"/>
    <w:rsid w:val="001B7DC7"/>
    <w:rsid w:val="001B7F80"/>
    <w:rsid w:val="001C06AB"/>
    <w:rsid w:val="001C67ED"/>
    <w:rsid w:val="001C7277"/>
    <w:rsid w:val="001C78EF"/>
    <w:rsid w:val="001D0386"/>
    <w:rsid w:val="001D10F9"/>
    <w:rsid w:val="001D1829"/>
    <w:rsid w:val="001D1E27"/>
    <w:rsid w:val="001D2CA5"/>
    <w:rsid w:val="001D3211"/>
    <w:rsid w:val="001D386E"/>
    <w:rsid w:val="001D5E69"/>
    <w:rsid w:val="001D6FDF"/>
    <w:rsid w:val="001D7935"/>
    <w:rsid w:val="001E0629"/>
    <w:rsid w:val="001E1244"/>
    <w:rsid w:val="001E2E4F"/>
    <w:rsid w:val="001E400A"/>
    <w:rsid w:val="001E4802"/>
    <w:rsid w:val="001E4F19"/>
    <w:rsid w:val="001E5572"/>
    <w:rsid w:val="001E5BD1"/>
    <w:rsid w:val="001E5FB2"/>
    <w:rsid w:val="001E67DC"/>
    <w:rsid w:val="001E73F8"/>
    <w:rsid w:val="001E7C2C"/>
    <w:rsid w:val="001F010A"/>
    <w:rsid w:val="001F0799"/>
    <w:rsid w:val="001F1722"/>
    <w:rsid w:val="001F20C3"/>
    <w:rsid w:val="001F213E"/>
    <w:rsid w:val="001F353B"/>
    <w:rsid w:val="001F48A7"/>
    <w:rsid w:val="001F53D4"/>
    <w:rsid w:val="001F5A97"/>
    <w:rsid w:val="001F78FE"/>
    <w:rsid w:val="00201283"/>
    <w:rsid w:val="00204378"/>
    <w:rsid w:val="00206958"/>
    <w:rsid w:val="00206FF9"/>
    <w:rsid w:val="002075C4"/>
    <w:rsid w:val="0021063A"/>
    <w:rsid w:val="00210CAE"/>
    <w:rsid w:val="00212255"/>
    <w:rsid w:val="00212623"/>
    <w:rsid w:val="00212F46"/>
    <w:rsid w:val="0021343E"/>
    <w:rsid w:val="0021486B"/>
    <w:rsid w:val="00214D49"/>
    <w:rsid w:val="002150D3"/>
    <w:rsid w:val="00215633"/>
    <w:rsid w:val="00216DCC"/>
    <w:rsid w:val="002173B1"/>
    <w:rsid w:val="0021DB23"/>
    <w:rsid w:val="0022085C"/>
    <w:rsid w:val="00220A61"/>
    <w:rsid w:val="00220E8E"/>
    <w:rsid w:val="0023066C"/>
    <w:rsid w:val="00230907"/>
    <w:rsid w:val="002310C9"/>
    <w:rsid w:val="0023279D"/>
    <w:rsid w:val="002337AA"/>
    <w:rsid w:val="002344D7"/>
    <w:rsid w:val="0023604F"/>
    <w:rsid w:val="002361A4"/>
    <w:rsid w:val="00241754"/>
    <w:rsid w:val="002418A3"/>
    <w:rsid w:val="00241B88"/>
    <w:rsid w:val="00242A82"/>
    <w:rsid w:val="00242CD5"/>
    <w:rsid w:val="00242DA1"/>
    <w:rsid w:val="00243BB3"/>
    <w:rsid w:val="0024462A"/>
    <w:rsid w:val="00247BA4"/>
    <w:rsid w:val="00254CE1"/>
    <w:rsid w:val="002558F9"/>
    <w:rsid w:val="002568D1"/>
    <w:rsid w:val="00257AE9"/>
    <w:rsid w:val="00260366"/>
    <w:rsid w:val="00260AF8"/>
    <w:rsid w:val="002612BA"/>
    <w:rsid w:val="00261CA3"/>
    <w:rsid w:val="00262C7B"/>
    <w:rsid w:val="0026368A"/>
    <w:rsid w:val="00264944"/>
    <w:rsid w:val="00265474"/>
    <w:rsid w:val="002659D6"/>
    <w:rsid w:val="00270B45"/>
    <w:rsid w:val="00272092"/>
    <w:rsid w:val="00272409"/>
    <w:rsid w:val="0027600D"/>
    <w:rsid w:val="002764D6"/>
    <w:rsid w:val="00276B16"/>
    <w:rsid w:val="002802F0"/>
    <w:rsid w:val="00280ECE"/>
    <w:rsid w:val="00280ED7"/>
    <w:rsid w:val="00281EE2"/>
    <w:rsid w:val="0028255F"/>
    <w:rsid w:val="002828AF"/>
    <w:rsid w:val="00284D4C"/>
    <w:rsid w:val="00287DF8"/>
    <w:rsid w:val="0029000B"/>
    <w:rsid w:val="00293B05"/>
    <w:rsid w:val="00293F54"/>
    <w:rsid w:val="002944DA"/>
    <w:rsid w:val="002945B0"/>
    <w:rsid w:val="00294C3A"/>
    <w:rsid w:val="00294CF0"/>
    <w:rsid w:val="002A003A"/>
    <w:rsid w:val="002A04EC"/>
    <w:rsid w:val="002A6C50"/>
    <w:rsid w:val="002A6F9F"/>
    <w:rsid w:val="002A7E77"/>
    <w:rsid w:val="002B3076"/>
    <w:rsid w:val="002B35B0"/>
    <w:rsid w:val="002B398B"/>
    <w:rsid w:val="002B41E8"/>
    <w:rsid w:val="002B51EE"/>
    <w:rsid w:val="002B6B0F"/>
    <w:rsid w:val="002B6F87"/>
    <w:rsid w:val="002C04D6"/>
    <w:rsid w:val="002C0DA5"/>
    <w:rsid w:val="002C144F"/>
    <w:rsid w:val="002C438E"/>
    <w:rsid w:val="002C4DAC"/>
    <w:rsid w:val="002C5FC2"/>
    <w:rsid w:val="002C7BFE"/>
    <w:rsid w:val="002D0434"/>
    <w:rsid w:val="002D0993"/>
    <w:rsid w:val="002D0D9F"/>
    <w:rsid w:val="002D26F4"/>
    <w:rsid w:val="002D30A5"/>
    <w:rsid w:val="002D4197"/>
    <w:rsid w:val="002D4C6E"/>
    <w:rsid w:val="002D502C"/>
    <w:rsid w:val="002D58F8"/>
    <w:rsid w:val="002D59E4"/>
    <w:rsid w:val="002D7046"/>
    <w:rsid w:val="002D7B6D"/>
    <w:rsid w:val="002E138F"/>
    <w:rsid w:val="002E374B"/>
    <w:rsid w:val="002E48B6"/>
    <w:rsid w:val="002E6C61"/>
    <w:rsid w:val="002E786A"/>
    <w:rsid w:val="002ED7DC"/>
    <w:rsid w:val="002F245D"/>
    <w:rsid w:val="002F2CB2"/>
    <w:rsid w:val="002F3966"/>
    <w:rsid w:val="002F3AE4"/>
    <w:rsid w:val="002F45C1"/>
    <w:rsid w:val="002F553D"/>
    <w:rsid w:val="002F5AE3"/>
    <w:rsid w:val="002F6FDE"/>
    <w:rsid w:val="002F7558"/>
    <w:rsid w:val="002F788A"/>
    <w:rsid w:val="00300DDE"/>
    <w:rsid w:val="003012A8"/>
    <w:rsid w:val="003022CC"/>
    <w:rsid w:val="0030242F"/>
    <w:rsid w:val="003039DA"/>
    <w:rsid w:val="0030669D"/>
    <w:rsid w:val="00306867"/>
    <w:rsid w:val="00306C6E"/>
    <w:rsid w:val="00310571"/>
    <w:rsid w:val="00313E34"/>
    <w:rsid w:val="00314406"/>
    <w:rsid w:val="003149BB"/>
    <w:rsid w:val="00316278"/>
    <w:rsid w:val="00320F69"/>
    <w:rsid w:val="00321170"/>
    <w:rsid w:val="00322330"/>
    <w:rsid w:val="0032281D"/>
    <w:rsid w:val="00323043"/>
    <w:rsid w:val="0032311E"/>
    <w:rsid w:val="0032413D"/>
    <w:rsid w:val="00324607"/>
    <w:rsid w:val="00324C89"/>
    <w:rsid w:val="00325E4A"/>
    <w:rsid w:val="00326661"/>
    <w:rsid w:val="00332DCB"/>
    <w:rsid w:val="00334E47"/>
    <w:rsid w:val="00335F0E"/>
    <w:rsid w:val="00336843"/>
    <w:rsid w:val="0033775C"/>
    <w:rsid w:val="00337AA1"/>
    <w:rsid w:val="00337FC6"/>
    <w:rsid w:val="0033BB9F"/>
    <w:rsid w:val="00341AF9"/>
    <w:rsid w:val="00345C53"/>
    <w:rsid w:val="00347B8E"/>
    <w:rsid w:val="0035011B"/>
    <w:rsid w:val="003501D2"/>
    <w:rsid w:val="003507EE"/>
    <w:rsid w:val="00352EB4"/>
    <w:rsid w:val="0035317F"/>
    <w:rsid w:val="0035367B"/>
    <w:rsid w:val="003537DD"/>
    <w:rsid w:val="00353F6A"/>
    <w:rsid w:val="00354D62"/>
    <w:rsid w:val="00354E6B"/>
    <w:rsid w:val="00355447"/>
    <w:rsid w:val="003561DF"/>
    <w:rsid w:val="00356878"/>
    <w:rsid w:val="003607DD"/>
    <w:rsid w:val="003612C7"/>
    <w:rsid w:val="0036152E"/>
    <w:rsid w:val="00362690"/>
    <w:rsid w:val="00362F5F"/>
    <w:rsid w:val="003647CF"/>
    <w:rsid w:val="003702F0"/>
    <w:rsid w:val="0037049E"/>
    <w:rsid w:val="003712EC"/>
    <w:rsid w:val="00371552"/>
    <w:rsid w:val="00372862"/>
    <w:rsid w:val="003753EF"/>
    <w:rsid w:val="00375D4B"/>
    <w:rsid w:val="00376A58"/>
    <w:rsid w:val="003774EA"/>
    <w:rsid w:val="003774FB"/>
    <w:rsid w:val="003779D4"/>
    <w:rsid w:val="0038103C"/>
    <w:rsid w:val="003835C7"/>
    <w:rsid w:val="00383DC4"/>
    <w:rsid w:val="00386322"/>
    <w:rsid w:val="0038688C"/>
    <w:rsid w:val="00390B11"/>
    <w:rsid w:val="00392738"/>
    <w:rsid w:val="00393C62"/>
    <w:rsid w:val="00393CE0"/>
    <w:rsid w:val="003941DA"/>
    <w:rsid w:val="003949AF"/>
    <w:rsid w:val="00394D41"/>
    <w:rsid w:val="00395922"/>
    <w:rsid w:val="0039619E"/>
    <w:rsid w:val="0039753F"/>
    <w:rsid w:val="003A08C4"/>
    <w:rsid w:val="003A0A61"/>
    <w:rsid w:val="003A1533"/>
    <w:rsid w:val="003A25A3"/>
    <w:rsid w:val="003A6B83"/>
    <w:rsid w:val="003A6BBB"/>
    <w:rsid w:val="003A7316"/>
    <w:rsid w:val="003B0002"/>
    <w:rsid w:val="003B042A"/>
    <w:rsid w:val="003B072A"/>
    <w:rsid w:val="003B1F59"/>
    <w:rsid w:val="003B242F"/>
    <w:rsid w:val="003B3246"/>
    <w:rsid w:val="003B4838"/>
    <w:rsid w:val="003B4F62"/>
    <w:rsid w:val="003B7565"/>
    <w:rsid w:val="003B7A77"/>
    <w:rsid w:val="003C4014"/>
    <w:rsid w:val="003C5660"/>
    <w:rsid w:val="003C67BB"/>
    <w:rsid w:val="003D19B6"/>
    <w:rsid w:val="003D1B3F"/>
    <w:rsid w:val="003D456F"/>
    <w:rsid w:val="003D472B"/>
    <w:rsid w:val="003D4D2A"/>
    <w:rsid w:val="003DEEC1"/>
    <w:rsid w:val="003E1115"/>
    <w:rsid w:val="003E6769"/>
    <w:rsid w:val="003F0B60"/>
    <w:rsid w:val="003F15EF"/>
    <w:rsid w:val="003F1854"/>
    <w:rsid w:val="003F192F"/>
    <w:rsid w:val="003F413B"/>
    <w:rsid w:val="003F5AEC"/>
    <w:rsid w:val="003F5CBF"/>
    <w:rsid w:val="003F6860"/>
    <w:rsid w:val="003F6F6F"/>
    <w:rsid w:val="003F7DA5"/>
    <w:rsid w:val="004008CE"/>
    <w:rsid w:val="00402D28"/>
    <w:rsid w:val="00403145"/>
    <w:rsid w:val="00403586"/>
    <w:rsid w:val="0040399B"/>
    <w:rsid w:val="00404E10"/>
    <w:rsid w:val="004057E8"/>
    <w:rsid w:val="004058DA"/>
    <w:rsid w:val="00406697"/>
    <w:rsid w:val="00407BF6"/>
    <w:rsid w:val="00407E3D"/>
    <w:rsid w:val="00410552"/>
    <w:rsid w:val="004107F9"/>
    <w:rsid w:val="004122FD"/>
    <w:rsid w:val="00415325"/>
    <w:rsid w:val="004160BF"/>
    <w:rsid w:val="00416213"/>
    <w:rsid w:val="00416AC7"/>
    <w:rsid w:val="004171A6"/>
    <w:rsid w:val="004179E7"/>
    <w:rsid w:val="00417F0B"/>
    <w:rsid w:val="0041CB87"/>
    <w:rsid w:val="00421E39"/>
    <w:rsid w:val="00421FE4"/>
    <w:rsid w:val="004235EF"/>
    <w:rsid w:val="00425307"/>
    <w:rsid w:val="00430269"/>
    <w:rsid w:val="0043142A"/>
    <w:rsid w:val="004325F4"/>
    <w:rsid w:val="00432A49"/>
    <w:rsid w:val="004332F2"/>
    <w:rsid w:val="0043341D"/>
    <w:rsid w:val="0043376E"/>
    <w:rsid w:val="0043408B"/>
    <w:rsid w:val="00434D46"/>
    <w:rsid w:val="00434EBC"/>
    <w:rsid w:val="0043577D"/>
    <w:rsid w:val="00435E5A"/>
    <w:rsid w:val="00435F5F"/>
    <w:rsid w:val="00436093"/>
    <w:rsid w:val="004402DA"/>
    <w:rsid w:val="004405BF"/>
    <w:rsid w:val="00440805"/>
    <w:rsid w:val="00440D8D"/>
    <w:rsid w:val="004439E0"/>
    <w:rsid w:val="004456D7"/>
    <w:rsid w:val="00447161"/>
    <w:rsid w:val="004477FD"/>
    <w:rsid w:val="00451FDD"/>
    <w:rsid w:val="004520AE"/>
    <w:rsid w:val="004525E4"/>
    <w:rsid w:val="00452CBD"/>
    <w:rsid w:val="00453479"/>
    <w:rsid w:val="00453A9E"/>
    <w:rsid w:val="00454B1B"/>
    <w:rsid w:val="00454EE3"/>
    <w:rsid w:val="00455543"/>
    <w:rsid w:val="004568E3"/>
    <w:rsid w:val="00457342"/>
    <w:rsid w:val="004575C8"/>
    <w:rsid w:val="004622D1"/>
    <w:rsid w:val="00463539"/>
    <w:rsid w:val="00464D91"/>
    <w:rsid w:val="00464DCC"/>
    <w:rsid w:val="0046559B"/>
    <w:rsid w:val="004658EC"/>
    <w:rsid w:val="00466250"/>
    <w:rsid w:val="004676AB"/>
    <w:rsid w:val="00470C93"/>
    <w:rsid w:val="00471B6D"/>
    <w:rsid w:val="00471F83"/>
    <w:rsid w:val="004766E7"/>
    <w:rsid w:val="00480744"/>
    <w:rsid w:val="00481A63"/>
    <w:rsid w:val="00481B0D"/>
    <w:rsid w:val="00482BFC"/>
    <w:rsid w:val="0048334D"/>
    <w:rsid w:val="004836C4"/>
    <w:rsid w:val="00483713"/>
    <w:rsid w:val="00483F19"/>
    <w:rsid w:val="00485E4B"/>
    <w:rsid w:val="004861FC"/>
    <w:rsid w:val="004864BD"/>
    <w:rsid w:val="0049052B"/>
    <w:rsid w:val="004910E7"/>
    <w:rsid w:val="00493322"/>
    <w:rsid w:val="004A08A1"/>
    <w:rsid w:val="004A0DC8"/>
    <w:rsid w:val="004A1E88"/>
    <w:rsid w:val="004A3996"/>
    <w:rsid w:val="004A4D80"/>
    <w:rsid w:val="004A50BF"/>
    <w:rsid w:val="004A6CA0"/>
    <w:rsid w:val="004A7A9C"/>
    <w:rsid w:val="004A7F21"/>
    <w:rsid w:val="004B00C3"/>
    <w:rsid w:val="004B02C6"/>
    <w:rsid w:val="004B1823"/>
    <w:rsid w:val="004B1CEC"/>
    <w:rsid w:val="004B1F5C"/>
    <w:rsid w:val="004B2009"/>
    <w:rsid w:val="004B58A7"/>
    <w:rsid w:val="004B6E69"/>
    <w:rsid w:val="004C0E84"/>
    <w:rsid w:val="004C1584"/>
    <w:rsid w:val="004C1B14"/>
    <w:rsid w:val="004C1B9D"/>
    <w:rsid w:val="004C25E8"/>
    <w:rsid w:val="004C3383"/>
    <w:rsid w:val="004C4639"/>
    <w:rsid w:val="004C48F2"/>
    <w:rsid w:val="004C75FA"/>
    <w:rsid w:val="004D02A2"/>
    <w:rsid w:val="004D0351"/>
    <w:rsid w:val="004D107C"/>
    <w:rsid w:val="004D254C"/>
    <w:rsid w:val="004D2798"/>
    <w:rsid w:val="004D2C4F"/>
    <w:rsid w:val="004D30AB"/>
    <w:rsid w:val="004D3821"/>
    <w:rsid w:val="004D465D"/>
    <w:rsid w:val="004D597A"/>
    <w:rsid w:val="004D6336"/>
    <w:rsid w:val="004D6C62"/>
    <w:rsid w:val="004D707A"/>
    <w:rsid w:val="004E1318"/>
    <w:rsid w:val="004E17FE"/>
    <w:rsid w:val="004E2039"/>
    <w:rsid w:val="004E4F65"/>
    <w:rsid w:val="004E671A"/>
    <w:rsid w:val="004E6F09"/>
    <w:rsid w:val="004E73E1"/>
    <w:rsid w:val="004E78F9"/>
    <w:rsid w:val="004F0A57"/>
    <w:rsid w:val="004F0CE5"/>
    <w:rsid w:val="004F0E54"/>
    <w:rsid w:val="004F195D"/>
    <w:rsid w:val="004F379B"/>
    <w:rsid w:val="004F3A87"/>
    <w:rsid w:val="004F3AD4"/>
    <w:rsid w:val="004F4829"/>
    <w:rsid w:val="004F5800"/>
    <w:rsid w:val="004F5F84"/>
    <w:rsid w:val="004F7838"/>
    <w:rsid w:val="0050035D"/>
    <w:rsid w:val="00500490"/>
    <w:rsid w:val="00502603"/>
    <w:rsid w:val="00503C62"/>
    <w:rsid w:val="00504FEF"/>
    <w:rsid w:val="005071CC"/>
    <w:rsid w:val="00510EDF"/>
    <w:rsid w:val="00512F2A"/>
    <w:rsid w:val="0051488F"/>
    <w:rsid w:val="0051550B"/>
    <w:rsid w:val="00515CD8"/>
    <w:rsid w:val="00516F68"/>
    <w:rsid w:val="00517989"/>
    <w:rsid w:val="00521192"/>
    <w:rsid w:val="005212C5"/>
    <w:rsid w:val="00522C8E"/>
    <w:rsid w:val="0052412C"/>
    <w:rsid w:val="00525133"/>
    <w:rsid w:val="00525EFF"/>
    <w:rsid w:val="00530287"/>
    <w:rsid w:val="005307C1"/>
    <w:rsid w:val="005313ED"/>
    <w:rsid w:val="00532076"/>
    <w:rsid w:val="00532361"/>
    <w:rsid w:val="00532E45"/>
    <w:rsid w:val="00533676"/>
    <w:rsid w:val="0053405D"/>
    <w:rsid w:val="00535851"/>
    <w:rsid w:val="00536400"/>
    <w:rsid w:val="005379DD"/>
    <w:rsid w:val="00542598"/>
    <w:rsid w:val="00542E99"/>
    <w:rsid w:val="00543A6F"/>
    <w:rsid w:val="00544045"/>
    <w:rsid w:val="0054554C"/>
    <w:rsid w:val="00546B31"/>
    <w:rsid w:val="00547B54"/>
    <w:rsid w:val="005500CE"/>
    <w:rsid w:val="005503B7"/>
    <w:rsid w:val="005506B7"/>
    <w:rsid w:val="005508B1"/>
    <w:rsid w:val="005522B3"/>
    <w:rsid w:val="00552BB9"/>
    <w:rsid w:val="005538F3"/>
    <w:rsid w:val="0055485B"/>
    <w:rsid w:val="0055493D"/>
    <w:rsid w:val="00555920"/>
    <w:rsid w:val="00555CFD"/>
    <w:rsid w:val="00560063"/>
    <w:rsid w:val="00563ED4"/>
    <w:rsid w:val="00564ED1"/>
    <w:rsid w:val="00565287"/>
    <w:rsid w:val="0056651E"/>
    <w:rsid w:val="00566537"/>
    <w:rsid w:val="00566BDC"/>
    <w:rsid w:val="00567AB5"/>
    <w:rsid w:val="005706CC"/>
    <w:rsid w:val="0057120B"/>
    <w:rsid w:val="005716BF"/>
    <w:rsid w:val="00572CDE"/>
    <w:rsid w:val="0057412B"/>
    <w:rsid w:val="00576517"/>
    <w:rsid w:val="00580D40"/>
    <w:rsid w:val="00581CA2"/>
    <w:rsid w:val="00582871"/>
    <w:rsid w:val="005828CE"/>
    <w:rsid w:val="00582AAB"/>
    <w:rsid w:val="005848BE"/>
    <w:rsid w:val="00584A2D"/>
    <w:rsid w:val="00584AC8"/>
    <w:rsid w:val="00585380"/>
    <w:rsid w:val="00585B56"/>
    <w:rsid w:val="005955BD"/>
    <w:rsid w:val="00596C6E"/>
    <w:rsid w:val="00597E21"/>
    <w:rsid w:val="005A1208"/>
    <w:rsid w:val="005A3C6A"/>
    <w:rsid w:val="005A5434"/>
    <w:rsid w:val="005A5C9F"/>
    <w:rsid w:val="005A7B9D"/>
    <w:rsid w:val="005B054E"/>
    <w:rsid w:val="005B05C3"/>
    <w:rsid w:val="005B254D"/>
    <w:rsid w:val="005B400A"/>
    <w:rsid w:val="005B41E1"/>
    <w:rsid w:val="005B79A7"/>
    <w:rsid w:val="005C0463"/>
    <w:rsid w:val="005C1CB7"/>
    <w:rsid w:val="005C2714"/>
    <w:rsid w:val="005C5945"/>
    <w:rsid w:val="005C69CD"/>
    <w:rsid w:val="005C6E86"/>
    <w:rsid w:val="005C7103"/>
    <w:rsid w:val="005C72DA"/>
    <w:rsid w:val="005C78AE"/>
    <w:rsid w:val="005D0036"/>
    <w:rsid w:val="005D0635"/>
    <w:rsid w:val="005D22A5"/>
    <w:rsid w:val="005D298A"/>
    <w:rsid w:val="005D56FE"/>
    <w:rsid w:val="005D5A0E"/>
    <w:rsid w:val="005D64C7"/>
    <w:rsid w:val="005D6FA2"/>
    <w:rsid w:val="005E08CF"/>
    <w:rsid w:val="005E0FFF"/>
    <w:rsid w:val="005E15A9"/>
    <w:rsid w:val="005E1B4B"/>
    <w:rsid w:val="005E1D20"/>
    <w:rsid w:val="005E2346"/>
    <w:rsid w:val="005E2487"/>
    <w:rsid w:val="005E2DBA"/>
    <w:rsid w:val="005E353B"/>
    <w:rsid w:val="005E3F8A"/>
    <w:rsid w:val="005E4F2A"/>
    <w:rsid w:val="005E516D"/>
    <w:rsid w:val="005F0FF6"/>
    <w:rsid w:val="005F2D57"/>
    <w:rsid w:val="005F3130"/>
    <w:rsid w:val="005F3651"/>
    <w:rsid w:val="005F4E24"/>
    <w:rsid w:val="005F70E7"/>
    <w:rsid w:val="00603425"/>
    <w:rsid w:val="006036F8"/>
    <w:rsid w:val="00604894"/>
    <w:rsid w:val="0060539C"/>
    <w:rsid w:val="0060689A"/>
    <w:rsid w:val="006071E6"/>
    <w:rsid w:val="00607C1B"/>
    <w:rsid w:val="0060B58C"/>
    <w:rsid w:val="00610D26"/>
    <w:rsid w:val="00611A87"/>
    <w:rsid w:val="00611CAA"/>
    <w:rsid w:val="006121C0"/>
    <w:rsid w:val="006125BA"/>
    <w:rsid w:val="00612DDB"/>
    <w:rsid w:val="006130D6"/>
    <w:rsid w:val="00614672"/>
    <w:rsid w:val="00616276"/>
    <w:rsid w:val="0061670B"/>
    <w:rsid w:val="00616C4B"/>
    <w:rsid w:val="00616D4C"/>
    <w:rsid w:val="00616DF9"/>
    <w:rsid w:val="00616EA9"/>
    <w:rsid w:val="00617F06"/>
    <w:rsid w:val="006217F0"/>
    <w:rsid w:val="0062270F"/>
    <w:rsid w:val="00623424"/>
    <w:rsid w:val="00623BF7"/>
    <w:rsid w:val="0062438A"/>
    <w:rsid w:val="0062671F"/>
    <w:rsid w:val="00627C94"/>
    <w:rsid w:val="00630283"/>
    <w:rsid w:val="0063244E"/>
    <w:rsid w:val="0063252A"/>
    <w:rsid w:val="00633102"/>
    <w:rsid w:val="00633819"/>
    <w:rsid w:val="00634DB8"/>
    <w:rsid w:val="0063630A"/>
    <w:rsid w:val="00637EE9"/>
    <w:rsid w:val="0064283C"/>
    <w:rsid w:val="006433F0"/>
    <w:rsid w:val="00644B63"/>
    <w:rsid w:val="00644BEA"/>
    <w:rsid w:val="006453B4"/>
    <w:rsid w:val="00647550"/>
    <w:rsid w:val="00647FD9"/>
    <w:rsid w:val="006506F5"/>
    <w:rsid w:val="0065163F"/>
    <w:rsid w:val="0065337C"/>
    <w:rsid w:val="006546E4"/>
    <w:rsid w:val="00654A94"/>
    <w:rsid w:val="00655715"/>
    <w:rsid w:val="00656ED4"/>
    <w:rsid w:val="00660B17"/>
    <w:rsid w:val="00661934"/>
    <w:rsid w:val="00662349"/>
    <w:rsid w:val="00665646"/>
    <w:rsid w:val="00666517"/>
    <w:rsid w:val="00666941"/>
    <w:rsid w:val="0066D212"/>
    <w:rsid w:val="00670D50"/>
    <w:rsid w:val="0067255F"/>
    <w:rsid w:val="00672943"/>
    <w:rsid w:val="006737A7"/>
    <w:rsid w:val="006739D2"/>
    <w:rsid w:val="0067419A"/>
    <w:rsid w:val="00674242"/>
    <w:rsid w:val="006744B0"/>
    <w:rsid w:val="00675511"/>
    <w:rsid w:val="00676039"/>
    <w:rsid w:val="00677AD4"/>
    <w:rsid w:val="00680294"/>
    <w:rsid w:val="00680523"/>
    <w:rsid w:val="00680E97"/>
    <w:rsid w:val="00680FDB"/>
    <w:rsid w:val="006814A0"/>
    <w:rsid w:val="00682B35"/>
    <w:rsid w:val="0068448E"/>
    <w:rsid w:val="00687046"/>
    <w:rsid w:val="00687717"/>
    <w:rsid w:val="0068772E"/>
    <w:rsid w:val="00687975"/>
    <w:rsid w:val="00690E7C"/>
    <w:rsid w:val="0069122B"/>
    <w:rsid w:val="00691A04"/>
    <w:rsid w:val="00691EDB"/>
    <w:rsid w:val="006920A2"/>
    <w:rsid w:val="00693BA5"/>
    <w:rsid w:val="006942D8"/>
    <w:rsid w:val="0069583D"/>
    <w:rsid w:val="00695C4D"/>
    <w:rsid w:val="006961BE"/>
    <w:rsid w:val="006965FC"/>
    <w:rsid w:val="0069714B"/>
    <w:rsid w:val="00697474"/>
    <w:rsid w:val="006A0A64"/>
    <w:rsid w:val="006A0A84"/>
    <w:rsid w:val="006A0D84"/>
    <w:rsid w:val="006A2319"/>
    <w:rsid w:val="006A2472"/>
    <w:rsid w:val="006A2915"/>
    <w:rsid w:val="006A2B2A"/>
    <w:rsid w:val="006A5F74"/>
    <w:rsid w:val="006A68DF"/>
    <w:rsid w:val="006B0279"/>
    <w:rsid w:val="006B03E4"/>
    <w:rsid w:val="006B0EE9"/>
    <w:rsid w:val="006B1226"/>
    <w:rsid w:val="006B22F9"/>
    <w:rsid w:val="006B300D"/>
    <w:rsid w:val="006B53C8"/>
    <w:rsid w:val="006B5DA6"/>
    <w:rsid w:val="006B6608"/>
    <w:rsid w:val="006B6A51"/>
    <w:rsid w:val="006BACD8"/>
    <w:rsid w:val="006C07B1"/>
    <w:rsid w:val="006C1957"/>
    <w:rsid w:val="006C1BDA"/>
    <w:rsid w:val="006C24DC"/>
    <w:rsid w:val="006C33C9"/>
    <w:rsid w:val="006C4FF4"/>
    <w:rsid w:val="006C504D"/>
    <w:rsid w:val="006C50CA"/>
    <w:rsid w:val="006C5713"/>
    <w:rsid w:val="006C6109"/>
    <w:rsid w:val="006C6186"/>
    <w:rsid w:val="006D01BC"/>
    <w:rsid w:val="006D0EC0"/>
    <w:rsid w:val="006D11D9"/>
    <w:rsid w:val="006D1370"/>
    <w:rsid w:val="006D17BE"/>
    <w:rsid w:val="006D1E49"/>
    <w:rsid w:val="006D4223"/>
    <w:rsid w:val="006D4232"/>
    <w:rsid w:val="006D4416"/>
    <w:rsid w:val="006D4B44"/>
    <w:rsid w:val="006D4BE2"/>
    <w:rsid w:val="006D4DE9"/>
    <w:rsid w:val="006D4F42"/>
    <w:rsid w:val="006D59D6"/>
    <w:rsid w:val="006D5ADA"/>
    <w:rsid w:val="006D686B"/>
    <w:rsid w:val="006D696B"/>
    <w:rsid w:val="006D741B"/>
    <w:rsid w:val="006D7ECA"/>
    <w:rsid w:val="006E13AE"/>
    <w:rsid w:val="006E14E2"/>
    <w:rsid w:val="006E2238"/>
    <w:rsid w:val="006E45FC"/>
    <w:rsid w:val="006E52C9"/>
    <w:rsid w:val="006F1B72"/>
    <w:rsid w:val="006F2998"/>
    <w:rsid w:val="006F2E75"/>
    <w:rsid w:val="006F3166"/>
    <w:rsid w:val="006F32CD"/>
    <w:rsid w:val="006F449E"/>
    <w:rsid w:val="006F7F63"/>
    <w:rsid w:val="007001E9"/>
    <w:rsid w:val="0070091C"/>
    <w:rsid w:val="007027E0"/>
    <w:rsid w:val="0070538B"/>
    <w:rsid w:val="00705A4C"/>
    <w:rsid w:val="00710567"/>
    <w:rsid w:val="00710A67"/>
    <w:rsid w:val="00711005"/>
    <w:rsid w:val="007152BE"/>
    <w:rsid w:val="007154F6"/>
    <w:rsid w:val="00715FA3"/>
    <w:rsid w:val="00716BE6"/>
    <w:rsid w:val="00717CC8"/>
    <w:rsid w:val="00721A98"/>
    <w:rsid w:val="00722089"/>
    <w:rsid w:val="00722863"/>
    <w:rsid w:val="00722881"/>
    <w:rsid w:val="00723077"/>
    <w:rsid w:val="0072399C"/>
    <w:rsid w:val="00727AD0"/>
    <w:rsid w:val="00727C56"/>
    <w:rsid w:val="00727E96"/>
    <w:rsid w:val="00730D10"/>
    <w:rsid w:val="00731815"/>
    <w:rsid w:val="00732E79"/>
    <w:rsid w:val="00733418"/>
    <w:rsid w:val="00733646"/>
    <w:rsid w:val="00733A32"/>
    <w:rsid w:val="00735284"/>
    <w:rsid w:val="00735DAB"/>
    <w:rsid w:val="00735F18"/>
    <w:rsid w:val="00736241"/>
    <w:rsid w:val="00740140"/>
    <w:rsid w:val="00741A88"/>
    <w:rsid w:val="00742388"/>
    <w:rsid w:val="0074321F"/>
    <w:rsid w:val="00746AD9"/>
    <w:rsid w:val="00747024"/>
    <w:rsid w:val="007474E8"/>
    <w:rsid w:val="00747633"/>
    <w:rsid w:val="00747799"/>
    <w:rsid w:val="00747A20"/>
    <w:rsid w:val="00750081"/>
    <w:rsid w:val="00750302"/>
    <w:rsid w:val="00750476"/>
    <w:rsid w:val="00750971"/>
    <w:rsid w:val="00751032"/>
    <w:rsid w:val="00751049"/>
    <w:rsid w:val="007523EC"/>
    <w:rsid w:val="00753C39"/>
    <w:rsid w:val="0075598D"/>
    <w:rsid w:val="007578DE"/>
    <w:rsid w:val="00760FEE"/>
    <w:rsid w:val="007626AB"/>
    <w:rsid w:val="007628E7"/>
    <w:rsid w:val="007629C2"/>
    <w:rsid w:val="00762A53"/>
    <w:rsid w:val="0076424D"/>
    <w:rsid w:val="0076727A"/>
    <w:rsid w:val="00767B95"/>
    <w:rsid w:val="00767D77"/>
    <w:rsid w:val="007703CE"/>
    <w:rsid w:val="00773793"/>
    <w:rsid w:val="00773CF1"/>
    <w:rsid w:val="007744BF"/>
    <w:rsid w:val="007748FB"/>
    <w:rsid w:val="00775BE6"/>
    <w:rsid w:val="00776304"/>
    <w:rsid w:val="0077635B"/>
    <w:rsid w:val="007776DC"/>
    <w:rsid w:val="00781F9C"/>
    <w:rsid w:val="00783047"/>
    <w:rsid w:val="00784EE6"/>
    <w:rsid w:val="00785243"/>
    <w:rsid w:val="007854A2"/>
    <w:rsid w:val="00786A58"/>
    <w:rsid w:val="00790C77"/>
    <w:rsid w:val="007920DC"/>
    <w:rsid w:val="00793647"/>
    <w:rsid w:val="007938DC"/>
    <w:rsid w:val="007966BB"/>
    <w:rsid w:val="007A1115"/>
    <w:rsid w:val="007A4A3C"/>
    <w:rsid w:val="007A5B3C"/>
    <w:rsid w:val="007A6863"/>
    <w:rsid w:val="007A6A0E"/>
    <w:rsid w:val="007A7F74"/>
    <w:rsid w:val="007B02FD"/>
    <w:rsid w:val="007B0936"/>
    <w:rsid w:val="007B1F63"/>
    <w:rsid w:val="007B2F30"/>
    <w:rsid w:val="007B31EB"/>
    <w:rsid w:val="007B3392"/>
    <w:rsid w:val="007B634C"/>
    <w:rsid w:val="007B681B"/>
    <w:rsid w:val="007B7D9D"/>
    <w:rsid w:val="007C0FD5"/>
    <w:rsid w:val="007C34DE"/>
    <w:rsid w:val="007C5839"/>
    <w:rsid w:val="007C707E"/>
    <w:rsid w:val="007D0DDF"/>
    <w:rsid w:val="007D317A"/>
    <w:rsid w:val="007D45EE"/>
    <w:rsid w:val="007D46C5"/>
    <w:rsid w:val="007D4A8E"/>
    <w:rsid w:val="007D532F"/>
    <w:rsid w:val="007D692F"/>
    <w:rsid w:val="007D7791"/>
    <w:rsid w:val="007D7B8C"/>
    <w:rsid w:val="007E02BC"/>
    <w:rsid w:val="007E1107"/>
    <w:rsid w:val="007E31B6"/>
    <w:rsid w:val="007E5E2E"/>
    <w:rsid w:val="007F027F"/>
    <w:rsid w:val="007F0A4A"/>
    <w:rsid w:val="007F13BF"/>
    <w:rsid w:val="007F1539"/>
    <w:rsid w:val="007F163E"/>
    <w:rsid w:val="007F2644"/>
    <w:rsid w:val="007F2BE1"/>
    <w:rsid w:val="007F30D9"/>
    <w:rsid w:val="007F3BFA"/>
    <w:rsid w:val="007F64E0"/>
    <w:rsid w:val="007F6EFE"/>
    <w:rsid w:val="008000C7"/>
    <w:rsid w:val="00803F19"/>
    <w:rsid w:val="00804FD4"/>
    <w:rsid w:val="0080620E"/>
    <w:rsid w:val="008067FB"/>
    <w:rsid w:val="0080AF94"/>
    <w:rsid w:val="00810556"/>
    <w:rsid w:val="008107D1"/>
    <w:rsid w:val="00811431"/>
    <w:rsid w:val="00812096"/>
    <w:rsid w:val="008132F6"/>
    <w:rsid w:val="00813376"/>
    <w:rsid w:val="008153EE"/>
    <w:rsid w:val="00821B3E"/>
    <w:rsid w:val="00822B85"/>
    <w:rsid w:val="0082541B"/>
    <w:rsid w:val="00825FC4"/>
    <w:rsid w:val="00826FB9"/>
    <w:rsid w:val="00827683"/>
    <w:rsid w:val="00833535"/>
    <w:rsid w:val="00833B49"/>
    <w:rsid w:val="00833E2F"/>
    <w:rsid w:val="00834538"/>
    <w:rsid w:val="00834BE6"/>
    <w:rsid w:val="008350C8"/>
    <w:rsid w:val="00836E90"/>
    <w:rsid w:val="00836E96"/>
    <w:rsid w:val="00837453"/>
    <w:rsid w:val="00837D63"/>
    <w:rsid w:val="008405AB"/>
    <w:rsid w:val="00841D71"/>
    <w:rsid w:val="00842217"/>
    <w:rsid w:val="0084325D"/>
    <w:rsid w:val="00844F15"/>
    <w:rsid w:val="00845548"/>
    <w:rsid w:val="008460A0"/>
    <w:rsid w:val="00847023"/>
    <w:rsid w:val="00851EBA"/>
    <w:rsid w:val="008530BE"/>
    <w:rsid w:val="008537D1"/>
    <w:rsid w:val="0085585E"/>
    <w:rsid w:val="00857B29"/>
    <w:rsid w:val="0086045B"/>
    <w:rsid w:val="0086107B"/>
    <w:rsid w:val="0086160C"/>
    <w:rsid w:val="008619D1"/>
    <w:rsid w:val="00861D85"/>
    <w:rsid w:val="00862625"/>
    <w:rsid w:val="00862B8F"/>
    <w:rsid w:val="008631E0"/>
    <w:rsid w:val="008642C2"/>
    <w:rsid w:val="00866094"/>
    <w:rsid w:val="00866A28"/>
    <w:rsid w:val="00867617"/>
    <w:rsid w:val="00871526"/>
    <w:rsid w:val="00871B60"/>
    <w:rsid w:val="00871D80"/>
    <w:rsid w:val="00872554"/>
    <w:rsid w:val="00872786"/>
    <w:rsid w:val="00872B50"/>
    <w:rsid w:val="00874087"/>
    <w:rsid w:val="00876792"/>
    <w:rsid w:val="0087703A"/>
    <w:rsid w:val="0087717D"/>
    <w:rsid w:val="0087720F"/>
    <w:rsid w:val="0087785E"/>
    <w:rsid w:val="00881938"/>
    <w:rsid w:val="008819D8"/>
    <w:rsid w:val="00882FEF"/>
    <w:rsid w:val="0088469F"/>
    <w:rsid w:val="00885FF0"/>
    <w:rsid w:val="00886FB9"/>
    <w:rsid w:val="00887331"/>
    <w:rsid w:val="00887CE5"/>
    <w:rsid w:val="00892848"/>
    <w:rsid w:val="00892D1D"/>
    <w:rsid w:val="00892E52"/>
    <w:rsid w:val="00892F0C"/>
    <w:rsid w:val="00893078"/>
    <w:rsid w:val="00894242"/>
    <w:rsid w:val="008945A5"/>
    <w:rsid w:val="00895134"/>
    <w:rsid w:val="008A00F7"/>
    <w:rsid w:val="008A010D"/>
    <w:rsid w:val="008A14E7"/>
    <w:rsid w:val="008A3705"/>
    <w:rsid w:val="008A55D2"/>
    <w:rsid w:val="008A6D25"/>
    <w:rsid w:val="008B014E"/>
    <w:rsid w:val="008B1149"/>
    <w:rsid w:val="008B209B"/>
    <w:rsid w:val="008B36EC"/>
    <w:rsid w:val="008B4605"/>
    <w:rsid w:val="008B48B6"/>
    <w:rsid w:val="008B49BA"/>
    <w:rsid w:val="008C01EB"/>
    <w:rsid w:val="008C048A"/>
    <w:rsid w:val="008C0627"/>
    <w:rsid w:val="008C09F5"/>
    <w:rsid w:val="008C2245"/>
    <w:rsid w:val="008C3BC1"/>
    <w:rsid w:val="008C638A"/>
    <w:rsid w:val="008C7A14"/>
    <w:rsid w:val="008C7DDC"/>
    <w:rsid w:val="008D0603"/>
    <w:rsid w:val="008D1992"/>
    <w:rsid w:val="008D1A4D"/>
    <w:rsid w:val="008D2677"/>
    <w:rsid w:val="008D2F13"/>
    <w:rsid w:val="008D35B7"/>
    <w:rsid w:val="008D5150"/>
    <w:rsid w:val="008D5F28"/>
    <w:rsid w:val="008E051F"/>
    <w:rsid w:val="008E0648"/>
    <w:rsid w:val="008E07D1"/>
    <w:rsid w:val="008E0DE1"/>
    <w:rsid w:val="008E1FD4"/>
    <w:rsid w:val="008E2E94"/>
    <w:rsid w:val="008E416B"/>
    <w:rsid w:val="008E6F6D"/>
    <w:rsid w:val="008E744F"/>
    <w:rsid w:val="008E7D05"/>
    <w:rsid w:val="008F11C5"/>
    <w:rsid w:val="008F3124"/>
    <w:rsid w:val="008F5757"/>
    <w:rsid w:val="008F5A95"/>
    <w:rsid w:val="008F5FC8"/>
    <w:rsid w:val="008F5FD2"/>
    <w:rsid w:val="008F63CF"/>
    <w:rsid w:val="008F77D1"/>
    <w:rsid w:val="00901B31"/>
    <w:rsid w:val="009035D8"/>
    <w:rsid w:val="009038BF"/>
    <w:rsid w:val="00903F9E"/>
    <w:rsid w:val="00904EBD"/>
    <w:rsid w:val="00906711"/>
    <w:rsid w:val="00907ED9"/>
    <w:rsid w:val="0091058D"/>
    <w:rsid w:val="00911EFD"/>
    <w:rsid w:val="009129F6"/>
    <w:rsid w:val="00913C00"/>
    <w:rsid w:val="0092228C"/>
    <w:rsid w:val="009229F1"/>
    <w:rsid w:val="009232E2"/>
    <w:rsid w:val="0092574B"/>
    <w:rsid w:val="0092590C"/>
    <w:rsid w:val="00927006"/>
    <w:rsid w:val="00930256"/>
    <w:rsid w:val="009308EE"/>
    <w:rsid w:val="00934453"/>
    <w:rsid w:val="00934C28"/>
    <w:rsid w:val="00936603"/>
    <w:rsid w:val="00936749"/>
    <w:rsid w:val="009415B0"/>
    <w:rsid w:val="009417B6"/>
    <w:rsid w:val="00942161"/>
    <w:rsid w:val="00942B09"/>
    <w:rsid w:val="0094535D"/>
    <w:rsid w:val="00945388"/>
    <w:rsid w:val="00945F2F"/>
    <w:rsid w:val="00947477"/>
    <w:rsid w:val="009500A3"/>
    <w:rsid w:val="00952CD6"/>
    <w:rsid w:val="009532F7"/>
    <w:rsid w:val="00953934"/>
    <w:rsid w:val="00955470"/>
    <w:rsid w:val="009573F4"/>
    <w:rsid w:val="009602FF"/>
    <w:rsid w:val="00960690"/>
    <w:rsid w:val="0096133D"/>
    <w:rsid w:val="00961F67"/>
    <w:rsid w:val="00964088"/>
    <w:rsid w:val="0096505A"/>
    <w:rsid w:val="00965600"/>
    <w:rsid w:val="00965EC6"/>
    <w:rsid w:val="00970C79"/>
    <w:rsid w:val="00971A49"/>
    <w:rsid w:val="00972309"/>
    <w:rsid w:val="009723BD"/>
    <w:rsid w:val="0097280C"/>
    <w:rsid w:val="009737BA"/>
    <w:rsid w:val="0097385A"/>
    <w:rsid w:val="00973F6B"/>
    <w:rsid w:val="00974267"/>
    <w:rsid w:val="009756E1"/>
    <w:rsid w:val="00975DD1"/>
    <w:rsid w:val="0097622E"/>
    <w:rsid w:val="009764AB"/>
    <w:rsid w:val="00977F05"/>
    <w:rsid w:val="00980495"/>
    <w:rsid w:val="00981B0A"/>
    <w:rsid w:val="00981E12"/>
    <w:rsid w:val="00981FBF"/>
    <w:rsid w:val="0098290D"/>
    <w:rsid w:val="00982C50"/>
    <w:rsid w:val="00983A27"/>
    <w:rsid w:val="00983C58"/>
    <w:rsid w:val="00984660"/>
    <w:rsid w:val="00985760"/>
    <w:rsid w:val="00985AED"/>
    <w:rsid w:val="00985BC4"/>
    <w:rsid w:val="009874D4"/>
    <w:rsid w:val="00991DAD"/>
    <w:rsid w:val="00991EE7"/>
    <w:rsid w:val="00992885"/>
    <w:rsid w:val="00994FA9"/>
    <w:rsid w:val="00995966"/>
    <w:rsid w:val="00996181"/>
    <w:rsid w:val="00996312"/>
    <w:rsid w:val="00996531"/>
    <w:rsid w:val="00997D96"/>
    <w:rsid w:val="009A0C77"/>
    <w:rsid w:val="009A0DFF"/>
    <w:rsid w:val="009A19BC"/>
    <w:rsid w:val="009A1A1F"/>
    <w:rsid w:val="009A2252"/>
    <w:rsid w:val="009A33AE"/>
    <w:rsid w:val="009A3840"/>
    <w:rsid w:val="009A56B6"/>
    <w:rsid w:val="009A5CC5"/>
    <w:rsid w:val="009A6446"/>
    <w:rsid w:val="009A6746"/>
    <w:rsid w:val="009A6DF7"/>
    <w:rsid w:val="009B0728"/>
    <w:rsid w:val="009B0BC1"/>
    <w:rsid w:val="009B1C61"/>
    <w:rsid w:val="009B2587"/>
    <w:rsid w:val="009B2E97"/>
    <w:rsid w:val="009B3325"/>
    <w:rsid w:val="009B3456"/>
    <w:rsid w:val="009B346B"/>
    <w:rsid w:val="009B4C91"/>
    <w:rsid w:val="009B4DCE"/>
    <w:rsid w:val="009B5038"/>
    <w:rsid w:val="009B5375"/>
    <w:rsid w:val="009B57E4"/>
    <w:rsid w:val="009B678B"/>
    <w:rsid w:val="009B6CE8"/>
    <w:rsid w:val="009B7940"/>
    <w:rsid w:val="009C0CE4"/>
    <w:rsid w:val="009C1AA4"/>
    <w:rsid w:val="009C1B4A"/>
    <w:rsid w:val="009C3F46"/>
    <w:rsid w:val="009C53C3"/>
    <w:rsid w:val="009C569B"/>
    <w:rsid w:val="009C7074"/>
    <w:rsid w:val="009C7E9E"/>
    <w:rsid w:val="009D18F5"/>
    <w:rsid w:val="009D3329"/>
    <w:rsid w:val="009D4085"/>
    <w:rsid w:val="009D5B37"/>
    <w:rsid w:val="009D67C2"/>
    <w:rsid w:val="009D7CE4"/>
    <w:rsid w:val="009E0150"/>
    <w:rsid w:val="009E08D2"/>
    <w:rsid w:val="009E0CD3"/>
    <w:rsid w:val="009E1E28"/>
    <w:rsid w:val="009E3202"/>
    <w:rsid w:val="009E7475"/>
    <w:rsid w:val="009F0EA0"/>
    <w:rsid w:val="009F19DA"/>
    <w:rsid w:val="009F1BF4"/>
    <w:rsid w:val="009F1DD4"/>
    <w:rsid w:val="009F2841"/>
    <w:rsid w:val="009F29FB"/>
    <w:rsid w:val="009F3544"/>
    <w:rsid w:val="009F5248"/>
    <w:rsid w:val="009F52C7"/>
    <w:rsid w:val="009F6106"/>
    <w:rsid w:val="009F7A62"/>
    <w:rsid w:val="00A035FC"/>
    <w:rsid w:val="00A050AA"/>
    <w:rsid w:val="00A061F2"/>
    <w:rsid w:val="00A06967"/>
    <w:rsid w:val="00A1062E"/>
    <w:rsid w:val="00A11702"/>
    <w:rsid w:val="00A141F3"/>
    <w:rsid w:val="00A1567B"/>
    <w:rsid w:val="00A15699"/>
    <w:rsid w:val="00A15C89"/>
    <w:rsid w:val="00A16509"/>
    <w:rsid w:val="00A169D5"/>
    <w:rsid w:val="00A20BC8"/>
    <w:rsid w:val="00A220FD"/>
    <w:rsid w:val="00A2268A"/>
    <w:rsid w:val="00A22976"/>
    <w:rsid w:val="00A25687"/>
    <w:rsid w:val="00A257D9"/>
    <w:rsid w:val="00A263DF"/>
    <w:rsid w:val="00A27C2D"/>
    <w:rsid w:val="00A33647"/>
    <w:rsid w:val="00A34171"/>
    <w:rsid w:val="00A37AA0"/>
    <w:rsid w:val="00A41322"/>
    <w:rsid w:val="00A415F8"/>
    <w:rsid w:val="00A41B74"/>
    <w:rsid w:val="00A43AED"/>
    <w:rsid w:val="00A43EDE"/>
    <w:rsid w:val="00A46AA3"/>
    <w:rsid w:val="00A46DA1"/>
    <w:rsid w:val="00A46DF1"/>
    <w:rsid w:val="00A51010"/>
    <w:rsid w:val="00A51187"/>
    <w:rsid w:val="00A51EDA"/>
    <w:rsid w:val="00A52008"/>
    <w:rsid w:val="00A53237"/>
    <w:rsid w:val="00A53378"/>
    <w:rsid w:val="00A537EA"/>
    <w:rsid w:val="00A5426B"/>
    <w:rsid w:val="00A547A3"/>
    <w:rsid w:val="00A55C96"/>
    <w:rsid w:val="00A5621B"/>
    <w:rsid w:val="00A563B6"/>
    <w:rsid w:val="00A56857"/>
    <w:rsid w:val="00A56E63"/>
    <w:rsid w:val="00A607A1"/>
    <w:rsid w:val="00A60AC0"/>
    <w:rsid w:val="00A612E2"/>
    <w:rsid w:val="00A6241C"/>
    <w:rsid w:val="00A630BE"/>
    <w:rsid w:val="00A63DD8"/>
    <w:rsid w:val="00A64665"/>
    <w:rsid w:val="00A65A31"/>
    <w:rsid w:val="00A65B7A"/>
    <w:rsid w:val="00A66075"/>
    <w:rsid w:val="00A71408"/>
    <w:rsid w:val="00A71AA8"/>
    <w:rsid w:val="00A73241"/>
    <w:rsid w:val="00A740FC"/>
    <w:rsid w:val="00A75EE0"/>
    <w:rsid w:val="00A76276"/>
    <w:rsid w:val="00A779F2"/>
    <w:rsid w:val="00A77AC6"/>
    <w:rsid w:val="00A8004F"/>
    <w:rsid w:val="00A82460"/>
    <w:rsid w:val="00A84D18"/>
    <w:rsid w:val="00A867D0"/>
    <w:rsid w:val="00A86DA2"/>
    <w:rsid w:val="00A87E09"/>
    <w:rsid w:val="00A909DC"/>
    <w:rsid w:val="00A91632"/>
    <w:rsid w:val="00A91E4F"/>
    <w:rsid w:val="00A93044"/>
    <w:rsid w:val="00A938B5"/>
    <w:rsid w:val="00A93CA4"/>
    <w:rsid w:val="00A9505C"/>
    <w:rsid w:val="00A97278"/>
    <w:rsid w:val="00A97907"/>
    <w:rsid w:val="00A97FB4"/>
    <w:rsid w:val="00AA2B8F"/>
    <w:rsid w:val="00AA50F4"/>
    <w:rsid w:val="00AA5556"/>
    <w:rsid w:val="00AA743C"/>
    <w:rsid w:val="00AB21D1"/>
    <w:rsid w:val="00AB2F1B"/>
    <w:rsid w:val="00AB440E"/>
    <w:rsid w:val="00AB4FD6"/>
    <w:rsid w:val="00AB6047"/>
    <w:rsid w:val="00AB67FA"/>
    <w:rsid w:val="00AB6D1B"/>
    <w:rsid w:val="00AC1D93"/>
    <w:rsid w:val="00AC1F43"/>
    <w:rsid w:val="00AC2582"/>
    <w:rsid w:val="00AC290E"/>
    <w:rsid w:val="00AC2CD1"/>
    <w:rsid w:val="00AC3696"/>
    <w:rsid w:val="00AC38D7"/>
    <w:rsid w:val="00AC4107"/>
    <w:rsid w:val="00AC4759"/>
    <w:rsid w:val="00AC5980"/>
    <w:rsid w:val="00AC5FDA"/>
    <w:rsid w:val="00AC60D7"/>
    <w:rsid w:val="00AC65CF"/>
    <w:rsid w:val="00AC7182"/>
    <w:rsid w:val="00AC7E4B"/>
    <w:rsid w:val="00AC7E75"/>
    <w:rsid w:val="00AD0034"/>
    <w:rsid w:val="00AD0BC0"/>
    <w:rsid w:val="00AD1996"/>
    <w:rsid w:val="00AD2081"/>
    <w:rsid w:val="00AD2D7A"/>
    <w:rsid w:val="00AD4AC9"/>
    <w:rsid w:val="00AD654C"/>
    <w:rsid w:val="00AD7D6B"/>
    <w:rsid w:val="00AE018C"/>
    <w:rsid w:val="00AE02A0"/>
    <w:rsid w:val="00AE1161"/>
    <w:rsid w:val="00AE16C5"/>
    <w:rsid w:val="00AE3F07"/>
    <w:rsid w:val="00AE4BB4"/>
    <w:rsid w:val="00AE4D61"/>
    <w:rsid w:val="00AE5A23"/>
    <w:rsid w:val="00AE692B"/>
    <w:rsid w:val="00AE7662"/>
    <w:rsid w:val="00AE7806"/>
    <w:rsid w:val="00AE7933"/>
    <w:rsid w:val="00AF0CBA"/>
    <w:rsid w:val="00AF1126"/>
    <w:rsid w:val="00AF1316"/>
    <w:rsid w:val="00AF460A"/>
    <w:rsid w:val="00AF47D7"/>
    <w:rsid w:val="00AF5B07"/>
    <w:rsid w:val="00B00D95"/>
    <w:rsid w:val="00B00EFE"/>
    <w:rsid w:val="00B01C27"/>
    <w:rsid w:val="00B023DF"/>
    <w:rsid w:val="00B02B4F"/>
    <w:rsid w:val="00B03A38"/>
    <w:rsid w:val="00B04809"/>
    <w:rsid w:val="00B04B66"/>
    <w:rsid w:val="00B06594"/>
    <w:rsid w:val="00B07C8E"/>
    <w:rsid w:val="00B10A13"/>
    <w:rsid w:val="00B10FCA"/>
    <w:rsid w:val="00B119D2"/>
    <w:rsid w:val="00B121F1"/>
    <w:rsid w:val="00B1239D"/>
    <w:rsid w:val="00B12B6A"/>
    <w:rsid w:val="00B14169"/>
    <w:rsid w:val="00B14704"/>
    <w:rsid w:val="00B20580"/>
    <w:rsid w:val="00B20F5A"/>
    <w:rsid w:val="00B23581"/>
    <w:rsid w:val="00B236CD"/>
    <w:rsid w:val="00B238E8"/>
    <w:rsid w:val="00B24038"/>
    <w:rsid w:val="00B26986"/>
    <w:rsid w:val="00B321C4"/>
    <w:rsid w:val="00B33692"/>
    <w:rsid w:val="00B33B92"/>
    <w:rsid w:val="00B33CDE"/>
    <w:rsid w:val="00B344E2"/>
    <w:rsid w:val="00B34844"/>
    <w:rsid w:val="00B34C4E"/>
    <w:rsid w:val="00B350E5"/>
    <w:rsid w:val="00B36B4C"/>
    <w:rsid w:val="00B374C4"/>
    <w:rsid w:val="00B40651"/>
    <w:rsid w:val="00B41841"/>
    <w:rsid w:val="00B439B5"/>
    <w:rsid w:val="00B4415B"/>
    <w:rsid w:val="00B44E6C"/>
    <w:rsid w:val="00B454BA"/>
    <w:rsid w:val="00B46D7E"/>
    <w:rsid w:val="00B474A9"/>
    <w:rsid w:val="00B477E5"/>
    <w:rsid w:val="00B47B55"/>
    <w:rsid w:val="00B509BD"/>
    <w:rsid w:val="00B51287"/>
    <w:rsid w:val="00B51FBB"/>
    <w:rsid w:val="00B5258E"/>
    <w:rsid w:val="00B52EF9"/>
    <w:rsid w:val="00B6159F"/>
    <w:rsid w:val="00B62598"/>
    <w:rsid w:val="00B62E3B"/>
    <w:rsid w:val="00B649B8"/>
    <w:rsid w:val="00B66596"/>
    <w:rsid w:val="00B668AB"/>
    <w:rsid w:val="00B67C28"/>
    <w:rsid w:val="00B7131E"/>
    <w:rsid w:val="00B713C7"/>
    <w:rsid w:val="00B72B15"/>
    <w:rsid w:val="00B72EC7"/>
    <w:rsid w:val="00B72FC8"/>
    <w:rsid w:val="00B73224"/>
    <w:rsid w:val="00B74F40"/>
    <w:rsid w:val="00B75061"/>
    <w:rsid w:val="00B84067"/>
    <w:rsid w:val="00B85D65"/>
    <w:rsid w:val="00B8692A"/>
    <w:rsid w:val="00B86A26"/>
    <w:rsid w:val="00B87DC8"/>
    <w:rsid w:val="00B90D8F"/>
    <w:rsid w:val="00B91616"/>
    <w:rsid w:val="00B91C48"/>
    <w:rsid w:val="00B92663"/>
    <w:rsid w:val="00B9273F"/>
    <w:rsid w:val="00B92BDD"/>
    <w:rsid w:val="00B93857"/>
    <w:rsid w:val="00B939DF"/>
    <w:rsid w:val="00B9475E"/>
    <w:rsid w:val="00B94977"/>
    <w:rsid w:val="00B95CB0"/>
    <w:rsid w:val="00B95CC6"/>
    <w:rsid w:val="00B977A5"/>
    <w:rsid w:val="00B978DF"/>
    <w:rsid w:val="00B97E28"/>
    <w:rsid w:val="00BA0182"/>
    <w:rsid w:val="00BA0A38"/>
    <w:rsid w:val="00BA1549"/>
    <w:rsid w:val="00BA1DF8"/>
    <w:rsid w:val="00BA2F32"/>
    <w:rsid w:val="00BA3DF8"/>
    <w:rsid w:val="00BA6B7E"/>
    <w:rsid w:val="00BB06EA"/>
    <w:rsid w:val="00BB0E7B"/>
    <w:rsid w:val="00BB0EA0"/>
    <w:rsid w:val="00BB10EF"/>
    <w:rsid w:val="00BB51F3"/>
    <w:rsid w:val="00BB5385"/>
    <w:rsid w:val="00BB6B00"/>
    <w:rsid w:val="00BB7CB2"/>
    <w:rsid w:val="00BB7E84"/>
    <w:rsid w:val="00BC1218"/>
    <w:rsid w:val="00BC1A71"/>
    <w:rsid w:val="00BD05B4"/>
    <w:rsid w:val="00BD0AAB"/>
    <w:rsid w:val="00BD0EE5"/>
    <w:rsid w:val="00BD140F"/>
    <w:rsid w:val="00BD14B9"/>
    <w:rsid w:val="00BD1AB5"/>
    <w:rsid w:val="00BD20FD"/>
    <w:rsid w:val="00BD393F"/>
    <w:rsid w:val="00BD510F"/>
    <w:rsid w:val="00BD68C6"/>
    <w:rsid w:val="00BD7B35"/>
    <w:rsid w:val="00BE1320"/>
    <w:rsid w:val="00BE51C9"/>
    <w:rsid w:val="00BE6D0F"/>
    <w:rsid w:val="00BE6E2C"/>
    <w:rsid w:val="00BE7E62"/>
    <w:rsid w:val="00BF044B"/>
    <w:rsid w:val="00BF112D"/>
    <w:rsid w:val="00BF189E"/>
    <w:rsid w:val="00BF202D"/>
    <w:rsid w:val="00BF58F0"/>
    <w:rsid w:val="00C02CDC"/>
    <w:rsid w:val="00C0441C"/>
    <w:rsid w:val="00C05077"/>
    <w:rsid w:val="00C05266"/>
    <w:rsid w:val="00C05386"/>
    <w:rsid w:val="00C063D4"/>
    <w:rsid w:val="00C102A4"/>
    <w:rsid w:val="00C1292A"/>
    <w:rsid w:val="00C15739"/>
    <w:rsid w:val="00C15CE9"/>
    <w:rsid w:val="00C16B09"/>
    <w:rsid w:val="00C17B39"/>
    <w:rsid w:val="00C2014D"/>
    <w:rsid w:val="00C22A88"/>
    <w:rsid w:val="00C2398C"/>
    <w:rsid w:val="00C253CA"/>
    <w:rsid w:val="00C254F7"/>
    <w:rsid w:val="00C2607E"/>
    <w:rsid w:val="00C2692B"/>
    <w:rsid w:val="00C27B13"/>
    <w:rsid w:val="00C2A9EB"/>
    <w:rsid w:val="00C324B4"/>
    <w:rsid w:val="00C32860"/>
    <w:rsid w:val="00C32A1F"/>
    <w:rsid w:val="00C32CC1"/>
    <w:rsid w:val="00C34D47"/>
    <w:rsid w:val="00C3583B"/>
    <w:rsid w:val="00C36407"/>
    <w:rsid w:val="00C365DA"/>
    <w:rsid w:val="00C36EDF"/>
    <w:rsid w:val="00C37417"/>
    <w:rsid w:val="00C414A4"/>
    <w:rsid w:val="00C417D9"/>
    <w:rsid w:val="00C421D9"/>
    <w:rsid w:val="00C443B3"/>
    <w:rsid w:val="00C44F1B"/>
    <w:rsid w:val="00C45A18"/>
    <w:rsid w:val="00C45A56"/>
    <w:rsid w:val="00C46490"/>
    <w:rsid w:val="00C46651"/>
    <w:rsid w:val="00C46D97"/>
    <w:rsid w:val="00C47095"/>
    <w:rsid w:val="00C47F7A"/>
    <w:rsid w:val="00C50522"/>
    <w:rsid w:val="00C51D9A"/>
    <w:rsid w:val="00C5246D"/>
    <w:rsid w:val="00C532A3"/>
    <w:rsid w:val="00C5416E"/>
    <w:rsid w:val="00C54BB8"/>
    <w:rsid w:val="00C55251"/>
    <w:rsid w:val="00C605EB"/>
    <w:rsid w:val="00C6114B"/>
    <w:rsid w:val="00C62E74"/>
    <w:rsid w:val="00C636A5"/>
    <w:rsid w:val="00C63763"/>
    <w:rsid w:val="00C63FB8"/>
    <w:rsid w:val="00C64148"/>
    <w:rsid w:val="00C6756E"/>
    <w:rsid w:val="00C71DA5"/>
    <w:rsid w:val="00C725EA"/>
    <w:rsid w:val="00C730DF"/>
    <w:rsid w:val="00C73181"/>
    <w:rsid w:val="00C73581"/>
    <w:rsid w:val="00C73B18"/>
    <w:rsid w:val="00C73FD7"/>
    <w:rsid w:val="00C7552A"/>
    <w:rsid w:val="00C7655C"/>
    <w:rsid w:val="00C772D9"/>
    <w:rsid w:val="00C80504"/>
    <w:rsid w:val="00C80D91"/>
    <w:rsid w:val="00C8142B"/>
    <w:rsid w:val="00C842DF"/>
    <w:rsid w:val="00C84309"/>
    <w:rsid w:val="00C851CA"/>
    <w:rsid w:val="00C852B4"/>
    <w:rsid w:val="00C85721"/>
    <w:rsid w:val="00C90177"/>
    <w:rsid w:val="00C909C6"/>
    <w:rsid w:val="00C94465"/>
    <w:rsid w:val="00C95355"/>
    <w:rsid w:val="00C9590C"/>
    <w:rsid w:val="00C95B8F"/>
    <w:rsid w:val="00C95D32"/>
    <w:rsid w:val="00C975ED"/>
    <w:rsid w:val="00CA0542"/>
    <w:rsid w:val="00CA0C78"/>
    <w:rsid w:val="00CA342C"/>
    <w:rsid w:val="00CA433E"/>
    <w:rsid w:val="00CA4CC4"/>
    <w:rsid w:val="00CA5F35"/>
    <w:rsid w:val="00CA65B9"/>
    <w:rsid w:val="00CA7984"/>
    <w:rsid w:val="00CB08BB"/>
    <w:rsid w:val="00CB2096"/>
    <w:rsid w:val="00CB266C"/>
    <w:rsid w:val="00CB4455"/>
    <w:rsid w:val="00CB62AC"/>
    <w:rsid w:val="00CB643E"/>
    <w:rsid w:val="00CB6507"/>
    <w:rsid w:val="00CB6874"/>
    <w:rsid w:val="00CB7EAB"/>
    <w:rsid w:val="00CC095D"/>
    <w:rsid w:val="00CC1AE9"/>
    <w:rsid w:val="00CC31C3"/>
    <w:rsid w:val="00CC43D2"/>
    <w:rsid w:val="00CC4F95"/>
    <w:rsid w:val="00CC51CC"/>
    <w:rsid w:val="00CC5D18"/>
    <w:rsid w:val="00CC6C78"/>
    <w:rsid w:val="00CC7A20"/>
    <w:rsid w:val="00CD1633"/>
    <w:rsid w:val="00CD5A07"/>
    <w:rsid w:val="00CD7AAC"/>
    <w:rsid w:val="00CE2020"/>
    <w:rsid w:val="00CE5DCF"/>
    <w:rsid w:val="00CE6F86"/>
    <w:rsid w:val="00CE7284"/>
    <w:rsid w:val="00CE729E"/>
    <w:rsid w:val="00CF073A"/>
    <w:rsid w:val="00CF08AE"/>
    <w:rsid w:val="00CF3102"/>
    <w:rsid w:val="00CF3C6A"/>
    <w:rsid w:val="00CF3E09"/>
    <w:rsid w:val="00CF5365"/>
    <w:rsid w:val="00CF702A"/>
    <w:rsid w:val="00CF7529"/>
    <w:rsid w:val="00CF78D8"/>
    <w:rsid w:val="00CF79C1"/>
    <w:rsid w:val="00CF7BA0"/>
    <w:rsid w:val="00D017D2"/>
    <w:rsid w:val="00D02C5A"/>
    <w:rsid w:val="00D02D73"/>
    <w:rsid w:val="00D032A6"/>
    <w:rsid w:val="00D044A3"/>
    <w:rsid w:val="00D0471A"/>
    <w:rsid w:val="00D05549"/>
    <w:rsid w:val="00D056BE"/>
    <w:rsid w:val="00D05C33"/>
    <w:rsid w:val="00D064F7"/>
    <w:rsid w:val="00D07D83"/>
    <w:rsid w:val="00D07F53"/>
    <w:rsid w:val="00D11217"/>
    <w:rsid w:val="00D11F68"/>
    <w:rsid w:val="00D1308E"/>
    <w:rsid w:val="00D13399"/>
    <w:rsid w:val="00D13D23"/>
    <w:rsid w:val="00D14CB4"/>
    <w:rsid w:val="00D15F27"/>
    <w:rsid w:val="00D164F5"/>
    <w:rsid w:val="00D170C5"/>
    <w:rsid w:val="00D1B7C3"/>
    <w:rsid w:val="00D2093A"/>
    <w:rsid w:val="00D221D4"/>
    <w:rsid w:val="00D22FFF"/>
    <w:rsid w:val="00D238C9"/>
    <w:rsid w:val="00D24582"/>
    <w:rsid w:val="00D24705"/>
    <w:rsid w:val="00D252C0"/>
    <w:rsid w:val="00D2617C"/>
    <w:rsid w:val="00D26EF0"/>
    <w:rsid w:val="00D27454"/>
    <w:rsid w:val="00D27E5A"/>
    <w:rsid w:val="00D30584"/>
    <w:rsid w:val="00D30A46"/>
    <w:rsid w:val="00D3309D"/>
    <w:rsid w:val="00D336FB"/>
    <w:rsid w:val="00D34477"/>
    <w:rsid w:val="00D345BB"/>
    <w:rsid w:val="00D3767D"/>
    <w:rsid w:val="00D4110C"/>
    <w:rsid w:val="00D41465"/>
    <w:rsid w:val="00D43FD7"/>
    <w:rsid w:val="00D44223"/>
    <w:rsid w:val="00D44A36"/>
    <w:rsid w:val="00D454EB"/>
    <w:rsid w:val="00D45A6B"/>
    <w:rsid w:val="00D502B1"/>
    <w:rsid w:val="00D502E2"/>
    <w:rsid w:val="00D55604"/>
    <w:rsid w:val="00D56AE1"/>
    <w:rsid w:val="00D573B7"/>
    <w:rsid w:val="00D6034D"/>
    <w:rsid w:val="00D60D4C"/>
    <w:rsid w:val="00D613B3"/>
    <w:rsid w:val="00D62AFB"/>
    <w:rsid w:val="00D655EC"/>
    <w:rsid w:val="00D668BE"/>
    <w:rsid w:val="00D66C9A"/>
    <w:rsid w:val="00D6773B"/>
    <w:rsid w:val="00D6779A"/>
    <w:rsid w:val="00D70EE8"/>
    <w:rsid w:val="00D71338"/>
    <w:rsid w:val="00D715EB"/>
    <w:rsid w:val="00D7201E"/>
    <w:rsid w:val="00D72B69"/>
    <w:rsid w:val="00D7416F"/>
    <w:rsid w:val="00D75394"/>
    <w:rsid w:val="00D75B1E"/>
    <w:rsid w:val="00D806E8"/>
    <w:rsid w:val="00D8201A"/>
    <w:rsid w:val="00D83414"/>
    <w:rsid w:val="00D8456F"/>
    <w:rsid w:val="00D85214"/>
    <w:rsid w:val="00D8615D"/>
    <w:rsid w:val="00D86217"/>
    <w:rsid w:val="00D86C1D"/>
    <w:rsid w:val="00D87848"/>
    <w:rsid w:val="00D91C74"/>
    <w:rsid w:val="00D926B5"/>
    <w:rsid w:val="00D94277"/>
    <w:rsid w:val="00D95B75"/>
    <w:rsid w:val="00D965C6"/>
    <w:rsid w:val="00D9789E"/>
    <w:rsid w:val="00DA069B"/>
    <w:rsid w:val="00DA13F1"/>
    <w:rsid w:val="00DA42B9"/>
    <w:rsid w:val="00DA4910"/>
    <w:rsid w:val="00DA4EEC"/>
    <w:rsid w:val="00DA5A11"/>
    <w:rsid w:val="00DA5FCD"/>
    <w:rsid w:val="00DB0E05"/>
    <w:rsid w:val="00DB0EEC"/>
    <w:rsid w:val="00DB11E9"/>
    <w:rsid w:val="00DB46D0"/>
    <w:rsid w:val="00DB5BF6"/>
    <w:rsid w:val="00DB5F4B"/>
    <w:rsid w:val="00DB7CC0"/>
    <w:rsid w:val="00DB7FC4"/>
    <w:rsid w:val="00DC2004"/>
    <w:rsid w:val="00DC22CD"/>
    <w:rsid w:val="00DC23FF"/>
    <w:rsid w:val="00DC35E2"/>
    <w:rsid w:val="00DC4E4B"/>
    <w:rsid w:val="00DC5668"/>
    <w:rsid w:val="00DC56B4"/>
    <w:rsid w:val="00DC5CF0"/>
    <w:rsid w:val="00DC65B1"/>
    <w:rsid w:val="00DD0CCB"/>
    <w:rsid w:val="00DD1E20"/>
    <w:rsid w:val="00DD2923"/>
    <w:rsid w:val="00DD2C3B"/>
    <w:rsid w:val="00DD307E"/>
    <w:rsid w:val="00DD3161"/>
    <w:rsid w:val="00DD32C7"/>
    <w:rsid w:val="00DD38A9"/>
    <w:rsid w:val="00DD38D0"/>
    <w:rsid w:val="00DD5D49"/>
    <w:rsid w:val="00DD5D50"/>
    <w:rsid w:val="00DD6483"/>
    <w:rsid w:val="00DD6E69"/>
    <w:rsid w:val="00DD752B"/>
    <w:rsid w:val="00DE0712"/>
    <w:rsid w:val="00DE0BDF"/>
    <w:rsid w:val="00DE1463"/>
    <w:rsid w:val="00DE2163"/>
    <w:rsid w:val="00DE3106"/>
    <w:rsid w:val="00DE4D16"/>
    <w:rsid w:val="00DE5514"/>
    <w:rsid w:val="00DE56FB"/>
    <w:rsid w:val="00DE7C80"/>
    <w:rsid w:val="00DF0E56"/>
    <w:rsid w:val="00DF215A"/>
    <w:rsid w:val="00DF2C16"/>
    <w:rsid w:val="00DF30F5"/>
    <w:rsid w:val="00DF4B69"/>
    <w:rsid w:val="00DF4C04"/>
    <w:rsid w:val="00DF5826"/>
    <w:rsid w:val="00DF68F7"/>
    <w:rsid w:val="00DF6F92"/>
    <w:rsid w:val="00DF778D"/>
    <w:rsid w:val="00E01C85"/>
    <w:rsid w:val="00E02104"/>
    <w:rsid w:val="00E021EF"/>
    <w:rsid w:val="00E02F39"/>
    <w:rsid w:val="00E07E2A"/>
    <w:rsid w:val="00E10962"/>
    <w:rsid w:val="00E1260D"/>
    <w:rsid w:val="00E14625"/>
    <w:rsid w:val="00E172E7"/>
    <w:rsid w:val="00E17683"/>
    <w:rsid w:val="00E17C0D"/>
    <w:rsid w:val="00E17E39"/>
    <w:rsid w:val="00E22762"/>
    <w:rsid w:val="00E230C2"/>
    <w:rsid w:val="00E24788"/>
    <w:rsid w:val="00E24DE5"/>
    <w:rsid w:val="00E25644"/>
    <w:rsid w:val="00E305D5"/>
    <w:rsid w:val="00E321C2"/>
    <w:rsid w:val="00E33AE9"/>
    <w:rsid w:val="00E35629"/>
    <w:rsid w:val="00E35C55"/>
    <w:rsid w:val="00E3688D"/>
    <w:rsid w:val="00E36E53"/>
    <w:rsid w:val="00E37306"/>
    <w:rsid w:val="00E425EF"/>
    <w:rsid w:val="00E42B7D"/>
    <w:rsid w:val="00E44B88"/>
    <w:rsid w:val="00E4691D"/>
    <w:rsid w:val="00E470B7"/>
    <w:rsid w:val="00E50300"/>
    <w:rsid w:val="00E511BA"/>
    <w:rsid w:val="00E51C10"/>
    <w:rsid w:val="00E5257E"/>
    <w:rsid w:val="00E52A40"/>
    <w:rsid w:val="00E537C1"/>
    <w:rsid w:val="00E547D6"/>
    <w:rsid w:val="00E55A7B"/>
    <w:rsid w:val="00E55AEF"/>
    <w:rsid w:val="00E565DC"/>
    <w:rsid w:val="00E56735"/>
    <w:rsid w:val="00E5678C"/>
    <w:rsid w:val="00E61978"/>
    <w:rsid w:val="00E62126"/>
    <w:rsid w:val="00E62FF8"/>
    <w:rsid w:val="00E6554C"/>
    <w:rsid w:val="00E65AEA"/>
    <w:rsid w:val="00E6625F"/>
    <w:rsid w:val="00E66B11"/>
    <w:rsid w:val="00E6734B"/>
    <w:rsid w:val="00E67B81"/>
    <w:rsid w:val="00E70654"/>
    <w:rsid w:val="00E70963"/>
    <w:rsid w:val="00E70EB1"/>
    <w:rsid w:val="00E718ED"/>
    <w:rsid w:val="00E7199F"/>
    <w:rsid w:val="00E80E45"/>
    <w:rsid w:val="00E842C3"/>
    <w:rsid w:val="00E84FB8"/>
    <w:rsid w:val="00E9098B"/>
    <w:rsid w:val="00E914EF"/>
    <w:rsid w:val="00E9228B"/>
    <w:rsid w:val="00E92B80"/>
    <w:rsid w:val="00E95115"/>
    <w:rsid w:val="00EA089E"/>
    <w:rsid w:val="00EA20F8"/>
    <w:rsid w:val="00EA3AA6"/>
    <w:rsid w:val="00EA4056"/>
    <w:rsid w:val="00EA6601"/>
    <w:rsid w:val="00EA77E4"/>
    <w:rsid w:val="00EB5FF5"/>
    <w:rsid w:val="00EB7077"/>
    <w:rsid w:val="00EB7415"/>
    <w:rsid w:val="00EB7C25"/>
    <w:rsid w:val="00EB7D2A"/>
    <w:rsid w:val="00EC08C9"/>
    <w:rsid w:val="00EC0BB6"/>
    <w:rsid w:val="00EC202A"/>
    <w:rsid w:val="00EC3086"/>
    <w:rsid w:val="00EC41C9"/>
    <w:rsid w:val="00EC436A"/>
    <w:rsid w:val="00EC4A93"/>
    <w:rsid w:val="00EC4D29"/>
    <w:rsid w:val="00EC4F40"/>
    <w:rsid w:val="00EC7E27"/>
    <w:rsid w:val="00ED2398"/>
    <w:rsid w:val="00ED296D"/>
    <w:rsid w:val="00ED3338"/>
    <w:rsid w:val="00ED413D"/>
    <w:rsid w:val="00ED45D5"/>
    <w:rsid w:val="00ED59CF"/>
    <w:rsid w:val="00ED6272"/>
    <w:rsid w:val="00ED6927"/>
    <w:rsid w:val="00ED6E6B"/>
    <w:rsid w:val="00EE1624"/>
    <w:rsid w:val="00EE2687"/>
    <w:rsid w:val="00EE2DBA"/>
    <w:rsid w:val="00EE31AA"/>
    <w:rsid w:val="00EE3372"/>
    <w:rsid w:val="00EE6708"/>
    <w:rsid w:val="00EE7377"/>
    <w:rsid w:val="00EE7AFE"/>
    <w:rsid w:val="00EF03DE"/>
    <w:rsid w:val="00EF1E78"/>
    <w:rsid w:val="00EF1E7E"/>
    <w:rsid w:val="00EF2C3F"/>
    <w:rsid w:val="00EF5BC7"/>
    <w:rsid w:val="00EF5E44"/>
    <w:rsid w:val="00EF6C54"/>
    <w:rsid w:val="00F030BB"/>
    <w:rsid w:val="00F0376C"/>
    <w:rsid w:val="00F078E6"/>
    <w:rsid w:val="00F0B170"/>
    <w:rsid w:val="00F1022F"/>
    <w:rsid w:val="00F1026C"/>
    <w:rsid w:val="00F11B00"/>
    <w:rsid w:val="00F1211C"/>
    <w:rsid w:val="00F1294F"/>
    <w:rsid w:val="00F13449"/>
    <w:rsid w:val="00F15743"/>
    <w:rsid w:val="00F1586F"/>
    <w:rsid w:val="00F15E86"/>
    <w:rsid w:val="00F1772E"/>
    <w:rsid w:val="00F22816"/>
    <w:rsid w:val="00F247A0"/>
    <w:rsid w:val="00F24868"/>
    <w:rsid w:val="00F24D9D"/>
    <w:rsid w:val="00F25A55"/>
    <w:rsid w:val="00F26984"/>
    <w:rsid w:val="00F277B6"/>
    <w:rsid w:val="00F30A71"/>
    <w:rsid w:val="00F320F0"/>
    <w:rsid w:val="00F32149"/>
    <w:rsid w:val="00F32345"/>
    <w:rsid w:val="00F326C5"/>
    <w:rsid w:val="00F3312E"/>
    <w:rsid w:val="00F33C44"/>
    <w:rsid w:val="00F3478F"/>
    <w:rsid w:val="00F34B38"/>
    <w:rsid w:val="00F34DBA"/>
    <w:rsid w:val="00F352A2"/>
    <w:rsid w:val="00F37497"/>
    <w:rsid w:val="00F40675"/>
    <w:rsid w:val="00F40685"/>
    <w:rsid w:val="00F40F1C"/>
    <w:rsid w:val="00F4261A"/>
    <w:rsid w:val="00F436BA"/>
    <w:rsid w:val="00F449CF"/>
    <w:rsid w:val="00F4532F"/>
    <w:rsid w:val="00F45859"/>
    <w:rsid w:val="00F478FD"/>
    <w:rsid w:val="00F509B8"/>
    <w:rsid w:val="00F509CD"/>
    <w:rsid w:val="00F53101"/>
    <w:rsid w:val="00F55AE1"/>
    <w:rsid w:val="00F6038B"/>
    <w:rsid w:val="00F61B20"/>
    <w:rsid w:val="00F625E5"/>
    <w:rsid w:val="00F62C92"/>
    <w:rsid w:val="00F643B7"/>
    <w:rsid w:val="00F64900"/>
    <w:rsid w:val="00F65C31"/>
    <w:rsid w:val="00F6621C"/>
    <w:rsid w:val="00F67BE8"/>
    <w:rsid w:val="00F728B2"/>
    <w:rsid w:val="00F73E28"/>
    <w:rsid w:val="00F7472B"/>
    <w:rsid w:val="00F77C2E"/>
    <w:rsid w:val="00F80C4A"/>
    <w:rsid w:val="00F82019"/>
    <w:rsid w:val="00F833D1"/>
    <w:rsid w:val="00F83FCD"/>
    <w:rsid w:val="00F84399"/>
    <w:rsid w:val="00F860A2"/>
    <w:rsid w:val="00F8638F"/>
    <w:rsid w:val="00F865E6"/>
    <w:rsid w:val="00F874CF"/>
    <w:rsid w:val="00F900AA"/>
    <w:rsid w:val="00F900CE"/>
    <w:rsid w:val="00F911F0"/>
    <w:rsid w:val="00F913D1"/>
    <w:rsid w:val="00F91D11"/>
    <w:rsid w:val="00F92BD7"/>
    <w:rsid w:val="00F95610"/>
    <w:rsid w:val="00F9588E"/>
    <w:rsid w:val="00F96575"/>
    <w:rsid w:val="00F97680"/>
    <w:rsid w:val="00F97BAF"/>
    <w:rsid w:val="00FA073E"/>
    <w:rsid w:val="00FA144A"/>
    <w:rsid w:val="00FA22FC"/>
    <w:rsid w:val="00FA3A6B"/>
    <w:rsid w:val="00FA438B"/>
    <w:rsid w:val="00FA5E58"/>
    <w:rsid w:val="00FA69AD"/>
    <w:rsid w:val="00FA6B84"/>
    <w:rsid w:val="00FA72F1"/>
    <w:rsid w:val="00FA7A25"/>
    <w:rsid w:val="00FB07F6"/>
    <w:rsid w:val="00FB09E9"/>
    <w:rsid w:val="00FB0A71"/>
    <w:rsid w:val="00FB0BD5"/>
    <w:rsid w:val="00FB1933"/>
    <w:rsid w:val="00FB26AB"/>
    <w:rsid w:val="00FB28C5"/>
    <w:rsid w:val="00FB2C89"/>
    <w:rsid w:val="00FB30AA"/>
    <w:rsid w:val="00FB3372"/>
    <w:rsid w:val="00FB5AF9"/>
    <w:rsid w:val="00FB5CFF"/>
    <w:rsid w:val="00FC02C6"/>
    <w:rsid w:val="00FC1649"/>
    <w:rsid w:val="00FC1982"/>
    <w:rsid w:val="00FC2DE8"/>
    <w:rsid w:val="00FC3142"/>
    <w:rsid w:val="00FC3F01"/>
    <w:rsid w:val="00FC410F"/>
    <w:rsid w:val="00FC4700"/>
    <w:rsid w:val="00FC5606"/>
    <w:rsid w:val="00FC62E4"/>
    <w:rsid w:val="00FC6614"/>
    <w:rsid w:val="00FC6C6C"/>
    <w:rsid w:val="00FC6E52"/>
    <w:rsid w:val="00FD18D8"/>
    <w:rsid w:val="00FD4028"/>
    <w:rsid w:val="00FD4B35"/>
    <w:rsid w:val="00FD4B74"/>
    <w:rsid w:val="00FD58E8"/>
    <w:rsid w:val="00FD6FE3"/>
    <w:rsid w:val="00FE2237"/>
    <w:rsid w:val="00FE284B"/>
    <w:rsid w:val="00FE57B3"/>
    <w:rsid w:val="00FE584C"/>
    <w:rsid w:val="00FE58FF"/>
    <w:rsid w:val="00FF369D"/>
    <w:rsid w:val="00FF3C06"/>
    <w:rsid w:val="00FF5995"/>
    <w:rsid w:val="00FF6C4D"/>
    <w:rsid w:val="00FF7186"/>
    <w:rsid w:val="01008555"/>
    <w:rsid w:val="0109E752"/>
    <w:rsid w:val="011FB488"/>
    <w:rsid w:val="012764E8"/>
    <w:rsid w:val="01293849"/>
    <w:rsid w:val="0132841E"/>
    <w:rsid w:val="0136F842"/>
    <w:rsid w:val="013F90B0"/>
    <w:rsid w:val="014A249C"/>
    <w:rsid w:val="0152F618"/>
    <w:rsid w:val="015F81A0"/>
    <w:rsid w:val="01719BF0"/>
    <w:rsid w:val="019B5D14"/>
    <w:rsid w:val="01A84C65"/>
    <w:rsid w:val="01A94CD6"/>
    <w:rsid w:val="01BE4D94"/>
    <w:rsid w:val="01BFDFAF"/>
    <w:rsid w:val="01E8DE97"/>
    <w:rsid w:val="01FF4E52"/>
    <w:rsid w:val="02000290"/>
    <w:rsid w:val="0207A4E4"/>
    <w:rsid w:val="021AF311"/>
    <w:rsid w:val="02278165"/>
    <w:rsid w:val="0231DF3C"/>
    <w:rsid w:val="02337BED"/>
    <w:rsid w:val="023A2408"/>
    <w:rsid w:val="02404B61"/>
    <w:rsid w:val="024AFCFE"/>
    <w:rsid w:val="02547255"/>
    <w:rsid w:val="0269223A"/>
    <w:rsid w:val="0289BD67"/>
    <w:rsid w:val="028CE57C"/>
    <w:rsid w:val="02936CCD"/>
    <w:rsid w:val="029FA942"/>
    <w:rsid w:val="02AF753E"/>
    <w:rsid w:val="02C35F6E"/>
    <w:rsid w:val="02D1C757"/>
    <w:rsid w:val="02D9B134"/>
    <w:rsid w:val="02E06DF4"/>
    <w:rsid w:val="02E0960D"/>
    <w:rsid w:val="02F13A67"/>
    <w:rsid w:val="03187128"/>
    <w:rsid w:val="03215F17"/>
    <w:rsid w:val="03252FA0"/>
    <w:rsid w:val="032A8A5B"/>
    <w:rsid w:val="03366EBF"/>
    <w:rsid w:val="0348321C"/>
    <w:rsid w:val="034A0CF0"/>
    <w:rsid w:val="03665606"/>
    <w:rsid w:val="036B3D44"/>
    <w:rsid w:val="03720BCF"/>
    <w:rsid w:val="037865BE"/>
    <w:rsid w:val="037C54F8"/>
    <w:rsid w:val="03807907"/>
    <w:rsid w:val="0382ED92"/>
    <w:rsid w:val="03854A27"/>
    <w:rsid w:val="039BD939"/>
    <w:rsid w:val="039F1955"/>
    <w:rsid w:val="03A3BB33"/>
    <w:rsid w:val="03A5306F"/>
    <w:rsid w:val="03A7CECE"/>
    <w:rsid w:val="03AE6FD1"/>
    <w:rsid w:val="03B6479F"/>
    <w:rsid w:val="03C120A6"/>
    <w:rsid w:val="03D65507"/>
    <w:rsid w:val="03D9E97B"/>
    <w:rsid w:val="03DF9F8A"/>
    <w:rsid w:val="03DFD25B"/>
    <w:rsid w:val="0401AE90"/>
    <w:rsid w:val="04038191"/>
    <w:rsid w:val="04258DC8"/>
    <w:rsid w:val="042FE732"/>
    <w:rsid w:val="043100C8"/>
    <w:rsid w:val="04363032"/>
    <w:rsid w:val="04470DEE"/>
    <w:rsid w:val="044D0AB8"/>
    <w:rsid w:val="044EDD07"/>
    <w:rsid w:val="0468D788"/>
    <w:rsid w:val="046EADCA"/>
    <w:rsid w:val="048778AE"/>
    <w:rsid w:val="0498CC3B"/>
    <w:rsid w:val="049D1A4B"/>
    <w:rsid w:val="04A84294"/>
    <w:rsid w:val="04B05FEF"/>
    <w:rsid w:val="04B478A4"/>
    <w:rsid w:val="04BA6CF1"/>
    <w:rsid w:val="04BDA7F7"/>
    <w:rsid w:val="04C6FF0C"/>
    <w:rsid w:val="04CA6881"/>
    <w:rsid w:val="04CB1050"/>
    <w:rsid w:val="04FFA6B8"/>
    <w:rsid w:val="053826EF"/>
    <w:rsid w:val="054C7CF9"/>
    <w:rsid w:val="0556D9C6"/>
    <w:rsid w:val="05599C4D"/>
    <w:rsid w:val="05634F40"/>
    <w:rsid w:val="057F11EB"/>
    <w:rsid w:val="0588F7AF"/>
    <w:rsid w:val="05A528E6"/>
    <w:rsid w:val="05A5CD52"/>
    <w:rsid w:val="05AC04D5"/>
    <w:rsid w:val="05D543B1"/>
    <w:rsid w:val="05E1D7D3"/>
    <w:rsid w:val="05E673F0"/>
    <w:rsid w:val="05F114DC"/>
    <w:rsid w:val="0607D721"/>
    <w:rsid w:val="06133EA1"/>
    <w:rsid w:val="061C77E2"/>
    <w:rsid w:val="06374197"/>
    <w:rsid w:val="06473822"/>
    <w:rsid w:val="064E8B22"/>
    <w:rsid w:val="06532C7B"/>
    <w:rsid w:val="06651913"/>
    <w:rsid w:val="067435A4"/>
    <w:rsid w:val="067C4F2A"/>
    <w:rsid w:val="068A36D3"/>
    <w:rsid w:val="06996AB1"/>
    <w:rsid w:val="069F5DDC"/>
    <w:rsid w:val="069F8143"/>
    <w:rsid w:val="06A4F1CC"/>
    <w:rsid w:val="06BA4083"/>
    <w:rsid w:val="06BCB141"/>
    <w:rsid w:val="06C1B9E9"/>
    <w:rsid w:val="06CD2B60"/>
    <w:rsid w:val="06CF2DC2"/>
    <w:rsid w:val="06D1E4B6"/>
    <w:rsid w:val="06D1FB24"/>
    <w:rsid w:val="06EE7CE4"/>
    <w:rsid w:val="070A702C"/>
    <w:rsid w:val="070E6F07"/>
    <w:rsid w:val="071129A9"/>
    <w:rsid w:val="071D3862"/>
    <w:rsid w:val="0720132F"/>
    <w:rsid w:val="0761A988"/>
    <w:rsid w:val="0771ED1B"/>
    <w:rsid w:val="07995069"/>
    <w:rsid w:val="079DDFBE"/>
    <w:rsid w:val="07A2953E"/>
    <w:rsid w:val="07A6BED5"/>
    <w:rsid w:val="07AD6D37"/>
    <w:rsid w:val="07B8601C"/>
    <w:rsid w:val="07CADD40"/>
    <w:rsid w:val="07D04E47"/>
    <w:rsid w:val="07FB6D3E"/>
    <w:rsid w:val="080D6C83"/>
    <w:rsid w:val="081A8A8D"/>
    <w:rsid w:val="084DB6AF"/>
    <w:rsid w:val="0853C8A1"/>
    <w:rsid w:val="08648963"/>
    <w:rsid w:val="0868E1D7"/>
    <w:rsid w:val="087E95DF"/>
    <w:rsid w:val="08910B39"/>
    <w:rsid w:val="08961CA0"/>
    <w:rsid w:val="089B915F"/>
    <w:rsid w:val="089BE15C"/>
    <w:rsid w:val="08ABBB9A"/>
    <w:rsid w:val="08B61B35"/>
    <w:rsid w:val="08C08CDE"/>
    <w:rsid w:val="08C865A8"/>
    <w:rsid w:val="08E8EEB8"/>
    <w:rsid w:val="08EB30E2"/>
    <w:rsid w:val="09043751"/>
    <w:rsid w:val="090B7BB5"/>
    <w:rsid w:val="091522DB"/>
    <w:rsid w:val="0919534E"/>
    <w:rsid w:val="09221B59"/>
    <w:rsid w:val="093543D0"/>
    <w:rsid w:val="0937A7D9"/>
    <w:rsid w:val="09449107"/>
    <w:rsid w:val="0957D566"/>
    <w:rsid w:val="095CC7DD"/>
    <w:rsid w:val="095FBD35"/>
    <w:rsid w:val="0960E092"/>
    <w:rsid w:val="09671248"/>
    <w:rsid w:val="096F2B62"/>
    <w:rsid w:val="096F9A14"/>
    <w:rsid w:val="097483E1"/>
    <w:rsid w:val="098119AD"/>
    <w:rsid w:val="098C3B39"/>
    <w:rsid w:val="099C9796"/>
    <w:rsid w:val="099E235D"/>
    <w:rsid w:val="099F9A90"/>
    <w:rsid w:val="09A347BF"/>
    <w:rsid w:val="09A7AFB2"/>
    <w:rsid w:val="09B98568"/>
    <w:rsid w:val="09C3A4A8"/>
    <w:rsid w:val="09CAC03F"/>
    <w:rsid w:val="09CBABFB"/>
    <w:rsid w:val="09F8880A"/>
    <w:rsid w:val="0A0059C4"/>
    <w:rsid w:val="0A18419B"/>
    <w:rsid w:val="0A276004"/>
    <w:rsid w:val="0A2F3CCA"/>
    <w:rsid w:val="0A3301BD"/>
    <w:rsid w:val="0A35B9AC"/>
    <w:rsid w:val="0A374D43"/>
    <w:rsid w:val="0A5B9D96"/>
    <w:rsid w:val="0A5EA9F5"/>
    <w:rsid w:val="0A63160A"/>
    <w:rsid w:val="0A7FB361"/>
    <w:rsid w:val="0A8021ED"/>
    <w:rsid w:val="0A83CC16"/>
    <w:rsid w:val="0A8699DD"/>
    <w:rsid w:val="0A8DDAF9"/>
    <w:rsid w:val="0A8FF219"/>
    <w:rsid w:val="0AB29A98"/>
    <w:rsid w:val="0ABABDCB"/>
    <w:rsid w:val="0AC696CE"/>
    <w:rsid w:val="0AC69D8C"/>
    <w:rsid w:val="0AF32019"/>
    <w:rsid w:val="0AF42CF0"/>
    <w:rsid w:val="0AFDF663"/>
    <w:rsid w:val="0B00158A"/>
    <w:rsid w:val="0B1B3625"/>
    <w:rsid w:val="0B1E351A"/>
    <w:rsid w:val="0B257B55"/>
    <w:rsid w:val="0B2A6537"/>
    <w:rsid w:val="0B300769"/>
    <w:rsid w:val="0B3650FB"/>
    <w:rsid w:val="0B399ACB"/>
    <w:rsid w:val="0B3CD246"/>
    <w:rsid w:val="0B3D71EB"/>
    <w:rsid w:val="0B40DD99"/>
    <w:rsid w:val="0B4916B7"/>
    <w:rsid w:val="0B4E8A4F"/>
    <w:rsid w:val="0B57E178"/>
    <w:rsid w:val="0B7799A1"/>
    <w:rsid w:val="0B87491F"/>
    <w:rsid w:val="0BA22BFC"/>
    <w:rsid w:val="0BB7E3DE"/>
    <w:rsid w:val="0BD2397C"/>
    <w:rsid w:val="0BD27C04"/>
    <w:rsid w:val="0BD64542"/>
    <w:rsid w:val="0BEEC35F"/>
    <w:rsid w:val="0BF76720"/>
    <w:rsid w:val="0BFC27F1"/>
    <w:rsid w:val="0C0CD8A1"/>
    <w:rsid w:val="0C417151"/>
    <w:rsid w:val="0C421B51"/>
    <w:rsid w:val="0C4415F6"/>
    <w:rsid w:val="0C4747BC"/>
    <w:rsid w:val="0C4E0652"/>
    <w:rsid w:val="0C511957"/>
    <w:rsid w:val="0C5C4139"/>
    <w:rsid w:val="0C67E36F"/>
    <w:rsid w:val="0C6FAB8F"/>
    <w:rsid w:val="0C791EAB"/>
    <w:rsid w:val="0C7A8972"/>
    <w:rsid w:val="0C7BC8DF"/>
    <w:rsid w:val="0C8E27AB"/>
    <w:rsid w:val="0C93582D"/>
    <w:rsid w:val="0C9C4EB1"/>
    <w:rsid w:val="0CA54AC6"/>
    <w:rsid w:val="0CB4AC1E"/>
    <w:rsid w:val="0CB56C52"/>
    <w:rsid w:val="0CB93195"/>
    <w:rsid w:val="0CBD5F7A"/>
    <w:rsid w:val="0CCAE36C"/>
    <w:rsid w:val="0CDB9E7E"/>
    <w:rsid w:val="0CE639AF"/>
    <w:rsid w:val="0CF36007"/>
    <w:rsid w:val="0D00041C"/>
    <w:rsid w:val="0D0C7996"/>
    <w:rsid w:val="0D1042D4"/>
    <w:rsid w:val="0D17FD89"/>
    <w:rsid w:val="0D214ADA"/>
    <w:rsid w:val="0D283C41"/>
    <w:rsid w:val="0D2E66F6"/>
    <w:rsid w:val="0D2F86BC"/>
    <w:rsid w:val="0D409DEC"/>
    <w:rsid w:val="0D538D77"/>
    <w:rsid w:val="0D7E6B2A"/>
    <w:rsid w:val="0D7E6E07"/>
    <w:rsid w:val="0D839FA0"/>
    <w:rsid w:val="0D8A57CE"/>
    <w:rsid w:val="0D9841D5"/>
    <w:rsid w:val="0D9A84B6"/>
    <w:rsid w:val="0DA4ACF3"/>
    <w:rsid w:val="0DB2C09C"/>
    <w:rsid w:val="0DCC700E"/>
    <w:rsid w:val="0DCCC082"/>
    <w:rsid w:val="0DCF1D9C"/>
    <w:rsid w:val="0DD6FF80"/>
    <w:rsid w:val="0DE6AF85"/>
    <w:rsid w:val="0DE8D0EA"/>
    <w:rsid w:val="0DEDC164"/>
    <w:rsid w:val="0DEF55C4"/>
    <w:rsid w:val="0DF2A8BF"/>
    <w:rsid w:val="0DF3943E"/>
    <w:rsid w:val="0DFBA902"/>
    <w:rsid w:val="0DFBCCE8"/>
    <w:rsid w:val="0E117B37"/>
    <w:rsid w:val="0E2873B3"/>
    <w:rsid w:val="0E415357"/>
    <w:rsid w:val="0E429224"/>
    <w:rsid w:val="0E48326D"/>
    <w:rsid w:val="0E5EB7B7"/>
    <w:rsid w:val="0E5FBBA0"/>
    <w:rsid w:val="0E650260"/>
    <w:rsid w:val="0E779A1E"/>
    <w:rsid w:val="0E874DA3"/>
    <w:rsid w:val="0E977785"/>
    <w:rsid w:val="0E99E6EA"/>
    <w:rsid w:val="0EA7D9BD"/>
    <w:rsid w:val="0EACA3F0"/>
    <w:rsid w:val="0EBAADF3"/>
    <w:rsid w:val="0EBE7DFE"/>
    <w:rsid w:val="0EE34F8F"/>
    <w:rsid w:val="0F08CE0F"/>
    <w:rsid w:val="0F13E479"/>
    <w:rsid w:val="0F15B847"/>
    <w:rsid w:val="0F1909D4"/>
    <w:rsid w:val="0F3EB1F4"/>
    <w:rsid w:val="0F433D63"/>
    <w:rsid w:val="0F43F35C"/>
    <w:rsid w:val="0F45E29D"/>
    <w:rsid w:val="0F539310"/>
    <w:rsid w:val="0F618203"/>
    <w:rsid w:val="0F63960D"/>
    <w:rsid w:val="0F68D811"/>
    <w:rsid w:val="0F6D162F"/>
    <w:rsid w:val="0F7C5290"/>
    <w:rsid w:val="0F811909"/>
    <w:rsid w:val="0F87CCDE"/>
    <w:rsid w:val="0F88BA19"/>
    <w:rsid w:val="0F8991C5"/>
    <w:rsid w:val="0F8C9780"/>
    <w:rsid w:val="0FA2ADDC"/>
    <w:rsid w:val="0FA8DCF4"/>
    <w:rsid w:val="0FB6F9B9"/>
    <w:rsid w:val="0FBD20D7"/>
    <w:rsid w:val="0FCACFD9"/>
    <w:rsid w:val="0FCE5515"/>
    <w:rsid w:val="0FECB42A"/>
    <w:rsid w:val="0FFE8BF1"/>
    <w:rsid w:val="1009029E"/>
    <w:rsid w:val="101A4E9C"/>
    <w:rsid w:val="1028EE2A"/>
    <w:rsid w:val="103964AF"/>
    <w:rsid w:val="1039FD79"/>
    <w:rsid w:val="1041C7FE"/>
    <w:rsid w:val="105415DC"/>
    <w:rsid w:val="105C12CA"/>
    <w:rsid w:val="106C0D58"/>
    <w:rsid w:val="106EE16E"/>
    <w:rsid w:val="10708062"/>
    <w:rsid w:val="108D36F0"/>
    <w:rsid w:val="109B1AEC"/>
    <w:rsid w:val="10A2DED8"/>
    <w:rsid w:val="10A38723"/>
    <w:rsid w:val="10BA0886"/>
    <w:rsid w:val="10EDBB5D"/>
    <w:rsid w:val="110C09EE"/>
    <w:rsid w:val="111AB115"/>
    <w:rsid w:val="11246740"/>
    <w:rsid w:val="113CE15C"/>
    <w:rsid w:val="1154F529"/>
    <w:rsid w:val="1168C7FC"/>
    <w:rsid w:val="11697B2B"/>
    <w:rsid w:val="117512D4"/>
    <w:rsid w:val="117A5D3B"/>
    <w:rsid w:val="1181F2AB"/>
    <w:rsid w:val="118F5F78"/>
    <w:rsid w:val="1190205F"/>
    <w:rsid w:val="1199C048"/>
    <w:rsid w:val="1199EA04"/>
    <w:rsid w:val="119B1FB7"/>
    <w:rsid w:val="11B4707C"/>
    <w:rsid w:val="11BFF4FC"/>
    <w:rsid w:val="11E3ACB9"/>
    <w:rsid w:val="11EC849F"/>
    <w:rsid w:val="11F24EB5"/>
    <w:rsid w:val="11FB6FFB"/>
    <w:rsid w:val="11FC8AC2"/>
    <w:rsid w:val="12095FFE"/>
    <w:rsid w:val="12210F0F"/>
    <w:rsid w:val="12246852"/>
    <w:rsid w:val="12283AAC"/>
    <w:rsid w:val="122C2516"/>
    <w:rsid w:val="122DECEA"/>
    <w:rsid w:val="1235E9AE"/>
    <w:rsid w:val="1237123E"/>
    <w:rsid w:val="123D1DA7"/>
    <w:rsid w:val="124065EF"/>
    <w:rsid w:val="12430648"/>
    <w:rsid w:val="1244669D"/>
    <w:rsid w:val="12453879"/>
    <w:rsid w:val="1251A47D"/>
    <w:rsid w:val="1264DFC5"/>
    <w:rsid w:val="126D646C"/>
    <w:rsid w:val="1270E4C4"/>
    <w:rsid w:val="1272AF3E"/>
    <w:rsid w:val="1277EB45"/>
    <w:rsid w:val="12A2D3A0"/>
    <w:rsid w:val="12A33066"/>
    <w:rsid w:val="12A4C043"/>
    <w:rsid w:val="12B218D5"/>
    <w:rsid w:val="12B6BA4F"/>
    <w:rsid w:val="12D14FCC"/>
    <w:rsid w:val="12D87BE2"/>
    <w:rsid w:val="12DA8B2D"/>
    <w:rsid w:val="12DF58DD"/>
    <w:rsid w:val="12E43BA4"/>
    <w:rsid w:val="12F5CE38"/>
    <w:rsid w:val="12F7344F"/>
    <w:rsid w:val="1327803F"/>
    <w:rsid w:val="132BA4DF"/>
    <w:rsid w:val="13332A8D"/>
    <w:rsid w:val="1346C57A"/>
    <w:rsid w:val="1351A3F9"/>
    <w:rsid w:val="1364D112"/>
    <w:rsid w:val="13709BCE"/>
    <w:rsid w:val="1371F047"/>
    <w:rsid w:val="13728E41"/>
    <w:rsid w:val="13877AC8"/>
    <w:rsid w:val="13C66CE8"/>
    <w:rsid w:val="13CDD557"/>
    <w:rsid w:val="13D28EF0"/>
    <w:rsid w:val="13DFCDB8"/>
    <w:rsid w:val="13F23E10"/>
    <w:rsid w:val="1449764A"/>
    <w:rsid w:val="144B4341"/>
    <w:rsid w:val="14503D60"/>
    <w:rsid w:val="1450D52F"/>
    <w:rsid w:val="14589EBF"/>
    <w:rsid w:val="145F00F1"/>
    <w:rsid w:val="146026C5"/>
    <w:rsid w:val="146800BE"/>
    <w:rsid w:val="14714E12"/>
    <w:rsid w:val="1472AD9D"/>
    <w:rsid w:val="14771986"/>
    <w:rsid w:val="147D6D14"/>
    <w:rsid w:val="148DBFD9"/>
    <w:rsid w:val="1493C4BB"/>
    <w:rsid w:val="14948122"/>
    <w:rsid w:val="14A4647F"/>
    <w:rsid w:val="14BDF2BE"/>
    <w:rsid w:val="14D2C72E"/>
    <w:rsid w:val="14D4B705"/>
    <w:rsid w:val="14D8B017"/>
    <w:rsid w:val="14E52CA7"/>
    <w:rsid w:val="14E8419B"/>
    <w:rsid w:val="14EE8CDC"/>
    <w:rsid w:val="14F238DD"/>
    <w:rsid w:val="14F385CD"/>
    <w:rsid w:val="14FFB030"/>
    <w:rsid w:val="15013CB2"/>
    <w:rsid w:val="1518B344"/>
    <w:rsid w:val="152E6AE5"/>
    <w:rsid w:val="154222EF"/>
    <w:rsid w:val="1555D74F"/>
    <w:rsid w:val="1561A93C"/>
    <w:rsid w:val="157FA038"/>
    <w:rsid w:val="1581CBF3"/>
    <w:rsid w:val="158C6E3E"/>
    <w:rsid w:val="159406C5"/>
    <w:rsid w:val="15A5CE7C"/>
    <w:rsid w:val="15B0EC6A"/>
    <w:rsid w:val="15C42C70"/>
    <w:rsid w:val="15CC4405"/>
    <w:rsid w:val="15D96356"/>
    <w:rsid w:val="15D9EF73"/>
    <w:rsid w:val="15EE04A0"/>
    <w:rsid w:val="15F3E0E6"/>
    <w:rsid w:val="160120F6"/>
    <w:rsid w:val="160A7104"/>
    <w:rsid w:val="1617C2ED"/>
    <w:rsid w:val="161A26D2"/>
    <w:rsid w:val="16211BD1"/>
    <w:rsid w:val="1629903A"/>
    <w:rsid w:val="1635E378"/>
    <w:rsid w:val="164C80B2"/>
    <w:rsid w:val="164D3B56"/>
    <w:rsid w:val="1663C4A9"/>
    <w:rsid w:val="167A6938"/>
    <w:rsid w:val="167D19F3"/>
    <w:rsid w:val="1689A7C8"/>
    <w:rsid w:val="168C1FD6"/>
    <w:rsid w:val="16AA2F03"/>
    <w:rsid w:val="16B4BD6E"/>
    <w:rsid w:val="16B71A7D"/>
    <w:rsid w:val="16C4A14B"/>
    <w:rsid w:val="16CA3B46"/>
    <w:rsid w:val="16D6BD87"/>
    <w:rsid w:val="16E2EFD8"/>
    <w:rsid w:val="16EE2F9E"/>
    <w:rsid w:val="170BF9B1"/>
    <w:rsid w:val="172F8897"/>
    <w:rsid w:val="175649DE"/>
    <w:rsid w:val="1762E544"/>
    <w:rsid w:val="178599AD"/>
    <w:rsid w:val="1791DCC6"/>
    <w:rsid w:val="1795456E"/>
    <w:rsid w:val="1798DDA8"/>
    <w:rsid w:val="17A51AFE"/>
    <w:rsid w:val="17B25D08"/>
    <w:rsid w:val="17CAC272"/>
    <w:rsid w:val="17D070C0"/>
    <w:rsid w:val="17DFF753"/>
    <w:rsid w:val="17E22FFA"/>
    <w:rsid w:val="17F771CF"/>
    <w:rsid w:val="17FCBB20"/>
    <w:rsid w:val="1801EB5D"/>
    <w:rsid w:val="1808F7B1"/>
    <w:rsid w:val="181847EF"/>
    <w:rsid w:val="181B81A0"/>
    <w:rsid w:val="181D4125"/>
    <w:rsid w:val="182D313C"/>
    <w:rsid w:val="183FE9A4"/>
    <w:rsid w:val="1848FA8F"/>
    <w:rsid w:val="184DFD4D"/>
    <w:rsid w:val="1859F730"/>
    <w:rsid w:val="188220DA"/>
    <w:rsid w:val="18848532"/>
    <w:rsid w:val="188CD259"/>
    <w:rsid w:val="188FBD2B"/>
    <w:rsid w:val="1895E104"/>
    <w:rsid w:val="1897E0D7"/>
    <w:rsid w:val="18A61292"/>
    <w:rsid w:val="18A84AEC"/>
    <w:rsid w:val="18AEF9CC"/>
    <w:rsid w:val="18B78F62"/>
    <w:rsid w:val="18BF40B3"/>
    <w:rsid w:val="18BFF1BE"/>
    <w:rsid w:val="18C3B064"/>
    <w:rsid w:val="18CDFACF"/>
    <w:rsid w:val="18D8B479"/>
    <w:rsid w:val="18E36F1E"/>
    <w:rsid w:val="18F4C817"/>
    <w:rsid w:val="190BD4EE"/>
    <w:rsid w:val="191158E2"/>
    <w:rsid w:val="19346F28"/>
    <w:rsid w:val="19535ACE"/>
    <w:rsid w:val="1955532C"/>
    <w:rsid w:val="196215BC"/>
    <w:rsid w:val="19670666"/>
    <w:rsid w:val="196BECCB"/>
    <w:rsid w:val="197BC9B9"/>
    <w:rsid w:val="19803B9F"/>
    <w:rsid w:val="1981F0D7"/>
    <w:rsid w:val="1989E8F5"/>
    <w:rsid w:val="198BE133"/>
    <w:rsid w:val="1993C326"/>
    <w:rsid w:val="199E288E"/>
    <w:rsid w:val="19A13F57"/>
    <w:rsid w:val="19A8FF59"/>
    <w:rsid w:val="19AB57EC"/>
    <w:rsid w:val="19AEEE59"/>
    <w:rsid w:val="19B51577"/>
    <w:rsid w:val="19C1DF39"/>
    <w:rsid w:val="19C6246D"/>
    <w:rsid w:val="19CE3CD9"/>
    <w:rsid w:val="19D16E08"/>
    <w:rsid w:val="19E631FC"/>
    <w:rsid w:val="19E97C7F"/>
    <w:rsid w:val="19E9BD4B"/>
    <w:rsid w:val="19EA082F"/>
    <w:rsid w:val="1A038F56"/>
    <w:rsid w:val="1A0BFFA7"/>
    <w:rsid w:val="1A165AF6"/>
    <w:rsid w:val="1A1FADBB"/>
    <w:rsid w:val="1A2CC0CC"/>
    <w:rsid w:val="1A2DACB1"/>
    <w:rsid w:val="1A2F76CB"/>
    <w:rsid w:val="1A39064F"/>
    <w:rsid w:val="1A3E0E7E"/>
    <w:rsid w:val="1A4133FA"/>
    <w:rsid w:val="1A5B6CF7"/>
    <w:rsid w:val="1A5E4D07"/>
    <w:rsid w:val="1A6BD0D4"/>
    <w:rsid w:val="1A7181CB"/>
    <w:rsid w:val="1A8284D8"/>
    <w:rsid w:val="1A8CB01D"/>
    <w:rsid w:val="1A8D5328"/>
    <w:rsid w:val="1A8E9E3A"/>
    <w:rsid w:val="1AA402FB"/>
    <w:rsid w:val="1AB8B549"/>
    <w:rsid w:val="1ABF184A"/>
    <w:rsid w:val="1AC5D2DB"/>
    <w:rsid w:val="1ACC446C"/>
    <w:rsid w:val="1ADA4117"/>
    <w:rsid w:val="1AFD141F"/>
    <w:rsid w:val="1B0E122E"/>
    <w:rsid w:val="1B1D2C8E"/>
    <w:rsid w:val="1B365CB5"/>
    <w:rsid w:val="1B4A9627"/>
    <w:rsid w:val="1B552563"/>
    <w:rsid w:val="1B58CF41"/>
    <w:rsid w:val="1B5E8947"/>
    <w:rsid w:val="1B635A37"/>
    <w:rsid w:val="1B6F980A"/>
    <w:rsid w:val="1B767376"/>
    <w:rsid w:val="1B82025D"/>
    <w:rsid w:val="1B88CFD5"/>
    <w:rsid w:val="1B8F9202"/>
    <w:rsid w:val="1BB5C2BF"/>
    <w:rsid w:val="1BC371C1"/>
    <w:rsid w:val="1BC9BC85"/>
    <w:rsid w:val="1BD362E6"/>
    <w:rsid w:val="1BDE1D7C"/>
    <w:rsid w:val="1BECD546"/>
    <w:rsid w:val="1C08E034"/>
    <w:rsid w:val="1C19535D"/>
    <w:rsid w:val="1C1BE9BF"/>
    <w:rsid w:val="1C1D163A"/>
    <w:rsid w:val="1C280E09"/>
    <w:rsid w:val="1C29CD20"/>
    <w:rsid w:val="1C2BFBF4"/>
    <w:rsid w:val="1C31D39D"/>
    <w:rsid w:val="1C452BE7"/>
    <w:rsid w:val="1C49844C"/>
    <w:rsid w:val="1C593E24"/>
    <w:rsid w:val="1C5AAF4C"/>
    <w:rsid w:val="1C5C3C96"/>
    <w:rsid w:val="1C636DFC"/>
    <w:rsid w:val="1C735C11"/>
    <w:rsid w:val="1C7BFB50"/>
    <w:rsid w:val="1C7DF38E"/>
    <w:rsid w:val="1C8C3EDA"/>
    <w:rsid w:val="1C91714F"/>
    <w:rsid w:val="1CA13385"/>
    <w:rsid w:val="1CAEA51E"/>
    <w:rsid w:val="1CB96A5B"/>
    <w:rsid w:val="1CC383AF"/>
    <w:rsid w:val="1CC69E8B"/>
    <w:rsid w:val="1CC87E62"/>
    <w:rsid w:val="1CE8EC91"/>
    <w:rsid w:val="1CEB2D3A"/>
    <w:rsid w:val="1CFA2D41"/>
    <w:rsid w:val="1CFDE3E2"/>
    <w:rsid w:val="1D000831"/>
    <w:rsid w:val="1D033620"/>
    <w:rsid w:val="1D0578F4"/>
    <w:rsid w:val="1D165A03"/>
    <w:rsid w:val="1D22F7F9"/>
    <w:rsid w:val="1D2F7781"/>
    <w:rsid w:val="1D3A6E94"/>
    <w:rsid w:val="1D3BAC57"/>
    <w:rsid w:val="1D3D311B"/>
    <w:rsid w:val="1D3E4C7E"/>
    <w:rsid w:val="1D4448C5"/>
    <w:rsid w:val="1D46D497"/>
    <w:rsid w:val="1D46E40E"/>
    <w:rsid w:val="1D5126AF"/>
    <w:rsid w:val="1D68BDA0"/>
    <w:rsid w:val="1D6B51FA"/>
    <w:rsid w:val="1D6EE65C"/>
    <w:rsid w:val="1D7F6583"/>
    <w:rsid w:val="1D8271E0"/>
    <w:rsid w:val="1D851C67"/>
    <w:rsid w:val="1DA49DB8"/>
    <w:rsid w:val="1DA997B8"/>
    <w:rsid w:val="1DBC8682"/>
    <w:rsid w:val="1DBD5A95"/>
    <w:rsid w:val="1DBF589D"/>
    <w:rsid w:val="1DC429A1"/>
    <w:rsid w:val="1DDB4822"/>
    <w:rsid w:val="1DE5D601"/>
    <w:rsid w:val="1DE988CD"/>
    <w:rsid w:val="1DF0560B"/>
    <w:rsid w:val="1DF70640"/>
    <w:rsid w:val="1DF9DB7E"/>
    <w:rsid w:val="1E1C4F9E"/>
    <w:rsid w:val="1E36D7F8"/>
    <w:rsid w:val="1E38C5A6"/>
    <w:rsid w:val="1E5C53FE"/>
    <w:rsid w:val="1E6AA378"/>
    <w:rsid w:val="1E6D38E6"/>
    <w:rsid w:val="1E6D513F"/>
    <w:rsid w:val="1EAD41B8"/>
    <w:rsid w:val="1EBC3D6D"/>
    <w:rsid w:val="1EC77EF9"/>
    <w:rsid w:val="1EDF4FD8"/>
    <w:rsid w:val="1EE3FE2D"/>
    <w:rsid w:val="1EEBDE44"/>
    <w:rsid w:val="1EF9F261"/>
    <w:rsid w:val="1EFE9E58"/>
    <w:rsid w:val="1EFF3D3F"/>
    <w:rsid w:val="1F161EF5"/>
    <w:rsid w:val="1F37CBC2"/>
    <w:rsid w:val="1F39DF54"/>
    <w:rsid w:val="1F411029"/>
    <w:rsid w:val="1F41DA72"/>
    <w:rsid w:val="1F4CA42E"/>
    <w:rsid w:val="1F5EB5E2"/>
    <w:rsid w:val="1F660F88"/>
    <w:rsid w:val="1F696ABC"/>
    <w:rsid w:val="1F6A9E7C"/>
    <w:rsid w:val="1F6E0DAB"/>
    <w:rsid w:val="1F7E41CB"/>
    <w:rsid w:val="1FA1C3DE"/>
    <w:rsid w:val="1FA4B96D"/>
    <w:rsid w:val="1FA7FBB9"/>
    <w:rsid w:val="1FA98719"/>
    <w:rsid w:val="1FC3B956"/>
    <w:rsid w:val="1FD5B797"/>
    <w:rsid w:val="1FF5D9F2"/>
    <w:rsid w:val="202C80EF"/>
    <w:rsid w:val="203CBFA7"/>
    <w:rsid w:val="20404732"/>
    <w:rsid w:val="2042B692"/>
    <w:rsid w:val="20447A5C"/>
    <w:rsid w:val="2051B924"/>
    <w:rsid w:val="2054AE7C"/>
    <w:rsid w:val="20607A04"/>
    <w:rsid w:val="20625D7E"/>
    <w:rsid w:val="206680CB"/>
    <w:rsid w:val="2068D8C8"/>
    <w:rsid w:val="2069B291"/>
    <w:rsid w:val="207B520F"/>
    <w:rsid w:val="2083622D"/>
    <w:rsid w:val="2086925D"/>
    <w:rsid w:val="2089714B"/>
    <w:rsid w:val="208D8A00"/>
    <w:rsid w:val="20937E4D"/>
    <w:rsid w:val="20975A9A"/>
    <w:rsid w:val="20B3E2AE"/>
    <w:rsid w:val="20BC49D4"/>
    <w:rsid w:val="20C5323F"/>
    <w:rsid w:val="20CEB9FD"/>
    <w:rsid w:val="20E177DB"/>
    <w:rsid w:val="20F97182"/>
    <w:rsid w:val="21192943"/>
    <w:rsid w:val="211CDF4B"/>
    <w:rsid w:val="2131E360"/>
    <w:rsid w:val="213FEC71"/>
    <w:rsid w:val="21437376"/>
    <w:rsid w:val="21582347"/>
    <w:rsid w:val="2162621F"/>
    <w:rsid w:val="2174AF40"/>
    <w:rsid w:val="217BFB47"/>
    <w:rsid w:val="217D6614"/>
    <w:rsid w:val="21A8C93E"/>
    <w:rsid w:val="21BB96A3"/>
    <w:rsid w:val="21BBD13E"/>
    <w:rsid w:val="21C2E3D8"/>
    <w:rsid w:val="21CB3B15"/>
    <w:rsid w:val="21CC81AB"/>
    <w:rsid w:val="21D1D26D"/>
    <w:rsid w:val="21DC1793"/>
    <w:rsid w:val="21DC1CD8"/>
    <w:rsid w:val="21F3ECC3"/>
    <w:rsid w:val="21F4A42C"/>
    <w:rsid w:val="2203A5D1"/>
    <w:rsid w:val="220618E9"/>
    <w:rsid w:val="2210E9FC"/>
    <w:rsid w:val="221548DA"/>
    <w:rsid w:val="2219987A"/>
    <w:rsid w:val="2220497E"/>
    <w:rsid w:val="22255F41"/>
    <w:rsid w:val="222E6403"/>
    <w:rsid w:val="2237722D"/>
    <w:rsid w:val="223B26A5"/>
    <w:rsid w:val="2245D4A8"/>
    <w:rsid w:val="224873D6"/>
    <w:rsid w:val="226830C3"/>
    <w:rsid w:val="2268DB6C"/>
    <w:rsid w:val="2278C4FB"/>
    <w:rsid w:val="229BB7A9"/>
    <w:rsid w:val="22AAE2A4"/>
    <w:rsid w:val="22B1830D"/>
    <w:rsid w:val="22DC5EE2"/>
    <w:rsid w:val="22FA3592"/>
    <w:rsid w:val="22FE080D"/>
    <w:rsid w:val="2303E4BE"/>
    <w:rsid w:val="2306717F"/>
    <w:rsid w:val="230C848D"/>
    <w:rsid w:val="23124609"/>
    <w:rsid w:val="231A5873"/>
    <w:rsid w:val="23281AE7"/>
    <w:rsid w:val="2331D628"/>
    <w:rsid w:val="23333205"/>
    <w:rsid w:val="233C766C"/>
    <w:rsid w:val="233CACAC"/>
    <w:rsid w:val="234057C7"/>
    <w:rsid w:val="23454CC2"/>
    <w:rsid w:val="2352F442"/>
    <w:rsid w:val="23909F91"/>
    <w:rsid w:val="23963407"/>
    <w:rsid w:val="23A7D480"/>
    <w:rsid w:val="23ACBA5D"/>
    <w:rsid w:val="23C32D3F"/>
    <w:rsid w:val="23EFC514"/>
    <w:rsid w:val="24053EB3"/>
    <w:rsid w:val="24129C98"/>
    <w:rsid w:val="241D92C6"/>
    <w:rsid w:val="24230BF7"/>
    <w:rsid w:val="242A4AFE"/>
    <w:rsid w:val="243FD607"/>
    <w:rsid w:val="24409CC7"/>
    <w:rsid w:val="24462925"/>
    <w:rsid w:val="244A35A2"/>
    <w:rsid w:val="245BA4D2"/>
    <w:rsid w:val="2469DDEC"/>
    <w:rsid w:val="246E5162"/>
    <w:rsid w:val="24BB37B1"/>
    <w:rsid w:val="24C3B1F7"/>
    <w:rsid w:val="24C49050"/>
    <w:rsid w:val="24E94FCE"/>
    <w:rsid w:val="24FB2CB5"/>
    <w:rsid w:val="25018417"/>
    <w:rsid w:val="25046652"/>
    <w:rsid w:val="2510639B"/>
    <w:rsid w:val="2517C293"/>
    <w:rsid w:val="251D0C50"/>
    <w:rsid w:val="252D1151"/>
    <w:rsid w:val="2535768B"/>
    <w:rsid w:val="25359138"/>
    <w:rsid w:val="25488ABE"/>
    <w:rsid w:val="2554D722"/>
    <w:rsid w:val="25659942"/>
    <w:rsid w:val="2568ED5D"/>
    <w:rsid w:val="256D53F7"/>
    <w:rsid w:val="257D7711"/>
    <w:rsid w:val="2580C6E1"/>
    <w:rsid w:val="258753D1"/>
    <w:rsid w:val="2596556A"/>
    <w:rsid w:val="25A4C501"/>
    <w:rsid w:val="25AEAE39"/>
    <w:rsid w:val="25CEA54F"/>
    <w:rsid w:val="25D903E6"/>
    <w:rsid w:val="25E62D41"/>
    <w:rsid w:val="25F1990F"/>
    <w:rsid w:val="25FDCC9F"/>
    <w:rsid w:val="2601837B"/>
    <w:rsid w:val="26018B45"/>
    <w:rsid w:val="2605AE92"/>
    <w:rsid w:val="26065598"/>
    <w:rsid w:val="260E6952"/>
    <w:rsid w:val="262D1801"/>
    <w:rsid w:val="2632AC14"/>
    <w:rsid w:val="26347C8E"/>
    <w:rsid w:val="2643506E"/>
    <w:rsid w:val="2646B505"/>
    <w:rsid w:val="2647A18A"/>
    <w:rsid w:val="2651305D"/>
    <w:rsid w:val="2673424D"/>
    <w:rsid w:val="2674E834"/>
    <w:rsid w:val="267F7B18"/>
    <w:rsid w:val="2681D3A7"/>
    <w:rsid w:val="2689F9A5"/>
    <w:rsid w:val="268B7923"/>
    <w:rsid w:val="269F97EB"/>
    <w:rsid w:val="26A072A0"/>
    <w:rsid w:val="26B7A1C4"/>
    <w:rsid w:val="26C421D6"/>
    <w:rsid w:val="26CA7BC5"/>
    <w:rsid w:val="26DEB68C"/>
    <w:rsid w:val="26F8F6B7"/>
    <w:rsid w:val="26FB9C94"/>
    <w:rsid w:val="26FBA321"/>
    <w:rsid w:val="270BDAD8"/>
    <w:rsid w:val="2711DA6F"/>
    <w:rsid w:val="2714DA40"/>
    <w:rsid w:val="271A1A39"/>
    <w:rsid w:val="27232432"/>
    <w:rsid w:val="2731F2FA"/>
    <w:rsid w:val="27331E53"/>
    <w:rsid w:val="27524162"/>
    <w:rsid w:val="27559798"/>
    <w:rsid w:val="276A8EED"/>
    <w:rsid w:val="278F8F1F"/>
    <w:rsid w:val="2795C92A"/>
    <w:rsid w:val="27B2B4FA"/>
    <w:rsid w:val="27BA1F77"/>
    <w:rsid w:val="27BF2D8B"/>
    <w:rsid w:val="27C036F6"/>
    <w:rsid w:val="27C8E2CC"/>
    <w:rsid w:val="27E371EB"/>
    <w:rsid w:val="27ED3F10"/>
    <w:rsid w:val="27F05BA6"/>
    <w:rsid w:val="27FCCEBE"/>
    <w:rsid w:val="280275F6"/>
    <w:rsid w:val="281A3C92"/>
    <w:rsid w:val="281D2657"/>
    <w:rsid w:val="28236810"/>
    <w:rsid w:val="2832255C"/>
    <w:rsid w:val="283FDA69"/>
    <w:rsid w:val="285D6A31"/>
    <w:rsid w:val="2890A97F"/>
    <w:rsid w:val="2892FD8F"/>
    <w:rsid w:val="28ABB254"/>
    <w:rsid w:val="28B56547"/>
    <w:rsid w:val="28CA16B2"/>
    <w:rsid w:val="28CCAA53"/>
    <w:rsid w:val="28DA32CA"/>
    <w:rsid w:val="28E9338B"/>
    <w:rsid w:val="28F1C9E0"/>
    <w:rsid w:val="28F92281"/>
    <w:rsid w:val="2905E029"/>
    <w:rsid w:val="29131EF1"/>
    <w:rsid w:val="291DD996"/>
    <w:rsid w:val="2923C34B"/>
    <w:rsid w:val="293D4683"/>
    <w:rsid w:val="2942CBCC"/>
    <w:rsid w:val="29524E99"/>
    <w:rsid w:val="295B3B48"/>
    <w:rsid w:val="298272BA"/>
    <w:rsid w:val="29859BF1"/>
    <w:rsid w:val="29952544"/>
    <w:rsid w:val="29994E29"/>
    <w:rsid w:val="2999D4E3"/>
    <w:rsid w:val="29B262AC"/>
    <w:rsid w:val="29D73521"/>
    <w:rsid w:val="29E32D69"/>
    <w:rsid w:val="29E5DCD6"/>
    <w:rsid w:val="29E659DC"/>
    <w:rsid w:val="29F707D3"/>
    <w:rsid w:val="29F91E64"/>
    <w:rsid w:val="29FE2078"/>
    <w:rsid w:val="2A0C0B51"/>
    <w:rsid w:val="2A20CC7F"/>
    <w:rsid w:val="2A247FC0"/>
    <w:rsid w:val="2A274BA0"/>
    <w:rsid w:val="2A39926C"/>
    <w:rsid w:val="2A464A56"/>
    <w:rsid w:val="2A595A25"/>
    <w:rsid w:val="2A63843E"/>
    <w:rsid w:val="2A72040B"/>
    <w:rsid w:val="2A8AAEF5"/>
    <w:rsid w:val="2A92BA00"/>
    <w:rsid w:val="2AA1BD23"/>
    <w:rsid w:val="2AAD7071"/>
    <w:rsid w:val="2AB259EC"/>
    <w:rsid w:val="2AB56CD4"/>
    <w:rsid w:val="2AB5B0B6"/>
    <w:rsid w:val="2ADF1402"/>
    <w:rsid w:val="2AE09D71"/>
    <w:rsid w:val="2AF4F280"/>
    <w:rsid w:val="2AF6C9AB"/>
    <w:rsid w:val="2AFC32A3"/>
    <w:rsid w:val="2B07BF2A"/>
    <w:rsid w:val="2B29244D"/>
    <w:rsid w:val="2B2BD03E"/>
    <w:rsid w:val="2B3BAD0D"/>
    <w:rsid w:val="2B3F68F5"/>
    <w:rsid w:val="2B55007B"/>
    <w:rsid w:val="2B5EF4DE"/>
    <w:rsid w:val="2B6C290E"/>
    <w:rsid w:val="2B7089C4"/>
    <w:rsid w:val="2B770C94"/>
    <w:rsid w:val="2B79AC87"/>
    <w:rsid w:val="2B7BFA03"/>
    <w:rsid w:val="2B7D4DA9"/>
    <w:rsid w:val="2B860835"/>
    <w:rsid w:val="2B8D2150"/>
    <w:rsid w:val="2BA2FDC5"/>
    <w:rsid w:val="2BA9C0C2"/>
    <w:rsid w:val="2BC8B791"/>
    <w:rsid w:val="2BCA4625"/>
    <w:rsid w:val="2BE36726"/>
    <w:rsid w:val="2BE60473"/>
    <w:rsid w:val="2BF7B068"/>
    <w:rsid w:val="2BFAAA73"/>
    <w:rsid w:val="2C01FF86"/>
    <w:rsid w:val="2C0A744B"/>
    <w:rsid w:val="2C192478"/>
    <w:rsid w:val="2C1ADC8A"/>
    <w:rsid w:val="2C25B285"/>
    <w:rsid w:val="2C295D6F"/>
    <w:rsid w:val="2C3B20FC"/>
    <w:rsid w:val="2C3FA162"/>
    <w:rsid w:val="2C460DBF"/>
    <w:rsid w:val="2C47B20B"/>
    <w:rsid w:val="2C50621A"/>
    <w:rsid w:val="2C571183"/>
    <w:rsid w:val="2C6CDC4D"/>
    <w:rsid w:val="2C743160"/>
    <w:rsid w:val="2C76576C"/>
    <w:rsid w:val="2C766FEF"/>
    <w:rsid w:val="2C86261D"/>
    <w:rsid w:val="2C96A70E"/>
    <w:rsid w:val="2C999C66"/>
    <w:rsid w:val="2C99DF27"/>
    <w:rsid w:val="2CA19484"/>
    <w:rsid w:val="2CAE8649"/>
    <w:rsid w:val="2CFF69EF"/>
    <w:rsid w:val="2D08BA59"/>
    <w:rsid w:val="2D241988"/>
    <w:rsid w:val="2D3FE36C"/>
    <w:rsid w:val="2D4393D7"/>
    <w:rsid w:val="2D4A60A8"/>
    <w:rsid w:val="2D4BBCEB"/>
    <w:rsid w:val="2D616712"/>
    <w:rsid w:val="2D62313C"/>
    <w:rsid w:val="2D641CC7"/>
    <w:rsid w:val="2D64B374"/>
    <w:rsid w:val="2D688BCB"/>
    <w:rsid w:val="2D779B93"/>
    <w:rsid w:val="2D7FA4DA"/>
    <w:rsid w:val="2D964BE2"/>
    <w:rsid w:val="2D9D0699"/>
    <w:rsid w:val="2DAD82BA"/>
    <w:rsid w:val="2DC44DE1"/>
    <w:rsid w:val="2DCA95C8"/>
    <w:rsid w:val="2DD1C968"/>
    <w:rsid w:val="2DD4D1D5"/>
    <w:rsid w:val="2DD7B31D"/>
    <w:rsid w:val="2DDCC807"/>
    <w:rsid w:val="2DE825EE"/>
    <w:rsid w:val="2DEBEDE4"/>
    <w:rsid w:val="2E322AC8"/>
    <w:rsid w:val="2E6808BD"/>
    <w:rsid w:val="2E6AEEF1"/>
    <w:rsid w:val="2E86D16C"/>
    <w:rsid w:val="2E91DADB"/>
    <w:rsid w:val="2EA07B64"/>
    <w:rsid w:val="2EAC9458"/>
    <w:rsid w:val="2EBC785D"/>
    <w:rsid w:val="2EBD075D"/>
    <w:rsid w:val="2EC323E3"/>
    <w:rsid w:val="2EC6C208"/>
    <w:rsid w:val="2ED0BE36"/>
    <w:rsid w:val="2ED2326C"/>
    <w:rsid w:val="2F03566D"/>
    <w:rsid w:val="2F16A07C"/>
    <w:rsid w:val="2F24378C"/>
    <w:rsid w:val="2F2AF7B3"/>
    <w:rsid w:val="2F2D8B6E"/>
    <w:rsid w:val="2F2FCCF3"/>
    <w:rsid w:val="2F3F9459"/>
    <w:rsid w:val="2F537087"/>
    <w:rsid w:val="2F7C4123"/>
    <w:rsid w:val="2F7F7434"/>
    <w:rsid w:val="2F7F8E86"/>
    <w:rsid w:val="2F84429E"/>
    <w:rsid w:val="2F86CB6E"/>
    <w:rsid w:val="2F962BFD"/>
    <w:rsid w:val="2FAA19AC"/>
    <w:rsid w:val="2FAF28E8"/>
    <w:rsid w:val="2FBB0B9F"/>
    <w:rsid w:val="2FC719E7"/>
    <w:rsid w:val="2FCFE483"/>
    <w:rsid w:val="2FD1EA81"/>
    <w:rsid w:val="2FD7FAC3"/>
    <w:rsid w:val="2FDBCA09"/>
    <w:rsid w:val="2FDE7044"/>
    <w:rsid w:val="2FE2A1A9"/>
    <w:rsid w:val="2FED6F12"/>
    <w:rsid w:val="30058CCA"/>
    <w:rsid w:val="3010FEF0"/>
    <w:rsid w:val="3012A51F"/>
    <w:rsid w:val="30160414"/>
    <w:rsid w:val="301D61EC"/>
    <w:rsid w:val="30367EB6"/>
    <w:rsid w:val="30436738"/>
    <w:rsid w:val="305BF454"/>
    <w:rsid w:val="305C744B"/>
    <w:rsid w:val="3062BFF4"/>
    <w:rsid w:val="306CF270"/>
    <w:rsid w:val="306D58E0"/>
    <w:rsid w:val="30849120"/>
    <w:rsid w:val="30920D51"/>
    <w:rsid w:val="30A822BD"/>
    <w:rsid w:val="30B8C02B"/>
    <w:rsid w:val="30BAD3D2"/>
    <w:rsid w:val="30BC4947"/>
    <w:rsid w:val="30ED3235"/>
    <w:rsid w:val="30FAF7CA"/>
    <w:rsid w:val="30FFB4B3"/>
    <w:rsid w:val="3104D6A3"/>
    <w:rsid w:val="3108280C"/>
    <w:rsid w:val="311B5EE7"/>
    <w:rsid w:val="3122EF64"/>
    <w:rsid w:val="31238313"/>
    <w:rsid w:val="3138C58C"/>
    <w:rsid w:val="31401A9F"/>
    <w:rsid w:val="315138AF"/>
    <w:rsid w:val="315868A0"/>
    <w:rsid w:val="316529C0"/>
    <w:rsid w:val="3175654C"/>
    <w:rsid w:val="317622D1"/>
    <w:rsid w:val="3176CB14"/>
    <w:rsid w:val="317A89BA"/>
    <w:rsid w:val="317AECC4"/>
    <w:rsid w:val="317F4D9D"/>
    <w:rsid w:val="31A64E68"/>
    <w:rsid w:val="31A6AFF1"/>
    <w:rsid w:val="31AB19A2"/>
    <w:rsid w:val="31B1D1A7"/>
    <w:rsid w:val="31B915E3"/>
    <w:rsid w:val="31D029C3"/>
    <w:rsid w:val="31D1793B"/>
    <w:rsid w:val="31E927F5"/>
    <w:rsid w:val="31F712F2"/>
    <w:rsid w:val="3234EF81"/>
    <w:rsid w:val="3244A802"/>
    <w:rsid w:val="3260BAE7"/>
    <w:rsid w:val="3267F90C"/>
    <w:rsid w:val="326DA39C"/>
    <w:rsid w:val="32708254"/>
    <w:rsid w:val="32721B73"/>
    <w:rsid w:val="327F449A"/>
    <w:rsid w:val="32883E58"/>
    <w:rsid w:val="32890296"/>
    <w:rsid w:val="32937B04"/>
    <w:rsid w:val="32A0699B"/>
    <w:rsid w:val="32AFBEAC"/>
    <w:rsid w:val="32B25878"/>
    <w:rsid w:val="32BF2C36"/>
    <w:rsid w:val="32C6C0F8"/>
    <w:rsid w:val="32D05C75"/>
    <w:rsid w:val="32DA7A5D"/>
    <w:rsid w:val="32E70EDE"/>
    <w:rsid w:val="32FAF747"/>
    <w:rsid w:val="32FF9D38"/>
    <w:rsid w:val="331CE5E0"/>
    <w:rsid w:val="33271541"/>
    <w:rsid w:val="332DE39B"/>
    <w:rsid w:val="3349E362"/>
    <w:rsid w:val="33537D0B"/>
    <w:rsid w:val="3357BFF0"/>
    <w:rsid w:val="335EDCDF"/>
    <w:rsid w:val="33610A17"/>
    <w:rsid w:val="3370A612"/>
    <w:rsid w:val="3378E6BD"/>
    <w:rsid w:val="3379D63C"/>
    <w:rsid w:val="337B0431"/>
    <w:rsid w:val="3383E5E3"/>
    <w:rsid w:val="33896945"/>
    <w:rsid w:val="3399D421"/>
    <w:rsid w:val="33A6DE56"/>
    <w:rsid w:val="33C7C1C7"/>
    <w:rsid w:val="33D0CE1D"/>
    <w:rsid w:val="33D40411"/>
    <w:rsid w:val="33EFF111"/>
    <w:rsid w:val="33F29804"/>
    <w:rsid w:val="33F6E8FE"/>
    <w:rsid w:val="3400C42A"/>
    <w:rsid w:val="340268AA"/>
    <w:rsid w:val="3404994B"/>
    <w:rsid w:val="340B192D"/>
    <w:rsid w:val="3414AA51"/>
    <w:rsid w:val="3424D2F7"/>
    <w:rsid w:val="342A0351"/>
    <w:rsid w:val="342A54CF"/>
    <w:rsid w:val="342AD7E7"/>
    <w:rsid w:val="342BE267"/>
    <w:rsid w:val="3439D74C"/>
    <w:rsid w:val="343FD164"/>
    <w:rsid w:val="344097A8"/>
    <w:rsid w:val="344A5938"/>
    <w:rsid w:val="345CAE50"/>
    <w:rsid w:val="346016D5"/>
    <w:rsid w:val="346D5E94"/>
    <w:rsid w:val="346DACE3"/>
    <w:rsid w:val="34746162"/>
    <w:rsid w:val="3476E680"/>
    <w:rsid w:val="34A3E402"/>
    <w:rsid w:val="34A795F6"/>
    <w:rsid w:val="34AE254D"/>
    <w:rsid w:val="34BC6DCE"/>
    <w:rsid w:val="34BF049D"/>
    <w:rsid w:val="34C234E9"/>
    <w:rsid w:val="34D3BE1E"/>
    <w:rsid w:val="34D9687C"/>
    <w:rsid w:val="34E90DC2"/>
    <w:rsid w:val="34EA049F"/>
    <w:rsid w:val="34FB0181"/>
    <w:rsid w:val="350324F2"/>
    <w:rsid w:val="3531F24C"/>
    <w:rsid w:val="35377AAB"/>
    <w:rsid w:val="35501094"/>
    <w:rsid w:val="3554DB15"/>
    <w:rsid w:val="355DBEAF"/>
    <w:rsid w:val="35859F03"/>
    <w:rsid w:val="3587FFB5"/>
    <w:rsid w:val="3592EAA3"/>
    <w:rsid w:val="359DA896"/>
    <w:rsid w:val="35B71E7A"/>
    <w:rsid w:val="35BAF250"/>
    <w:rsid w:val="35BF7A73"/>
    <w:rsid w:val="35C1B7C4"/>
    <w:rsid w:val="35E4FAA9"/>
    <w:rsid w:val="35F6A721"/>
    <w:rsid w:val="360476B5"/>
    <w:rsid w:val="361A7C40"/>
    <w:rsid w:val="364E3846"/>
    <w:rsid w:val="365421FB"/>
    <w:rsid w:val="3654F98B"/>
    <w:rsid w:val="365E76FE"/>
    <w:rsid w:val="367CC2A4"/>
    <w:rsid w:val="368FDEAE"/>
    <w:rsid w:val="369747EA"/>
    <w:rsid w:val="369D3C37"/>
    <w:rsid w:val="36A6008F"/>
    <w:rsid w:val="36A6A824"/>
    <w:rsid w:val="36A91583"/>
    <w:rsid w:val="36B111E5"/>
    <w:rsid w:val="36C95658"/>
    <w:rsid w:val="370F30A8"/>
    <w:rsid w:val="37181925"/>
    <w:rsid w:val="371CEA42"/>
    <w:rsid w:val="372EB1F9"/>
    <w:rsid w:val="373F92C1"/>
    <w:rsid w:val="37431436"/>
    <w:rsid w:val="3750D658"/>
    <w:rsid w:val="3751A279"/>
    <w:rsid w:val="3752BF43"/>
    <w:rsid w:val="37588713"/>
    <w:rsid w:val="375D5106"/>
    <w:rsid w:val="3766DD15"/>
    <w:rsid w:val="376C52DA"/>
    <w:rsid w:val="37778EAB"/>
    <w:rsid w:val="377BAD76"/>
    <w:rsid w:val="378BA15A"/>
    <w:rsid w:val="37A04716"/>
    <w:rsid w:val="37A8D05E"/>
    <w:rsid w:val="37AB604D"/>
    <w:rsid w:val="37B577AE"/>
    <w:rsid w:val="37B85503"/>
    <w:rsid w:val="37F34650"/>
    <w:rsid w:val="37FE4661"/>
    <w:rsid w:val="3806BDA5"/>
    <w:rsid w:val="381015BD"/>
    <w:rsid w:val="3812D844"/>
    <w:rsid w:val="381A5B26"/>
    <w:rsid w:val="3826E3A9"/>
    <w:rsid w:val="38276C1F"/>
    <w:rsid w:val="382A2D70"/>
    <w:rsid w:val="3846ED70"/>
    <w:rsid w:val="384A3E53"/>
    <w:rsid w:val="385C281F"/>
    <w:rsid w:val="386289F0"/>
    <w:rsid w:val="386FC7A5"/>
    <w:rsid w:val="387A89AD"/>
    <w:rsid w:val="387D9BA4"/>
    <w:rsid w:val="388B242D"/>
    <w:rsid w:val="38923E4E"/>
    <w:rsid w:val="3895B9EA"/>
    <w:rsid w:val="38A57163"/>
    <w:rsid w:val="38B4812B"/>
    <w:rsid w:val="38B8E1E1"/>
    <w:rsid w:val="38C99961"/>
    <w:rsid w:val="38DD5396"/>
    <w:rsid w:val="38E55356"/>
    <w:rsid w:val="38E8F225"/>
    <w:rsid w:val="38ECA44A"/>
    <w:rsid w:val="38F17645"/>
    <w:rsid w:val="38F66B40"/>
    <w:rsid w:val="3909FF3A"/>
    <w:rsid w:val="39163EF5"/>
    <w:rsid w:val="39164277"/>
    <w:rsid w:val="3936CE8F"/>
    <w:rsid w:val="3943C9A3"/>
    <w:rsid w:val="3945F6ED"/>
    <w:rsid w:val="39508959"/>
    <w:rsid w:val="3957D3D4"/>
    <w:rsid w:val="396FCD41"/>
    <w:rsid w:val="39C59250"/>
    <w:rsid w:val="39D09D33"/>
    <w:rsid w:val="39D3301F"/>
    <w:rsid w:val="39E2C41F"/>
    <w:rsid w:val="39E53728"/>
    <w:rsid w:val="39F842AA"/>
    <w:rsid w:val="3A071D1E"/>
    <w:rsid w:val="3A08A126"/>
    <w:rsid w:val="3A0957C2"/>
    <w:rsid w:val="3A193D85"/>
    <w:rsid w:val="3A1E919D"/>
    <w:rsid w:val="3A260B14"/>
    <w:rsid w:val="3A293C2A"/>
    <w:rsid w:val="3A29E29D"/>
    <w:rsid w:val="3A37F6B4"/>
    <w:rsid w:val="3A5D8D26"/>
    <w:rsid w:val="3A9278CB"/>
    <w:rsid w:val="3A937DC9"/>
    <w:rsid w:val="3A97512E"/>
    <w:rsid w:val="3AA02704"/>
    <w:rsid w:val="3AB1F457"/>
    <w:rsid w:val="3ABFF3B0"/>
    <w:rsid w:val="3AC44856"/>
    <w:rsid w:val="3AE55EB6"/>
    <w:rsid w:val="3AF09F75"/>
    <w:rsid w:val="3B0182D9"/>
    <w:rsid w:val="3B0EE884"/>
    <w:rsid w:val="3B11FCE4"/>
    <w:rsid w:val="3B1CD879"/>
    <w:rsid w:val="3B335CF7"/>
    <w:rsid w:val="3B6C573C"/>
    <w:rsid w:val="3B79C8D5"/>
    <w:rsid w:val="3B8BE325"/>
    <w:rsid w:val="3B966061"/>
    <w:rsid w:val="3B9C3562"/>
    <w:rsid w:val="3BA51567"/>
    <w:rsid w:val="3BAC0A08"/>
    <w:rsid w:val="3BAF952B"/>
    <w:rsid w:val="3BB2EF2D"/>
    <w:rsid w:val="3BB78291"/>
    <w:rsid w:val="3BC2F24A"/>
    <w:rsid w:val="3BC5B2FE"/>
    <w:rsid w:val="3BC7D223"/>
    <w:rsid w:val="3BD5DD92"/>
    <w:rsid w:val="3BDB19E7"/>
    <w:rsid w:val="3BECE29C"/>
    <w:rsid w:val="3C0BD10D"/>
    <w:rsid w:val="3C12CCC9"/>
    <w:rsid w:val="3C1B3404"/>
    <w:rsid w:val="3C22B616"/>
    <w:rsid w:val="3C24C885"/>
    <w:rsid w:val="3C318916"/>
    <w:rsid w:val="3C42911C"/>
    <w:rsid w:val="3C45B23F"/>
    <w:rsid w:val="3C728D12"/>
    <w:rsid w:val="3C747EFF"/>
    <w:rsid w:val="3C7C8320"/>
    <w:rsid w:val="3C98D981"/>
    <w:rsid w:val="3C9A62AD"/>
    <w:rsid w:val="3C9B7601"/>
    <w:rsid w:val="3CA8C138"/>
    <w:rsid w:val="3CA90AB8"/>
    <w:rsid w:val="3CB1FE12"/>
    <w:rsid w:val="3CC74304"/>
    <w:rsid w:val="3CCC000C"/>
    <w:rsid w:val="3CCDDFC0"/>
    <w:rsid w:val="3CDBFEFC"/>
    <w:rsid w:val="3CE9005B"/>
    <w:rsid w:val="3D007C12"/>
    <w:rsid w:val="3D010460"/>
    <w:rsid w:val="3D0A6BB3"/>
    <w:rsid w:val="3D2052E0"/>
    <w:rsid w:val="3D233C99"/>
    <w:rsid w:val="3D3B6141"/>
    <w:rsid w:val="3D6630ED"/>
    <w:rsid w:val="3D6870FD"/>
    <w:rsid w:val="3D76648F"/>
    <w:rsid w:val="3D7F6765"/>
    <w:rsid w:val="3D81D17E"/>
    <w:rsid w:val="3D84CB20"/>
    <w:rsid w:val="3D88F152"/>
    <w:rsid w:val="3D8BEE5D"/>
    <w:rsid w:val="3D902293"/>
    <w:rsid w:val="3D917427"/>
    <w:rsid w:val="3D9E9082"/>
    <w:rsid w:val="3DA1B059"/>
    <w:rsid w:val="3DB2060B"/>
    <w:rsid w:val="3DC3CDC2"/>
    <w:rsid w:val="3DC9C20F"/>
    <w:rsid w:val="3DCCE93D"/>
    <w:rsid w:val="3DD94864"/>
    <w:rsid w:val="3DDEC624"/>
    <w:rsid w:val="3DE46B89"/>
    <w:rsid w:val="3E242D4D"/>
    <w:rsid w:val="3E26874E"/>
    <w:rsid w:val="3E3D2CBE"/>
    <w:rsid w:val="3E3E3497"/>
    <w:rsid w:val="3E56A4BD"/>
    <w:rsid w:val="3E5FDFC0"/>
    <w:rsid w:val="3E886F66"/>
    <w:rsid w:val="3E8872BC"/>
    <w:rsid w:val="3E9064CF"/>
    <w:rsid w:val="3EAD3DFE"/>
    <w:rsid w:val="3EAFEB2E"/>
    <w:rsid w:val="3EC91D66"/>
    <w:rsid w:val="3ED8386F"/>
    <w:rsid w:val="3EDCC034"/>
    <w:rsid w:val="3EE2A091"/>
    <w:rsid w:val="3EFA29C4"/>
    <w:rsid w:val="3F098264"/>
    <w:rsid w:val="3F1587C8"/>
    <w:rsid w:val="3F17971C"/>
    <w:rsid w:val="3F1B94AE"/>
    <w:rsid w:val="3F1CDCDB"/>
    <w:rsid w:val="3F3296A4"/>
    <w:rsid w:val="3F334116"/>
    <w:rsid w:val="3F45AA84"/>
    <w:rsid w:val="3F4A6D8B"/>
    <w:rsid w:val="3F549C5B"/>
    <w:rsid w:val="3F57AB8D"/>
    <w:rsid w:val="3F69B0F4"/>
    <w:rsid w:val="3F741F2E"/>
    <w:rsid w:val="3F7CBACD"/>
    <w:rsid w:val="3F830558"/>
    <w:rsid w:val="3F89409F"/>
    <w:rsid w:val="3F995920"/>
    <w:rsid w:val="3F9AFB85"/>
    <w:rsid w:val="3F9F4AED"/>
    <w:rsid w:val="3FAE529D"/>
    <w:rsid w:val="3FCDCC44"/>
    <w:rsid w:val="3FDF5B09"/>
    <w:rsid w:val="3FE57F49"/>
    <w:rsid w:val="3FF017C6"/>
    <w:rsid w:val="3FFBAC21"/>
    <w:rsid w:val="3FFE8A4B"/>
    <w:rsid w:val="400419F1"/>
    <w:rsid w:val="4018B492"/>
    <w:rsid w:val="4018F1FB"/>
    <w:rsid w:val="401FD38A"/>
    <w:rsid w:val="402719B4"/>
    <w:rsid w:val="402CAA37"/>
    <w:rsid w:val="40514C32"/>
    <w:rsid w:val="40578EFB"/>
    <w:rsid w:val="4067E57B"/>
    <w:rsid w:val="406902F1"/>
    <w:rsid w:val="408DD15C"/>
    <w:rsid w:val="4091337F"/>
    <w:rsid w:val="40958F33"/>
    <w:rsid w:val="4098FA15"/>
    <w:rsid w:val="409CC353"/>
    <w:rsid w:val="40AFEDA2"/>
    <w:rsid w:val="40BD9029"/>
    <w:rsid w:val="40E03F19"/>
    <w:rsid w:val="40E8D1EC"/>
    <w:rsid w:val="410AABDF"/>
    <w:rsid w:val="411FEAD1"/>
    <w:rsid w:val="413422CA"/>
    <w:rsid w:val="4143038A"/>
    <w:rsid w:val="41432D4D"/>
    <w:rsid w:val="41471DFE"/>
    <w:rsid w:val="414755DF"/>
    <w:rsid w:val="41480E60"/>
    <w:rsid w:val="41537BE2"/>
    <w:rsid w:val="417A8517"/>
    <w:rsid w:val="419B571F"/>
    <w:rsid w:val="41A022EE"/>
    <w:rsid w:val="41A838FF"/>
    <w:rsid w:val="41BB77FA"/>
    <w:rsid w:val="41C1D9E6"/>
    <w:rsid w:val="41D87B8C"/>
    <w:rsid w:val="41D91E3C"/>
    <w:rsid w:val="41DACF72"/>
    <w:rsid w:val="41EA1B8B"/>
    <w:rsid w:val="41EC3C1F"/>
    <w:rsid w:val="4203AB04"/>
    <w:rsid w:val="4204D352"/>
    <w:rsid w:val="420BBD70"/>
    <w:rsid w:val="420C1EBD"/>
    <w:rsid w:val="4218DE16"/>
    <w:rsid w:val="421E2433"/>
    <w:rsid w:val="423E69C4"/>
    <w:rsid w:val="424A3F17"/>
    <w:rsid w:val="424A55A0"/>
    <w:rsid w:val="42503833"/>
    <w:rsid w:val="42512F2D"/>
    <w:rsid w:val="4267A3A3"/>
    <w:rsid w:val="429D5005"/>
    <w:rsid w:val="42A11AEF"/>
    <w:rsid w:val="42D057D2"/>
    <w:rsid w:val="42D102EA"/>
    <w:rsid w:val="430AC6ED"/>
    <w:rsid w:val="430EA158"/>
    <w:rsid w:val="430F4509"/>
    <w:rsid w:val="43208C82"/>
    <w:rsid w:val="432A483E"/>
    <w:rsid w:val="4344D9DC"/>
    <w:rsid w:val="435391B2"/>
    <w:rsid w:val="435491F0"/>
    <w:rsid w:val="435D9598"/>
    <w:rsid w:val="437249B5"/>
    <w:rsid w:val="439E3D54"/>
    <w:rsid w:val="43A3CF2B"/>
    <w:rsid w:val="43A6C483"/>
    <w:rsid w:val="43B47385"/>
    <w:rsid w:val="43BB95C7"/>
    <w:rsid w:val="43BE18EE"/>
    <w:rsid w:val="43CB0C57"/>
    <w:rsid w:val="43DFA007"/>
    <w:rsid w:val="43E08DA4"/>
    <w:rsid w:val="43E786C7"/>
    <w:rsid w:val="43EEC0B5"/>
    <w:rsid w:val="43F34A5D"/>
    <w:rsid w:val="43F5FFD2"/>
    <w:rsid w:val="44078FB0"/>
    <w:rsid w:val="4443FAE7"/>
    <w:rsid w:val="444FC76A"/>
    <w:rsid w:val="445000E1"/>
    <w:rsid w:val="44638089"/>
    <w:rsid w:val="4475A2EA"/>
    <w:rsid w:val="44770A16"/>
    <w:rsid w:val="4483F967"/>
    <w:rsid w:val="4484C3B0"/>
    <w:rsid w:val="4495E5C0"/>
    <w:rsid w:val="44B0A9E4"/>
    <w:rsid w:val="44B47826"/>
    <w:rsid w:val="44B4B58F"/>
    <w:rsid w:val="44CCE1CD"/>
    <w:rsid w:val="44D53E92"/>
    <w:rsid w:val="44E49DD1"/>
    <w:rsid w:val="44EC304D"/>
    <w:rsid w:val="44F134E3"/>
    <w:rsid w:val="45013AA4"/>
    <w:rsid w:val="45119B53"/>
    <w:rsid w:val="452DF576"/>
    <w:rsid w:val="4542C6BA"/>
    <w:rsid w:val="4546F666"/>
    <w:rsid w:val="454A010B"/>
    <w:rsid w:val="455B3061"/>
    <w:rsid w:val="455C657B"/>
    <w:rsid w:val="4568DF63"/>
    <w:rsid w:val="4575D7E9"/>
    <w:rsid w:val="45A1C578"/>
    <w:rsid w:val="45A54ED3"/>
    <w:rsid w:val="45B55E36"/>
    <w:rsid w:val="45BDAB1E"/>
    <w:rsid w:val="45D6D7C5"/>
    <w:rsid w:val="45E1926E"/>
    <w:rsid w:val="45E93BBC"/>
    <w:rsid w:val="46016CF4"/>
    <w:rsid w:val="4634916F"/>
    <w:rsid w:val="463671C6"/>
    <w:rsid w:val="463985F9"/>
    <w:rsid w:val="463FF8BA"/>
    <w:rsid w:val="465E9A94"/>
    <w:rsid w:val="46732259"/>
    <w:rsid w:val="4673B745"/>
    <w:rsid w:val="4674E1A9"/>
    <w:rsid w:val="467AAFD9"/>
    <w:rsid w:val="467AEF72"/>
    <w:rsid w:val="46843A7B"/>
    <w:rsid w:val="468CBB73"/>
    <w:rsid w:val="4692B4B9"/>
    <w:rsid w:val="46A67646"/>
    <w:rsid w:val="46A7D255"/>
    <w:rsid w:val="46B01C5C"/>
    <w:rsid w:val="46C4D30F"/>
    <w:rsid w:val="46CEBE05"/>
    <w:rsid w:val="46D1B262"/>
    <w:rsid w:val="46D3B678"/>
    <w:rsid w:val="46F72800"/>
    <w:rsid w:val="4704E19A"/>
    <w:rsid w:val="470CEDAD"/>
    <w:rsid w:val="471C1792"/>
    <w:rsid w:val="4729A53F"/>
    <w:rsid w:val="47428376"/>
    <w:rsid w:val="47551226"/>
    <w:rsid w:val="477546C5"/>
    <w:rsid w:val="478122F6"/>
    <w:rsid w:val="478447A4"/>
    <w:rsid w:val="4786ED85"/>
    <w:rsid w:val="478C7D0E"/>
    <w:rsid w:val="4793A0D5"/>
    <w:rsid w:val="47947FF9"/>
    <w:rsid w:val="47BB21EB"/>
    <w:rsid w:val="47BD7D88"/>
    <w:rsid w:val="47C3C6F6"/>
    <w:rsid w:val="47D260E1"/>
    <w:rsid w:val="47D2E646"/>
    <w:rsid w:val="47D3BAD4"/>
    <w:rsid w:val="47E754D3"/>
    <w:rsid w:val="47EB2960"/>
    <w:rsid w:val="483560DE"/>
    <w:rsid w:val="4837A72F"/>
    <w:rsid w:val="48386C76"/>
    <w:rsid w:val="483F2380"/>
    <w:rsid w:val="48478F6F"/>
    <w:rsid w:val="4861D639"/>
    <w:rsid w:val="486279A2"/>
    <w:rsid w:val="486471E0"/>
    <w:rsid w:val="486825EE"/>
    <w:rsid w:val="486827F0"/>
    <w:rsid w:val="486FB86A"/>
    <w:rsid w:val="487A403E"/>
    <w:rsid w:val="4892040F"/>
    <w:rsid w:val="489FAB44"/>
    <w:rsid w:val="48A14263"/>
    <w:rsid w:val="48AA2785"/>
    <w:rsid w:val="48AB8946"/>
    <w:rsid w:val="48BF69FE"/>
    <w:rsid w:val="48C8EA20"/>
    <w:rsid w:val="48E1F750"/>
    <w:rsid w:val="49146596"/>
    <w:rsid w:val="4918F4C8"/>
    <w:rsid w:val="49237204"/>
    <w:rsid w:val="49345412"/>
    <w:rsid w:val="494FE2A6"/>
    <w:rsid w:val="4953A14C"/>
    <w:rsid w:val="4975F353"/>
    <w:rsid w:val="4980EFC1"/>
    <w:rsid w:val="49909A87"/>
    <w:rsid w:val="49969975"/>
    <w:rsid w:val="49A4A7E6"/>
    <w:rsid w:val="49C3C4BD"/>
    <w:rsid w:val="49C4BCC9"/>
    <w:rsid w:val="49CC1D38"/>
    <w:rsid w:val="49CC5453"/>
    <w:rsid w:val="49DD8492"/>
    <w:rsid w:val="49E1B277"/>
    <w:rsid w:val="49EC0846"/>
    <w:rsid w:val="49F3F5CC"/>
    <w:rsid w:val="49F951D5"/>
    <w:rsid w:val="4A1C91CC"/>
    <w:rsid w:val="4A1FCA7F"/>
    <w:rsid w:val="4A257D44"/>
    <w:rsid w:val="4A298553"/>
    <w:rsid w:val="4A30CC93"/>
    <w:rsid w:val="4A357089"/>
    <w:rsid w:val="4A396193"/>
    <w:rsid w:val="4A3BAD7B"/>
    <w:rsid w:val="4A458D74"/>
    <w:rsid w:val="4A495C7D"/>
    <w:rsid w:val="4A4D90CC"/>
    <w:rsid w:val="4A526584"/>
    <w:rsid w:val="4A6649DE"/>
    <w:rsid w:val="4A921CAA"/>
    <w:rsid w:val="4A9D7763"/>
    <w:rsid w:val="4AA2C104"/>
    <w:rsid w:val="4AC47688"/>
    <w:rsid w:val="4AC74D9C"/>
    <w:rsid w:val="4ACD9A78"/>
    <w:rsid w:val="4AD94AF5"/>
    <w:rsid w:val="4ADDC69C"/>
    <w:rsid w:val="4B066EFB"/>
    <w:rsid w:val="4B0FF3EF"/>
    <w:rsid w:val="4B121A2C"/>
    <w:rsid w:val="4B20365B"/>
    <w:rsid w:val="4B3ACA71"/>
    <w:rsid w:val="4B3FAA24"/>
    <w:rsid w:val="4B511CCE"/>
    <w:rsid w:val="4B5E98FF"/>
    <w:rsid w:val="4B63F79C"/>
    <w:rsid w:val="4B69E257"/>
    <w:rsid w:val="4B6CA85E"/>
    <w:rsid w:val="4B6D37B7"/>
    <w:rsid w:val="4B74AA35"/>
    <w:rsid w:val="4B7F21D3"/>
    <w:rsid w:val="4B87689C"/>
    <w:rsid w:val="4B877334"/>
    <w:rsid w:val="4B887395"/>
    <w:rsid w:val="4B9D6486"/>
    <w:rsid w:val="4BD0F29E"/>
    <w:rsid w:val="4BD3BF36"/>
    <w:rsid w:val="4BD5BC74"/>
    <w:rsid w:val="4BEB6BFC"/>
    <w:rsid w:val="4BECC0B4"/>
    <w:rsid w:val="4BEEA799"/>
    <w:rsid w:val="4BF5C54C"/>
    <w:rsid w:val="4C068C8D"/>
    <w:rsid w:val="4C077B4E"/>
    <w:rsid w:val="4C0B19F3"/>
    <w:rsid w:val="4C233361"/>
    <w:rsid w:val="4C2BEEAE"/>
    <w:rsid w:val="4C32B7F0"/>
    <w:rsid w:val="4C3B2CCE"/>
    <w:rsid w:val="4C555BE2"/>
    <w:rsid w:val="4C581030"/>
    <w:rsid w:val="4C6D0FBA"/>
    <w:rsid w:val="4C6E926E"/>
    <w:rsid w:val="4C6FEF9D"/>
    <w:rsid w:val="4C715E5D"/>
    <w:rsid w:val="4C94FB52"/>
    <w:rsid w:val="4CAD9415"/>
    <w:rsid w:val="4CB3DF9D"/>
    <w:rsid w:val="4CB84AE9"/>
    <w:rsid w:val="4CCB6B21"/>
    <w:rsid w:val="4CDD4276"/>
    <w:rsid w:val="4CFA393D"/>
    <w:rsid w:val="4D04EC3F"/>
    <w:rsid w:val="4D0BC701"/>
    <w:rsid w:val="4D0C8D0A"/>
    <w:rsid w:val="4D0EA427"/>
    <w:rsid w:val="4D192BFB"/>
    <w:rsid w:val="4D1DA03B"/>
    <w:rsid w:val="4D274272"/>
    <w:rsid w:val="4D3DB012"/>
    <w:rsid w:val="4D52B5A2"/>
    <w:rsid w:val="4D7610C4"/>
    <w:rsid w:val="4D7F94AF"/>
    <w:rsid w:val="4DC925F4"/>
    <w:rsid w:val="4DD1620C"/>
    <w:rsid w:val="4DDBD441"/>
    <w:rsid w:val="4DE8E3FB"/>
    <w:rsid w:val="4DF2B1B3"/>
    <w:rsid w:val="4E014F1A"/>
    <w:rsid w:val="4E469E58"/>
    <w:rsid w:val="4E4EDA40"/>
    <w:rsid w:val="4E7028DF"/>
    <w:rsid w:val="4E794826"/>
    <w:rsid w:val="4E79858F"/>
    <w:rsid w:val="4E953A66"/>
    <w:rsid w:val="4EA7ADFA"/>
    <w:rsid w:val="4EC1A9AE"/>
    <w:rsid w:val="4EC29FCB"/>
    <w:rsid w:val="4EC2DD34"/>
    <w:rsid w:val="4ED177F2"/>
    <w:rsid w:val="4EED1C52"/>
    <w:rsid w:val="4EEFDAB6"/>
    <w:rsid w:val="4EF78193"/>
    <w:rsid w:val="4EF98DA9"/>
    <w:rsid w:val="4F000ED6"/>
    <w:rsid w:val="4F007F10"/>
    <w:rsid w:val="4F1545BC"/>
    <w:rsid w:val="4F1FDF50"/>
    <w:rsid w:val="4F2468ED"/>
    <w:rsid w:val="4F29B354"/>
    <w:rsid w:val="4F29BDC7"/>
    <w:rsid w:val="4F353747"/>
    <w:rsid w:val="4F3967D4"/>
    <w:rsid w:val="4F3DBD4A"/>
    <w:rsid w:val="4F416008"/>
    <w:rsid w:val="4F46995C"/>
    <w:rsid w:val="4F523337"/>
    <w:rsid w:val="4F5C3327"/>
    <w:rsid w:val="4F6EAB6F"/>
    <w:rsid w:val="4F7396DE"/>
    <w:rsid w:val="4F7EE284"/>
    <w:rsid w:val="4F7F8B40"/>
    <w:rsid w:val="4F876CFE"/>
    <w:rsid w:val="4F97ABB6"/>
    <w:rsid w:val="4F9BA7C5"/>
    <w:rsid w:val="4FA63330"/>
    <w:rsid w:val="4FBEF254"/>
    <w:rsid w:val="4FC1FA0E"/>
    <w:rsid w:val="4FC8A547"/>
    <w:rsid w:val="4FD1BB79"/>
    <w:rsid w:val="4FD91A08"/>
    <w:rsid w:val="4FE2D544"/>
    <w:rsid w:val="4FEBB26D"/>
    <w:rsid w:val="4FF344E9"/>
    <w:rsid w:val="4FF9616F"/>
    <w:rsid w:val="501216CB"/>
    <w:rsid w:val="5020753C"/>
    <w:rsid w:val="502B16A0"/>
    <w:rsid w:val="502DAFBA"/>
    <w:rsid w:val="503D537A"/>
    <w:rsid w:val="503E7A9A"/>
    <w:rsid w:val="50400AA7"/>
    <w:rsid w:val="50444188"/>
    <w:rsid w:val="5056140A"/>
    <w:rsid w:val="506F7F0C"/>
    <w:rsid w:val="50802724"/>
    <w:rsid w:val="508BFE0B"/>
    <w:rsid w:val="50985362"/>
    <w:rsid w:val="50A38B7E"/>
    <w:rsid w:val="50A65367"/>
    <w:rsid w:val="50A71DF5"/>
    <w:rsid w:val="50A7B06C"/>
    <w:rsid w:val="50A7F133"/>
    <w:rsid w:val="50C8BAC4"/>
    <w:rsid w:val="50D72DCB"/>
    <w:rsid w:val="50DB7951"/>
    <w:rsid w:val="50EC2F5E"/>
    <w:rsid w:val="50EF1CA0"/>
    <w:rsid w:val="50FCCBA2"/>
    <w:rsid w:val="51031F20"/>
    <w:rsid w:val="510420B5"/>
    <w:rsid w:val="51192A93"/>
    <w:rsid w:val="511952EF"/>
    <w:rsid w:val="511C1A22"/>
    <w:rsid w:val="511E6DEB"/>
    <w:rsid w:val="5123DF6F"/>
    <w:rsid w:val="512A0416"/>
    <w:rsid w:val="512AEC5D"/>
    <w:rsid w:val="51383912"/>
    <w:rsid w:val="514894A9"/>
    <w:rsid w:val="514D5AE8"/>
    <w:rsid w:val="514D6DC2"/>
    <w:rsid w:val="5152133C"/>
    <w:rsid w:val="5152C22F"/>
    <w:rsid w:val="515DF58C"/>
    <w:rsid w:val="51854A2C"/>
    <w:rsid w:val="5187D0C6"/>
    <w:rsid w:val="51A01E4B"/>
    <w:rsid w:val="51BEA6C0"/>
    <w:rsid w:val="51C87DAE"/>
    <w:rsid w:val="51CD8498"/>
    <w:rsid w:val="51D43377"/>
    <w:rsid w:val="51D8D628"/>
    <w:rsid w:val="51DA5A95"/>
    <w:rsid w:val="51DA9E8A"/>
    <w:rsid w:val="51DEE384"/>
    <w:rsid w:val="51F2503C"/>
    <w:rsid w:val="51F48BFC"/>
    <w:rsid w:val="51FA4456"/>
    <w:rsid w:val="52003090"/>
    <w:rsid w:val="52123F56"/>
    <w:rsid w:val="521BC5AF"/>
    <w:rsid w:val="521C6ED4"/>
    <w:rsid w:val="5229CEC0"/>
    <w:rsid w:val="523A714B"/>
    <w:rsid w:val="5240B2A3"/>
    <w:rsid w:val="52509F59"/>
    <w:rsid w:val="525305D2"/>
    <w:rsid w:val="52638E92"/>
    <w:rsid w:val="5265A939"/>
    <w:rsid w:val="526EE1E2"/>
    <w:rsid w:val="527D3DFF"/>
    <w:rsid w:val="528B49BA"/>
    <w:rsid w:val="528C1AC9"/>
    <w:rsid w:val="52A612BF"/>
    <w:rsid w:val="52AB4DCB"/>
    <w:rsid w:val="52B6E05F"/>
    <w:rsid w:val="52BAF941"/>
    <w:rsid w:val="52C0D6F6"/>
    <w:rsid w:val="52E3B915"/>
    <w:rsid w:val="52E84204"/>
    <w:rsid w:val="52F0AD97"/>
    <w:rsid w:val="52FED983"/>
    <w:rsid w:val="53006D47"/>
    <w:rsid w:val="530A9EA3"/>
    <w:rsid w:val="530AF51B"/>
    <w:rsid w:val="531325DC"/>
    <w:rsid w:val="531A33D3"/>
    <w:rsid w:val="532A10CA"/>
    <w:rsid w:val="532FBF8D"/>
    <w:rsid w:val="534A8412"/>
    <w:rsid w:val="534FAD87"/>
    <w:rsid w:val="5350B558"/>
    <w:rsid w:val="5367D799"/>
    <w:rsid w:val="5369136C"/>
    <w:rsid w:val="5383B365"/>
    <w:rsid w:val="53894ADD"/>
    <w:rsid w:val="538F2713"/>
    <w:rsid w:val="539C053B"/>
    <w:rsid w:val="53A5627F"/>
    <w:rsid w:val="53CB984D"/>
    <w:rsid w:val="53CC684F"/>
    <w:rsid w:val="53CE0A15"/>
    <w:rsid w:val="53D9E1FE"/>
    <w:rsid w:val="53DB7102"/>
    <w:rsid w:val="53DC04AB"/>
    <w:rsid w:val="53E4F839"/>
    <w:rsid w:val="53F0151A"/>
    <w:rsid w:val="53FDF85D"/>
    <w:rsid w:val="541235AE"/>
    <w:rsid w:val="54125BF9"/>
    <w:rsid w:val="5415F1CA"/>
    <w:rsid w:val="5418B451"/>
    <w:rsid w:val="54223169"/>
    <w:rsid w:val="5425A45A"/>
    <w:rsid w:val="542CFA5C"/>
    <w:rsid w:val="54376B59"/>
    <w:rsid w:val="5442EF4C"/>
    <w:rsid w:val="544A18E8"/>
    <w:rsid w:val="54A9787F"/>
    <w:rsid w:val="54B1D465"/>
    <w:rsid w:val="54BF6AD9"/>
    <w:rsid w:val="54C63213"/>
    <w:rsid w:val="54C7956B"/>
    <w:rsid w:val="54CF16AA"/>
    <w:rsid w:val="54CF9FB1"/>
    <w:rsid w:val="54D9F551"/>
    <w:rsid w:val="54DC51C3"/>
    <w:rsid w:val="54F356CB"/>
    <w:rsid w:val="54F66B7D"/>
    <w:rsid w:val="54F95F0B"/>
    <w:rsid w:val="54FD7E81"/>
    <w:rsid w:val="55074C45"/>
    <w:rsid w:val="550DD80A"/>
    <w:rsid w:val="55188A90"/>
    <w:rsid w:val="553AD58C"/>
    <w:rsid w:val="554BC3A9"/>
    <w:rsid w:val="55626BA1"/>
    <w:rsid w:val="55ACC9FD"/>
    <w:rsid w:val="55B713FE"/>
    <w:rsid w:val="55B8E279"/>
    <w:rsid w:val="55BBA66B"/>
    <w:rsid w:val="55BE9802"/>
    <w:rsid w:val="55BF8776"/>
    <w:rsid w:val="55C5914A"/>
    <w:rsid w:val="55D009F4"/>
    <w:rsid w:val="55D9C77F"/>
    <w:rsid w:val="55E45DD7"/>
    <w:rsid w:val="55F67E90"/>
    <w:rsid w:val="55F7D173"/>
    <w:rsid w:val="55F9D5B0"/>
    <w:rsid w:val="561F88B7"/>
    <w:rsid w:val="5622727C"/>
    <w:rsid w:val="5622AFE5"/>
    <w:rsid w:val="56284E59"/>
    <w:rsid w:val="562CFA50"/>
    <w:rsid w:val="565276EF"/>
    <w:rsid w:val="565972DC"/>
    <w:rsid w:val="565C5780"/>
    <w:rsid w:val="56614CE5"/>
    <w:rsid w:val="5670D7C8"/>
    <w:rsid w:val="5684659E"/>
    <w:rsid w:val="56905B98"/>
    <w:rsid w:val="569A856A"/>
    <w:rsid w:val="56A6813D"/>
    <w:rsid w:val="56B146C0"/>
    <w:rsid w:val="56B425A7"/>
    <w:rsid w:val="56CD5D29"/>
    <w:rsid w:val="56D62675"/>
    <w:rsid w:val="56DF250C"/>
    <w:rsid w:val="5714AC70"/>
    <w:rsid w:val="57167AF9"/>
    <w:rsid w:val="57244416"/>
    <w:rsid w:val="57261A18"/>
    <w:rsid w:val="572CA5DD"/>
    <w:rsid w:val="572F7085"/>
    <w:rsid w:val="573CFB29"/>
    <w:rsid w:val="573F4C12"/>
    <w:rsid w:val="5741A9F2"/>
    <w:rsid w:val="574753B6"/>
    <w:rsid w:val="575113C9"/>
    <w:rsid w:val="5758EBA4"/>
    <w:rsid w:val="575BCCDC"/>
    <w:rsid w:val="57829AAA"/>
    <w:rsid w:val="579C6F3F"/>
    <w:rsid w:val="57A380DE"/>
    <w:rsid w:val="57B14083"/>
    <w:rsid w:val="57B39E63"/>
    <w:rsid w:val="57B5AEA1"/>
    <w:rsid w:val="57BDAB23"/>
    <w:rsid w:val="57C5F215"/>
    <w:rsid w:val="57CC23B5"/>
    <w:rsid w:val="57CD2348"/>
    <w:rsid w:val="57CF0D90"/>
    <w:rsid w:val="57D8866E"/>
    <w:rsid w:val="57E3D471"/>
    <w:rsid w:val="57E75A7B"/>
    <w:rsid w:val="58111AA4"/>
    <w:rsid w:val="5812D9D9"/>
    <w:rsid w:val="581537FD"/>
    <w:rsid w:val="5821AD68"/>
    <w:rsid w:val="5834FCAB"/>
    <w:rsid w:val="583B23C9"/>
    <w:rsid w:val="584817AC"/>
    <w:rsid w:val="58564464"/>
    <w:rsid w:val="5856A01F"/>
    <w:rsid w:val="5865D2F2"/>
    <w:rsid w:val="58747D73"/>
    <w:rsid w:val="58805821"/>
    <w:rsid w:val="58868784"/>
    <w:rsid w:val="588E59FD"/>
    <w:rsid w:val="588F21F3"/>
    <w:rsid w:val="58918D25"/>
    <w:rsid w:val="58B28446"/>
    <w:rsid w:val="58B51058"/>
    <w:rsid w:val="58CB23FE"/>
    <w:rsid w:val="58CFCB11"/>
    <w:rsid w:val="58DA15BC"/>
    <w:rsid w:val="58F7228C"/>
    <w:rsid w:val="59035498"/>
    <w:rsid w:val="5911907A"/>
    <w:rsid w:val="59273161"/>
    <w:rsid w:val="592A5BEB"/>
    <w:rsid w:val="592E6DC7"/>
    <w:rsid w:val="593DF079"/>
    <w:rsid w:val="59418259"/>
    <w:rsid w:val="5951DF55"/>
    <w:rsid w:val="5957E82F"/>
    <w:rsid w:val="5978DDFA"/>
    <w:rsid w:val="5987C6E0"/>
    <w:rsid w:val="598854E0"/>
    <w:rsid w:val="599639B9"/>
    <w:rsid w:val="59A30541"/>
    <w:rsid w:val="59AB7640"/>
    <w:rsid w:val="59B44BAB"/>
    <w:rsid w:val="59BD1EB3"/>
    <w:rsid w:val="59DA66E9"/>
    <w:rsid w:val="59E9BD0B"/>
    <w:rsid w:val="59EEC4A3"/>
    <w:rsid w:val="59FDB472"/>
    <w:rsid w:val="59FFF59D"/>
    <w:rsid w:val="5A06E9AB"/>
    <w:rsid w:val="5A0DCC8D"/>
    <w:rsid w:val="5A11DD7B"/>
    <w:rsid w:val="5A123CF1"/>
    <w:rsid w:val="5A127E9F"/>
    <w:rsid w:val="5A2E9C2E"/>
    <w:rsid w:val="5A540AB5"/>
    <w:rsid w:val="5A6A2F59"/>
    <w:rsid w:val="5A760AE7"/>
    <w:rsid w:val="5A783293"/>
    <w:rsid w:val="5A7B80F1"/>
    <w:rsid w:val="5A80C800"/>
    <w:rsid w:val="5A91A8C8"/>
    <w:rsid w:val="5A9AB08F"/>
    <w:rsid w:val="5AB96370"/>
    <w:rsid w:val="5ABE3610"/>
    <w:rsid w:val="5AD7D738"/>
    <w:rsid w:val="5ADCDD00"/>
    <w:rsid w:val="5AFC2047"/>
    <w:rsid w:val="5B019968"/>
    <w:rsid w:val="5B2D738D"/>
    <w:rsid w:val="5B31906D"/>
    <w:rsid w:val="5B37D956"/>
    <w:rsid w:val="5B38316D"/>
    <w:rsid w:val="5B417F1C"/>
    <w:rsid w:val="5B46B603"/>
    <w:rsid w:val="5B4DB46B"/>
    <w:rsid w:val="5B5A33A6"/>
    <w:rsid w:val="5B5AAFA3"/>
    <w:rsid w:val="5B75CD51"/>
    <w:rsid w:val="5B87591E"/>
    <w:rsid w:val="5B9F71E3"/>
    <w:rsid w:val="5BA140F1"/>
    <w:rsid w:val="5BBB0399"/>
    <w:rsid w:val="5BCA6C8F"/>
    <w:rsid w:val="5BCF5AD8"/>
    <w:rsid w:val="5BE42184"/>
    <w:rsid w:val="5BF10FCF"/>
    <w:rsid w:val="5C01F549"/>
    <w:rsid w:val="5C087BF9"/>
    <w:rsid w:val="5C10CDD6"/>
    <w:rsid w:val="5C24E258"/>
    <w:rsid w:val="5C2B89C1"/>
    <w:rsid w:val="5C31CE0C"/>
    <w:rsid w:val="5C41E5C6"/>
    <w:rsid w:val="5C47F7B3"/>
    <w:rsid w:val="5C535D5D"/>
    <w:rsid w:val="5C678E35"/>
    <w:rsid w:val="5C6C76D5"/>
    <w:rsid w:val="5C74F034"/>
    <w:rsid w:val="5C7AA328"/>
    <w:rsid w:val="5C804658"/>
    <w:rsid w:val="5C865189"/>
    <w:rsid w:val="5C8A9B5B"/>
    <w:rsid w:val="5C980CF4"/>
    <w:rsid w:val="5CCFC51B"/>
    <w:rsid w:val="5CD1E354"/>
    <w:rsid w:val="5CD467E2"/>
    <w:rsid w:val="5CE16499"/>
    <w:rsid w:val="5CF67441"/>
    <w:rsid w:val="5CFAB5B0"/>
    <w:rsid w:val="5D008696"/>
    <w:rsid w:val="5D0E9F84"/>
    <w:rsid w:val="5D19851E"/>
    <w:rsid w:val="5D1E78F3"/>
    <w:rsid w:val="5D265B88"/>
    <w:rsid w:val="5D52F416"/>
    <w:rsid w:val="5D6C642A"/>
    <w:rsid w:val="5D86B07B"/>
    <w:rsid w:val="5D8CEE6B"/>
    <w:rsid w:val="5DB07B3C"/>
    <w:rsid w:val="5DC874A9"/>
    <w:rsid w:val="5DCA1895"/>
    <w:rsid w:val="5DE25D32"/>
    <w:rsid w:val="5DE3302A"/>
    <w:rsid w:val="5DECD229"/>
    <w:rsid w:val="5DF095AA"/>
    <w:rsid w:val="5E0DC723"/>
    <w:rsid w:val="5E13E78A"/>
    <w:rsid w:val="5E2AEFD8"/>
    <w:rsid w:val="5E33C13E"/>
    <w:rsid w:val="5E35773A"/>
    <w:rsid w:val="5E434CF4"/>
    <w:rsid w:val="5E481557"/>
    <w:rsid w:val="5E68AF4E"/>
    <w:rsid w:val="5E6E2FCA"/>
    <w:rsid w:val="5E6EED56"/>
    <w:rsid w:val="5E70A4C0"/>
    <w:rsid w:val="5E7D3B48"/>
    <w:rsid w:val="5E8121FD"/>
    <w:rsid w:val="5E916FC1"/>
    <w:rsid w:val="5EA9692E"/>
    <w:rsid w:val="5EA9E970"/>
    <w:rsid w:val="5EAEFE27"/>
    <w:rsid w:val="5EC16D33"/>
    <w:rsid w:val="5EE20508"/>
    <w:rsid w:val="5EEF5D27"/>
    <w:rsid w:val="5EFC14DC"/>
    <w:rsid w:val="5F10AC16"/>
    <w:rsid w:val="5F2A4751"/>
    <w:rsid w:val="5F2A81E4"/>
    <w:rsid w:val="5F3AFBB8"/>
    <w:rsid w:val="5F59A090"/>
    <w:rsid w:val="5F5B7B08"/>
    <w:rsid w:val="5F5D5F36"/>
    <w:rsid w:val="5F8E8005"/>
    <w:rsid w:val="5F94D9F4"/>
    <w:rsid w:val="5FA25E91"/>
    <w:rsid w:val="5FB1A054"/>
    <w:rsid w:val="5FB7CDA3"/>
    <w:rsid w:val="5FBF3DA7"/>
    <w:rsid w:val="5FCAD598"/>
    <w:rsid w:val="5FD1DF9A"/>
    <w:rsid w:val="60097913"/>
    <w:rsid w:val="600E859E"/>
    <w:rsid w:val="6010E62F"/>
    <w:rsid w:val="60264FB6"/>
    <w:rsid w:val="60268D1F"/>
    <w:rsid w:val="602CDFD6"/>
    <w:rsid w:val="6030D78A"/>
    <w:rsid w:val="60460E70"/>
    <w:rsid w:val="60531A67"/>
    <w:rsid w:val="60534D38"/>
    <w:rsid w:val="6072EC08"/>
    <w:rsid w:val="607C5943"/>
    <w:rsid w:val="608E8BF7"/>
    <w:rsid w:val="608EEB43"/>
    <w:rsid w:val="6094ECF6"/>
    <w:rsid w:val="6095E410"/>
    <w:rsid w:val="609F6CBA"/>
    <w:rsid w:val="60C586F0"/>
    <w:rsid w:val="60CDC300"/>
    <w:rsid w:val="60D01353"/>
    <w:rsid w:val="60D8F327"/>
    <w:rsid w:val="60E720AD"/>
    <w:rsid w:val="60E78486"/>
    <w:rsid w:val="60E932AB"/>
    <w:rsid w:val="60EEEE23"/>
    <w:rsid w:val="60F0FC87"/>
    <w:rsid w:val="60FC8996"/>
    <w:rsid w:val="60FD5A0B"/>
    <w:rsid w:val="60FFBB5C"/>
    <w:rsid w:val="610EEE5B"/>
    <w:rsid w:val="6130DC2B"/>
    <w:rsid w:val="6137D19F"/>
    <w:rsid w:val="6146507A"/>
    <w:rsid w:val="614B3E10"/>
    <w:rsid w:val="61549618"/>
    <w:rsid w:val="6159CC46"/>
    <w:rsid w:val="615FFB79"/>
    <w:rsid w:val="6166A5F9"/>
    <w:rsid w:val="617C6E1C"/>
    <w:rsid w:val="618F0B97"/>
    <w:rsid w:val="618FE8A3"/>
    <w:rsid w:val="61903C82"/>
    <w:rsid w:val="619ABCD3"/>
    <w:rsid w:val="61A97B7E"/>
    <w:rsid w:val="61AA9D61"/>
    <w:rsid w:val="61B5869A"/>
    <w:rsid w:val="61DDF6D2"/>
    <w:rsid w:val="61E31959"/>
    <w:rsid w:val="61F8EB38"/>
    <w:rsid w:val="6201A2C7"/>
    <w:rsid w:val="62078645"/>
    <w:rsid w:val="6217293E"/>
    <w:rsid w:val="6218B657"/>
    <w:rsid w:val="6238B413"/>
    <w:rsid w:val="624C3FCB"/>
    <w:rsid w:val="6251474A"/>
    <w:rsid w:val="6251EF45"/>
    <w:rsid w:val="625A2133"/>
    <w:rsid w:val="626EA9B2"/>
    <w:rsid w:val="62718298"/>
    <w:rsid w:val="62945DE8"/>
    <w:rsid w:val="62949B51"/>
    <w:rsid w:val="62A7B025"/>
    <w:rsid w:val="62ACA011"/>
    <w:rsid w:val="62B0B80B"/>
    <w:rsid w:val="62BF4DAC"/>
    <w:rsid w:val="62C44CB2"/>
    <w:rsid w:val="62C4D542"/>
    <w:rsid w:val="62CB4104"/>
    <w:rsid w:val="62E7C1AA"/>
    <w:rsid w:val="62EB0EB6"/>
    <w:rsid w:val="62F85A4A"/>
    <w:rsid w:val="631BC73B"/>
    <w:rsid w:val="63226455"/>
    <w:rsid w:val="6323B5AC"/>
    <w:rsid w:val="63364A86"/>
    <w:rsid w:val="63367497"/>
    <w:rsid w:val="633A1909"/>
    <w:rsid w:val="6342DCA1"/>
    <w:rsid w:val="6343B53A"/>
    <w:rsid w:val="63592550"/>
    <w:rsid w:val="63617649"/>
    <w:rsid w:val="636960AC"/>
    <w:rsid w:val="63734AB1"/>
    <w:rsid w:val="6379C733"/>
    <w:rsid w:val="637FD946"/>
    <w:rsid w:val="638697DC"/>
    <w:rsid w:val="6392FC2E"/>
    <w:rsid w:val="63A37DE4"/>
    <w:rsid w:val="63AB9202"/>
    <w:rsid w:val="63D05321"/>
    <w:rsid w:val="63D16961"/>
    <w:rsid w:val="63D1FDFE"/>
    <w:rsid w:val="63D3A38F"/>
    <w:rsid w:val="63EED95A"/>
    <w:rsid w:val="63FEA75D"/>
    <w:rsid w:val="6407F624"/>
    <w:rsid w:val="640B1B51"/>
    <w:rsid w:val="640F669B"/>
    <w:rsid w:val="64245D49"/>
    <w:rsid w:val="6448C9C6"/>
    <w:rsid w:val="644B2471"/>
    <w:rsid w:val="645F9668"/>
    <w:rsid w:val="6464B7E7"/>
    <w:rsid w:val="646634AF"/>
    <w:rsid w:val="647899BE"/>
    <w:rsid w:val="64AE2701"/>
    <w:rsid w:val="64B112BB"/>
    <w:rsid w:val="64C97D0C"/>
    <w:rsid w:val="64DE3004"/>
    <w:rsid w:val="64E7CD5B"/>
    <w:rsid w:val="64F5720B"/>
    <w:rsid w:val="64F80377"/>
    <w:rsid w:val="64F998A0"/>
    <w:rsid w:val="652DA2CD"/>
    <w:rsid w:val="6533713E"/>
    <w:rsid w:val="6536893D"/>
    <w:rsid w:val="654E569D"/>
    <w:rsid w:val="655969A5"/>
    <w:rsid w:val="655BB8AC"/>
    <w:rsid w:val="656E76D6"/>
    <w:rsid w:val="657D728F"/>
    <w:rsid w:val="6586ADAC"/>
    <w:rsid w:val="65DD8182"/>
    <w:rsid w:val="65E82C4A"/>
    <w:rsid w:val="65F71887"/>
    <w:rsid w:val="660ECA8A"/>
    <w:rsid w:val="6622A0AA"/>
    <w:rsid w:val="662556A6"/>
    <w:rsid w:val="66281367"/>
    <w:rsid w:val="662A5F4E"/>
    <w:rsid w:val="663F491C"/>
    <w:rsid w:val="664D218B"/>
    <w:rsid w:val="66595F4E"/>
    <w:rsid w:val="665C6E25"/>
    <w:rsid w:val="66758DB6"/>
    <w:rsid w:val="66872382"/>
    <w:rsid w:val="668C25B6"/>
    <w:rsid w:val="66925A72"/>
    <w:rsid w:val="669B1C5C"/>
    <w:rsid w:val="66A05E5C"/>
    <w:rsid w:val="66A5A7B9"/>
    <w:rsid w:val="66B6CEDC"/>
    <w:rsid w:val="66CC538B"/>
    <w:rsid w:val="66D0ACFD"/>
    <w:rsid w:val="66D1CA83"/>
    <w:rsid w:val="66D36F84"/>
    <w:rsid w:val="66DAA18F"/>
    <w:rsid w:val="66DD2277"/>
    <w:rsid w:val="66E513C1"/>
    <w:rsid w:val="66E84ECF"/>
    <w:rsid w:val="66F56D0E"/>
    <w:rsid w:val="66FFDFCF"/>
    <w:rsid w:val="6706898C"/>
    <w:rsid w:val="6728D701"/>
    <w:rsid w:val="6729EC7B"/>
    <w:rsid w:val="6733870E"/>
    <w:rsid w:val="6733D427"/>
    <w:rsid w:val="674596C6"/>
    <w:rsid w:val="67484DBA"/>
    <w:rsid w:val="67629B76"/>
    <w:rsid w:val="6783FCAB"/>
    <w:rsid w:val="678C0B91"/>
    <w:rsid w:val="678D4F41"/>
    <w:rsid w:val="67B5A7DE"/>
    <w:rsid w:val="67B62E08"/>
    <w:rsid w:val="67C5FE42"/>
    <w:rsid w:val="67C61797"/>
    <w:rsid w:val="67C9201D"/>
    <w:rsid w:val="67D60F6E"/>
    <w:rsid w:val="67D77135"/>
    <w:rsid w:val="67E0A346"/>
    <w:rsid w:val="67E2A79C"/>
    <w:rsid w:val="6800CF7F"/>
    <w:rsid w:val="68040A0A"/>
    <w:rsid w:val="6806CB96"/>
    <w:rsid w:val="681180F6"/>
    <w:rsid w:val="682952D8"/>
    <w:rsid w:val="683AE946"/>
    <w:rsid w:val="683D0C9F"/>
    <w:rsid w:val="683E4654"/>
    <w:rsid w:val="68504A4C"/>
    <w:rsid w:val="685D5364"/>
    <w:rsid w:val="687E79F8"/>
    <w:rsid w:val="68800B7D"/>
    <w:rsid w:val="68D572FA"/>
    <w:rsid w:val="68F1840B"/>
    <w:rsid w:val="68FC86C7"/>
    <w:rsid w:val="69087AF4"/>
    <w:rsid w:val="690A7637"/>
    <w:rsid w:val="690BD526"/>
    <w:rsid w:val="691622FC"/>
    <w:rsid w:val="6934D48F"/>
    <w:rsid w:val="69426437"/>
    <w:rsid w:val="69588F81"/>
    <w:rsid w:val="695897FF"/>
    <w:rsid w:val="695D6868"/>
    <w:rsid w:val="6980C31F"/>
    <w:rsid w:val="6986A776"/>
    <w:rsid w:val="6990EABA"/>
    <w:rsid w:val="69A18507"/>
    <w:rsid w:val="69AD5157"/>
    <w:rsid w:val="69AFE652"/>
    <w:rsid w:val="69B0B09B"/>
    <w:rsid w:val="69CB9E65"/>
    <w:rsid w:val="69CF34D2"/>
    <w:rsid w:val="69D0B4B5"/>
    <w:rsid w:val="69D136E1"/>
    <w:rsid w:val="69D62639"/>
    <w:rsid w:val="69D90FFE"/>
    <w:rsid w:val="69EC1AAD"/>
    <w:rsid w:val="69EE4516"/>
    <w:rsid w:val="69F13A22"/>
    <w:rsid w:val="6A0D9564"/>
    <w:rsid w:val="6A0FC808"/>
    <w:rsid w:val="6A181D38"/>
    <w:rsid w:val="6A255C00"/>
    <w:rsid w:val="6A3B1770"/>
    <w:rsid w:val="6A5ED967"/>
    <w:rsid w:val="6A5EDCAB"/>
    <w:rsid w:val="6A804021"/>
    <w:rsid w:val="6A94997D"/>
    <w:rsid w:val="6AA96AC1"/>
    <w:rsid w:val="6AABFC90"/>
    <w:rsid w:val="6AB4A989"/>
    <w:rsid w:val="6AE40CAD"/>
    <w:rsid w:val="6AE96B17"/>
    <w:rsid w:val="6AEF4223"/>
    <w:rsid w:val="6AEFE4A4"/>
    <w:rsid w:val="6AF3DFC7"/>
    <w:rsid w:val="6AF77691"/>
    <w:rsid w:val="6AF83088"/>
    <w:rsid w:val="6B0D883F"/>
    <w:rsid w:val="6B10CCC6"/>
    <w:rsid w:val="6B3DCA48"/>
    <w:rsid w:val="6B3FD073"/>
    <w:rsid w:val="6B63C277"/>
    <w:rsid w:val="6B6EBF8F"/>
    <w:rsid w:val="6B71A4F0"/>
    <w:rsid w:val="6B8B3516"/>
    <w:rsid w:val="6B94D0EF"/>
    <w:rsid w:val="6B95ABB4"/>
    <w:rsid w:val="6BBBEDBD"/>
    <w:rsid w:val="6BC14C68"/>
    <w:rsid w:val="6BD2F442"/>
    <w:rsid w:val="6BD69618"/>
    <w:rsid w:val="6BE680F6"/>
    <w:rsid w:val="6BF93B2B"/>
    <w:rsid w:val="6BFC512D"/>
    <w:rsid w:val="6BFD9F4D"/>
    <w:rsid w:val="6BFE2E98"/>
    <w:rsid w:val="6C118503"/>
    <w:rsid w:val="6C151AA4"/>
    <w:rsid w:val="6C1B0027"/>
    <w:rsid w:val="6C3A8178"/>
    <w:rsid w:val="6C41B2B3"/>
    <w:rsid w:val="6C49AF6B"/>
    <w:rsid w:val="6C54A9F5"/>
    <w:rsid w:val="6C557F33"/>
    <w:rsid w:val="6C5A9E18"/>
    <w:rsid w:val="6C697CD2"/>
    <w:rsid w:val="6C6B0ACF"/>
    <w:rsid w:val="6C6B4838"/>
    <w:rsid w:val="6C84F2A1"/>
    <w:rsid w:val="6C863602"/>
    <w:rsid w:val="6C870BD0"/>
    <w:rsid w:val="6C8AC80D"/>
    <w:rsid w:val="6C978E95"/>
    <w:rsid w:val="6CAC75E9"/>
    <w:rsid w:val="6CB7F9DC"/>
    <w:rsid w:val="6CC46C64"/>
    <w:rsid w:val="6CD6D822"/>
    <w:rsid w:val="6CD925C9"/>
    <w:rsid w:val="6CE6DF39"/>
    <w:rsid w:val="6CEB514C"/>
    <w:rsid w:val="6CF64F4B"/>
    <w:rsid w:val="6D03D0D4"/>
    <w:rsid w:val="6D0AF497"/>
    <w:rsid w:val="6D15DAC4"/>
    <w:rsid w:val="6D16506D"/>
    <w:rsid w:val="6D16C7A5"/>
    <w:rsid w:val="6D1E6A5A"/>
    <w:rsid w:val="6D208B44"/>
    <w:rsid w:val="6D2200C7"/>
    <w:rsid w:val="6D2327ED"/>
    <w:rsid w:val="6D23BB6F"/>
    <w:rsid w:val="6D2A4734"/>
    <w:rsid w:val="6D2D0554"/>
    <w:rsid w:val="6D3DEBAB"/>
    <w:rsid w:val="6D4983AE"/>
    <w:rsid w:val="6D52BCEF"/>
    <w:rsid w:val="6D54EBAE"/>
    <w:rsid w:val="6D65AA7A"/>
    <w:rsid w:val="6D6E294F"/>
    <w:rsid w:val="6D6EA7D3"/>
    <w:rsid w:val="6D6FEAD4"/>
    <w:rsid w:val="6D716D28"/>
    <w:rsid w:val="6D78F23E"/>
    <w:rsid w:val="6D82E29A"/>
    <w:rsid w:val="6D905ECB"/>
    <w:rsid w:val="6DAE6B94"/>
    <w:rsid w:val="6DB0DD07"/>
    <w:rsid w:val="6DB2BC64"/>
    <w:rsid w:val="6DBD5C4D"/>
    <w:rsid w:val="6DC4B160"/>
    <w:rsid w:val="6DD02BF4"/>
    <w:rsid w:val="6DD03553"/>
    <w:rsid w:val="6DD7D1F5"/>
    <w:rsid w:val="6DE06973"/>
    <w:rsid w:val="6DE60516"/>
    <w:rsid w:val="6DF9C3A6"/>
    <w:rsid w:val="6E13785A"/>
    <w:rsid w:val="6E1ADE80"/>
    <w:rsid w:val="6E20EB83"/>
    <w:rsid w:val="6E577711"/>
    <w:rsid w:val="6E6D4E7C"/>
    <w:rsid w:val="6E87B1D9"/>
    <w:rsid w:val="6E8F7BE7"/>
    <w:rsid w:val="6E924977"/>
    <w:rsid w:val="6E9305C3"/>
    <w:rsid w:val="6E932C84"/>
    <w:rsid w:val="6E937482"/>
    <w:rsid w:val="6EB0AF06"/>
    <w:rsid w:val="6EBC4F26"/>
    <w:rsid w:val="6EBDBDB6"/>
    <w:rsid w:val="6ED075A1"/>
    <w:rsid w:val="6ED7805A"/>
    <w:rsid w:val="6ED9893B"/>
    <w:rsid w:val="6EDE1102"/>
    <w:rsid w:val="6EE3D3A6"/>
    <w:rsid w:val="6F04949A"/>
    <w:rsid w:val="6F0D1282"/>
    <w:rsid w:val="6F0D3ACB"/>
    <w:rsid w:val="6F17306A"/>
    <w:rsid w:val="6F257C29"/>
    <w:rsid w:val="6F25D53D"/>
    <w:rsid w:val="6F287F1A"/>
    <w:rsid w:val="6F31B4D2"/>
    <w:rsid w:val="6F514C71"/>
    <w:rsid w:val="6F5230AF"/>
    <w:rsid w:val="6F595DA6"/>
    <w:rsid w:val="6F6ACC2C"/>
    <w:rsid w:val="6F834EA3"/>
    <w:rsid w:val="6F86B6BD"/>
    <w:rsid w:val="6F8D42D5"/>
    <w:rsid w:val="6FA11FEE"/>
    <w:rsid w:val="6FA37B70"/>
    <w:rsid w:val="6FB898A2"/>
    <w:rsid w:val="6FBDD4AC"/>
    <w:rsid w:val="6FC12C30"/>
    <w:rsid w:val="6FC7D105"/>
    <w:rsid w:val="6FC7EF59"/>
    <w:rsid w:val="6FCB85C6"/>
    <w:rsid w:val="6FF79443"/>
    <w:rsid w:val="700105A5"/>
    <w:rsid w:val="700EC51F"/>
    <w:rsid w:val="70196BE8"/>
    <w:rsid w:val="701E7FFB"/>
    <w:rsid w:val="701FD1F5"/>
    <w:rsid w:val="7021FE6D"/>
    <w:rsid w:val="703F9AAE"/>
    <w:rsid w:val="70447DF8"/>
    <w:rsid w:val="70534895"/>
    <w:rsid w:val="705638A8"/>
    <w:rsid w:val="7057E2ED"/>
    <w:rsid w:val="705AC09C"/>
    <w:rsid w:val="70698466"/>
    <w:rsid w:val="706F5CFB"/>
    <w:rsid w:val="70732558"/>
    <w:rsid w:val="707350BB"/>
    <w:rsid w:val="7078BE33"/>
    <w:rsid w:val="708078E8"/>
    <w:rsid w:val="708D4E2A"/>
    <w:rsid w:val="70998292"/>
    <w:rsid w:val="70A1F277"/>
    <w:rsid w:val="70A2F527"/>
    <w:rsid w:val="70AA073B"/>
    <w:rsid w:val="70AB7662"/>
    <w:rsid w:val="70DB9364"/>
    <w:rsid w:val="70E90412"/>
    <w:rsid w:val="70EC60FB"/>
    <w:rsid w:val="70EDB6CA"/>
    <w:rsid w:val="70EE7389"/>
    <w:rsid w:val="70F46597"/>
    <w:rsid w:val="70FFE822"/>
    <w:rsid w:val="710B2F8E"/>
    <w:rsid w:val="71131045"/>
    <w:rsid w:val="71141F0C"/>
    <w:rsid w:val="711533FA"/>
    <w:rsid w:val="711A25E3"/>
    <w:rsid w:val="712698E1"/>
    <w:rsid w:val="712C0DE1"/>
    <w:rsid w:val="712E0E26"/>
    <w:rsid w:val="71437D0A"/>
    <w:rsid w:val="7156D676"/>
    <w:rsid w:val="715BFB07"/>
    <w:rsid w:val="71691810"/>
    <w:rsid w:val="7172F43E"/>
    <w:rsid w:val="717381A7"/>
    <w:rsid w:val="71869F27"/>
    <w:rsid w:val="718E9C12"/>
    <w:rsid w:val="71ABF7F6"/>
    <w:rsid w:val="71BA505C"/>
    <w:rsid w:val="71BE2233"/>
    <w:rsid w:val="71C063DA"/>
    <w:rsid w:val="71C6A01E"/>
    <w:rsid w:val="71C7C4BB"/>
    <w:rsid w:val="71CEAC42"/>
    <w:rsid w:val="71DFD9F4"/>
    <w:rsid w:val="71E092DA"/>
    <w:rsid w:val="71F6269B"/>
    <w:rsid w:val="722D00F8"/>
    <w:rsid w:val="7232E0F5"/>
    <w:rsid w:val="72368AFC"/>
    <w:rsid w:val="7246EFF3"/>
    <w:rsid w:val="724BA3B0"/>
    <w:rsid w:val="7264C4FC"/>
    <w:rsid w:val="7265AB7B"/>
    <w:rsid w:val="727F5530"/>
    <w:rsid w:val="72874D4E"/>
    <w:rsid w:val="728ABDF6"/>
    <w:rsid w:val="728EE157"/>
    <w:rsid w:val="72900AB6"/>
    <w:rsid w:val="7290EDB9"/>
    <w:rsid w:val="7293FF36"/>
    <w:rsid w:val="72945945"/>
    <w:rsid w:val="729B74B8"/>
    <w:rsid w:val="72A059DF"/>
    <w:rsid w:val="72A8FD45"/>
    <w:rsid w:val="72AC560C"/>
    <w:rsid w:val="72B27F23"/>
    <w:rsid w:val="72B417FF"/>
    <w:rsid w:val="72CBA132"/>
    <w:rsid w:val="72CF05C9"/>
    <w:rsid w:val="72E7ECAC"/>
    <w:rsid w:val="72EBD24C"/>
    <w:rsid w:val="7305CC7D"/>
    <w:rsid w:val="7308D10F"/>
    <w:rsid w:val="7317E864"/>
    <w:rsid w:val="731ABB4E"/>
    <w:rsid w:val="731C2262"/>
    <w:rsid w:val="7347B8D0"/>
    <w:rsid w:val="7349ABC9"/>
    <w:rsid w:val="735D16F4"/>
    <w:rsid w:val="735D82A8"/>
    <w:rsid w:val="736B8F44"/>
    <w:rsid w:val="73728B43"/>
    <w:rsid w:val="738AE581"/>
    <w:rsid w:val="738AEEC6"/>
    <w:rsid w:val="739C1996"/>
    <w:rsid w:val="73A2CE7E"/>
    <w:rsid w:val="73D624D6"/>
    <w:rsid w:val="73E9E894"/>
    <w:rsid w:val="73F2CA63"/>
    <w:rsid w:val="73FAB19F"/>
    <w:rsid w:val="740279C5"/>
    <w:rsid w:val="7414EA14"/>
    <w:rsid w:val="741515F7"/>
    <w:rsid w:val="741732A0"/>
    <w:rsid w:val="741B068A"/>
    <w:rsid w:val="741BC7A1"/>
    <w:rsid w:val="7420A4D4"/>
    <w:rsid w:val="74246C68"/>
    <w:rsid w:val="7427466C"/>
    <w:rsid w:val="7429009B"/>
    <w:rsid w:val="743D4606"/>
    <w:rsid w:val="744133F1"/>
    <w:rsid w:val="745636BC"/>
    <w:rsid w:val="74584644"/>
    <w:rsid w:val="746B9A76"/>
    <w:rsid w:val="7475F576"/>
    <w:rsid w:val="747E8E9B"/>
    <w:rsid w:val="74808E99"/>
    <w:rsid w:val="7486342E"/>
    <w:rsid w:val="748F67A9"/>
    <w:rsid w:val="749F83C9"/>
    <w:rsid w:val="74A20A63"/>
    <w:rsid w:val="74AAA5E3"/>
    <w:rsid w:val="74BD0E58"/>
    <w:rsid w:val="74D59CC6"/>
    <w:rsid w:val="74D9A1F1"/>
    <w:rsid w:val="74E7B716"/>
    <w:rsid w:val="74EDD39C"/>
    <w:rsid w:val="74F071C8"/>
    <w:rsid w:val="74FD2590"/>
    <w:rsid w:val="75001D7E"/>
    <w:rsid w:val="750BA730"/>
    <w:rsid w:val="75100557"/>
    <w:rsid w:val="75177AB6"/>
    <w:rsid w:val="751828CE"/>
    <w:rsid w:val="7523E26E"/>
    <w:rsid w:val="752C709C"/>
    <w:rsid w:val="7535D9E6"/>
    <w:rsid w:val="75406A8D"/>
    <w:rsid w:val="7544A772"/>
    <w:rsid w:val="755F8AA4"/>
    <w:rsid w:val="75671D20"/>
    <w:rsid w:val="75675E20"/>
    <w:rsid w:val="757DC840"/>
    <w:rsid w:val="757F0BF5"/>
    <w:rsid w:val="75869E71"/>
    <w:rsid w:val="7593840D"/>
    <w:rsid w:val="75941AA2"/>
    <w:rsid w:val="75B15C24"/>
    <w:rsid w:val="75B7BF40"/>
    <w:rsid w:val="75BC7535"/>
    <w:rsid w:val="75BDB38D"/>
    <w:rsid w:val="75C775AA"/>
    <w:rsid w:val="75C8639A"/>
    <w:rsid w:val="75CB8F4E"/>
    <w:rsid w:val="75CEDB36"/>
    <w:rsid w:val="75D9E338"/>
    <w:rsid w:val="75DC8178"/>
    <w:rsid w:val="75E581C9"/>
    <w:rsid w:val="75F562A9"/>
    <w:rsid w:val="75F7FFCF"/>
    <w:rsid w:val="76031AB6"/>
    <w:rsid w:val="7606F537"/>
    <w:rsid w:val="762742A3"/>
    <w:rsid w:val="762BBB6E"/>
    <w:rsid w:val="7639CB2B"/>
    <w:rsid w:val="763D73BC"/>
    <w:rsid w:val="764F8926"/>
    <w:rsid w:val="765549C7"/>
    <w:rsid w:val="7662072D"/>
    <w:rsid w:val="76649D9E"/>
    <w:rsid w:val="7677FEB4"/>
    <w:rsid w:val="767C26D1"/>
    <w:rsid w:val="767E4A9C"/>
    <w:rsid w:val="76A14D62"/>
    <w:rsid w:val="76A3F8A6"/>
    <w:rsid w:val="76AB0F68"/>
    <w:rsid w:val="76BE7E70"/>
    <w:rsid w:val="76C04404"/>
    <w:rsid w:val="76C57A2C"/>
    <w:rsid w:val="76D8057F"/>
    <w:rsid w:val="76DD4B60"/>
    <w:rsid w:val="76E7B13E"/>
    <w:rsid w:val="7713F682"/>
    <w:rsid w:val="77178CEF"/>
    <w:rsid w:val="772E2FE4"/>
    <w:rsid w:val="77334502"/>
    <w:rsid w:val="77500E64"/>
    <w:rsid w:val="775709C2"/>
    <w:rsid w:val="77607555"/>
    <w:rsid w:val="7761F58B"/>
    <w:rsid w:val="776807D1"/>
    <w:rsid w:val="777214D3"/>
    <w:rsid w:val="7788486D"/>
    <w:rsid w:val="77898160"/>
    <w:rsid w:val="7793C152"/>
    <w:rsid w:val="779F7186"/>
    <w:rsid w:val="77AF20B3"/>
    <w:rsid w:val="77B692F2"/>
    <w:rsid w:val="77BCFB01"/>
    <w:rsid w:val="77CFCE7D"/>
    <w:rsid w:val="77E446AD"/>
    <w:rsid w:val="77E6BF6E"/>
    <w:rsid w:val="77E73B0A"/>
    <w:rsid w:val="77F1AE1E"/>
    <w:rsid w:val="77F5D277"/>
    <w:rsid w:val="780350AD"/>
    <w:rsid w:val="7811442F"/>
    <w:rsid w:val="78222DB1"/>
    <w:rsid w:val="782991E0"/>
    <w:rsid w:val="78341A3A"/>
    <w:rsid w:val="783E7482"/>
    <w:rsid w:val="785719CF"/>
    <w:rsid w:val="786060A4"/>
    <w:rsid w:val="7878B0CC"/>
    <w:rsid w:val="788201E6"/>
    <w:rsid w:val="788DD3FE"/>
    <w:rsid w:val="788F8B1D"/>
    <w:rsid w:val="788FCC3C"/>
    <w:rsid w:val="78985C80"/>
    <w:rsid w:val="78BC3392"/>
    <w:rsid w:val="78EFDA21"/>
    <w:rsid w:val="79216145"/>
    <w:rsid w:val="792BDD86"/>
    <w:rsid w:val="79326FF9"/>
    <w:rsid w:val="793FABDC"/>
    <w:rsid w:val="795FA69F"/>
    <w:rsid w:val="79635844"/>
    <w:rsid w:val="796F169D"/>
    <w:rsid w:val="7976494A"/>
    <w:rsid w:val="797FB22A"/>
    <w:rsid w:val="79867002"/>
    <w:rsid w:val="798A6B5E"/>
    <w:rsid w:val="7997145C"/>
    <w:rsid w:val="799F6A90"/>
    <w:rsid w:val="79A08123"/>
    <w:rsid w:val="79AF1160"/>
    <w:rsid w:val="79B362EC"/>
    <w:rsid w:val="79B364C9"/>
    <w:rsid w:val="79BFDB27"/>
    <w:rsid w:val="79CCBD1F"/>
    <w:rsid w:val="79D70463"/>
    <w:rsid w:val="79DDA7E8"/>
    <w:rsid w:val="79E8588C"/>
    <w:rsid w:val="79F232BD"/>
    <w:rsid w:val="79F919A7"/>
    <w:rsid w:val="7A1090B1"/>
    <w:rsid w:val="7A1BBC72"/>
    <w:rsid w:val="7A3AB3F4"/>
    <w:rsid w:val="7A5A5E89"/>
    <w:rsid w:val="7A655160"/>
    <w:rsid w:val="7A66C277"/>
    <w:rsid w:val="7A66C8D9"/>
    <w:rsid w:val="7A77F2B6"/>
    <w:rsid w:val="7A7EDF61"/>
    <w:rsid w:val="7A93BFF9"/>
    <w:rsid w:val="7A944CE1"/>
    <w:rsid w:val="7AA3C236"/>
    <w:rsid w:val="7AA4F038"/>
    <w:rsid w:val="7AA80E79"/>
    <w:rsid w:val="7AE3385B"/>
    <w:rsid w:val="7AE7F81D"/>
    <w:rsid w:val="7AEE8546"/>
    <w:rsid w:val="7B00BF0A"/>
    <w:rsid w:val="7B2139AC"/>
    <w:rsid w:val="7B32B1EC"/>
    <w:rsid w:val="7B42A77B"/>
    <w:rsid w:val="7B4A70BE"/>
    <w:rsid w:val="7B4B373E"/>
    <w:rsid w:val="7B662162"/>
    <w:rsid w:val="7B679161"/>
    <w:rsid w:val="7B6C979E"/>
    <w:rsid w:val="7B6D2909"/>
    <w:rsid w:val="7B7834C0"/>
    <w:rsid w:val="7B7C3FB8"/>
    <w:rsid w:val="7B84DE24"/>
    <w:rsid w:val="7B8D39D0"/>
    <w:rsid w:val="7B97E657"/>
    <w:rsid w:val="7BBD2BAF"/>
    <w:rsid w:val="7BC427AE"/>
    <w:rsid w:val="7BC6BE0E"/>
    <w:rsid w:val="7BCF3B67"/>
    <w:rsid w:val="7BD26E28"/>
    <w:rsid w:val="7BD9C33B"/>
    <w:rsid w:val="7BDD0BA8"/>
    <w:rsid w:val="7BDD8AEC"/>
    <w:rsid w:val="7BEEFA21"/>
    <w:rsid w:val="7C1135DA"/>
    <w:rsid w:val="7C12FF1C"/>
    <w:rsid w:val="7C277AE3"/>
    <w:rsid w:val="7C2C2BC3"/>
    <w:rsid w:val="7C36A804"/>
    <w:rsid w:val="7C3C1A37"/>
    <w:rsid w:val="7C45A010"/>
    <w:rsid w:val="7C55D44D"/>
    <w:rsid w:val="7C63A681"/>
    <w:rsid w:val="7C656BC1"/>
    <w:rsid w:val="7C6B38FD"/>
    <w:rsid w:val="7C6D2D74"/>
    <w:rsid w:val="7CAE4193"/>
    <w:rsid w:val="7CAE91BD"/>
    <w:rsid w:val="7CB3206B"/>
    <w:rsid w:val="7CF26454"/>
    <w:rsid w:val="7CF37B7F"/>
    <w:rsid w:val="7CF73719"/>
    <w:rsid w:val="7CFFA31C"/>
    <w:rsid w:val="7D02A30C"/>
    <w:rsid w:val="7D08E292"/>
    <w:rsid w:val="7D0BFA28"/>
    <w:rsid w:val="7D0C7315"/>
    <w:rsid w:val="7D0D1DBE"/>
    <w:rsid w:val="7D104776"/>
    <w:rsid w:val="7D3B73F8"/>
    <w:rsid w:val="7D41F9B2"/>
    <w:rsid w:val="7D44D24B"/>
    <w:rsid w:val="7D46F20B"/>
    <w:rsid w:val="7D634FC7"/>
    <w:rsid w:val="7D7D9901"/>
    <w:rsid w:val="7D7EBCF7"/>
    <w:rsid w:val="7D895E29"/>
    <w:rsid w:val="7DBA619F"/>
    <w:rsid w:val="7DC11650"/>
    <w:rsid w:val="7DC239AD"/>
    <w:rsid w:val="7DD2DE07"/>
    <w:rsid w:val="7DEA4A94"/>
    <w:rsid w:val="7DF220C1"/>
    <w:rsid w:val="7E104C17"/>
    <w:rsid w:val="7E10EC72"/>
    <w:rsid w:val="7E1D71DF"/>
    <w:rsid w:val="7E229938"/>
    <w:rsid w:val="7E2882ED"/>
    <w:rsid w:val="7E330029"/>
    <w:rsid w:val="7E342E1E"/>
    <w:rsid w:val="7E397722"/>
    <w:rsid w:val="7E6F8262"/>
    <w:rsid w:val="7E7F4C2B"/>
    <w:rsid w:val="7E8189BE"/>
    <w:rsid w:val="7E8A06D0"/>
    <w:rsid w:val="7E8B1701"/>
    <w:rsid w:val="7EA02E42"/>
    <w:rsid w:val="7EA6E221"/>
    <w:rsid w:val="7ECBD596"/>
    <w:rsid w:val="7ECF4BD8"/>
    <w:rsid w:val="7EE6B8C8"/>
    <w:rsid w:val="7EFE8380"/>
    <w:rsid w:val="7F0821C0"/>
    <w:rsid w:val="7F13E91B"/>
    <w:rsid w:val="7F253DC4"/>
    <w:rsid w:val="7F2F8AEF"/>
    <w:rsid w:val="7F30D571"/>
    <w:rsid w:val="7F3743CA"/>
    <w:rsid w:val="7F3C58FC"/>
    <w:rsid w:val="7F3C834B"/>
    <w:rsid w:val="7F630BED"/>
    <w:rsid w:val="7F6E3FAA"/>
    <w:rsid w:val="7F75075C"/>
    <w:rsid w:val="7F76D317"/>
    <w:rsid w:val="7F7C8F40"/>
    <w:rsid w:val="7F837964"/>
    <w:rsid w:val="7F905049"/>
    <w:rsid w:val="7F9BBA83"/>
    <w:rsid w:val="7F9DD6F9"/>
    <w:rsid w:val="7FB9A43C"/>
    <w:rsid w:val="7FBA05B3"/>
    <w:rsid w:val="7FBA6E85"/>
    <w:rsid w:val="7FCC0E03"/>
    <w:rsid w:val="7FD90905"/>
    <w:rsid w:val="7FDCB162"/>
    <w:rsid w:val="7FE9138D"/>
    <w:rsid w:val="7FEA22FB"/>
    <w:rsid w:val="7FFB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64CD6D80-7772-48E5-BAD7-32A2AF4C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customStyle="1" w:styleId="paragraph">
    <w:name w:val="paragraph"/>
    <w:basedOn w:val="Normal"/>
    <w:rsid w:val="00AF4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460A"/>
  </w:style>
  <w:style w:type="character" w:customStyle="1" w:styleId="eop">
    <w:name w:val="eop"/>
    <w:basedOn w:val="DefaultParagraphFont"/>
    <w:rsid w:val="00AF460A"/>
  </w:style>
  <w:style w:type="character" w:customStyle="1" w:styleId="pagebreaktextspan">
    <w:name w:val="pagebreaktextspan"/>
    <w:basedOn w:val="DefaultParagraphFont"/>
    <w:rsid w:val="00AF460A"/>
  </w:style>
  <w:style w:type="character" w:customStyle="1" w:styleId="cf01">
    <w:name w:val="cf01"/>
    <w:basedOn w:val="DefaultParagraphFont"/>
    <w:rsid w:val="004D6C62"/>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80744"/>
    <w:pPr>
      <w:spacing w:after="0" w:line="240" w:lineRule="auto"/>
    </w:pPr>
  </w:style>
  <w:style w:type="character" w:styleId="Mention">
    <w:name w:val="Mention"/>
    <w:basedOn w:val="DefaultParagraphFont"/>
    <w:uiPriority w:val="99"/>
    <w:unhideWhenUsed/>
    <w:rsid w:val="005A3C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17189123">
      <w:bodyDiv w:val="1"/>
      <w:marLeft w:val="0"/>
      <w:marRight w:val="0"/>
      <w:marTop w:val="0"/>
      <w:marBottom w:val="0"/>
      <w:divBdr>
        <w:top w:val="none" w:sz="0" w:space="0" w:color="auto"/>
        <w:left w:val="none" w:sz="0" w:space="0" w:color="auto"/>
        <w:bottom w:val="none" w:sz="0" w:space="0" w:color="auto"/>
        <w:right w:val="none" w:sz="0" w:space="0" w:color="auto"/>
      </w:divBdr>
      <w:divsChild>
        <w:div w:id="1078093074">
          <w:marLeft w:val="0"/>
          <w:marRight w:val="0"/>
          <w:marTop w:val="0"/>
          <w:marBottom w:val="0"/>
          <w:divBdr>
            <w:top w:val="none" w:sz="0" w:space="0" w:color="auto"/>
            <w:left w:val="none" w:sz="0" w:space="0" w:color="auto"/>
            <w:bottom w:val="none" w:sz="0" w:space="0" w:color="auto"/>
            <w:right w:val="none" w:sz="0" w:space="0" w:color="auto"/>
          </w:divBdr>
          <w:divsChild>
            <w:div w:id="174998551">
              <w:marLeft w:val="0"/>
              <w:marRight w:val="0"/>
              <w:marTop w:val="0"/>
              <w:marBottom w:val="0"/>
              <w:divBdr>
                <w:top w:val="none" w:sz="0" w:space="0" w:color="auto"/>
                <w:left w:val="none" w:sz="0" w:space="0" w:color="auto"/>
                <w:bottom w:val="none" w:sz="0" w:space="0" w:color="auto"/>
                <w:right w:val="none" w:sz="0" w:space="0" w:color="auto"/>
              </w:divBdr>
              <w:divsChild>
                <w:div w:id="13483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641882580">
      <w:bodyDiv w:val="1"/>
      <w:marLeft w:val="0"/>
      <w:marRight w:val="0"/>
      <w:marTop w:val="0"/>
      <w:marBottom w:val="0"/>
      <w:divBdr>
        <w:top w:val="none" w:sz="0" w:space="0" w:color="auto"/>
        <w:left w:val="none" w:sz="0" w:space="0" w:color="auto"/>
        <w:bottom w:val="none" w:sz="0" w:space="0" w:color="auto"/>
        <w:right w:val="none" w:sz="0" w:space="0" w:color="auto"/>
      </w:divBdr>
    </w:div>
    <w:div w:id="658776153">
      <w:bodyDiv w:val="1"/>
      <w:marLeft w:val="0"/>
      <w:marRight w:val="0"/>
      <w:marTop w:val="0"/>
      <w:marBottom w:val="0"/>
      <w:divBdr>
        <w:top w:val="none" w:sz="0" w:space="0" w:color="auto"/>
        <w:left w:val="none" w:sz="0" w:space="0" w:color="auto"/>
        <w:bottom w:val="none" w:sz="0" w:space="0" w:color="auto"/>
        <w:right w:val="none" w:sz="0" w:space="0" w:color="auto"/>
      </w:divBdr>
      <w:divsChild>
        <w:div w:id="774711196">
          <w:marLeft w:val="0"/>
          <w:marRight w:val="0"/>
          <w:marTop w:val="0"/>
          <w:marBottom w:val="0"/>
          <w:divBdr>
            <w:top w:val="none" w:sz="0" w:space="0" w:color="auto"/>
            <w:left w:val="none" w:sz="0" w:space="0" w:color="auto"/>
            <w:bottom w:val="none" w:sz="0" w:space="0" w:color="auto"/>
            <w:right w:val="none" w:sz="0" w:space="0" w:color="auto"/>
          </w:divBdr>
          <w:divsChild>
            <w:div w:id="914096850">
              <w:marLeft w:val="0"/>
              <w:marRight w:val="0"/>
              <w:marTop w:val="0"/>
              <w:marBottom w:val="0"/>
              <w:divBdr>
                <w:top w:val="none" w:sz="0" w:space="0" w:color="auto"/>
                <w:left w:val="none" w:sz="0" w:space="0" w:color="auto"/>
                <w:bottom w:val="none" w:sz="0" w:space="0" w:color="auto"/>
                <w:right w:val="none" w:sz="0" w:space="0" w:color="auto"/>
              </w:divBdr>
              <w:divsChild>
                <w:div w:id="10807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55677732">
      <w:bodyDiv w:val="1"/>
      <w:marLeft w:val="0"/>
      <w:marRight w:val="0"/>
      <w:marTop w:val="0"/>
      <w:marBottom w:val="0"/>
      <w:divBdr>
        <w:top w:val="none" w:sz="0" w:space="0" w:color="auto"/>
        <w:left w:val="none" w:sz="0" w:space="0" w:color="auto"/>
        <w:bottom w:val="none" w:sz="0" w:space="0" w:color="auto"/>
        <w:right w:val="none" w:sz="0" w:space="0" w:color="auto"/>
      </w:divBdr>
      <w:divsChild>
        <w:div w:id="462580618">
          <w:marLeft w:val="0"/>
          <w:marRight w:val="0"/>
          <w:marTop w:val="0"/>
          <w:marBottom w:val="0"/>
          <w:divBdr>
            <w:top w:val="none" w:sz="0" w:space="0" w:color="auto"/>
            <w:left w:val="none" w:sz="0" w:space="0" w:color="auto"/>
            <w:bottom w:val="none" w:sz="0" w:space="0" w:color="auto"/>
            <w:right w:val="none" w:sz="0" w:space="0" w:color="auto"/>
          </w:divBdr>
          <w:divsChild>
            <w:div w:id="1805345850">
              <w:marLeft w:val="0"/>
              <w:marRight w:val="0"/>
              <w:marTop w:val="0"/>
              <w:marBottom w:val="0"/>
              <w:divBdr>
                <w:top w:val="none" w:sz="0" w:space="0" w:color="auto"/>
                <w:left w:val="none" w:sz="0" w:space="0" w:color="auto"/>
                <w:bottom w:val="none" w:sz="0" w:space="0" w:color="auto"/>
                <w:right w:val="none" w:sz="0" w:space="0" w:color="auto"/>
              </w:divBdr>
              <w:divsChild>
                <w:div w:id="16177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0650">
      <w:bodyDiv w:val="1"/>
      <w:marLeft w:val="0"/>
      <w:marRight w:val="0"/>
      <w:marTop w:val="0"/>
      <w:marBottom w:val="0"/>
      <w:divBdr>
        <w:top w:val="none" w:sz="0" w:space="0" w:color="auto"/>
        <w:left w:val="none" w:sz="0" w:space="0" w:color="auto"/>
        <w:bottom w:val="none" w:sz="0" w:space="0" w:color="auto"/>
        <w:right w:val="none" w:sz="0" w:space="0" w:color="auto"/>
      </w:divBdr>
      <w:divsChild>
        <w:div w:id="1943686914">
          <w:marLeft w:val="0"/>
          <w:marRight w:val="0"/>
          <w:marTop w:val="0"/>
          <w:marBottom w:val="0"/>
          <w:divBdr>
            <w:top w:val="none" w:sz="0" w:space="0" w:color="auto"/>
            <w:left w:val="none" w:sz="0" w:space="0" w:color="auto"/>
            <w:bottom w:val="none" w:sz="0" w:space="0" w:color="auto"/>
            <w:right w:val="none" w:sz="0" w:space="0" w:color="auto"/>
          </w:divBdr>
          <w:divsChild>
            <w:div w:id="19817108">
              <w:marLeft w:val="0"/>
              <w:marRight w:val="0"/>
              <w:marTop w:val="0"/>
              <w:marBottom w:val="0"/>
              <w:divBdr>
                <w:top w:val="none" w:sz="0" w:space="0" w:color="auto"/>
                <w:left w:val="none" w:sz="0" w:space="0" w:color="auto"/>
                <w:bottom w:val="none" w:sz="0" w:space="0" w:color="auto"/>
                <w:right w:val="none" w:sz="0" w:space="0" w:color="auto"/>
              </w:divBdr>
            </w:div>
          </w:divsChild>
        </w:div>
        <w:div w:id="271330609">
          <w:marLeft w:val="0"/>
          <w:marRight w:val="0"/>
          <w:marTop w:val="0"/>
          <w:marBottom w:val="0"/>
          <w:divBdr>
            <w:top w:val="none" w:sz="0" w:space="0" w:color="auto"/>
            <w:left w:val="none" w:sz="0" w:space="0" w:color="auto"/>
            <w:bottom w:val="none" w:sz="0" w:space="0" w:color="auto"/>
            <w:right w:val="none" w:sz="0" w:space="0" w:color="auto"/>
          </w:divBdr>
          <w:divsChild>
            <w:div w:id="21445757">
              <w:marLeft w:val="0"/>
              <w:marRight w:val="0"/>
              <w:marTop w:val="0"/>
              <w:marBottom w:val="0"/>
              <w:divBdr>
                <w:top w:val="none" w:sz="0" w:space="0" w:color="auto"/>
                <w:left w:val="none" w:sz="0" w:space="0" w:color="auto"/>
                <w:bottom w:val="none" w:sz="0" w:space="0" w:color="auto"/>
                <w:right w:val="none" w:sz="0" w:space="0" w:color="auto"/>
              </w:divBdr>
            </w:div>
          </w:divsChild>
        </w:div>
        <w:div w:id="418479112">
          <w:marLeft w:val="0"/>
          <w:marRight w:val="0"/>
          <w:marTop w:val="0"/>
          <w:marBottom w:val="0"/>
          <w:divBdr>
            <w:top w:val="none" w:sz="0" w:space="0" w:color="auto"/>
            <w:left w:val="none" w:sz="0" w:space="0" w:color="auto"/>
            <w:bottom w:val="none" w:sz="0" w:space="0" w:color="auto"/>
            <w:right w:val="none" w:sz="0" w:space="0" w:color="auto"/>
          </w:divBdr>
          <w:divsChild>
            <w:div w:id="23605309">
              <w:marLeft w:val="0"/>
              <w:marRight w:val="0"/>
              <w:marTop w:val="0"/>
              <w:marBottom w:val="0"/>
              <w:divBdr>
                <w:top w:val="none" w:sz="0" w:space="0" w:color="auto"/>
                <w:left w:val="none" w:sz="0" w:space="0" w:color="auto"/>
                <w:bottom w:val="none" w:sz="0" w:space="0" w:color="auto"/>
                <w:right w:val="none" w:sz="0" w:space="0" w:color="auto"/>
              </w:divBdr>
            </w:div>
            <w:div w:id="213351196">
              <w:marLeft w:val="0"/>
              <w:marRight w:val="0"/>
              <w:marTop w:val="0"/>
              <w:marBottom w:val="0"/>
              <w:divBdr>
                <w:top w:val="none" w:sz="0" w:space="0" w:color="auto"/>
                <w:left w:val="none" w:sz="0" w:space="0" w:color="auto"/>
                <w:bottom w:val="none" w:sz="0" w:space="0" w:color="auto"/>
                <w:right w:val="none" w:sz="0" w:space="0" w:color="auto"/>
              </w:divBdr>
            </w:div>
          </w:divsChild>
        </w:div>
        <w:div w:id="487209117">
          <w:marLeft w:val="0"/>
          <w:marRight w:val="0"/>
          <w:marTop w:val="0"/>
          <w:marBottom w:val="0"/>
          <w:divBdr>
            <w:top w:val="none" w:sz="0" w:space="0" w:color="auto"/>
            <w:left w:val="none" w:sz="0" w:space="0" w:color="auto"/>
            <w:bottom w:val="none" w:sz="0" w:space="0" w:color="auto"/>
            <w:right w:val="none" w:sz="0" w:space="0" w:color="auto"/>
          </w:divBdr>
          <w:divsChild>
            <w:div w:id="48118378">
              <w:marLeft w:val="0"/>
              <w:marRight w:val="0"/>
              <w:marTop w:val="0"/>
              <w:marBottom w:val="0"/>
              <w:divBdr>
                <w:top w:val="none" w:sz="0" w:space="0" w:color="auto"/>
                <w:left w:val="none" w:sz="0" w:space="0" w:color="auto"/>
                <w:bottom w:val="none" w:sz="0" w:space="0" w:color="auto"/>
                <w:right w:val="none" w:sz="0" w:space="0" w:color="auto"/>
              </w:divBdr>
            </w:div>
            <w:div w:id="262955996">
              <w:marLeft w:val="0"/>
              <w:marRight w:val="0"/>
              <w:marTop w:val="0"/>
              <w:marBottom w:val="0"/>
              <w:divBdr>
                <w:top w:val="none" w:sz="0" w:space="0" w:color="auto"/>
                <w:left w:val="none" w:sz="0" w:space="0" w:color="auto"/>
                <w:bottom w:val="none" w:sz="0" w:space="0" w:color="auto"/>
                <w:right w:val="none" w:sz="0" w:space="0" w:color="auto"/>
              </w:divBdr>
            </w:div>
          </w:divsChild>
        </w:div>
        <w:div w:id="2051563996">
          <w:marLeft w:val="0"/>
          <w:marRight w:val="0"/>
          <w:marTop w:val="0"/>
          <w:marBottom w:val="0"/>
          <w:divBdr>
            <w:top w:val="none" w:sz="0" w:space="0" w:color="auto"/>
            <w:left w:val="none" w:sz="0" w:space="0" w:color="auto"/>
            <w:bottom w:val="none" w:sz="0" w:space="0" w:color="auto"/>
            <w:right w:val="none" w:sz="0" w:space="0" w:color="auto"/>
          </w:divBdr>
          <w:divsChild>
            <w:div w:id="73167683">
              <w:marLeft w:val="0"/>
              <w:marRight w:val="0"/>
              <w:marTop w:val="0"/>
              <w:marBottom w:val="0"/>
              <w:divBdr>
                <w:top w:val="none" w:sz="0" w:space="0" w:color="auto"/>
                <w:left w:val="none" w:sz="0" w:space="0" w:color="auto"/>
                <w:bottom w:val="none" w:sz="0" w:space="0" w:color="auto"/>
                <w:right w:val="none" w:sz="0" w:space="0" w:color="auto"/>
              </w:divBdr>
            </w:div>
          </w:divsChild>
        </w:div>
        <w:div w:id="311255338">
          <w:marLeft w:val="0"/>
          <w:marRight w:val="0"/>
          <w:marTop w:val="0"/>
          <w:marBottom w:val="0"/>
          <w:divBdr>
            <w:top w:val="none" w:sz="0" w:space="0" w:color="auto"/>
            <w:left w:val="none" w:sz="0" w:space="0" w:color="auto"/>
            <w:bottom w:val="none" w:sz="0" w:space="0" w:color="auto"/>
            <w:right w:val="none" w:sz="0" w:space="0" w:color="auto"/>
          </w:divBdr>
          <w:divsChild>
            <w:div w:id="89395225">
              <w:marLeft w:val="0"/>
              <w:marRight w:val="0"/>
              <w:marTop w:val="0"/>
              <w:marBottom w:val="0"/>
              <w:divBdr>
                <w:top w:val="none" w:sz="0" w:space="0" w:color="auto"/>
                <w:left w:val="none" w:sz="0" w:space="0" w:color="auto"/>
                <w:bottom w:val="none" w:sz="0" w:space="0" w:color="auto"/>
                <w:right w:val="none" w:sz="0" w:space="0" w:color="auto"/>
              </w:divBdr>
            </w:div>
          </w:divsChild>
        </w:div>
        <w:div w:id="1136534876">
          <w:marLeft w:val="0"/>
          <w:marRight w:val="0"/>
          <w:marTop w:val="0"/>
          <w:marBottom w:val="0"/>
          <w:divBdr>
            <w:top w:val="none" w:sz="0" w:space="0" w:color="auto"/>
            <w:left w:val="none" w:sz="0" w:space="0" w:color="auto"/>
            <w:bottom w:val="none" w:sz="0" w:space="0" w:color="auto"/>
            <w:right w:val="none" w:sz="0" w:space="0" w:color="auto"/>
          </w:divBdr>
          <w:divsChild>
            <w:div w:id="103768273">
              <w:marLeft w:val="0"/>
              <w:marRight w:val="0"/>
              <w:marTop w:val="0"/>
              <w:marBottom w:val="0"/>
              <w:divBdr>
                <w:top w:val="none" w:sz="0" w:space="0" w:color="auto"/>
                <w:left w:val="none" w:sz="0" w:space="0" w:color="auto"/>
                <w:bottom w:val="none" w:sz="0" w:space="0" w:color="auto"/>
                <w:right w:val="none" w:sz="0" w:space="0" w:color="auto"/>
              </w:divBdr>
            </w:div>
          </w:divsChild>
        </w:div>
        <w:div w:id="185948860">
          <w:marLeft w:val="0"/>
          <w:marRight w:val="0"/>
          <w:marTop w:val="0"/>
          <w:marBottom w:val="0"/>
          <w:divBdr>
            <w:top w:val="none" w:sz="0" w:space="0" w:color="auto"/>
            <w:left w:val="none" w:sz="0" w:space="0" w:color="auto"/>
            <w:bottom w:val="none" w:sz="0" w:space="0" w:color="auto"/>
            <w:right w:val="none" w:sz="0" w:space="0" w:color="auto"/>
          </w:divBdr>
          <w:divsChild>
            <w:div w:id="1779333903">
              <w:marLeft w:val="0"/>
              <w:marRight w:val="0"/>
              <w:marTop w:val="0"/>
              <w:marBottom w:val="0"/>
              <w:divBdr>
                <w:top w:val="none" w:sz="0" w:space="0" w:color="auto"/>
                <w:left w:val="none" w:sz="0" w:space="0" w:color="auto"/>
                <w:bottom w:val="none" w:sz="0" w:space="0" w:color="auto"/>
                <w:right w:val="none" w:sz="0" w:space="0" w:color="auto"/>
              </w:divBdr>
            </w:div>
          </w:divsChild>
        </w:div>
        <w:div w:id="203449797">
          <w:marLeft w:val="0"/>
          <w:marRight w:val="0"/>
          <w:marTop w:val="0"/>
          <w:marBottom w:val="0"/>
          <w:divBdr>
            <w:top w:val="none" w:sz="0" w:space="0" w:color="auto"/>
            <w:left w:val="none" w:sz="0" w:space="0" w:color="auto"/>
            <w:bottom w:val="none" w:sz="0" w:space="0" w:color="auto"/>
            <w:right w:val="none" w:sz="0" w:space="0" w:color="auto"/>
          </w:divBdr>
          <w:divsChild>
            <w:div w:id="2099860056">
              <w:marLeft w:val="0"/>
              <w:marRight w:val="0"/>
              <w:marTop w:val="0"/>
              <w:marBottom w:val="0"/>
              <w:divBdr>
                <w:top w:val="none" w:sz="0" w:space="0" w:color="auto"/>
                <w:left w:val="none" w:sz="0" w:space="0" w:color="auto"/>
                <w:bottom w:val="none" w:sz="0" w:space="0" w:color="auto"/>
                <w:right w:val="none" w:sz="0" w:space="0" w:color="auto"/>
              </w:divBdr>
            </w:div>
          </w:divsChild>
        </w:div>
        <w:div w:id="1506478256">
          <w:marLeft w:val="0"/>
          <w:marRight w:val="0"/>
          <w:marTop w:val="0"/>
          <w:marBottom w:val="0"/>
          <w:divBdr>
            <w:top w:val="none" w:sz="0" w:space="0" w:color="auto"/>
            <w:left w:val="none" w:sz="0" w:space="0" w:color="auto"/>
            <w:bottom w:val="none" w:sz="0" w:space="0" w:color="auto"/>
            <w:right w:val="none" w:sz="0" w:space="0" w:color="auto"/>
          </w:divBdr>
          <w:divsChild>
            <w:div w:id="223837659">
              <w:marLeft w:val="0"/>
              <w:marRight w:val="0"/>
              <w:marTop w:val="0"/>
              <w:marBottom w:val="0"/>
              <w:divBdr>
                <w:top w:val="none" w:sz="0" w:space="0" w:color="auto"/>
                <w:left w:val="none" w:sz="0" w:space="0" w:color="auto"/>
                <w:bottom w:val="none" w:sz="0" w:space="0" w:color="auto"/>
                <w:right w:val="none" w:sz="0" w:space="0" w:color="auto"/>
              </w:divBdr>
            </w:div>
          </w:divsChild>
        </w:div>
        <w:div w:id="230695999">
          <w:marLeft w:val="0"/>
          <w:marRight w:val="0"/>
          <w:marTop w:val="0"/>
          <w:marBottom w:val="0"/>
          <w:divBdr>
            <w:top w:val="none" w:sz="0" w:space="0" w:color="auto"/>
            <w:left w:val="none" w:sz="0" w:space="0" w:color="auto"/>
            <w:bottom w:val="none" w:sz="0" w:space="0" w:color="auto"/>
            <w:right w:val="none" w:sz="0" w:space="0" w:color="auto"/>
          </w:divBdr>
          <w:divsChild>
            <w:div w:id="1885367614">
              <w:marLeft w:val="0"/>
              <w:marRight w:val="0"/>
              <w:marTop w:val="0"/>
              <w:marBottom w:val="0"/>
              <w:divBdr>
                <w:top w:val="none" w:sz="0" w:space="0" w:color="auto"/>
                <w:left w:val="none" w:sz="0" w:space="0" w:color="auto"/>
                <w:bottom w:val="none" w:sz="0" w:space="0" w:color="auto"/>
                <w:right w:val="none" w:sz="0" w:space="0" w:color="auto"/>
              </w:divBdr>
            </w:div>
          </w:divsChild>
        </w:div>
        <w:div w:id="306201064">
          <w:marLeft w:val="0"/>
          <w:marRight w:val="0"/>
          <w:marTop w:val="0"/>
          <w:marBottom w:val="0"/>
          <w:divBdr>
            <w:top w:val="none" w:sz="0" w:space="0" w:color="auto"/>
            <w:left w:val="none" w:sz="0" w:space="0" w:color="auto"/>
            <w:bottom w:val="none" w:sz="0" w:space="0" w:color="auto"/>
            <w:right w:val="none" w:sz="0" w:space="0" w:color="auto"/>
          </w:divBdr>
          <w:divsChild>
            <w:div w:id="1116407402">
              <w:marLeft w:val="0"/>
              <w:marRight w:val="0"/>
              <w:marTop w:val="0"/>
              <w:marBottom w:val="0"/>
              <w:divBdr>
                <w:top w:val="none" w:sz="0" w:space="0" w:color="auto"/>
                <w:left w:val="none" w:sz="0" w:space="0" w:color="auto"/>
                <w:bottom w:val="none" w:sz="0" w:space="0" w:color="auto"/>
                <w:right w:val="none" w:sz="0" w:space="0" w:color="auto"/>
              </w:divBdr>
            </w:div>
          </w:divsChild>
        </w:div>
        <w:div w:id="559827341">
          <w:marLeft w:val="0"/>
          <w:marRight w:val="0"/>
          <w:marTop w:val="0"/>
          <w:marBottom w:val="0"/>
          <w:divBdr>
            <w:top w:val="none" w:sz="0" w:space="0" w:color="auto"/>
            <w:left w:val="none" w:sz="0" w:space="0" w:color="auto"/>
            <w:bottom w:val="none" w:sz="0" w:space="0" w:color="auto"/>
            <w:right w:val="none" w:sz="0" w:space="0" w:color="auto"/>
          </w:divBdr>
          <w:divsChild>
            <w:div w:id="307327458">
              <w:marLeft w:val="0"/>
              <w:marRight w:val="0"/>
              <w:marTop w:val="0"/>
              <w:marBottom w:val="0"/>
              <w:divBdr>
                <w:top w:val="none" w:sz="0" w:space="0" w:color="auto"/>
                <w:left w:val="none" w:sz="0" w:space="0" w:color="auto"/>
                <w:bottom w:val="none" w:sz="0" w:space="0" w:color="auto"/>
                <w:right w:val="none" w:sz="0" w:space="0" w:color="auto"/>
              </w:divBdr>
            </w:div>
          </w:divsChild>
        </w:div>
        <w:div w:id="355735189">
          <w:marLeft w:val="0"/>
          <w:marRight w:val="0"/>
          <w:marTop w:val="0"/>
          <w:marBottom w:val="0"/>
          <w:divBdr>
            <w:top w:val="none" w:sz="0" w:space="0" w:color="auto"/>
            <w:left w:val="none" w:sz="0" w:space="0" w:color="auto"/>
            <w:bottom w:val="none" w:sz="0" w:space="0" w:color="auto"/>
            <w:right w:val="none" w:sz="0" w:space="0" w:color="auto"/>
          </w:divBdr>
          <w:divsChild>
            <w:div w:id="740370350">
              <w:marLeft w:val="0"/>
              <w:marRight w:val="0"/>
              <w:marTop w:val="0"/>
              <w:marBottom w:val="0"/>
              <w:divBdr>
                <w:top w:val="none" w:sz="0" w:space="0" w:color="auto"/>
                <w:left w:val="none" w:sz="0" w:space="0" w:color="auto"/>
                <w:bottom w:val="none" w:sz="0" w:space="0" w:color="auto"/>
                <w:right w:val="none" w:sz="0" w:space="0" w:color="auto"/>
              </w:divBdr>
            </w:div>
            <w:div w:id="1488329120">
              <w:marLeft w:val="0"/>
              <w:marRight w:val="0"/>
              <w:marTop w:val="0"/>
              <w:marBottom w:val="0"/>
              <w:divBdr>
                <w:top w:val="none" w:sz="0" w:space="0" w:color="auto"/>
                <w:left w:val="none" w:sz="0" w:space="0" w:color="auto"/>
                <w:bottom w:val="none" w:sz="0" w:space="0" w:color="auto"/>
                <w:right w:val="none" w:sz="0" w:space="0" w:color="auto"/>
              </w:divBdr>
            </w:div>
          </w:divsChild>
        </w:div>
        <w:div w:id="371616695">
          <w:marLeft w:val="0"/>
          <w:marRight w:val="0"/>
          <w:marTop w:val="0"/>
          <w:marBottom w:val="0"/>
          <w:divBdr>
            <w:top w:val="none" w:sz="0" w:space="0" w:color="auto"/>
            <w:left w:val="none" w:sz="0" w:space="0" w:color="auto"/>
            <w:bottom w:val="none" w:sz="0" w:space="0" w:color="auto"/>
            <w:right w:val="none" w:sz="0" w:space="0" w:color="auto"/>
          </w:divBdr>
          <w:divsChild>
            <w:div w:id="1769305210">
              <w:marLeft w:val="0"/>
              <w:marRight w:val="0"/>
              <w:marTop w:val="0"/>
              <w:marBottom w:val="0"/>
              <w:divBdr>
                <w:top w:val="none" w:sz="0" w:space="0" w:color="auto"/>
                <w:left w:val="none" w:sz="0" w:space="0" w:color="auto"/>
                <w:bottom w:val="none" w:sz="0" w:space="0" w:color="auto"/>
                <w:right w:val="none" w:sz="0" w:space="0" w:color="auto"/>
              </w:divBdr>
            </w:div>
          </w:divsChild>
        </w:div>
        <w:div w:id="414010678">
          <w:marLeft w:val="0"/>
          <w:marRight w:val="0"/>
          <w:marTop w:val="0"/>
          <w:marBottom w:val="0"/>
          <w:divBdr>
            <w:top w:val="none" w:sz="0" w:space="0" w:color="auto"/>
            <w:left w:val="none" w:sz="0" w:space="0" w:color="auto"/>
            <w:bottom w:val="none" w:sz="0" w:space="0" w:color="auto"/>
            <w:right w:val="none" w:sz="0" w:space="0" w:color="auto"/>
          </w:divBdr>
          <w:divsChild>
            <w:div w:id="1493259787">
              <w:marLeft w:val="0"/>
              <w:marRight w:val="0"/>
              <w:marTop w:val="0"/>
              <w:marBottom w:val="0"/>
              <w:divBdr>
                <w:top w:val="none" w:sz="0" w:space="0" w:color="auto"/>
                <w:left w:val="none" w:sz="0" w:space="0" w:color="auto"/>
                <w:bottom w:val="none" w:sz="0" w:space="0" w:color="auto"/>
                <w:right w:val="none" w:sz="0" w:space="0" w:color="auto"/>
              </w:divBdr>
            </w:div>
          </w:divsChild>
        </w:div>
        <w:div w:id="1465001516">
          <w:marLeft w:val="0"/>
          <w:marRight w:val="0"/>
          <w:marTop w:val="0"/>
          <w:marBottom w:val="0"/>
          <w:divBdr>
            <w:top w:val="none" w:sz="0" w:space="0" w:color="auto"/>
            <w:left w:val="none" w:sz="0" w:space="0" w:color="auto"/>
            <w:bottom w:val="none" w:sz="0" w:space="0" w:color="auto"/>
            <w:right w:val="none" w:sz="0" w:space="0" w:color="auto"/>
          </w:divBdr>
          <w:divsChild>
            <w:div w:id="438183187">
              <w:marLeft w:val="0"/>
              <w:marRight w:val="0"/>
              <w:marTop w:val="0"/>
              <w:marBottom w:val="0"/>
              <w:divBdr>
                <w:top w:val="none" w:sz="0" w:space="0" w:color="auto"/>
                <w:left w:val="none" w:sz="0" w:space="0" w:color="auto"/>
                <w:bottom w:val="none" w:sz="0" w:space="0" w:color="auto"/>
                <w:right w:val="none" w:sz="0" w:space="0" w:color="auto"/>
              </w:divBdr>
            </w:div>
          </w:divsChild>
        </w:div>
        <w:div w:id="444467444">
          <w:marLeft w:val="0"/>
          <w:marRight w:val="0"/>
          <w:marTop w:val="0"/>
          <w:marBottom w:val="0"/>
          <w:divBdr>
            <w:top w:val="none" w:sz="0" w:space="0" w:color="auto"/>
            <w:left w:val="none" w:sz="0" w:space="0" w:color="auto"/>
            <w:bottom w:val="none" w:sz="0" w:space="0" w:color="auto"/>
            <w:right w:val="none" w:sz="0" w:space="0" w:color="auto"/>
          </w:divBdr>
          <w:divsChild>
            <w:div w:id="1084105322">
              <w:marLeft w:val="0"/>
              <w:marRight w:val="0"/>
              <w:marTop w:val="0"/>
              <w:marBottom w:val="0"/>
              <w:divBdr>
                <w:top w:val="none" w:sz="0" w:space="0" w:color="auto"/>
                <w:left w:val="none" w:sz="0" w:space="0" w:color="auto"/>
                <w:bottom w:val="none" w:sz="0" w:space="0" w:color="auto"/>
                <w:right w:val="none" w:sz="0" w:space="0" w:color="auto"/>
              </w:divBdr>
            </w:div>
            <w:div w:id="1167939751">
              <w:marLeft w:val="0"/>
              <w:marRight w:val="0"/>
              <w:marTop w:val="0"/>
              <w:marBottom w:val="0"/>
              <w:divBdr>
                <w:top w:val="none" w:sz="0" w:space="0" w:color="auto"/>
                <w:left w:val="none" w:sz="0" w:space="0" w:color="auto"/>
                <w:bottom w:val="none" w:sz="0" w:space="0" w:color="auto"/>
                <w:right w:val="none" w:sz="0" w:space="0" w:color="auto"/>
              </w:divBdr>
            </w:div>
          </w:divsChild>
        </w:div>
        <w:div w:id="810437419">
          <w:marLeft w:val="0"/>
          <w:marRight w:val="0"/>
          <w:marTop w:val="0"/>
          <w:marBottom w:val="0"/>
          <w:divBdr>
            <w:top w:val="none" w:sz="0" w:space="0" w:color="auto"/>
            <w:left w:val="none" w:sz="0" w:space="0" w:color="auto"/>
            <w:bottom w:val="none" w:sz="0" w:space="0" w:color="auto"/>
            <w:right w:val="none" w:sz="0" w:space="0" w:color="auto"/>
          </w:divBdr>
          <w:divsChild>
            <w:div w:id="464658335">
              <w:marLeft w:val="0"/>
              <w:marRight w:val="0"/>
              <w:marTop w:val="0"/>
              <w:marBottom w:val="0"/>
              <w:divBdr>
                <w:top w:val="none" w:sz="0" w:space="0" w:color="auto"/>
                <w:left w:val="none" w:sz="0" w:space="0" w:color="auto"/>
                <w:bottom w:val="none" w:sz="0" w:space="0" w:color="auto"/>
                <w:right w:val="none" w:sz="0" w:space="0" w:color="auto"/>
              </w:divBdr>
            </w:div>
          </w:divsChild>
        </w:div>
        <w:div w:id="754859551">
          <w:marLeft w:val="0"/>
          <w:marRight w:val="0"/>
          <w:marTop w:val="0"/>
          <w:marBottom w:val="0"/>
          <w:divBdr>
            <w:top w:val="none" w:sz="0" w:space="0" w:color="auto"/>
            <w:left w:val="none" w:sz="0" w:space="0" w:color="auto"/>
            <w:bottom w:val="none" w:sz="0" w:space="0" w:color="auto"/>
            <w:right w:val="none" w:sz="0" w:space="0" w:color="auto"/>
          </w:divBdr>
          <w:divsChild>
            <w:div w:id="478036774">
              <w:marLeft w:val="0"/>
              <w:marRight w:val="0"/>
              <w:marTop w:val="0"/>
              <w:marBottom w:val="0"/>
              <w:divBdr>
                <w:top w:val="none" w:sz="0" w:space="0" w:color="auto"/>
                <w:left w:val="none" w:sz="0" w:space="0" w:color="auto"/>
                <w:bottom w:val="none" w:sz="0" w:space="0" w:color="auto"/>
                <w:right w:val="none" w:sz="0" w:space="0" w:color="auto"/>
              </w:divBdr>
            </w:div>
          </w:divsChild>
        </w:div>
        <w:div w:id="1997568415">
          <w:marLeft w:val="0"/>
          <w:marRight w:val="0"/>
          <w:marTop w:val="0"/>
          <w:marBottom w:val="0"/>
          <w:divBdr>
            <w:top w:val="none" w:sz="0" w:space="0" w:color="auto"/>
            <w:left w:val="none" w:sz="0" w:space="0" w:color="auto"/>
            <w:bottom w:val="none" w:sz="0" w:space="0" w:color="auto"/>
            <w:right w:val="none" w:sz="0" w:space="0" w:color="auto"/>
          </w:divBdr>
          <w:divsChild>
            <w:div w:id="542521267">
              <w:marLeft w:val="0"/>
              <w:marRight w:val="0"/>
              <w:marTop w:val="0"/>
              <w:marBottom w:val="0"/>
              <w:divBdr>
                <w:top w:val="none" w:sz="0" w:space="0" w:color="auto"/>
                <w:left w:val="none" w:sz="0" w:space="0" w:color="auto"/>
                <w:bottom w:val="none" w:sz="0" w:space="0" w:color="auto"/>
                <w:right w:val="none" w:sz="0" w:space="0" w:color="auto"/>
              </w:divBdr>
            </w:div>
          </w:divsChild>
        </w:div>
        <w:div w:id="551429697">
          <w:marLeft w:val="0"/>
          <w:marRight w:val="0"/>
          <w:marTop w:val="0"/>
          <w:marBottom w:val="0"/>
          <w:divBdr>
            <w:top w:val="none" w:sz="0" w:space="0" w:color="auto"/>
            <w:left w:val="none" w:sz="0" w:space="0" w:color="auto"/>
            <w:bottom w:val="none" w:sz="0" w:space="0" w:color="auto"/>
            <w:right w:val="none" w:sz="0" w:space="0" w:color="auto"/>
          </w:divBdr>
          <w:divsChild>
            <w:div w:id="744691291">
              <w:marLeft w:val="0"/>
              <w:marRight w:val="0"/>
              <w:marTop w:val="0"/>
              <w:marBottom w:val="0"/>
              <w:divBdr>
                <w:top w:val="none" w:sz="0" w:space="0" w:color="auto"/>
                <w:left w:val="none" w:sz="0" w:space="0" w:color="auto"/>
                <w:bottom w:val="none" w:sz="0" w:space="0" w:color="auto"/>
                <w:right w:val="none" w:sz="0" w:space="0" w:color="auto"/>
              </w:divBdr>
            </w:div>
          </w:divsChild>
        </w:div>
        <w:div w:id="597295187">
          <w:marLeft w:val="0"/>
          <w:marRight w:val="0"/>
          <w:marTop w:val="0"/>
          <w:marBottom w:val="0"/>
          <w:divBdr>
            <w:top w:val="none" w:sz="0" w:space="0" w:color="auto"/>
            <w:left w:val="none" w:sz="0" w:space="0" w:color="auto"/>
            <w:bottom w:val="none" w:sz="0" w:space="0" w:color="auto"/>
            <w:right w:val="none" w:sz="0" w:space="0" w:color="auto"/>
          </w:divBdr>
          <w:divsChild>
            <w:div w:id="1516073002">
              <w:marLeft w:val="0"/>
              <w:marRight w:val="0"/>
              <w:marTop w:val="0"/>
              <w:marBottom w:val="0"/>
              <w:divBdr>
                <w:top w:val="none" w:sz="0" w:space="0" w:color="auto"/>
                <w:left w:val="none" w:sz="0" w:space="0" w:color="auto"/>
                <w:bottom w:val="none" w:sz="0" w:space="0" w:color="auto"/>
                <w:right w:val="none" w:sz="0" w:space="0" w:color="auto"/>
              </w:divBdr>
            </w:div>
          </w:divsChild>
        </w:div>
        <w:div w:id="817305338">
          <w:marLeft w:val="0"/>
          <w:marRight w:val="0"/>
          <w:marTop w:val="0"/>
          <w:marBottom w:val="0"/>
          <w:divBdr>
            <w:top w:val="none" w:sz="0" w:space="0" w:color="auto"/>
            <w:left w:val="none" w:sz="0" w:space="0" w:color="auto"/>
            <w:bottom w:val="none" w:sz="0" w:space="0" w:color="auto"/>
            <w:right w:val="none" w:sz="0" w:space="0" w:color="auto"/>
          </w:divBdr>
          <w:divsChild>
            <w:div w:id="625887745">
              <w:marLeft w:val="0"/>
              <w:marRight w:val="0"/>
              <w:marTop w:val="0"/>
              <w:marBottom w:val="0"/>
              <w:divBdr>
                <w:top w:val="none" w:sz="0" w:space="0" w:color="auto"/>
                <w:left w:val="none" w:sz="0" w:space="0" w:color="auto"/>
                <w:bottom w:val="none" w:sz="0" w:space="0" w:color="auto"/>
                <w:right w:val="none" w:sz="0" w:space="0" w:color="auto"/>
              </w:divBdr>
            </w:div>
          </w:divsChild>
        </w:div>
        <w:div w:id="2131439692">
          <w:marLeft w:val="0"/>
          <w:marRight w:val="0"/>
          <w:marTop w:val="0"/>
          <w:marBottom w:val="0"/>
          <w:divBdr>
            <w:top w:val="none" w:sz="0" w:space="0" w:color="auto"/>
            <w:left w:val="none" w:sz="0" w:space="0" w:color="auto"/>
            <w:bottom w:val="none" w:sz="0" w:space="0" w:color="auto"/>
            <w:right w:val="none" w:sz="0" w:space="0" w:color="auto"/>
          </w:divBdr>
          <w:divsChild>
            <w:div w:id="633220346">
              <w:marLeft w:val="0"/>
              <w:marRight w:val="0"/>
              <w:marTop w:val="0"/>
              <w:marBottom w:val="0"/>
              <w:divBdr>
                <w:top w:val="none" w:sz="0" w:space="0" w:color="auto"/>
                <w:left w:val="none" w:sz="0" w:space="0" w:color="auto"/>
                <w:bottom w:val="none" w:sz="0" w:space="0" w:color="auto"/>
                <w:right w:val="none" w:sz="0" w:space="0" w:color="auto"/>
              </w:divBdr>
            </w:div>
          </w:divsChild>
        </w:div>
        <w:div w:id="1606427645">
          <w:marLeft w:val="0"/>
          <w:marRight w:val="0"/>
          <w:marTop w:val="0"/>
          <w:marBottom w:val="0"/>
          <w:divBdr>
            <w:top w:val="none" w:sz="0" w:space="0" w:color="auto"/>
            <w:left w:val="none" w:sz="0" w:space="0" w:color="auto"/>
            <w:bottom w:val="none" w:sz="0" w:space="0" w:color="auto"/>
            <w:right w:val="none" w:sz="0" w:space="0" w:color="auto"/>
          </w:divBdr>
          <w:divsChild>
            <w:div w:id="636185376">
              <w:marLeft w:val="0"/>
              <w:marRight w:val="0"/>
              <w:marTop w:val="0"/>
              <w:marBottom w:val="0"/>
              <w:divBdr>
                <w:top w:val="none" w:sz="0" w:space="0" w:color="auto"/>
                <w:left w:val="none" w:sz="0" w:space="0" w:color="auto"/>
                <w:bottom w:val="none" w:sz="0" w:space="0" w:color="auto"/>
                <w:right w:val="none" w:sz="0" w:space="0" w:color="auto"/>
              </w:divBdr>
            </w:div>
          </w:divsChild>
        </w:div>
        <w:div w:id="697780211">
          <w:marLeft w:val="0"/>
          <w:marRight w:val="0"/>
          <w:marTop w:val="0"/>
          <w:marBottom w:val="0"/>
          <w:divBdr>
            <w:top w:val="none" w:sz="0" w:space="0" w:color="auto"/>
            <w:left w:val="none" w:sz="0" w:space="0" w:color="auto"/>
            <w:bottom w:val="none" w:sz="0" w:space="0" w:color="auto"/>
            <w:right w:val="none" w:sz="0" w:space="0" w:color="auto"/>
          </w:divBdr>
          <w:divsChild>
            <w:div w:id="736513931">
              <w:marLeft w:val="0"/>
              <w:marRight w:val="0"/>
              <w:marTop w:val="0"/>
              <w:marBottom w:val="0"/>
              <w:divBdr>
                <w:top w:val="none" w:sz="0" w:space="0" w:color="auto"/>
                <w:left w:val="none" w:sz="0" w:space="0" w:color="auto"/>
                <w:bottom w:val="none" w:sz="0" w:space="0" w:color="auto"/>
                <w:right w:val="none" w:sz="0" w:space="0" w:color="auto"/>
              </w:divBdr>
            </w:div>
          </w:divsChild>
        </w:div>
        <w:div w:id="733434647">
          <w:marLeft w:val="0"/>
          <w:marRight w:val="0"/>
          <w:marTop w:val="0"/>
          <w:marBottom w:val="0"/>
          <w:divBdr>
            <w:top w:val="none" w:sz="0" w:space="0" w:color="auto"/>
            <w:left w:val="none" w:sz="0" w:space="0" w:color="auto"/>
            <w:bottom w:val="none" w:sz="0" w:space="0" w:color="auto"/>
            <w:right w:val="none" w:sz="0" w:space="0" w:color="auto"/>
          </w:divBdr>
          <w:divsChild>
            <w:div w:id="1657222235">
              <w:marLeft w:val="0"/>
              <w:marRight w:val="0"/>
              <w:marTop w:val="0"/>
              <w:marBottom w:val="0"/>
              <w:divBdr>
                <w:top w:val="none" w:sz="0" w:space="0" w:color="auto"/>
                <w:left w:val="none" w:sz="0" w:space="0" w:color="auto"/>
                <w:bottom w:val="none" w:sz="0" w:space="0" w:color="auto"/>
                <w:right w:val="none" w:sz="0" w:space="0" w:color="auto"/>
              </w:divBdr>
            </w:div>
          </w:divsChild>
        </w:div>
        <w:div w:id="1764061778">
          <w:marLeft w:val="0"/>
          <w:marRight w:val="0"/>
          <w:marTop w:val="0"/>
          <w:marBottom w:val="0"/>
          <w:divBdr>
            <w:top w:val="none" w:sz="0" w:space="0" w:color="auto"/>
            <w:left w:val="none" w:sz="0" w:space="0" w:color="auto"/>
            <w:bottom w:val="none" w:sz="0" w:space="0" w:color="auto"/>
            <w:right w:val="none" w:sz="0" w:space="0" w:color="auto"/>
          </w:divBdr>
          <w:divsChild>
            <w:div w:id="771508388">
              <w:marLeft w:val="0"/>
              <w:marRight w:val="0"/>
              <w:marTop w:val="0"/>
              <w:marBottom w:val="0"/>
              <w:divBdr>
                <w:top w:val="none" w:sz="0" w:space="0" w:color="auto"/>
                <w:left w:val="none" w:sz="0" w:space="0" w:color="auto"/>
                <w:bottom w:val="none" w:sz="0" w:space="0" w:color="auto"/>
                <w:right w:val="none" w:sz="0" w:space="0" w:color="auto"/>
              </w:divBdr>
            </w:div>
          </w:divsChild>
        </w:div>
        <w:div w:id="1904290767">
          <w:marLeft w:val="0"/>
          <w:marRight w:val="0"/>
          <w:marTop w:val="0"/>
          <w:marBottom w:val="0"/>
          <w:divBdr>
            <w:top w:val="none" w:sz="0" w:space="0" w:color="auto"/>
            <w:left w:val="none" w:sz="0" w:space="0" w:color="auto"/>
            <w:bottom w:val="none" w:sz="0" w:space="0" w:color="auto"/>
            <w:right w:val="none" w:sz="0" w:space="0" w:color="auto"/>
          </w:divBdr>
          <w:divsChild>
            <w:div w:id="875390422">
              <w:marLeft w:val="0"/>
              <w:marRight w:val="0"/>
              <w:marTop w:val="0"/>
              <w:marBottom w:val="0"/>
              <w:divBdr>
                <w:top w:val="none" w:sz="0" w:space="0" w:color="auto"/>
                <w:left w:val="none" w:sz="0" w:space="0" w:color="auto"/>
                <w:bottom w:val="none" w:sz="0" w:space="0" w:color="auto"/>
                <w:right w:val="none" w:sz="0" w:space="0" w:color="auto"/>
              </w:divBdr>
            </w:div>
          </w:divsChild>
        </w:div>
        <w:div w:id="1314407768">
          <w:marLeft w:val="0"/>
          <w:marRight w:val="0"/>
          <w:marTop w:val="0"/>
          <w:marBottom w:val="0"/>
          <w:divBdr>
            <w:top w:val="none" w:sz="0" w:space="0" w:color="auto"/>
            <w:left w:val="none" w:sz="0" w:space="0" w:color="auto"/>
            <w:bottom w:val="none" w:sz="0" w:space="0" w:color="auto"/>
            <w:right w:val="none" w:sz="0" w:space="0" w:color="auto"/>
          </w:divBdr>
          <w:divsChild>
            <w:div w:id="903879650">
              <w:marLeft w:val="0"/>
              <w:marRight w:val="0"/>
              <w:marTop w:val="0"/>
              <w:marBottom w:val="0"/>
              <w:divBdr>
                <w:top w:val="none" w:sz="0" w:space="0" w:color="auto"/>
                <w:left w:val="none" w:sz="0" w:space="0" w:color="auto"/>
                <w:bottom w:val="none" w:sz="0" w:space="0" w:color="auto"/>
                <w:right w:val="none" w:sz="0" w:space="0" w:color="auto"/>
              </w:divBdr>
            </w:div>
          </w:divsChild>
        </w:div>
        <w:div w:id="1690787807">
          <w:marLeft w:val="0"/>
          <w:marRight w:val="0"/>
          <w:marTop w:val="0"/>
          <w:marBottom w:val="0"/>
          <w:divBdr>
            <w:top w:val="none" w:sz="0" w:space="0" w:color="auto"/>
            <w:left w:val="none" w:sz="0" w:space="0" w:color="auto"/>
            <w:bottom w:val="none" w:sz="0" w:space="0" w:color="auto"/>
            <w:right w:val="none" w:sz="0" w:space="0" w:color="auto"/>
          </w:divBdr>
          <w:divsChild>
            <w:div w:id="942111815">
              <w:marLeft w:val="0"/>
              <w:marRight w:val="0"/>
              <w:marTop w:val="0"/>
              <w:marBottom w:val="0"/>
              <w:divBdr>
                <w:top w:val="none" w:sz="0" w:space="0" w:color="auto"/>
                <w:left w:val="none" w:sz="0" w:space="0" w:color="auto"/>
                <w:bottom w:val="none" w:sz="0" w:space="0" w:color="auto"/>
                <w:right w:val="none" w:sz="0" w:space="0" w:color="auto"/>
              </w:divBdr>
            </w:div>
            <w:div w:id="2111658152">
              <w:marLeft w:val="0"/>
              <w:marRight w:val="0"/>
              <w:marTop w:val="0"/>
              <w:marBottom w:val="0"/>
              <w:divBdr>
                <w:top w:val="none" w:sz="0" w:space="0" w:color="auto"/>
                <w:left w:val="none" w:sz="0" w:space="0" w:color="auto"/>
                <w:bottom w:val="none" w:sz="0" w:space="0" w:color="auto"/>
                <w:right w:val="none" w:sz="0" w:space="0" w:color="auto"/>
              </w:divBdr>
            </w:div>
          </w:divsChild>
        </w:div>
        <w:div w:id="1449347817">
          <w:marLeft w:val="0"/>
          <w:marRight w:val="0"/>
          <w:marTop w:val="0"/>
          <w:marBottom w:val="0"/>
          <w:divBdr>
            <w:top w:val="none" w:sz="0" w:space="0" w:color="auto"/>
            <w:left w:val="none" w:sz="0" w:space="0" w:color="auto"/>
            <w:bottom w:val="none" w:sz="0" w:space="0" w:color="auto"/>
            <w:right w:val="none" w:sz="0" w:space="0" w:color="auto"/>
          </w:divBdr>
          <w:divsChild>
            <w:div w:id="966475059">
              <w:marLeft w:val="0"/>
              <w:marRight w:val="0"/>
              <w:marTop w:val="0"/>
              <w:marBottom w:val="0"/>
              <w:divBdr>
                <w:top w:val="none" w:sz="0" w:space="0" w:color="auto"/>
                <w:left w:val="none" w:sz="0" w:space="0" w:color="auto"/>
                <w:bottom w:val="none" w:sz="0" w:space="0" w:color="auto"/>
                <w:right w:val="none" w:sz="0" w:space="0" w:color="auto"/>
              </w:divBdr>
            </w:div>
          </w:divsChild>
        </w:div>
        <w:div w:id="1022786591">
          <w:marLeft w:val="0"/>
          <w:marRight w:val="0"/>
          <w:marTop w:val="0"/>
          <w:marBottom w:val="0"/>
          <w:divBdr>
            <w:top w:val="none" w:sz="0" w:space="0" w:color="auto"/>
            <w:left w:val="none" w:sz="0" w:space="0" w:color="auto"/>
            <w:bottom w:val="none" w:sz="0" w:space="0" w:color="auto"/>
            <w:right w:val="none" w:sz="0" w:space="0" w:color="auto"/>
          </w:divBdr>
          <w:divsChild>
            <w:div w:id="1337608112">
              <w:marLeft w:val="0"/>
              <w:marRight w:val="0"/>
              <w:marTop w:val="0"/>
              <w:marBottom w:val="0"/>
              <w:divBdr>
                <w:top w:val="none" w:sz="0" w:space="0" w:color="auto"/>
                <w:left w:val="none" w:sz="0" w:space="0" w:color="auto"/>
                <w:bottom w:val="none" w:sz="0" w:space="0" w:color="auto"/>
                <w:right w:val="none" w:sz="0" w:space="0" w:color="auto"/>
              </w:divBdr>
            </w:div>
          </w:divsChild>
        </w:div>
        <w:div w:id="1206410521">
          <w:marLeft w:val="0"/>
          <w:marRight w:val="0"/>
          <w:marTop w:val="0"/>
          <w:marBottom w:val="0"/>
          <w:divBdr>
            <w:top w:val="none" w:sz="0" w:space="0" w:color="auto"/>
            <w:left w:val="none" w:sz="0" w:space="0" w:color="auto"/>
            <w:bottom w:val="none" w:sz="0" w:space="0" w:color="auto"/>
            <w:right w:val="none" w:sz="0" w:space="0" w:color="auto"/>
          </w:divBdr>
          <w:divsChild>
            <w:div w:id="1059938206">
              <w:marLeft w:val="0"/>
              <w:marRight w:val="0"/>
              <w:marTop w:val="0"/>
              <w:marBottom w:val="0"/>
              <w:divBdr>
                <w:top w:val="none" w:sz="0" w:space="0" w:color="auto"/>
                <w:left w:val="none" w:sz="0" w:space="0" w:color="auto"/>
                <w:bottom w:val="none" w:sz="0" w:space="0" w:color="auto"/>
                <w:right w:val="none" w:sz="0" w:space="0" w:color="auto"/>
              </w:divBdr>
            </w:div>
          </w:divsChild>
        </w:div>
        <w:div w:id="1103261944">
          <w:marLeft w:val="0"/>
          <w:marRight w:val="0"/>
          <w:marTop w:val="0"/>
          <w:marBottom w:val="0"/>
          <w:divBdr>
            <w:top w:val="none" w:sz="0" w:space="0" w:color="auto"/>
            <w:left w:val="none" w:sz="0" w:space="0" w:color="auto"/>
            <w:bottom w:val="none" w:sz="0" w:space="0" w:color="auto"/>
            <w:right w:val="none" w:sz="0" w:space="0" w:color="auto"/>
          </w:divBdr>
          <w:divsChild>
            <w:div w:id="2037150600">
              <w:marLeft w:val="0"/>
              <w:marRight w:val="0"/>
              <w:marTop w:val="0"/>
              <w:marBottom w:val="0"/>
              <w:divBdr>
                <w:top w:val="none" w:sz="0" w:space="0" w:color="auto"/>
                <w:left w:val="none" w:sz="0" w:space="0" w:color="auto"/>
                <w:bottom w:val="none" w:sz="0" w:space="0" w:color="auto"/>
                <w:right w:val="none" w:sz="0" w:space="0" w:color="auto"/>
              </w:divBdr>
            </w:div>
          </w:divsChild>
        </w:div>
        <w:div w:id="1103961664">
          <w:marLeft w:val="0"/>
          <w:marRight w:val="0"/>
          <w:marTop w:val="0"/>
          <w:marBottom w:val="0"/>
          <w:divBdr>
            <w:top w:val="none" w:sz="0" w:space="0" w:color="auto"/>
            <w:left w:val="none" w:sz="0" w:space="0" w:color="auto"/>
            <w:bottom w:val="none" w:sz="0" w:space="0" w:color="auto"/>
            <w:right w:val="none" w:sz="0" w:space="0" w:color="auto"/>
          </w:divBdr>
          <w:divsChild>
            <w:div w:id="2105221072">
              <w:marLeft w:val="0"/>
              <w:marRight w:val="0"/>
              <w:marTop w:val="0"/>
              <w:marBottom w:val="0"/>
              <w:divBdr>
                <w:top w:val="none" w:sz="0" w:space="0" w:color="auto"/>
                <w:left w:val="none" w:sz="0" w:space="0" w:color="auto"/>
                <w:bottom w:val="none" w:sz="0" w:space="0" w:color="auto"/>
                <w:right w:val="none" w:sz="0" w:space="0" w:color="auto"/>
              </w:divBdr>
            </w:div>
            <w:div w:id="2121339757">
              <w:marLeft w:val="0"/>
              <w:marRight w:val="0"/>
              <w:marTop w:val="0"/>
              <w:marBottom w:val="0"/>
              <w:divBdr>
                <w:top w:val="none" w:sz="0" w:space="0" w:color="auto"/>
                <w:left w:val="none" w:sz="0" w:space="0" w:color="auto"/>
                <w:bottom w:val="none" w:sz="0" w:space="0" w:color="auto"/>
                <w:right w:val="none" w:sz="0" w:space="0" w:color="auto"/>
              </w:divBdr>
            </w:div>
          </w:divsChild>
        </w:div>
        <w:div w:id="1115632274">
          <w:marLeft w:val="0"/>
          <w:marRight w:val="0"/>
          <w:marTop w:val="0"/>
          <w:marBottom w:val="0"/>
          <w:divBdr>
            <w:top w:val="none" w:sz="0" w:space="0" w:color="auto"/>
            <w:left w:val="none" w:sz="0" w:space="0" w:color="auto"/>
            <w:bottom w:val="none" w:sz="0" w:space="0" w:color="auto"/>
            <w:right w:val="none" w:sz="0" w:space="0" w:color="auto"/>
          </w:divBdr>
          <w:divsChild>
            <w:div w:id="1211846983">
              <w:marLeft w:val="0"/>
              <w:marRight w:val="0"/>
              <w:marTop w:val="0"/>
              <w:marBottom w:val="0"/>
              <w:divBdr>
                <w:top w:val="none" w:sz="0" w:space="0" w:color="auto"/>
                <w:left w:val="none" w:sz="0" w:space="0" w:color="auto"/>
                <w:bottom w:val="none" w:sz="0" w:space="0" w:color="auto"/>
                <w:right w:val="none" w:sz="0" w:space="0" w:color="auto"/>
              </w:divBdr>
            </w:div>
          </w:divsChild>
        </w:div>
        <w:div w:id="1183590384">
          <w:marLeft w:val="0"/>
          <w:marRight w:val="0"/>
          <w:marTop w:val="0"/>
          <w:marBottom w:val="0"/>
          <w:divBdr>
            <w:top w:val="none" w:sz="0" w:space="0" w:color="auto"/>
            <w:left w:val="none" w:sz="0" w:space="0" w:color="auto"/>
            <w:bottom w:val="none" w:sz="0" w:space="0" w:color="auto"/>
            <w:right w:val="none" w:sz="0" w:space="0" w:color="auto"/>
          </w:divBdr>
          <w:divsChild>
            <w:div w:id="1721401191">
              <w:marLeft w:val="0"/>
              <w:marRight w:val="0"/>
              <w:marTop w:val="0"/>
              <w:marBottom w:val="0"/>
              <w:divBdr>
                <w:top w:val="none" w:sz="0" w:space="0" w:color="auto"/>
                <w:left w:val="none" w:sz="0" w:space="0" w:color="auto"/>
                <w:bottom w:val="none" w:sz="0" w:space="0" w:color="auto"/>
                <w:right w:val="none" w:sz="0" w:space="0" w:color="auto"/>
              </w:divBdr>
            </w:div>
          </w:divsChild>
        </w:div>
        <w:div w:id="1206135740">
          <w:marLeft w:val="0"/>
          <w:marRight w:val="0"/>
          <w:marTop w:val="0"/>
          <w:marBottom w:val="0"/>
          <w:divBdr>
            <w:top w:val="none" w:sz="0" w:space="0" w:color="auto"/>
            <w:left w:val="none" w:sz="0" w:space="0" w:color="auto"/>
            <w:bottom w:val="none" w:sz="0" w:space="0" w:color="auto"/>
            <w:right w:val="none" w:sz="0" w:space="0" w:color="auto"/>
          </w:divBdr>
          <w:divsChild>
            <w:div w:id="1771659302">
              <w:marLeft w:val="0"/>
              <w:marRight w:val="0"/>
              <w:marTop w:val="0"/>
              <w:marBottom w:val="0"/>
              <w:divBdr>
                <w:top w:val="none" w:sz="0" w:space="0" w:color="auto"/>
                <w:left w:val="none" w:sz="0" w:space="0" w:color="auto"/>
                <w:bottom w:val="none" w:sz="0" w:space="0" w:color="auto"/>
                <w:right w:val="none" w:sz="0" w:space="0" w:color="auto"/>
              </w:divBdr>
            </w:div>
          </w:divsChild>
        </w:div>
        <w:div w:id="1268737993">
          <w:marLeft w:val="0"/>
          <w:marRight w:val="0"/>
          <w:marTop w:val="0"/>
          <w:marBottom w:val="0"/>
          <w:divBdr>
            <w:top w:val="none" w:sz="0" w:space="0" w:color="auto"/>
            <w:left w:val="none" w:sz="0" w:space="0" w:color="auto"/>
            <w:bottom w:val="none" w:sz="0" w:space="0" w:color="auto"/>
            <w:right w:val="none" w:sz="0" w:space="0" w:color="auto"/>
          </w:divBdr>
          <w:divsChild>
            <w:div w:id="1335259342">
              <w:marLeft w:val="0"/>
              <w:marRight w:val="0"/>
              <w:marTop w:val="0"/>
              <w:marBottom w:val="0"/>
              <w:divBdr>
                <w:top w:val="none" w:sz="0" w:space="0" w:color="auto"/>
                <w:left w:val="none" w:sz="0" w:space="0" w:color="auto"/>
                <w:bottom w:val="none" w:sz="0" w:space="0" w:color="auto"/>
                <w:right w:val="none" w:sz="0" w:space="0" w:color="auto"/>
              </w:divBdr>
            </w:div>
          </w:divsChild>
        </w:div>
        <w:div w:id="1459566033">
          <w:marLeft w:val="0"/>
          <w:marRight w:val="0"/>
          <w:marTop w:val="0"/>
          <w:marBottom w:val="0"/>
          <w:divBdr>
            <w:top w:val="none" w:sz="0" w:space="0" w:color="auto"/>
            <w:left w:val="none" w:sz="0" w:space="0" w:color="auto"/>
            <w:bottom w:val="none" w:sz="0" w:space="0" w:color="auto"/>
            <w:right w:val="none" w:sz="0" w:space="0" w:color="auto"/>
          </w:divBdr>
          <w:divsChild>
            <w:div w:id="1510213231">
              <w:marLeft w:val="0"/>
              <w:marRight w:val="0"/>
              <w:marTop w:val="0"/>
              <w:marBottom w:val="0"/>
              <w:divBdr>
                <w:top w:val="none" w:sz="0" w:space="0" w:color="auto"/>
                <w:left w:val="none" w:sz="0" w:space="0" w:color="auto"/>
                <w:bottom w:val="none" w:sz="0" w:space="0" w:color="auto"/>
                <w:right w:val="none" w:sz="0" w:space="0" w:color="auto"/>
              </w:divBdr>
            </w:div>
          </w:divsChild>
        </w:div>
        <w:div w:id="1536890164">
          <w:marLeft w:val="0"/>
          <w:marRight w:val="0"/>
          <w:marTop w:val="0"/>
          <w:marBottom w:val="0"/>
          <w:divBdr>
            <w:top w:val="none" w:sz="0" w:space="0" w:color="auto"/>
            <w:left w:val="none" w:sz="0" w:space="0" w:color="auto"/>
            <w:bottom w:val="none" w:sz="0" w:space="0" w:color="auto"/>
            <w:right w:val="none" w:sz="0" w:space="0" w:color="auto"/>
          </w:divBdr>
          <w:divsChild>
            <w:div w:id="1925917157">
              <w:marLeft w:val="0"/>
              <w:marRight w:val="0"/>
              <w:marTop w:val="0"/>
              <w:marBottom w:val="0"/>
              <w:divBdr>
                <w:top w:val="none" w:sz="0" w:space="0" w:color="auto"/>
                <w:left w:val="none" w:sz="0" w:space="0" w:color="auto"/>
                <w:bottom w:val="none" w:sz="0" w:space="0" w:color="auto"/>
                <w:right w:val="none" w:sz="0" w:space="0" w:color="auto"/>
              </w:divBdr>
            </w:div>
          </w:divsChild>
        </w:div>
        <w:div w:id="1560556454">
          <w:marLeft w:val="0"/>
          <w:marRight w:val="0"/>
          <w:marTop w:val="0"/>
          <w:marBottom w:val="0"/>
          <w:divBdr>
            <w:top w:val="none" w:sz="0" w:space="0" w:color="auto"/>
            <w:left w:val="none" w:sz="0" w:space="0" w:color="auto"/>
            <w:bottom w:val="none" w:sz="0" w:space="0" w:color="auto"/>
            <w:right w:val="none" w:sz="0" w:space="0" w:color="auto"/>
          </w:divBdr>
          <w:divsChild>
            <w:div w:id="1606494377">
              <w:marLeft w:val="0"/>
              <w:marRight w:val="0"/>
              <w:marTop w:val="0"/>
              <w:marBottom w:val="0"/>
              <w:divBdr>
                <w:top w:val="none" w:sz="0" w:space="0" w:color="auto"/>
                <w:left w:val="none" w:sz="0" w:space="0" w:color="auto"/>
                <w:bottom w:val="none" w:sz="0" w:space="0" w:color="auto"/>
                <w:right w:val="none" w:sz="0" w:space="0" w:color="auto"/>
              </w:divBdr>
            </w:div>
          </w:divsChild>
        </w:div>
        <w:div w:id="1772509117">
          <w:marLeft w:val="0"/>
          <w:marRight w:val="0"/>
          <w:marTop w:val="0"/>
          <w:marBottom w:val="0"/>
          <w:divBdr>
            <w:top w:val="none" w:sz="0" w:space="0" w:color="auto"/>
            <w:left w:val="none" w:sz="0" w:space="0" w:color="auto"/>
            <w:bottom w:val="none" w:sz="0" w:space="0" w:color="auto"/>
            <w:right w:val="none" w:sz="0" w:space="0" w:color="auto"/>
          </w:divBdr>
          <w:divsChild>
            <w:div w:id="1582566537">
              <w:marLeft w:val="0"/>
              <w:marRight w:val="0"/>
              <w:marTop w:val="0"/>
              <w:marBottom w:val="0"/>
              <w:divBdr>
                <w:top w:val="none" w:sz="0" w:space="0" w:color="auto"/>
                <w:left w:val="none" w:sz="0" w:space="0" w:color="auto"/>
                <w:bottom w:val="none" w:sz="0" w:space="0" w:color="auto"/>
                <w:right w:val="none" w:sz="0" w:space="0" w:color="auto"/>
              </w:divBdr>
            </w:div>
          </w:divsChild>
        </w:div>
        <w:div w:id="2026595331">
          <w:marLeft w:val="0"/>
          <w:marRight w:val="0"/>
          <w:marTop w:val="0"/>
          <w:marBottom w:val="0"/>
          <w:divBdr>
            <w:top w:val="none" w:sz="0" w:space="0" w:color="auto"/>
            <w:left w:val="none" w:sz="0" w:space="0" w:color="auto"/>
            <w:bottom w:val="none" w:sz="0" w:space="0" w:color="auto"/>
            <w:right w:val="none" w:sz="0" w:space="0" w:color="auto"/>
          </w:divBdr>
          <w:divsChild>
            <w:div w:id="18720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3034">
      <w:bodyDiv w:val="1"/>
      <w:marLeft w:val="0"/>
      <w:marRight w:val="0"/>
      <w:marTop w:val="0"/>
      <w:marBottom w:val="0"/>
      <w:divBdr>
        <w:top w:val="none" w:sz="0" w:space="0" w:color="auto"/>
        <w:left w:val="none" w:sz="0" w:space="0" w:color="auto"/>
        <w:bottom w:val="none" w:sz="0" w:space="0" w:color="auto"/>
        <w:right w:val="none" w:sz="0" w:space="0" w:color="auto"/>
      </w:divBdr>
    </w:div>
    <w:div w:id="1888451998">
      <w:bodyDiv w:val="1"/>
      <w:marLeft w:val="0"/>
      <w:marRight w:val="0"/>
      <w:marTop w:val="0"/>
      <w:marBottom w:val="0"/>
      <w:divBdr>
        <w:top w:val="none" w:sz="0" w:space="0" w:color="auto"/>
        <w:left w:val="none" w:sz="0" w:space="0" w:color="auto"/>
        <w:bottom w:val="none" w:sz="0" w:space="0" w:color="auto"/>
        <w:right w:val="none" w:sz="0" w:space="0" w:color="auto"/>
      </w:divBdr>
      <w:divsChild>
        <w:div w:id="9724968">
          <w:marLeft w:val="0"/>
          <w:marRight w:val="0"/>
          <w:marTop w:val="0"/>
          <w:marBottom w:val="0"/>
          <w:divBdr>
            <w:top w:val="none" w:sz="0" w:space="0" w:color="auto"/>
            <w:left w:val="none" w:sz="0" w:space="0" w:color="auto"/>
            <w:bottom w:val="none" w:sz="0" w:space="0" w:color="auto"/>
            <w:right w:val="none" w:sz="0" w:space="0" w:color="auto"/>
          </w:divBdr>
        </w:div>
        <w:div w:id="17048227">
          <w:marLeft w:val="0"/>
          <w:marRight w:val="0"/>
          <w:marTop w:val="0"/>
          <w:marBottom w:val="0"/>
          <w:divBdr>
            <w:top w:val="none" w:sz="0" w:space="0" w:color="auto"/>
            <w:left w:val="none" w:sz="0" w:space="0" w:color="auto"/>
            <w:bottom w:val="none" w:sz="0" w:space="0" w:color="auto"/>
            <w:right w:val="none" w:sz="0" w:space="0" w:color="auto"/>
          </w:divBdr>
        </w:div>
        <w:div w:id="85351290">
          <w:marLeft w:val="0"/>
          <w:marRight w:val="0"/>
          <w:marTop w:val="0"/>
          <w:marBottom w:val="0"/>
          <w:divBdr>
            <w:top w:val="none" w:sz="0" w:space="0" w:color="auto"/>
            <w:left w:val="none" w:sz="0" w:space="0" w:color="auto"/>
            <w:bottom w:val="none" w:sz="0" w:space="0" w:color="auto"/>
            <w:right w:val="none" w:sz="0" w:space="0" w:color="auto"/>
          </w:divBdr>
        </w:div>
        <w:div w:id="138156817">
          <w:marLeft w:val="0"/>
          <w:marRight w:val="0"/>
          <w:marTop w:val="0"/>
          <w:marBottom w:val="0"/>
          <w:divBdr>
            <w:top w:val="none" w:sz="0" w:space="0" w:color="auto"/>
            <w:left w:val="none" w:sz="0" w:space="0" w:color="auto"/>
            <w:bottom w:val="none" w:sz="0" w:space="0" w:color="auto"/>
            <w:right w:val="none" w:sz="0" w:space="0" w:color="auto"/>
          </w:divBdr>
        </w:div>
        <w:div w:id="142821192">
          <w:marLeft w:val="0"/>
          <w:marRight w:val="0"/>
          <w:marTop w:val="0"/>
          <w:marBottom w:val="0"/>
          <w:divBdr>
            <w:top w:val="none" w:sz="0" w:space="0" w:color="auto"/>
            <w:left w:val="none" w:sz="0" w:space="0" w:color="auto"/>
            <w:bottom w:val="none" w:sz="0" w:space="0" w:color="auto"/>
            <w:right w:val="none" w:sz="0" w:space="0" w:color="auto"/>
          </w:divBdr>
        </w:div>
        <w:div w:id="150174337">
          <w:marLeft w:val="0"/>
          <w:marRight w:val="0"/>
          <w:marTop w:val="0"/>
          <w:marBottom w:val="0"/>
          <w:divBdr>
            <w:top w:val="none" w:sz="0" w:space="0" w:color="auto"/>
            <w:left w:val="none" w:sz="0" w:space="0" w:color="auto"/>
            <w:bottom w:val="none" w:sz="0" w:space="0" w:color="auto"/>
            <w:right w:val="none" w:sz="0" w:space="0" w:color="auto"/>
          </w:divBdr>
        </w:div>
        <w:div w:id="338317289">
          <w:marLeft w:val="0"/>
          <w:marRight w:val="0"/>
          <w:marTop w:val="0"/>
          <w:marBottom w:val="0"/>
          <w:divBdr>
            <w:top w:val="none" w:sz="0" w:space="0" w:color="auto"/>
            <w:left w:val="none" w:sz="0" w:space="0" w:color="auto"/>
            <w:bottom w:val="none" w:sz="0" w:space="0" w:color="auto"/>
            <w:right w:val="none" w:sz="0" w:space="0" w:color="auto"/>
          </w:divBdr>
        </w:div>
        <w:div w:id="532353863">
          <w:marLeft w:val="0"/>
          <w:marRight w:val="0"/>
          <w:marTop w:val="0"/>
          <w:marBottom w:val="0"/>
          <w:divBdr>
            <w:top w:val="none" w:sz="0" w:space="0" w:color="auto"/>
            <w:left w:val="none" w:sz="0" w:space="0" w:color="auto"/>
            <w:bottom w:val="none" w:sz="0" w:space="0" w:color="auto"/>
            <w:right w:val="none" w:sz="0" w:space="0" w:color="auto"/>
          </w:divBdr>
        </w:div>
        <w:div w:id="594630643">
          <w:marLeft w:val="0"/>
          <w:marRight w:val="0"/>
          <w:marTop w:val="0"/>
          <w:marBottom w:val="0"/>
          <w:divBdr>
            <w:top w:val="none" w:sz="0" w:space="0" w:color="auto"/>
            <w:left w:val="none" w:sz="0" w:space="0" w:color="auto"/>
            <w:bottom w:val="none" w:sz="0" w:space="0" w:color="auto"/>
            <w:right w:val="none" w:sz="0" w:space="0" w:color="auto"/>
          </w:divBdr>
        </w:div>
        <w:div w:id="669143366">
          <w:marLeft w:val="0"/>
          <w:marRight w:val="0"/>
          <w:marTop w:val="0"/>
          <w:marBottom w:val="0"/>
          <w:divBdr>
            <w:top w:val="none" w:sz="0" w:space="0" w:color="auto"/>
            <w:left w:val="none" w:sz="0" w:space="0" w:color="auto"/>
            <w:bottom w:val="none" w:sz="0" w:space="0" w:color="auto"/>
            <w:right w:val="none" w:sz="0" w:space="0" w:color="auto"/>
          </w:divBdr>
        </w:div>
        <w:div w:id="681667585">
          <w:marLeft w:val="0"/>
          <w:marRight w:val="0"/>
          <w:marTop w:val="0"/>
          <w:marBottom w:val="0"/>
          <w:divBdr>
            <w:top w:val="none" w:sz="0" w:space="0" w:color="auto"/>
            <w:left w:val="none" w:sz="0" w:space="0" w:color="auto"/>
            <w:bottom w:val="none" w:sz="0" w:space="0" w:color="auto"/>
            <w:right w:val="none" w:sz="0" w:space="0" w:color="auto"/>
          </w:divBdr>
        </w:div>
        <w:div w:id="779564512">
          <w:marLeft w:val="0"/>
          <w:marRight w:val="0"/>
          <w:marTop w:val="0"/>
          <w:marBottom w:val="0"/>
          <w:divBdr>
            <w:top w:val="none" w:sz="0" w:space="0" w:color="auto"/>
            <w:left w:val="none" w:sz="0" w:space="0" w:color="auto"/>
            <w:bottom w:val="none" w:sz="0" w:space="0" w:color="auto"/>
            <w:right w:val="none" w:sz="0" w:space="0" w:color="auto"/>
          </w:divBdr>
          <w:divsChild>
            <w:div w:id="760760079">
              <w:marLeft w:val="0"/>
              <w:marRight w:val="0"/>
              <w:marTop w:val="30"/>
              <w:marBottom w:val="30"/>
              <w:divBdr>
                <w:top w:val="none" w:sz="0" w:space="0" w:color="auto"/>
                <w:left w:val="none" w:sz="0" w:space="0" w:color="auto"/>
                <w:bottom w:val="none" w:sz="0" w:space="0" w:color="auto"/>
                <w:right w:val="none" w:sz="0" w:space="0" w:color="auto"/>
              </w:divBdr>
              <w:divsChild>
                <w:div w:id="18285536">
                  <w:marLeft w:val="0"/>
                  <w:marRight w:val="0"/>
                  <w:marTop w:val="0"/>
                  <w:marBottom w:val="0"/>
                  <w:divBdr>
                    <w:top w:val="none" w:sz="0" w:space="0" w:color="auto"/>
                    <w:left w:val="none" w:sz="0" w:space="0" w:color="auto"/>
                    <w:bottom w:val="none" w:sz="0" w:space="0" w:color="auto"/>
                    <w:right w:val="none" w:sz="0" w:space="0" w:color="auto"/>
                  </w:divBdr>
                  <w:divsChild>
                    <w:div w:id="1145514884">
                      <w:marLeft w:val="0"/>
                      <w:marRight w:val="0"/>
                      <w:marTop w:val="0"/>
                      <w:marBottom w:val="0"/>
                      <w:divBdr>
                        <w:top w:val="none" w:sz="0" w:space="0" w:color="auto"/>
                        <w:left w:val="none" w:sz="0" w:space="0" w:color="auto"/>
                        <w:bottom w:val="none" w:sz="0" w:space="0" w:color="auto"/>
                        <w:right w:val="none" w:sz="0" w:space="0" w:color="auto"/>
                      </w:divBdr>
                    </w:div>
                  </w:divsChild>
                </w:div>
                <w:div w:id="73287044">
                  <w:marLeft w:val="0"/>
                  <w:marRight w:val="0"/>
                  <w:marTop w:val="0"/>
                  <w:marBottom w:val="0"/>
                  <w:divBdr>
                    <w:top w:val="none" w:sz="0" w:space="0" w:color="auto"/>
                    <w:left w:val="none" w:sz="0" w:space="0" w:color="auto"/>
                    <w:bottom w:val="none" w:sz="0" w:space="0" w:color="auto"/>
                    <w:right w:val="none" w:sz="0" w:space="0" w:color="auto"/>
                  </w:divBdr>
                  <w:divsChild>
                    <w:div w:id="2092307210">
                      <w:marLeft w:val="0"/>
                      <w:marRight w:val="0"/>
                      <w:marTop w:val="0"/>
                      <w:marBottom w:val="0"/>
                      <w:divBdr>
                        <w:top w:val="none" w:sz="0" w:space="0" w:color="auto"/>
                        <w:left w:val="none" w:sz="0" w:space="0" w:color="auto"/>
                        <w:bottom w:val="none" w:sz="0" w:space="0" w:color="auto"/>
                        <w:right w:val="none" w:sz="0" w:space="0" w:color="auto"/>
                      </w:divBdr>
                    </w:div>
                  </w:divsChild>
                </w:div>
                <w:div w:id="104925702">
                  <w:marLeft w:val="0"/>
                  <w:marRight w:val="0"/>
                  <w:marTop w:val="0"/>
                  <w:marBottom w:val="0"/>
                  <w:divBdr>
                    <w:top w:val="none" w:sz="0" w:space="0" w:color="auto"/>
                    <w:left w:val="none" w:sz="0" w:space="0" w:color="auto"/>
                    <w:bottom w:val="none" w:sz="0" w:space="0" w:color="auto"/>
                    <w:right w:val="none" w:sz="0" w:space="0" w:color="auto"/>
                  </w:divBdr>
                  <w:divsChild>
                    <w:div w:id="544217603">
                      <w:marLeft w:val="0"/>
                      <w:marRight w:val="0"/>
                      <w:marTop w:val="0"/>
                      <w:marBottom w:val="0"/>
                      <w:divBdr>
                        <w:top w:val="none" w:sz="0" w:space="0" w:color="auto"/>
                        <w:left w:val="none" w:sz="0" w:space="0" w:color="auto"/>
                        <w:bottom w:val="none" w:sz="0" w:space="0" w:color="auto"/>
                        <w:right w:val="none" w:sz="0" w:space="0" w:color="auto"/>
                      </w:divBdr>
                    </w:div>
                  </w:divsChild>
                </w:div>
                <w:div w:id="107312270">
                  <w:marLeft w:val="0"/>
                  <w:marRight w:val="0"/>
                  <w:marTop w:val="0"/>
                  <w:marBottom w:val="0"/>
                  <w:divBdr>
                    <w:top w:val="none" w:sz="0" w:space="0" w:color="auto"/>
                    <w:left w:val="none" w:sz="0" w:space="0" w:color="auto"/>
                    <w:bottom w:val="none" w:sz="0" w:space="0" w:color="auto"/>
                    <w:right w:val="none" w:sz="0" w:space="0" w:color="auto"/>
                  </w:divBdr>
                  <w:divsChild>
                    <w:div w:id="448861809">
                      <w:marLeft w:val="0"/>
                      <w:marRight w:val="0"/>
                      <w:marTop w:val="0"/>
                      <w:marBottom w:val="0"/>
                      <w:divBdr>
                        <w:top w:val="none" w:sz="0" w:space="0" w:color="auto"/>
                        <w:left w:val="none" w:sz="0" w:space="0" w:color="auto"/>
                        <w:bottom w:val="none" w:sz="0" w:space="0" w:color="auto"/>
                        <w:right w:val="none" w:sz="0" w:space="0" w:color="auto"/>
                      </w:divBdr>
                    </w:div>
                  </w:divsChild>
                </w:div>
                <w:div w:id="133958331">
                  <w:marLeft w:val="0"/>
                  <w:marRight w:val="0"/>
                  <w:marTop w:val="0"/>
                  <w:marBottom w:val="0"/>
                  <w:divBdr>
                    <w:top w:val="none" w:sz="0" w:space="0" w:color="auto"/>
                    <w:left w:val="none" w:sz="0" w:space="0" w:color="auto"/>
                    <w:bottom w:val="none" w:sz="0" w:space="0" w:color="auto"/>
                    <w:right w:val="none" w:sz="0" w:space="0" w:color="auto"/>
                  </w:divBdr>
                  <w:divsChild>
                    <w:div w:id="21984211">
                      <w:marLeft w:val="0"/>
                      <w:marRight w:val="0"/>
                      <w:marTop w:val="0"/>
                      <w:marBottom w:val="0"/>
                      <w:divBdr>
                        <w:top w:val="none" w:sz="0" w:space="0" w:color="auto"/>
                        <w:left w:val="none" w:sz="0" w:space="0" w:color="auto"/>
                        <w:bottom w:val="none" w:sz="0" w:space="0" w:color="auto"/>
                        <w:right w:val="none" w:sz="0" w:space="0" w:color="auto"/>
                      </w:divBdr>
                    </w:div>
                  </w:divsChild>
                </w:div>
                <w:div w:id="164251828">
                  <w:marLeft w:val="0"/>
                  <w:marRight w:val="0"/>
                  <w:marTop w:val="0"/>
                  <w:marBottom w:val="0"/>
                  <w:divBdr>
                    <w:top w:val="none" w:sz="0" w:space="0" w:color="auto"/>
                    <w:left w:val="none" w:sz="0" w:space="0" w:color="auto"/>
                    <w:bottom w:val="none" w:sz="0" w:space="0" w:color="auto"/>
                    <w:right w:val="none" w:sz="0" w:space="0" w:color="auto"/>
                  </w:divBdr>
                  <w:divsChild>
                    <w:div w:id="373892676">
                      <w:marLeft w:val="0"/>
                      <w:marRight w:val="0"/>
                      <w:marTop w:val="0"/>
                      <w:marBottom w:val="0"/>
                      <w:divBdr>
                        <w:top w:val="none" w:sz="0" w:space="0" w:color="auto"/>
                        <w:left w:val="none" w:sz="0" w:space="0" w:color="auto"/>
                        <w:bottom w:val="none" w:sz="0" w:space="0" w:color="auto"/>
                        <w:right w:val="none" w:sz="0" w:space="0" w:color="auto"/>
                      </w:divBdr>
                    </w:div>
                  </w:divsChild>
                </w:div>
                <w:div w:id="240406391">
                  <w:marLeft w:val="0"/>
                  <w:marRight w:val="0"/>
                  <w:marTop w:val="0"/>
                  <w:marBottom w:val="0"/>
                  <w:divBdr>
                    <w:top w:val="none" w:sz="0" w:space="0" w:color="auto"/>
                    <w:left w:val="none" w:sz="0" w:space="0" w:color="auto"/>
                    <w:bottom w:val="none" w:sz="0" w:space="0" w:color="auto"/>
                    <w:right w:val="none" w:sz="0" w:space="0" w:color="auto"/>
                  </w:divBdr>
                  <w:divsChild>
                    <w:div w:id="390007806">
                      <w:marLeft w:val="0"/>
                      <w:marRight w:val="0"/>
                      <w:marTop w:val="0"/>
                      <w:marBottom w:val="0"/>
                      <w:divBdr>
                        <w:top w:val="none" w:sz="0" w:space="0" w:color="auto"/>
                        <w:left w:val="none" w:sz="0" w:space="0" w:color="auto"/>
                        <w:bottom w:val="none" w:sz="0" w:space="0" w:color="auto"/>
                        <w:right w:val="none" w:sz="0" w:space="0" w:color="auto"/>
                      </w:divBdr>
                    </w:div>
                  </w:divsChild>
                </w:div>
                <w:div w:id="267812309">
                  <w:marLeft w:val="0"/>
                  <w:marRight w:val="0"/>
                  <w:marTop w:val="0"/>
                  <w:marBottom w:val="0"/>
                  <w:divBdr>
                    <w:top w:val="none" w:sz="0" w:space="0" w:color="auto"/>
                    <w:left w:val="none" w:sz="0" w:space="0" w:color="auto"/>
                    <w:bottom w:val="none" w:sz="0" w:space="0" w:color="auto"/>
                    <w:right w:val="none" w:sz="0" w:space="0" w:color="auto"/>
                  </w:divBdr>
                  <w:divsChild>
                    <w:div w:id="652832002">
                      <w:marLeft w:val="0"/>
                      <w:marRight w:val="0"/>
                      <w:marTop w:val="0"/>
                      <w:marBottom w:val="0"/>
                      <w:divBdr>
                        <w:top w:val="none" w:sz="0" w:space="0" w:color="auto"/>
                        <w:left w:val="none" w:sz="0" w:space="0" w:color="auto"/>
                        <w:bottom w:val="none" w:sz="0" w:space="0" w:color="auto"/>
                        <w:right w:val="none" w:sz="0" w:space="0" w:color="auto"/>
                      </w:divBdr>
                    </w:div>
                  </w:divsChild>
                </w:div>
                <w:div w:id="274600678">
                  <w:marLeft w:val="0"/>
                  <w:marRight w:val="0"/>
                  <w:marTop w:val="0"/>
                  <w:marBottom w:val="0"/>
                  <w:divBdr>
                    <w:top w:val="none" w:sz="0" w:space="0" w:color="auto"/>
                    <w:left w:val="none" w:sz="0" w:space="0" w:color="auto"/>
                    <w:bottom w:val="none" w:sz="0" w:space="0" w:color="auto"/>
                    <w:right w:val="none" w:sz="0" w:space="0" w:color="auto"/>
                  </w:divBdr>
                  <w:divsChild>
                    <w:div w:id="1702896780">
                      <w:marLeft w:val="0"/>
                      <w:marRight w:val="0"/>
                      <w:marTop w:val="0"/>
                      <w:marBottom w:val="0"/>
                      <w:divBdr>
                        <w:top w:val="none" w:sz="0" w:space="0" w:color="auto"/>
                        <w:left w:val="none" w:sz="0" w:space="0" w:color="auto"/>
                        <w:bottom w:val="none" w:sz="0" w:space="0" w:color="auto"/>
                        <w:right w:val="none" w:sz="0" w:space="0" w:color="auto"/>
                      </w:divBdr>
                    </w:div>
                  </w:divsChild>
                </w:div>
                <w:div w:id="321586376">
                  <w:marLeft w:val="0"/>
                  <w:marRight w:val="0"/>
                  <w:marTop w:val="0"/>
                  <w:marBottom w:val="0"/>
                  <w:divBdr>
                    <w:top w:val="none" w:sz="0" w:space="0" w:color="auto"/>
                    <w:left w:val="none" w:sz="0" w:space="0" w:color="auto"/>
                    <w:bottom w:val="none" w:sz="0" w:space="0" w:color="auto"/>
                    <w:right w:val="none" w:sz="0" w:space="0" w:color="auto"/>
                  </w:divBdr>
                  <w:divsChild>
                    <w:div w:id="63456932">
                      <w:marLeft w:val="0"/>
                      <w:marRight w:val="0"/>
                      <w:marTop w:val="0"/>
                      <w:marBottom w:val="0"/>
                      <w:divBdr>
                        <w:top w:val="none" w:sz="0" w:space="0" w:color="auto"/>
                        <w:left w:val="none" w:sz="0" w:space="0" w:color="auto"/>
                        <w:bottom w:val="none" w:sz="0" w:space="0" w:color="auto"/>
                        <w:right w:val="none" w:sz="0" w:space="0" w:color="auto"/>
                      </w:divBdr>
                    </w:div>
                  </w:divsChild>
                </w:div>
                <w:div w:id="348606230">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
                  </w:divsChild>
                </w:div>
                <w:div w:id="365837708">
                  <w:marLeft w:val="0"/>
                  <w:marRight w:val="0"/>
                  <w:marTop w:val="0"/>
                  <w:marBottom w:val="0"/>
                  <w:divBdr>
                    <w:top w:val="none" w:sz="0" w:space="0" w:color="auto"/>
                    <w:left w:val="none" w:sz="0" w:space="0" w:color="auto"/>
                    <w:bottom w:val="none" w:sz="0" w:space="0" w:color="auto"/>
                    <w:right w:val="none" w:sz="0" w:space="0" w:color="auto"/>
                  </w:divBdr>
                  <w:divsChild>
                    <w:div w:id="1885676173">
                      <w:marLeft w:val="0"/>
                      <w:marRight w:val="0"/>
                      <w:marTop w:val="0"/>
                      <w:marBottom w:val="0"/>
                      <w:divBdr>
                        <w:top w:val="none" w:sz="0" w:space="0" w:color="auto"/>
                        <w:left w:val="none" w:sz="0" w:space="0" w:color="auto"/>
                        <w:bottom w:val="none" w:sz="0" w:space="0" w:color="auto"/>
                        <w:right w:val="none" w:sz="0" w:space="0" w:color="auto"/>
                      </w:divBdr>
                    </w:div>
                  </w:divsChild>
                </w:div>
                <w:div w:id="369065362">
                  <w:marLeft w:val="0"/>
                  <w:marRight w:val="0"/>
                  <w:marTop w:val="0"/>
                  <w:marBottom w:val="0"/>
                  <w:divBdr>
                    <w:top w:val="none" w:sz="0" w:space="0" w:color="auto"/>
                    <w:left w:val="none" w:sz="0" w:space="0" w:color="auto"/>
                    <w:bottom w:val="none" w:sz="0" w:space="0" w:color="auto"/>
                    <w:right w:val="none" w:sz="0" w:space="0" w:color="auto"/>
                  </w:divBdr>
                  <w:divsChild>
                    <w:div w:id="1426804232">
                      <w:marLeft w:val="0"/>
                      <w:marRight w:val="0"/>
                      <w:marTop w:val="0"/>
                      <w:marBottom w:val="0"/>
                      <w:divBdr>
                        <w:top w:val="none" w:sz="0" w:space="0" w:color="auto"/>
                        <w:left w:val="none" w:sz="0" w:space="0" w:color="auto"/>
                        <w:bottom w:val="none" w:sz="0" w:space="0" w:color="auto"/>
                        <w:right w:val="none" w:sz="0" w:space="0" w:color="auto"/>
                      </w:divBdr>
                    </w:div>
                  </w:divsChild>
                </w:div>
                <w:div w:id="388190897">
                  <w:marLeft w:val="0"/>
                  <w:marRight w:val="0"/>
                  <w:marTop w:val="0"/>
                  <w:marBottom w:val="0"/>
                  <w:divBdr>
                    <w:top w:val="none" w:sz="0" w:space="0" w:color="auto"/>
                    <w:left w:val="none" w:sz="0" w:space="0" w:color="auto"/>
                    <w:bottom w:val="none" w:sz="0" w:space="0" w:color="auto"/>
                    <w:right w:val="none" w:sz="0" w:space="0" w:color="auto"/>
                  </w:divBdr>
                  <w:divsChild>
                    <w:div w:id="2019580448">
                      <w:marLeft w:val="0"/>
                      <w:marRight w:val="0"/>
                      <w:marTop w:val="0"/>
                      <w:marBottom w:val="0"/>
                      <w:divBdr>
                        <w:top w:val="none" w:sz="0" w:space="0" w:color="auto"/>
                        <w:left w:val="none" w:sz="0" w:space="0" w:color="auto"/>
                        <w:bottom w:val="none" w:sz="0" w:space="0" w:color="auto"/>
                        <w:right w:val="none" w:sz="0" w:space="0" w:color="auto"/>
                      </w:divBdr>
                    </w:div>
                  </w:divsChild>
                </w:div>
                <w:div w:id="444347223">
                  <w:marLeft w:val="0"/>
                  <w:marRight w:val="0"/>
                  <w:marTop w:val="0"/>
                  <w:marBottom w:val="0"/>
                  <w:divBdr>
                    <w:top w:val="none" w:sz="0" w:space="0" w:color="auto"/>
                    <w:left w:val="none" w:sz="0" w:space="0" w:color="auto"/>
                    <w:bottom w:val="none" w:sz="0" w:space="0" w:color="auto"/>
                    <w:right w:val="none" w:sz="0" w:space="0" w:color="auto"/>
                  </w:divBdr>
                  <w:divsChild>
                    <w:div w:id="1530070891">
                      <w:marLeft w:val="0"/>
                      <w:marRight w:val="0"/>
                      <w:marTop w:val="0"/>
                      <w:marBottom w:val="0"/>
                      <w:divBdr>
                        <w:top w:val="none" w:sz="0" w:space="0" w:color="auto"/>
                        <w:left w:val="none" w:sz="0" w:space="0" w:color="auto"/>
                        <w:bottom w:val="none" w:sz="0" w:space="0" w:color="auto"/>
                        <w:right w:val="none" w:sz="0" w:space="0" w:color="auto"/>
                      </w:divBdr>
                    </w:div>
                  </w:divsChild>
                </w:div>
                <w:div w:id="451444298">
                  <w:marLeft w:val="0"/>
                  <w:marRight w:val="0"/>
                  <w:marTop w:val="0"/>
                  <w:marBottom w:val="0"/>
                  <w:divBdr>
                    <w:top w:val="none" w:sz="0" w:space="0" w:color="auto"/>
                    <w:left w:val="none" w:sz="0" w:space="0" w:color="auto"/>
                    <w:bottom w:val="none" w:sz="0" w:space="0" w:color="auto"/>
                    <w:right w:val="none" w:sz="0" w:space="0" w:color="auto"/>
                  </w:divBdr>
                  <w:divsChild>
                    <w:div w:id="1010179375">
                      <w:marLeft w:val="0"/>
                      <w:marRight w:val="0"/>
                      <w:marTop w:val="0"/>
                      <w:marBottom w:val="0"/>
                      <w:divBdr>
                        <w:top w:val="none" w:sz="0" w:space="0" w:color="auto"/>
                        <w:left w:val="none" w:sz="0" w:space="0" w:color="auto"/>
                        <w:bottom w:val="none" w:sz="0" w:space="0" w:color="auto"/>
                        <w:right w:val="none" w:sz="0" w:space="0" w:color="auto"/>
                      </w:divBdr>
                    </w:div>
                  </w:divsChild>
                </w:div>
                <w:div w:id="504781292">
                  <w:marLeft w:val="0"/>
                  <w:marRight w:val="0"/>
                  <w:marTop w:val="0"/>
                  <w:marBottom w:val="0"/>
                  <w:divBdr>
                    <w:top w:val="none" w:sz="0" w:space="0" w:color="auto"/>
                    <w:left w:val="none" w:sz="0" w:space="0" w:color="auto"/>
                    <w:bottom w:val="none" w:sz="0" w:space="0" w:color="auto"/>
                    <w:right w:val="none" w:sz="0" w:space="0" w:color="auto"/>
                  </w:divBdr>
                  <w:divsChild>
                    <w:div w:id="825825759">
                      <w:marLeft w:val="0"/>
                      <w:marRight w:val="0"/>
                      <w:marTop w:val="0"/>
                      <w:marBottom w:val="0"/>
                      <w:divBdr>
                        <w:top w:val="none" w:sz="0" w:space="0" w:color="auto"/>
                        <w:left w:val="none" w:sz="0" w:space="0" w:color="auto"/>
                        <w:bottom w:val="none" w:sz="0" w:space="0" w:color="auto"/>
                        <w:right w:val="none" w:sz="0" w:space="0" w:color="auto"/>
                      </w:divBdr>
                    </w:div>
                  </w:divsChild>
                </w:div>
                <w:div w:id="511384171">
                  <w:marLeft w:val="0"/>
                  <w:marRight w:val="0"/>
                  <w:marTop w:val="0"/>
                  <w:marBottom w:val="0"/>
                  <w:divBdr>
                    <w:top w:val="none" w:sz="0" w:space="0" w:color="auto"/>
                    <w:left w:val="none" w:sz="0" w:space="0" w:color="auto"/>
                    <w:bottom w:val="none" w:sz="0" w:space="0" w:color="auto"/>
                    <w:right w:val="none" w:sz="0" w:space="0" w:color="auto"/>
                  </w:divBdr>
                  <w:divsChild>
                    <w:div w:id="245580825">
                      <w:marLeft w:val="0"/>
                      <w:marRight w:val="0"/>
                      <w:marTop w:val="0"/>
                      <w:marBottom w:val="0"/>
                      <w:divBdr>
                        <w:top w:val="none" w:sz="0" w:space="0" w:color="auto"/>
                        <w:left w:val="none" w:sz="0" w:space="0" w:color="auto"/>
                        <w:bottom w:val="none" w:sz="0" w:space="0" w:color="auto"/>
                        <w:right w:val="none" w:sz="0" w:space="0" w:color="auto"/>
                      </w:divBdr>
                    </w:div>
                  </w:divsChild>
                </w:div>
                <w:div w:id="597257576">
                  <w:marLeft w:val="0"/>
                  <w:marRight w:val="0"/>
                  <w:marTop w:val="0"/>
                  <w:marBottom w:val="0"/>
                  <w:divBdr>
                    <w:top w:val="none" w:sz="0" w:space="0" w:color="auto"/>
                    <w:left w:val="none" w:sz="0" w:space="0" w:color="auto"/>
                    <w:bottom w:val="none" w:sz="0" w:space="0" w:color="auto"/>
                    <w:right w:val="none" w:sz="0" w:space="0" w:color="auto"/>
                  </w:divBdr>
                  <w:divsChild>
                    <w:div w:id="413285087">
                      <w:marLeft w:val="0"/>
                      <w:marRight w:val="0"/>
                      <w:marTop w:val="0"/>
                      <w:marBottom w:val="0"/>
                      <w:divBdr>
                        <w:top w:val="none" w:sz="0" w:space="0" w:color="auto"/>
                        <w:left w:val="none" w:sz="0" w:space="0" w:color="auto"/>
                        <w:bottom w:val="none" w:sz="0" w:space="0" w:color="auto"/>
                        <w:right w:val="none" w:sz="0" w:space="0" w:color="auto"/>
                      </w:divBdr>
                    </w:div>
                  </w:divsChild>
                </w:div>
                <w:div w:id="599678540">
                  <w:marLeft w:val="0"/>
                  <w:marRight w:val="0"/>
                  <w:marTop w:val="0"/>
                  <w:marBottom w:val="0"/>
                  <w:divBdr>
                    <w:top w:val="none" w:sz="0" w:space="0" w:color="auto"/>
                    <w:left w:val="none" w:sz="0" w:space="0" w:color="auto"/>
                    <w:bottom w:val="none" w:sz="0" w:space="0" w:color="auto"/>
                    <w:right w:val="none" w:sz="0" w:space="0" w:color="auto"/>
                  </w:divBdr>
                  <w:divsChild>
                    <w:div w:id="976841333">
                      <w:marLeft w:val="0"/>
                      <w:marRight w:val="0"/>
                      <w:marTop w:val="0"/>
                      <w:marBottom w:val="0"/>
                      <w:divBdr>
                        <w:top w:val="none" w:sz="0" w:space="0" w:color="auto"/>
                        <w:left w:val="none" w:sz="0" w:space="0" w:color="auto"/>
                        <w:bottom w:val="none" w:sz="0" w:space="0" w:color="auto"/>
                        <w:right w:val="none" w:sz="0" w:space="0" w:color="auto"/>
                      </w:divBdr>
                    </w:div>
                  </w:divsChild>
                </w:div>
                <w:div w:id="632056765">
                  <w:marLeft w:val="0"/>
                  <w:marRight w:val="0"/>
                  <w:marTop w:val="0"/>
                  <w:marBottom w:val="0"/>
                  <w:divBdr>
                    <w:top w:val="none" w:sz="0" w:space="0" w:color="auto"/>
                    <w:left w:val="none" w:sz="0" w:space="0" w:color="auto"/>
                    <w:bottom w:val="none" w:sz="0" w:space="0" w:color="auto"/>
                    <w:right w:val="none" w:sz="0" w:space="0" w:color="auto"/>
                  </w:divBdr>
                  <w:divsChild>
                    <w:div w:id="176505725">
                      <w:marLeft w:val="0"/>
                      <w:marRight w:val="0"/>
                      <w:marTop w:val="0"/>
                      <w:marBottom w:val="0"/>
                      <w:divBdr>
                        <w:top w:val="none" w:sz="0" w:space="0" w:color="auto"/>
                        <w:left w:val="none" w:sz="0" w:space="0" w:color="auto"/>
                        <w:bottom w:val="none" w:sz="0" w:space="0" w:color="auto"/>
                        <w:right w:val="none" w:sz="0" w:space="0" w:color="auto"/>
                      </w:divBdr>
                    </w:div>
                  </w:divsChild>
                </w:div>
                <w:div w:id="750464779">
                  <w:marLeft w:val="0"/>
                  <w:marRight w:val="0"/>
                  <w:marTop w:val="0"/>
                  <w:marBottom w:val="0"/>
                  <w:divBdr>
                    <w:top w:val="none" w:sz="0" w:space="0" w:color="auto"/>
                    <w:left w:val="none" w:sz="0" w:space="0" w:color="auto"/>
                    <w:bottom w:val="none" w:sz="0" w:space="0" w:color="auto"/>
                    <w:right w:val="none" w:sz="0" w:space="0" w:color="auto"/>
                  </w:divBdr>
                  <w:divsChild>
                    <w:div w:id="1297296281">
                      <w:marLeft w:val="0"/>
                      <w:marRight w:val="0"/>
                      <w:marTop w:val="0"/>
                      <w:marBottom w:val="0"/>
                      <w:divBdr>
                        <w:top w:val="none" w:sz="0" w:space="0" w:color="auto"/>
                        <w:left w:val="none" w:sz="0" w:space="0" w:color="auto"/>
                        <w:bottom w:val="none" w:sz="0" w:space="0" w:color="auto"/>
                        <w:right w:val="none" w:sz="0" w:space="0" w:color="auto"/>
                      </w:divBdr>
                    </w:div>
                  </w:divsChild>
                </w:div>
                <w:div w:id="774059673">
                  <w:marLeft w:val="0"/>
                  <w:marRight w:val="0"/>
                  <w:marTop w:val="0"/>
                  <w:marBottom w:val="0"/>
                  <w:divBdr>
                    <w:top w:val="none" w:sz="0" w:space="0" w:color="auto"/>
                    <w:left w:val="none" w:sz="0" w:space="0" w:color="auto"/>
                    <w:bottom w:val="none" w:sz="0" w:space="0" w:color="auto"/>
                    <w:right w:val="none" w:sz="0" w:space="0" w:color="auto"/>
                  </w:divBdr>
                  <w:divsChild>
                    <w:div w:id="417869111">
                      <w:marLeft w:val="0"/>
                      <w:marRight w:val="0"/>
                      <w:marTop w:val="0"/>
                      <w:marBottom w:val="0"/>
                      <w:divBdr>
                        <w:top w:val="none" w:sz="0" w:space="0" w:color="auto"/>
                        <w:left w:val="none" w:sz="0" w:space="0" w:color="auto"/>
                        <w:bottom w:val="none" w:sz="0" w:space="0" w:color="auto"/>
                        <w:right w:val="none" w:sz="0" w:space="0" w:color="auto"/>
                      </w:divBdr>
                    </w:div>
                  </w:divsChild>
                </w:div>
                <w:div w:id="805976565">
                  <w:marLeft w:val="0"/>
                  <w:marRight w:val="0"/>
                  <w:marTop w:val="0"/>
                  <w:marBottom w:val="0"/>
                  <w:divBdr>
                    <w:top w:val="none" w:sz="0" w:space="0" w:color="auto"/>
                    <w:left w:val="none" w:sz="0" w:space="0" w:color="auto"/>
                    <w:bottom w:val="none" w:sz="0" w:space="0" w:color="auto"/>
                    <w:right w:val="none" w:sz="0" w:space="0" w:color="auto"/>
                  </w:divBdr>
                  <w:divsChild>
                    <w:div w:id="892615779">
                      <w:marLeft w:val="0"/>
                      <w:marRight w:val="0"/>
                      <w:marTop w:val="0"/>
                      <w:marBottom w:val="0"/>
                      <w:divBdr>
                        <w:top w:val="none" w:sz="0" w:space="0" w:color="auto"/>
                        <w:left w:val="none" w:sz="0" w:space="0" w:color="auto"/>
                        <w:bottom w:val="none" w:sz="0" w:space="0" w:color="auto"/>
                        <w:right w:val="none" w:sz="0" w:space="0" w:color="auto"/>
                      </w:divBdr>
                    </w:div>
                  </w:divsChild>
                </w:div>
                <w:div w:id="904686378">
                  <w:marLeft w:val="0"/>
                  <w:marRight w:val="0"/>
                  <w:marTop w:val="0"/>
                  <w:marBottom w:val="0"/>
                  <w:divBdr>
                    <w:top w:val="none" w:sz="0" w:space="0" w:color="auto"/>
                    <w:left w:val="none" w:sz="0" w:space="0" w:color="auto"/>
                    <w:bottom w:val="none" w:sz="0" w:space="0" w:color="auto"/>
                    <w:right w:val="none" w:sz="0" w:space="0" w:color="auto"/>
                  </w:divBdr>
                  <w:divsChild>
                    <w:div w:id="498272598">
                      <w:marLeft w:val="0"/>
                      <w:marRight w:val="0"/>
                      <w:marTop w:val="0"/>
                      <w:marBottom w:val="0"/>
                      <w:divBdr>
                        <w:top w:val="none" w:sz="0" w:space="0" w:color="auto"/>
                        <w:left w:val="none" w:sz="0" w:space="0" w:color="auto"/>
                        <w:bottom w:val="none" w:sz="0" w:space="0" w:color="auto"/>
                        <w:right w:val="none" w:sz="0" w:space="0" w:color="auto"/>
                      </w:divBdr>
                    </w:div>
                  </w:divsChild>
                </w:div>
                <w:div w:id="916741952">
                  <w:marLeft w:val="0"/>
                  <w:marRight w:val="0"/>
                  <w:marTop w:val="0"/>
                  <w:marBottom w:val="0"/>
                  <w:divBdr>
                    <w:top w:val="none" w:sz="0" w:space="0" w:color="auto"/>
                    <w:left w:val="none" w:sz="0" w:space="0" w:color="auto"/>
                    <w:bottom w:val="none" w:sz="0" w:space="0" w:color="auto"/>
                    <w:right w:val="none" w:sz="0" w:space="0" w:color="auto"/>
                  </w:divBdr>
                  <w:divsChild>
                    <w:div w:id="1762678171">
                      <w:marLeft w:val="0"/>
                      <w:marRight w:val="0"/>
                      <w:marTop w:val="0"/>
                      <w:marBottom w:val="0"/>
                      <w:divBdr>
                        <w:top w:val="none" w:sz="0" w:space="0" w:color="auto"/>
                        <w:left w:val="none" w:sz="0" w:space="0" w:color="auto"/>
                        <w:bottom w:val="none" w:sz="0" w:space="0" w:color="auto"/>
                        <w:right w:val="none" w:sz="0" w:space="0" w:color="auto"/>
                      </w:divBdr>
                    </w:div>
                  </w:divsChild>
                </w:div>
                <w:div w:id="1045527802">
                  <w:marLeft w:val="0"/>
                  <w:marRight w:val="0"/>
                  <w:marTop w:val="0"/>
                  <w:marBottom w:val="0"/>
                  <w:divBdr>
                    <w:top w:val="none" w:sz="0" w:space="0" w:color="auto"/>
                    <w:left w:val="none" w:sz="0" w:space="0" w:color="auto"/>
                    <w:bottom w:val="none" w:sz="0" w:space="0" w:color="auto"/>
                    <w:right w:val="none" w:sz="0" w:space="0" w:color="auto"/>
                  </w:divBdr>
                  <w:divsChild>
                    <w:div w:id="1370033178">
                      <w:marLeft w:val="0"/>
                      <w:marRight w:val="0"/>
                      <w:marTop w:val="0"/>
                      <w:marBottom w:val="0"/>
                      <w:divBdr>
                        <w:top w:val="none" w:sz="0" w:space="0" w:color="auto"/>
                        <w:left w:val="none" w:sz="0" w:space="0" w:color="auto"/>
                        <w:bottom w:val="none" w:sz="0" w:space="0" w:color="auto"/>
                        <w:right w:val="none" w:sz="0" w:space="0" w:color="auto"/>
                      </w:divBdr>
                    </w:div>
                  </w:divsChild>
                </w:div>
                <w:div w:id="1058436520">
                  <w:marLeft w:val="0"/>
                  <w:marRight w:val="0"/>
                  <w:marTop w:val="0"/>
                  <w:marBottom w:val="0"/>
                  <w:divBdr>
                    <w:top w:val="none" w:sz="0" w:space="0" w:color="auto"/>
                    <w:left w:val="none" w:sz="0" w:space="0" w:color="auto"/>
                    <w:bottom w:val="none" w:sz="0" w:space="0" w:color="auto"/>
                    <w:right w:val="none" w:sz="0" w:space="0" w:color="auto"/>
                  </w:divBdr>
                  <w:divsChild>
                    <w:div w:id="977301760">
                      <w:marLeft w:val="0"/>
                      <w:marRight w:val="0"/>
                      <w:marTop w:val="0"/>
                      <w:marBottom w:val="0"/>
                      <w:divBdr>
                        <w:top w:val="none" w:sz="0" w:space="0" w:color="auto"/>
                        <w:left w:val="none" w:sz="0" w:space="0" w:color="auto"/>
                        <w:bottom w:val="none" w:sz="0" w:space="0" w:color="auto"/>
                        <w:right w:val="none" w:sz="0" w:space="0" w:color="auto"/>
                      </w:divBdr>
                    </w:div>
                  </w:divsChild>
                </w:div>
                <w:div w:id="1130706370">
                  <w:marLeft w:val="0"/>
                  <w:marRight w:val="0"/>
                  <w:marTop w:val="0"/>
                  <w:marBottom w:val="0"/>
                  <w:divBdr>
                    <w:top w:val="none" w:sz="0" w:space="0" w:color="auto"/>
                    <w:left w:val="none" w:sz="0" w:space="0" w:color="auto"/>
                    <w:bottom w:val="none" w:sz="0" w:space="0" w:color="auto"/>
                    <w:right w:val="none" w:sz="0" w:space="0" w:color="auto"/>
                  </w:divBdr>
                  <w:divsChild>
                    <w:div w:id="889808418">
                      <w:marLeft w:val="0"/>
                      <w:marRight w:val="0"/>
                      <w:marTop w:val="0"/>
                      <w:marBottom w:val="0"/>
                      <w:divBdr>
                        <w:top w:val="none" w:sz="0" w:space="0" w:color="auto"/>
                        <w:left w:val="none" w:sz="0" w:space="0" w:color="auto"/>
                        <w:bottom w:val="none" w:sz="0" w:space="0" w:color="auto"/>
                        <w:right w:val="none" w:sz="0" w:space="0" w:color="auto"/>
                      </w:divBdr>
                    </w:div>
                  </w:divsChild>
                </w:div>
                <w:div w:id="1136754248">
                  <w:marLeft w:val="0"/>
                  <w:marRight w:val="0"/>
                  <w:marTop w:val="0"/>
                  <w:marBottom w:val="0"/>
                  <w:divBdr>
                    <w:top w:val="none" w:sz="0" w:space="0" w:color="auto"/>
                    <w:left w:val="none" w:sz="0" w:space="0" w:color="auto"/>
                    <w:bottom w:val="none" w:sz="0" w:space="0" w:color="auto"/>
                    <w:right w:val="none" w:sz="0" w:space="0" w:color="auto"/>
                  </w:divBdr>
                  <w:divsChild>
                    <w:div w:id="731973958">
                      <w:marLeft w:val="0"/>
                      <w:marRight w:val="0"/>
                      <w:marTop w:val="0"/>
                      <w:marBottom w:val="0"/>
                      <w:divBdr>
                        <w:top w:val="none" w:sz="0" w:space="0" w:color="auto"/>
                        <w:left w:val="none" w:sz="0" w:space="0" w:color="auto"/>
                        <w:bottom w:val="none" w:sz="0" w:space="0" w:color="auto"/>
                        <w:right w:val="none" w:sz="0" w:space="0" w:color="auto"/>
                      </w:divBdr>
                    </w:div>
                  </w:divsChild>
                </w:div>
                <w:div w:id="1219630151">
                  <w:marLeft w:val="0"/>
                  <w:marRight w:val="0"/>
                  <w:marTop w:val="0"/>
                  <w:marBottom w:val="0"/>
                  <w:divBdr>
                    <w:top w:val="none" w:sz="0" w:space="0" w:color="auto"/>
                    <w:left w:val="none" w:sz="0" w:space="0" w:color="auto"/>
                    <w:bottom w:val="none" w:sz="0" w:space="0" w:color="auto"/>
                    <w:right w:val="none" w:sz="0" w:space="0" w:color="auto"/>
                  </w:divBdr>
                  <w:divsChild>
                    <w:div w:id="954140721">
                      <w:marLeft w:val="0"/>
                      <w:marRight w:val="0"/>
                      <w:marTop w:val="0"/>
                      <w:marBottom w:val="0"/>
                      <w:divBdr>
                        <w:top w:val="none" w:sz="0" w:space="0" w:color="auto"/>
                        <w:left w:val="none" w:sz="0" w:space="0" w:color="auto"/>
                        <w:bottom w:val="none" w:sz="0" w:space="0" w:color="auto"/>
                        <w:right w:val="none" w:sz="0" w:space="0" w:color="auto"/>
                      </w:divBdr>
                    </w:div>
                  </w:divsChild>
                </w:div>
                <w:div w:id="1280800817">
                  <w:marLeft w:val="0"/>
                  <w:marRight w:val="0"/>
                  <w:marTop w:val="0"/>
                  <w:marBottom w:val="0"/>
                  <w:divBdr>
                    <w:top w:val="none" w:sz="0" w:space="0" w:color="auto"/>
                    <w:left w:val="none" w:sz="0" w:space="0" w:color="auto"/>
                    <w:bottom w:val="none" w:sz="0" w:space="0" w:color="auto"/>
                    <w:right w:val="none" w:sz="0" w:space="0" w:color="auto"/>
                  </w:divBdr>
                  <w:divsChild>
                    <w:div w:id="1903518055">
                      <w:marLeft w:val="0"/>
                      <w:marRight w:val="0"/>
                      <w:marTop w:val="0"/>
                      <w:marBottom w:val="0"/>
                      <w:divBdr>
                        <w:top w:val="none" w:sz="0" w:space="0" w:color="auto"/>
                        <w:left w:val="none" w:sz="0" w:space="0" w:color="auto"/>
                        <w:bottom w:val="none" w:sz="0" w:space="0" w:color="auto"/>
                        <w:right w:val="none" w:sz="0" w:space="0" w:color="auto"/>
                      </w:divBdr>
                    </w:div>
                  </w:divsChild>
                </w:div>
                <w:div w:id="1307591116">
                  <w:marLeft w:val="0"/>
                  <w:marRight w:val="0"/>
                  <w:marTop w:val="0"/>
                  <w:marBottom w:val="0"/>
                  <w:divBdr>
                    <w:top w:val="none" w:sz="0" w:space="0" w:color="auto"/>
                    <w:left w:val="none" w:sz="0" w:space="0" w:color="auto"/>
                    <w:bottom w:val="none" w:sz="0" w:space="0" w:color="auto"/>
                    <w:right w:val="none" w:sz="0" w:space="0" w:color="auto"/>
                  </w:divBdr>
                  <w:divsChild>
                    <w:div w:id="1250119471">
                      <w:marLeft w:val="0"/>
                      <w:marRight w:val="0"/>
                      <w:marTop w:val="0"/>
                      <w:marBottom w:val="0"/>
                      <w:divBdr>
                        <w:top w:val="none" w:sz="0" w:space="0" w:color="auto"/>
                        <w:left w:val="none" w:sz="0" w:space="0" w:color="auto"/>
                        <w:bottom w:val="none" w:sz="0" w:space="0" w:color="auto"/>
                        <w:right w:val="none" w:sz="0" w:space="0" w:color="auto"/>
                      </w:divBdr>
                    </w:div>
                  </w:divsChild>
                </w:div>
                <w:div w:id="1329290042">
                  <w:marLeft w:val="0"/>
                  <w:marRight w:val="0"/>
                  <w:marTop w:val="0"/>
                  <w:marBottom w:val="0"/>
                  <w:divBdr>
                    <w:top w:val="none" w:sz="0" w:space="0" w:color="auto"/>
                    <w:left w:val="none" w:sz="0" w:space="0" w:color="auto"/>
                    <w:bottom w:val="none" w:sz="0" w:space="0" w:color="auto"/>
                    <w:right w:val="none" w:sz="0" w:space="0" w:color="auto"/>
                  </w:divBdr>
                  <w:divsChild>
                    <w:div w:id="363822961">
                      <w:marLeft w:val="0"/>
                      <w:marRight w:val="0"/>
                      <w:marTop w:val="0"/>
                      <w:marBottom w:val="0"/>
                      <w:divBdr>
                        <w:top w:val="none" w:sz="0" w:space="0" w:color="auto"/>
                        <w:left w:val="none" w:sz="0" w:space="0" w:color="auto"/>
                        <w:bottom w:val="none" w:sz="0" w:space="0" w:color="auto"/>
                        <w:right w:val="none" w:sz="0" w:space="0" w:color="auto"/>
                      </w:divBdr>
                    </w:div>
                  </w:divsChild>
                </w:div>
                <w:div w:id="1333994976">
                  <w:marLeft w:val="0"/>
                  <w:marRight w:val="0"/>
                  <w:marTop w:val="0"/>
                  <w:marBottom w:val="0"/>
                  <w:divBdr>
                    <w:top w:val="none" w:sz="0" w:space="0" w:color="auto"/>
                    <w:left w:val="none" w:sz="0" w:space="0" w:color="auto"/>
                    <w:bottom w:val="none" w:sz="0" w:space="0" w:color="auto"/>
                    <w:right w:val="none" w:sz="0" w:space="0" w:color="auto"/>
                  </w:divBdr>
                  <w:divsChild>
                    <w:div w:id="1494486486">
                      <w:marLeft w:val="0"/>
                      <w:marRight w:val="0"/>
                      <w:marTop w:val="0"/>
                      <w:marBottom w:val="0"/>
                      <w:divBdr>
                        <w:top w:val="none" w:sz="0" w:space="0" w:color="auto"/>
                        <w:left w:val="none" w:sz="0" w:space="0" w:color="auto"/>
                        <w:bottom w:val="none" w:sz="0" w:space="0" w:color="auto"/>
                        <w:right w:val="none" w:sz="0" w:space="0" w:color="auto"/>
                      </w:divBdr>
                    </w:div>
                  </w:divsChild>
                </w:div>
                <w:div w:id="1414625466">
                  <w:marLeft w:val="0"/>
                  <w:marRight w:val="0"/>
                  <w:marTop w:val="0"/>
                  <w:marBottom w:val="0"/>
                  <w:divBdr>
                    <w:top w:val="none" w:sz="0" w:space="0" w:color="auto"/>
                    <w:left w:val="none" w:sz="0" w:space="0" w:color="auto"/>
                    <w:bottom w:val="none" w:sz="0" w:space="0" w:color="auto"/>
                    <w:right w:val="none" w:sz="0" w:space="0" w:color="auto"/>
                  </w:divBdr>
                  <w:divsChild>
                    <w:div w:id="19092842">
                      <w:marLeft w:val="0"/>
                      <w:marRight w:val="0"/>
                      <w:marTop w:val="0"/>
                      <w:marBottom w:val="0"/>
                      <w:divBdr>
                        <w:top w:val="none" w:sz="0" w:space="0" w:color="auto"/>
                        <w:left w:val="none" w:sz="0" w:space="0" w:color="auto"/>
                        <w:bottom w:val="none" w:sz="0" w:space="0" w:color="auto"/>
                        <w:right w:val="none" w:sz="0" w:space="0" w:color="auto"/>
                      </w:divBdr>
                    </w:div>
                  </w:divsChild>
                </w:div>
                <w:div w:id="1423405775">
                  <w:marLeft w:val="0"/>
                  <w:marRight w:val="0"/>
                  <w:marTop w:val="0"/>
                  <w:marBottom w:val="0"/>
                  <w:divBdr>
                    <w:top w:val="none" w:sz="0" w:space="0" w:color="auto"/>
                    <w:left w:val="none" w:sz="0" w:space="0" w:color="auto"/>
                    <w:bottom w:val="none" w:sz="0" w:space="0" w:color="auto"/>
                    <w:right w:val="none" w:sz="0" w:space="0" w:color="auto"/>
                  </w:divBdr>
                  <w:divsChild>
                    <w:div w:id="1828203699">
                      <w:marLeft w:val="0"/>
                      <w:marRight w:val="0"/>
                      <w:marTop w:val="0"/>
                      <w:marBottom w:val="0"/>
                      <w:divBdr>
                        <w:top w:val="none" w:sz="0" w:space="0" w:color="auto"/>
                        <w:left w:val="none" w:sz="0" w:space="0" w:color="auto"/>
                        <w:bottom w:val="none" w:sz="0" w:space="0" w:color="auto"/>
                        <w:right w:val="none" w:sz="0" w:space="0" w:color="auto"/>
                      </w:divBdr>
                    </w:div>
                  </w:divsChild>
                </w:div>
                <w:div w:id="1556546350">
                  <w:marLeft w:val="0"/>
                  <w:marRight w:val="0"/>
                  <w:marTop w:val="0"/>
                  <w:marBottom w:val="0"/>
                  <w:divBdr>
                    <w:top w:val="none" w:sz="0" w:space="0" w:color="auto"/>
                    <w:left w:val="none" w:sz="0" w:space="0" w:color="auto"/>
                    <w:bottom w:val="none" w:sz="0" w:space="0" w:color="auto"/>
                    <w:right w:val="none" w:sz="0" w:space="0" w:color="auto"/>
                  </w:divBdr>
                  <w:divsChild>
                    <w:div w:id="1783763975">
                      <w:marLeft w:val="0"/>
                      <w:marRight w:val="0"/>
                      <w:marTop w:val="0"/>
                      <w:marBottom w:val="0"/>
                      <w:divBdr>
                        <w:top w:val="none" w:sz="0" w:space="0" w:color="auto"/>
                        <w:left w:val="none" w:sz="0" w:space="0" w:color="auto"/>
                        <w:bottom w:val="none" w:sz="0" w:space="0" w:color="auto"/>
                        <w:right w:val="none" w:sz="0" w:space="0" w:color="auto"/>
                      </w:divBdr>
                    </w:div>
                  </w:divsChild>
                </w:div>
                <w:div w:id="1662928790">
                  <w:marLeft w:val="0"/>
                  <w:marRight w:val="0"/>
                  <w:marTop w:val="0"/>
                  <w:marBottom w:val="0"/>
                  <w:divBdr>
                    <w:top w:val="none" w:sz="0" w:space="0" w:color="auto"/>
                    <w:left w:val="none" w:sz="0" w:space="0" w:color="auto"/>
                    <w:bottom w:val="none" w:sz="0" w:space="0" w:color="auto"/>
                    <w:right w:val="none" w:sz="0" w:space="0" w:color="auto"/>
                  </w:divBdr>
                  <w:divsChild>
                    <w:div w:id="2014793082">
                      <w:marLeft w:val="0"/>
                      <w:marRight w:val="0"/>
                      <w:marTop w:val="0"/>
                      <w:marBottom w:val="0"/>
                      <w:divBdr>
                        <w:top w:val="none" w:sz="0" w:space="0" w:color="auto"/>
                        <w:left w:val="none" w:sz="0" w:space="0" w:color="auto"/>
                        <w:bottom w:val="none" w:sz="0" w:space="0" w:color="auto"/>
                        <w:right w:val="none" w:sz="0" w:space="0" w:color="auto"/>
                      </w:divBdr>
                    </w:div>
                  </w:divsChild>
                </w:div>
                <w:div w:id="1683820915">
                  <w:marLeft w:val="0"/>
                  <w:marRight w:val="0"/>
                  <w:marTop w:val="0"/>
                  <w:marBottom w:val="0"/>
                  <w:divBdr>
                    <w:top w:val="none" w:sz="0" w:space="0" w:color="auto"/>
                    <w:left w:val="none" w:sz="0" w:space="0" w:color="auto"/>
                    <w:bottom w:val="none" w:sz="0" w:space="0" w:color="auto"/>
                    <w:right w:val="none" w:sz="0" w:space="0" w:color="auto"/>
                  </w:divBdr>
                  <w:divsChild>
                    <w:div w:id="1838762342">
                      <w:marLeft w:val="0"/>
                      <w:marRight w:val="0"/>
                      <w:marTop w:val="0"/>
                      <w:marBottom w:val="0"/>
                      <w:divBdr>
                        <w:top w:val="none" w:sz="0" w:space="0" w:color="auto"/>
                        <w:left w:val="none" w:sz="0" w:space="0" w:color="auto"/>
                        <w:bottom w:val="none" w:sz="0" w:space="0" w:color="auto"/>
                        <w:right w:val="none" w:sz="0" w:space="0" w:color="auto"/>
                      </w:divBdr>
                    </w:div>
                  </w:divsChild>
                </w:div>
                <w:div w:id="1794596437">
                  <w:marLeft w:val="0"/>
                  <w:marRight w:val="0"/>
                  <w:marTop w:val="0"/>
                  <w:marBottom w:val="0"/>
                  <w:divBdr>
                    <w:top w:val="none" w:sz="0" w:space="0" w:color="auto"/>
                    <w:left w:val="none" w:sz="0" w:space="0" w:color="auto"/>
                    <w:bottom w:val="none" w:sz="0" w:space="0" w:color="auto"/>
                    <w:right w:val="none" w:sz="0" w:space="0" w:color="auto"/>
                  </w:divBdr>
                  <w:divsChild>
                    <w:div w:id="1093627371">
                      <w:marLeft w:val="0"/>
                      <w:marRight w:val="0"/>
                      <w:marTop w:val="0"/>
                      <w:marBottom w:val="0"/>
                      <w:divBdr>
                        <w:top w:val="none" w:sz="0" w:space="0" w:color="auto"/>
                        <w:left w:val="none" w:sz="0" w:space="0" w:color="auto"/>
                        <w:bottom w:val="none" w:sz="0" w:space="0" w:color="auto"/>
                        <w:right w:val="none" w:sz="0" w:space="0" w:color="auto"/>
                      </w:divBdr>
                    </w:div>
                  </w:divsChild>
                </w:div>
                <w:div w:id="1800957141">
                  <w:marLeft w:val="0"/>
                  <w:marRight w:val="0"/>
                  <w:marTop w:val="0"/>
                  <w:marBottom w:val="0"/>
                  <w:divBdr>
                    <w:top w:val="none" w:sz="0" w:space="0" w:color="auto"/>
                    <w:left w:val="none" w:sz="0" w:space="0" w:color="auto"/>
                    <w:bottom w:val="none" w:sz="0" w:space="0" w:color="auto"/>
                    <w:right w:val="none" w:sz="0" w:space="0" w:color="auto"/>
                  </w:divBdr>
                  <w:divsChild>
                    <w:div w:id="844974535">
                      <w:marLeft w:val="0"/>
                      <w:marRight w:val="0"/>
                      <w:marTop w:val="0"/>
                      <w:marBottom w:val="0"/>
                      <w:divBdr>
                        <w:top w:val="none" w:sz="0" w:space="0" w:color="auto"/>
                        <w:left w:val="none" w:sz="0" w:space="0" w:color="auto"/>
                        <w:bottom w:val="none" w:sz="0" w:space="0" w:color="auto"/>
                        <w:right w:val="none" w:sz="0" w:space="0" w:color="auto"/>
                      </w:divBdr>
                    </w:div>
                  </w:divsChild>
                </w:div>
                <w:div w:id="1871796089">
                  <w:marLeft w:val="0"/>
                  <w:marRight w:val="0"/>
                  <w:marTop w:val="0"/>
                  <w:marBottom w:val="0"/>
                  <w:divBdr>
                    <w:top w:val="none" w:sz="0" w:space="0" w:color="auto"/>
                    <w:left w:val="none" w:sz="0" w:space="0" w:color="auto"/>
                    <w:bottom w:val="none" w:sz="0" w:space="0" w:color="auto"/>
                    <w:right w:val="none" w:sz="0" w:space="0" w:color="auto"/>
                  </w:divBdr>
                  <w:divsChild>
                    <w:div w:id="409086365">
                      <w:marLeft w:val="0"/>
                      <w:marRight w:val="0"/>
                      <w:marTop w:val="0"/>
                      <w:marBottom w:val="0"/>
                      <w:divBdr>
                        <w:top w:val="none" w:sz="0" w:space="0" w:color="auto"/>
                        <w:left w:val="none" w:sz="0" w:space="0" w:color="auto"/>
                        <w:bottom w:val="none" w:sz="0" w:space="0" w:color="auto"/>
                        <w:right w:val="none" w:sz="0" w:space="0" w:color="auto"/>
                      </w:divBdr>
                    </w:div>
                  </w:divsChild>
                </w:div>
                <w:div w:id="1880700357">
                  <w:marLeft w:val="0"/>
                  <w:marRight w:val="0"/>
                  <w:marTop w:val="0"/>
                  <w:marBottom w:val="0"/>
                  <w:divBdr>
                    <w:top w:val="none" w:sz="0" w:space="0" w:color="auto"/>
                    <w:left w:val="none" w:sz="0" w:space="0" w:color="auto"/>
                    <w:bottom w:val="none" w:sz="0" w:space="0" w:color="auto"/>
                    <w:right w:val="none" w:sz="0" w:space="0" w:color="auto"/>
                  </w:divBdr>
                  <w:divsChild>
                    <w:div w:id="1087921869">
                      <w:marLeft w:val="0"/>
                      <w:marRight w:val="0"/>
                      <w:marTop w:val="0"/>
                      <w:marBottom w:val="0"/>
                      <w:divBdr>
                        <w:top w:val="none" w:sz="0" w:space="0" w:color="auto"/>
                        <w:left w:val="none" w:sz="0" w:space="0" w:color="auto"/>
                        <w:bottom w:val="none" w:sz="0" w:space="0" w:color="auto"/>
                        <w:right w:val="none" w:sz="0" w:space="0" w:color="auto"/>
                      </w:divBdr>
                    </w:div>
                  </w:divsChild>
                </w:div>
                <w:div w:id="1905946261">
                  <w:marLeft w:val="0"/>
                  <w:marRight w:val="0"/>
                  <w:marTop w:val="0"/>
                  <w:marBottom w:val="0"/>
                  <w:divBdr>
                    <w:top w:val="none" w:sz="0" w:space="0" w:color="auto"/>
                    <w:left w:val="none" w:sz="0" w:space="0" w:color="auto"/>
                    <w:bottom w:val="none" w:sz="0" w:space="0" w:color="auto"/>
                    <w:right w:val="none" w:sz="0" w:space="0" w:color="auto"/>
                  </w:divBdr>
                  <w:divsChild>
                    <w:div w:id="1364016799">
                      <w:marLeft w:val="0"/>
                      <w:marRight w:val="0"/>
                      <w:marTop w:val="0"/>
                      <w:marBottom w:val="0"/>
                      <w:divBdr>
                        <w:top w:val="none" w:sz="0" w:space="0" w:color="auto"/>
                        <w:left w:val="none" w:sz="0" w:space="0" w:color="auto"/>
                        <w:bottom w:val="none" w:sz="0" w:space="0" w:color="auto"/>
                        <w:right w:val="none" w:sz="0" w:space="0" w:color="auto"/>
                      </w:divBdr>
                    </w:div>
                  </w:divsChild>
                </w:div>
                <w:div w:id="1930772288">
                  <w:marLeft w:val="0"/>
                  <w:marRight w:val="0"/>
                  <w:marTop w:val="0"/>
                  <w:marBottom w:val="0"/>
                  <w:divBdr>
                    <w:top w:val="none" w:sz="0" w:space="0" w:color="auto"/>
                    <w:left w:val="none" w:sz="0" w:space="0" w:color="auto"/>
                    <w:bottom w:val="none" w:sz="0" w:space="0" w:color="auto"/>
                    <w:right w:val="none" w:sz="0" w:space="0" w:color="auto"/>
                  </w:divBdr>
                  <w:divsChild>
                    <w:div w:id="1680738738">
                      <w:marLeft w:val="0"/>
                      <w:marRight w:val="0"/>
                      <w:marTop w:val="0"/>
                      <w:marBottom w:val="0"/>
                      <w:divBdr>
                        <w:top w:val="none" w:sz="0" w:space="0" w:color="auto"/>
                        <w:left w:val="none" w:sz="0" w:space="0" w:color="auto"/>
                        <w:bottom w:val="none" w:sz="0" w:space="0" w:color="auto"/>
                        <w:right w:val="none" w:sz="0" w:space="0" w:color="auto"/>
                      </w:divBdr>
                    </w:div>
                  </w:divsChild>
                </w:div>
                <w:div w:id="2078553310">
                  <w:marLeft w:val="0"/>
                  <w:marRight w:val="0"/>
                  <w:marTop w:val="0"/>
                  <w:marBottom w:val="0"/>
                  <w:divBdr>
                    <w:top w:val="none" w:sz="0" w:space="0" w:color="auto"/>
                    <w:left w:val="none" w:sz="0" w:space="0" w:color="auto"/>
                    <w:bottom w:val="none" w:sz="0" w:space="0" w:color="auto"/>
                    <w:right w:val="none" w:sz="0" w:space="0" w:color="auto"/>
                  </w:divBdr>
                  <w:divsChild>
                    <w:div w:id="1881933417">
                      <w:marLeft w:val="0"/>
                      <w:marRight w:val="0"/>
                      <w:marTop w:val="0"/>
                      <w:marBottom w:val="0"/>
                      <w:divBdr>
                        <w:top w:val="none" w:sz="0" w:space="0" w:color="auto"/>
                        <w:left w:val="none" w:sz="0" w:space="0" w:color="auto"/>
                        <w:bottom w:val="none" w:sz="0" w:space="0" w:color="auto"/>
                        <w:right w:val="none" w:sz="0" w:space="0" w:color="auto"/>
                      </w:divBdr>
                    </w:div>
                  </w:divsChild>
                </w:div>
                <w:div w:id="2145662079">
                  <w:marLeft w:val="0"/>
                  <w:marRight w:val="0"/>
                  <w:marTop w:val="0"/>
                  <w:marBottom w:val="0"/>
                  <w:divBdr>
                    <w:top w:val="none" w:sz="0" w:space="0" w:color="auto"/>
                    <w:left w:val="none" w:sz="0" w:space="0" w:color="auto"/>
                    <w:bottom w:val="none" w:sz="0" w:space="0" w:color="auto"/>
                    <w:right w:val="none" w:sz="0" w:space="0" w:color="auto"/>
                  </w:divBdr>
                  <w:divsChild>
                    <w:div w:id="2397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07127">
          <w:marLeft w:val="0"/>
          <w:marRight w:val="0"/>
          <w:marTop w:val="0"/>
          <w:marBottom w:val="0"/>
          <w:divBdr>
            <w:top w:val="none" w:sz="0" w:space="0" w:color="auto"/>
            <w:left w:val="none" w:sz="0" w:space="0" w:color="auto"/>
            <w:bottom w:val="none" w:sz="0" w:space="0" w:color="auto"/>
            <w:right w:val="none" w:sz="0" w:space="0" w:color="auto"/>
          </w:divBdr>
        </w:div>
        <w:div w:id="810051516">
          <w:marLeft w:val="0"/>
          <w:marRight w:val="0"/>
          <w:marTop w:val="0"/>
          <w:marBottom w:val="0"/>
          <w:divBdr>
            <w:top w:val="none" w:sz="0" w:space="0" w:color="auto"/>
            <w:left w:val="none" w:sz="0" w:space="0" w:color="auto"/>
            <w:bottom w:val="none" w:sz="0" w:space="0" w:color="auto"/>
            <w:right w:val="none" w:sz="0" w:space="0" w:color="auto"/>
          </w:divBdr>
        </w:div>
        <w:div w:id="836964973">
          <w:marLeft w:val="0"/>
          <w:marRight w:val="0"/>
          <w:marTop w:val="0"/>
          <w:marBottom w:val="0"/>
          <w:divBdr>
            <w:top w:val="none" w:sz="0" w:space="0" w:color="auto"/>
            <w:left w:val="none" w:sz="0" w:space="0" w:color="auto"/>
            <w:bottom w:val="none" w:sz="0" w:space="0" w:color="auto"/>
            <w:right w:val="none" w:sz="0" w:space="0" w:color="auto"/>
          </w:divBdr>
        </w:div>
        <w:div w:id="960501782">
          <w:marLeft w:val="0"/>
          <w:marRight w:val="0"/>
          <w:marTop w:val="0"/>
          <w:marBottom w:val="0"/>
          <w:divBdr>
            <w:top w:val="none" w:sz="0" w:space="0" w:color="auto"/>
            <w:left w:val="none" w:sz="0" w:space="0" w:color="auto"/>
            <w:bottom w:val="none" w:sz="0" w:space="0" w:color="auto"/>
            <w:right w:val="none" w:sz="0" w:space="0" w:color="auto"/>
          </w:divBdr>
        </w:div>
        <w:div w:id="1036810001">
          <w:marLeft w:val="0"/>
          <w:marRight w:val="0"/>
          <w:marTop w:val="0"/>
          <w:marBottom w:val="0"/>
          <w:divBdr>
            <w:top w:val="none" w:sz="0" w:space="0" w:color="auto"/>
            <w:left w:val="none" w:sz="0" w:space="0" w:color="auto"/>
            <w:bottom w:val="none" w:sz="0" w:space="0" w:color="auto"/>
            <w:right w:val="none" w:sz="0" w:space="0" w:color="auto"/>
          </w:divBdr>
        </w:div>
        <w:div w:id="1043553208">
          <w:marLeft w:val="0"/>
          <w:marRight w:val="0"/>
          <w:marTop w:val="0"/>
          <w:marBottom w:val="0"/>
          <w:divBdr>
            <w:top w:val="none" w:sz="0" w:space="0" w:color="auto"/>
            <w:left w:val="none" w:sz="0" w:space="0" w:color="auto"/>
            <w:bottom w:val="none" w:sz="0" w:space="0" w:color="auto"/>
            <w:right w:val="none" w:sz="0" w:space="0" w:color="auto"/>
          </w:divBdr>
        </w:div>
        <w:div w:id="1084956232">
          <w:marLeft w:val="0"/>
          <w:marRight w:val="0"/>
          <w:marTop w:val="0"/>
          <w:marBottom w:val="0"/>
          <w:divBdr>
            <w:top w:val="none" w:sz="0" w:space="0" w:color="auto"/>
            <w:left w:val="none" w:sz="0" w:space="0" w:color="auto"/>
            <w:bottom w:val="none" w:sz="0" w:space="0" w:color="auto"/>
            <w:right w:val="none" w:sz="0" w:space="0" w:color="auto"/>
          </w:divBdr>
        </w:div>
        <w:div w:id="1209536410">
          <w:marLeft w:val="0"/>
          <w:marRight w:val="0"/>
          <w:marTop w:val="0"/>
          <w:marBottom w:val="0"/>
          <w:divBdr>
            <w:top w:val="none" w:sz="0" w:space="0" w:color="auto"/>
            <w:left w:val="none" w:sz="0" w:space="0" w:color="auto"/>
            <w:bottom w:val="none" w:sz="0" w:space="0" w:color="auto"/>
            <w:right w:val="none" w:sz="0" w:space="0" w:color="auto"/>
          </w:divBdr>
        </w:div>
        <w:div w:id="1237472660">
          <w:marLeft w:val="0"/>
          <w:marRight w:val="0"/>
          <w:marTop w:val="0"/>
          <w:marBottom w:val="0"/>
          <w:divBdr>
            <w:top w:val="none" w:sz="0" w:space="0" w:color="auto"/>
            <w:left w:val="none" w:sz="0" w:space="0" w:color="auto"/>
            <w:bottom w:val="none" w:sz="0" w:space="0" w:color="auto"/>
            <w:right w:val="none" w:sz="0" w:space="0" w:color="auto"/>
          </w:divBdr>
        </w:div>
        <w:div w:id="1292054063">
          <w:marLeft w:val="0"/>
          <w:marRight w:val="0"/>
          <w:marTop w:val="0"/>
          <w:marBottom w:val="0"/>
          <w:divBdr>
            <w:top w:val="none" w:sz="0" w:space="0" w:color="auto"/>
            <w:left w:val="none" w:sz="0" w:space="0" w:color="auto"/>
            <w:bottom w:val="none" w:sz="0" w:space="0" w:color="auto"/>
            <w:right w:val="none" w:sz="0" w:space="0" w:color="auto"/>
          </w:divBdr>
        </w:div>
        <w:div w:id="1399674509">
          <w:marLeft w:val="0"/>
          <w:marRight w:val="0"/>
          <w:marTop w:val="0"/>
          <w:marBottom w:val="0"/>
          <w:divBdr>
            <w:top w:val="none" w:sz="0" w:space="0" w:color="auto"/>
            <w:left w:val="none" w:sz="0" w:space="0" w:color="auto"/>
            <w:bottom w:val="none" w:sz="0" w:space="0" w:color="auto"/>
            <w:right w:val="none" w:sz="0" w:space="0" w:color="auto"/>
          </w:divBdr>
        </w:div>
        <w:div w:id="1400832810">
          <w:marLeft w:val="0"/>
          <w:marRight w:val="0"/>
          <w:marTop w:val="0"/>
          <w:marBottom w:val="0"/>
          <w:divBdr>
            <w:top w:val="none" w:sz="0" w:space="0" w:color="auto"/>
            <w:left w:val="none" w:sz="0" w:space="0" w:color="auto"/>
            <w:bottom w:val="none" w:sz="0" w:space="0" w:color="auto"/>
            <w:right w:val="none" w:sz="0" w:space="0" w:color="auto"/>
          </w:divBdr>
        </w:div>
        <w:div w:id="1466968634">
          <w:marLeft w:val="0"/>
          <w:marRight w:val="0"/>
          <w:marTop w:val="0"/>
          <w:marBottom w:val="0"/>
          <w:divBdr>
            <w:top w:val="none" w:sz="0" w:space="0" w:color="auto"/>
            <w:left w:val="none" w:sz="0" w:space="0" w:color="auto"/>
            <w:bottom w:val="none" w:sz="0" w:space="0" w:color="auto"/>
            <w:right w:val="none" w:sz="0" w:space="0" w:color="auto"/>
          </w:divBdr>
        </w:div>
        <w:div w:id="1512601750">
          <w:marLeft w:val="0"/>
          <w:marRight w:val="0"/>
          <w:marTop w:val="0"/>
          <w:marBottom w:val="0"/>
          <w:divBdr>
            <w:top w:val="none" w:sz="0" w:space="0" w:color="auto"/>
            <w:left w:val="none" w:sz="0" w:space="0" w:color="auto"/>
            <w:bottom w:val="none" w:sz="0" w:space="0" w:color="auto"/>
            <w:right w:val="none" w:sz="0" w:space="0" w:color="auto"/>
          </w:divBdr>
        </w:div>
        <w:div w:id="1519074628">
          <w:marLeft w:val="0"/>
          <w:marRight w:val="0"/>
          <w:marTop w:val="0"/>
          <w:marBottom w:val="0"/>
          <w:divBdr>
            <w:top w:val="none" w:sz="0" w:space="0" w:color="auto"/>
            <w:left w:val="none" w:sz="0" w:space="0" w:color="auto"/>
            <w:bottom w:val="none" w:sz="0" w:space="0" w:color="auto"/>
            <w:right w:val="none" w:sz="0" w:space="0" w:color="auto"/>
          </w:divBdr>
        </w:div>
        <w:div w:id="1604412803">
          <w:marLeft w:val="0"/>
          <w:marRight w:val="0"/>
          <w:marTop w:val="0"/>
          <w:marBottom w:val="0"/>
          <w:divBdr>
            <w:top w:val="none" w:sz="0" w:space="0" w:color="auto"/>
            <w:left w:val="none" w:sz="0" w:space="0" w:color="auto"/>
            <w:bottom w:val="none" w:sz="0" w:space="0" w:color="auto"/>
            <w:right w:val="none" w:sz="0" w:space="0" w:color="auto"/>
          </w:divBdr>
        </w:div>
        <w:div w:id="1695496154">
          <w:marLeft w:val="0"/>
          <w:marRight w:val="0"/>
          <w:marTop w:val="0"/>
          <w:marBottom w:val="0"/>
          <w:divBdr>
            <w:top w:val="none" w:sz="0" w:space="0" w:color="auto"/>
            <w:left w:val="none" w:sz="0" w:space="0" w:color="auto"/>
            <w:bottom w:val="none" w:sz="0" w:space="0" w:color="auto"/>
            <w:right w:val="none" w:sz="0" w:space="0" w:color="auto"/>
          </w:divBdr>
        </w:div>
        <w:div w:id="1757704470">
          <w:marLeft w:val="0"/>
          <w:marRight w:val="0"/>
          <w:marTop w:val="0"/>
          <w:marBottom w:val="0"/>
          <w:divBdr>
            <w:top w:val="none" w:sz="0" w:space="0" w:color="auto"/>
            <w:left w:val="none" w:sz="0" w:space="0" w:color="auto"/>
            <w:bottom w:val="none" w:sz="0" w:space="0" w:color="auto"/>
            <w:right w:val="none" w:sz="0" w:space="0" w:color="auto"/>
          </w:divBdr>
        </w:div>
        <w:div w:id="1804807746">
          <w:marLeft w:val="0"/>
          <w:marRight w:val="0"/>
          <w:marTop w:val="0"/>
          <w:marBottom w:val="0"/>
          <w:divBdr>
            <w:top w:val="none" w:sz="0" w:space="0" w:color="auto"/>
            <w:left w:val="none" w:sz="0" w:space="0" w:color="auto"/>
            <w:bottom w:val="none" w:sz="0" w:space="0" w:color="auto"/>
            <w:right w:val="none" w:sz="0" w:space="0" w:color="auto"/>
          </w:divBdr>
        </w:div>
        <w:div w:id="1904682441">
          <w:marLeft w:val="0"/>
          <w:marRight w:val="0"/>
          <w:marTop w:val="0"/>
          <w:marBottom w:val="0"/>
          <w:divBdr>
            <w:top w:val="none" w:sz="0" w:space="0" w:color="auto"/>
            <w:left w:val="none" w:sz="0" w:space="0" w:color="auto"/>
            <w:bottom w:val="none" w:sz="0" w:space="0" w:color="auto"/>
            <w:right w:val="none" w:sz="0" w:space="0" w:color="auto"/>
          </w:divBdr>
        </w:div>
        <w:div w:id="1965115812">
          <w:marLeft w:val="0"/>
          <w:marRight w:val="0"/>
          <w:marTop w:val="0"/>
          <w:marBottom w:val="0"/>
          <w:divBdr>
            <w:top w:val="none" w:sz="0" w:space="0" w:color="auto"/>
            <w:left w:val="none" w:sz="0" w:space="0" w:color="auto"/>
            <w:bottom w:val="none" w:sz="0" w:space="0" w:color="auto"/>
            <w:right w:val="none" w:sz="0" w:space="0" w:color="auto"/>
          </w:divBdr>
          <w:divsChild>
            <w:div w:id="2001999990">
              <w:marLeft w:val="0"/>
              <w:marRight w:val="0"/>
              <w:marTop w:val="30"/>
              <w:marBottom w:val="30"/>
              <w:divBdr>
                <w:top w:val="none" w:sz="0" w:space="0" w:color="auto"/>
                <w:left w:val="none" w:sz="0" w:space="0" w:color="auto"/>
                <w:bottom w:val="none" w:sz="0" w:space="0" w:color="auto"/>
                <w:right w:val="none" w:sz="0" w:space="0" w:color="auto"/>
              </w:divBdr>
              <w:divsChild>
                <w:div w:id="124743681">
                  <w:marLeft w:val="0"/>
                  <w:marRight w:val="0"/>
                  <w:marTop w:val="0"/>
                  <w:marBottom w:val="0"/>
                  <w:divBdr>
                    <w:top w:val="none" w:sz="0" w:space="0" w:color="auto"/>
                    <w:left w:val="none" w:sz="0" w:space="0" w:color="auto"/>
                    <w:bottom w:val="none" w:sz="0" w:space="0" w:color="auto"/>
                    <w:right w:val="none" w:sz="0" w:space="0" w:color="auto"/>
                  </w:divBdr>
                  <w:divsChild>
                    <w:div w:id="85737200">
                      <w:marLeft w:val="0"/>
                      <w:marRight w:val="0"/>
                      <w:marTop w:val="0"/>
                      <w:marBottom w:val="0"/>
                      <w:divBdr>
                        <w:top w:val="none" w:sz="0" w:space="0" w:color="auto"/>
                        <w:left w:val="none" w:sz="0" w:space="0" w:color="auto"/>
                        <w:bottom w:val="none" w:sz="0" w:space="0" w:color="auto"/>
                        <w:right w:val="none" w:sz="0" w:space="0" w:color="auto"/>
                      </w:divBdr>
                    </w:div>
                  </w:divsChild>
                </w:div>
                <w:div w:id="146480900">
                  <w:marLeft w:val="0"/>
                  <w:marRight w:val="0"/>
                  <w:marTop w:val="0"/>
                  <w:marBottom w:val="0"/>
                  <w:divBdr>
                    <w:top w:val="none" w:sz="0" w:space="0" w:color="auto"/>
                    <w:left w:val="none" w:sz="0" w:space="0" w:color="auto"/>
                    <w:bottom w:val="none" w:sz="0" w:space="0" w:color="auto"/>
                    <w:right w:val="none" w:sz="0" w:space="0" w:color="auto"/>
                  </w:divBdr>
                  <w:divsChild>
                    <w:div w:id="1116604987">
                      <w:marLeft w:val="0"/>
                      <w:marRight w:val="0"/>
                      <w:marTop w:val="0"/>
                      <w:marBottom w:val="0"/>
                      <w:divBdr>
                        <w:top w:val="none" w:sz="0" w:space="0" w:color="auto"/>
                        <w:left w:val="none" w:sz="0" w:space="0" w:color="auto"/>
                        <w:bottom w:val="none" w:sz="0" w:space="0" w:color="auto"/>
                        <w:right w:val="none" w:sz="0" w:space="0" w:color="auto"/>
                      </w:divBdr>
                    </w:div>
                  </w:divsChild>
                </w:div>
                <w:div w:id="390157782">
                  <w:marLeft w:val="0"/>
                  <w:marRight w:val="0"/>
                  <w:marTop w:val="0"/>
                  <w:marBottom w:val="0"/>
                  <w:divBdr>
                    <w:top w:val="none" w:sz="0" w:space="0" w:color="auto"/>
                    <w:left w:val="none" w:sz="0" w:space="0" w:color="auto"/>
                    <w:bottom w:val="none" w:sz="0" w:space="0" w:color="auto"/>
                    <w:right w:val="none" w:sz="0" w:space="0" w:color="auto"/>
                  </w:divBdr>
                  <w:divsChild>
                    <w:div w:id="1370454532">
                      <w:marLeft w:val="0"/>
                      <w:marRight w:val="0"/>
                      <w:marTop w:val="0"/>
                      <w:marBottom w:val="0"/>
                      <w:divBdr>
                        <w:top w:val="none" w:sz="0" w:space="0" w:color="auto"/>
                        <w:left w:val="none" w:sz="0" w:space="0" w:color="auto"/>
                        <w:bottom w:val="none" w:sz="0" w:space="0" w:color="auto"/>
                        <w:right w:val="none" w:sz="0" w:space="0" w:color="auto"/>
                      </w:divBdr>
                    </w:div>
                  </w:divsChild>
                </w:div>
                <w:div w:id="398526546">
                  <w:marLeft w:val="0"/>
                  <w:marRight w:val="0"/>
                  <w:marTop w:val="0"/>
                  <w:marBottom w:val="0"/>
                  <w:divBdr>
                    <w:top w:val="none" w:sz="0" w:space="0" w:color="auto"/>
                    <w:left w:val="none" w:sz="0" w:space="0" w:color="auto"/>
                    <w:bottom w:val="none" w:sz="0" w:space="0" w:color="auto"/>
                    <w:right w:val="none" w:sz="0" w:space="0" w:color="auto"/>
                  </w:divBdr>
                  <w:divsChild>
                    <w:div w:id="302925843">
                      <w:marLeft w:val="0"/>
                      <w:marRight w:val="0"/>
                      <w:marTop w:val="0"/>
                      <w:marBottom w:val="0"/>
                      <w:divBdr>
                        <w:top w:val="none" w:sz="0" w:space="0" w:color="auto"/>
                        <w:left w:val="none" w:sz="0" w:space="0" w:color="auto"/>
                        <w:bottom w:val="none" w:sz="0" w:space="0" w:color="auto"/>
                        <w:right w:val="none" w:sz="0" w:space="0" w:color="auto"/>
                      </w:divBdr>
                    </w:div>
                  </w:divsChild>
                </w:div>
                <w:div w:id="445347335">
                  <w:marLeft w:val="0"/>
                  <w:marRight w:val="0"/>
                  <w:marTop w:val="0"/>
                  <w:marBottom w:val="0"/>
                  <w:divBdr>
                    <w:top w:val="none" w:sz="0" w:space="0" w:color="auto"/>
                    <w:left w:val="none" w:sz="0" w:space="0" w:color="auto"/>
                    <w:bottom w:val="none" w:sz="0" w:space="0" w:color="auto"/>
                    <w:right w:val="none" w:sz="0" w:space="0" w:color="auto"/>
                  </w:divBdr>
                  <w:divsChild>
                    <w:div w:id="2015565569">
                      <w:marLeft w:val="0"/>
                      <w:marRight w:val="0"/>
                      <w:marTop w:val="0"/>
                      <w:marBottom w:val="0"/>
                      <w:divBdr>
                        <w:top w:val="none" w:sz="0" w:space="0" w:color="auto"/>
                        <w:left w:val="none" w:sz="0" w:space="0" w:color="auto"/>
                        <w:bottom w:val="none" w:sz="0" w:space="0" w:color="auto"/>
                        <w:right w:val="none" w:sz="0" w:space="0" w:color="auto"/>
                      </w:divBdr>
                    </w:div>
                  </w:divsChild>
                </w:div>
                <w:div w:id="519201620">
                  <w:marLeft w:val="0"/>
                  <w:marRight w:val="0"/>
                  <w:marTop w:val="0"/>
                  <w:marBottom w:val="0"/>
                  <w:divBdr>
                    <w:top w:val="none" w:sz="0" w:space="0" w:color="auto"/>
                    <w:left w:val="none" w:sz="0" w:space="0" w:color="auto"/>
                    <w:bottom w:val="none" w:sz="0" w:space="0" w:color="auto"/>
                    <w:right w:val="none" w:sz="0" w:space="0" w:color="auto"/>
                  </w:divBdr>
                  <w:divsChild>
                    <w:div w:id="370691675">
                      <w:marLeft w:val="0"/>
                      <w:marRight w:val="0"/>
                      <w:marTop w:val="0"/>
                      <w:marBottom w:val="0"/>
                      <w:divBdr>
                        <w:top w:val="none" w:sz="0" w:space="0" w:color="auto"/>
                        <w:left w:val="none" w:sz="0" w:space="0" w:color="auto"/>
                        <w:bottom w:val="none" w:sz="0" w:space="0" w:color="auto"/>
                        <w:right w:val="none" w:sz="0" w:space="0" w:color="auto"/>
                      </w:divBdr>
                    </w:div>
                  </w:divsChild>
                </w:div>
                <w:div w:id="611668671">
                  <w:marLeft w:val="0"/>
                  <w:marRight w:val="0"/>
                  <w:marTop w:val="0"/>
                  <w:marBottom w:val="0"/>
                  <w:divBdr>
                    <w:top w:val="none" w:sz="0" w:space="0" w:color="auto"/>
                    <w:left w:val="none" w:sz="0" w:space="0" w:color="auto"/>
                    <w:bottom w:val="none" w:sz="0" w:space="0" w:color="auto"/>
                    <w:right w:val="none" w:sz="0" w:space="0" w:color="auto"/>
                  </w:divBdr>
                  <w:divsChild>
                    <w:div w:id="1480919292">
                      <w:marLeft w:val="0"/>
                      <w:marRight w:val="0"/>
                      <w:marTop w:val="0"/>
                      <w:marBottom w:val="0"/>
                      <w:divBdr>
                        <w:top w:val="none" w:sz="0" w:space="0" w:color="auto"/>
                        <w:left w:val="none" w:sz="0" w:space="0" w:color="auto"/>
                        <w:bottom w:val="none" w:sz="0" w:space="0" w:color="auto"/>
                        <w:right w:val="none" w:sz="0" w:space="0" w:color="auto"/>
                      </w:divBdr>
                    </w:div>
                  </w:divsChild>
                </w:div>
                <w:div w:id="709766289">
                  <w:marLeft w:val="0"/>
                  <w:marRight w:val="0"/>
                  <w:marTop w:val="0"/>
                  <w:marBottom w:val="0"/>
                  <w:divBdr>
                    <w:top w:val="none" w:sz="0" w:space="0" w:color="auto"/>
                    <w:left w:val="none" w:sz="0" w:space="0" w:color="auto"/>
                    <w:bottom w:val="none" w:sz="0" w:space="0" w:color="auto"/>
                    <w:right w:val="none" w:sz="0" w:space="0" w:color="auto"/>
                  </w:divBdr>
                  <w:divsChild>
                    <w:div w:id="2029679528">
                      <w:marLeft w:val="0"/>
                      <w:marRight w:val="0"/>
                      <w:marTop w:val="0"/>
                      <w:marBottom w:val="0"/>
                      <w:divBdr>
                        <w:top w:val="none" w:sz="0" w:space="0" w:color="auto"/>
                        <w:left w:val="none" w:sz="0" w:space="0" w:color="auto"/>
                        <w:bottom w:val="none" w:sz="0" w:space="0" w:color="auto"/>
                        <w:right w:val="none" w:sz="0" w:space="0" w:color="auto"/>
                      </w:divBdr>
                    </w:div>
                  </w:divsChild>
                </w:div>
                <w:div w:id="1067340911">
                  <w:marLeft w:val="0"/>
                  <w:marRight w:val="0"/>
                  <w:marTop w:val="0"/>
                  <w:marBottom w:val="0"/>
                  <w:divBdr>
                    <w:top w:val="none" w:sz="0" w:space="0" w:color="auto"/>
                    <w:left w:val="none" w:sz="0" w:space="0" w:color="auto"/>
                    <w:bottom w:val="none" w:sz="0" w:space="0" w:color="auto"/>
                    <w:right w:val="none" w:sz="0" w:space="0" w:color="auto"/>
                  </w:divBdr>
                  <w:divsChild>
                    <w:div w:id="293487462">
                      <w:marLeft w:val="0"/>
                      <w:marRight w:val="0"/>
                      <w:marTop w:val="0"/>
                      <w:marBottom w:val="0"/>
                      <w:divBdr>
                        <w:top w:val="none" w:sz="0" w:space="0" w:color="auto"/>
                        <w:left w:val="none" w:sz="0" w:space="0" w:color="auto"/>
                        <w:bottom w:val="none" w:sz="0" w:space="0" w:color="auto"/>
                        <w:right w:val="none" w:sz="0" w:space="0" w:color="auto"/>
                      </w:divBdr>
                    </w:div>
                    <w:div w:id="872230959">
                      <w:marLeft w:val="0"/>
                      <w:marRight w:val="0"/>
                      <w:marTop w:val="0"/>
                      <w:marBottom w:val="0"/>
                      <w:divBdr>
                        <w:top w:val="none" w:sz="0" w:space="0" w:color="auto"/>
                        <w:left w:val="none" w:sz="0" w:space="0" w:color="auto"/>
                        <w:bottom w:val="none" w:sz="0" w:space="0" w:color="auto"/>
                        <w:right w:val="none" w:sz="0" w:space="0" w:color="auto"/>
                      </w:divBdr>
                    </w:div>
                  </w:divsChild>
                </w:div>
                <w:div w:id="1225752570">
                  <w:marLeft w:val="0"/>
                  <w:marRight w:val="0"/>
                  <w:marTop w:val="0"/>
                  <w:marBottom w:val="0"/>
                  <w:divBdr>
                    <w:top w:val="none" w:sz="0" w:space="0" w:color="auto"/>
                    <w:left w:val="none" w:sz="0" w:space="0" w:color="auto"/>
                    <w:bottom w:val="none" w:sz="0" w:space="0" w:color="auto"/>
                    <w:right w:val="none" w:sz="0" w:space="0" w:color="auto"/>
                  </w:divBdr>
                  <w:divsChild>
                    <w:div w:id="705639700">
                      <w:marLeft w:val="0"/>
                      <w:marRight w:val="0"/>
                      <w:marTop w:val="0"/>
                      <w:marBottom w:val="0"/>
                      <w:divBdr>
                        <w:top w:val="none" w:sz="0" w:space="0" w:color="auto"/>
                        <w:left w:val="none" w:sz="0" w:space="0" w:color="auto"/>
                        <w:bottom w:val="none" w:sz="0" w:space="0" w:color="auto"/>
                        <w:right w:val="none" w:sz="0" w:space="0" w:color="auto"/>
                      </w:divBdr>
                    </w:div>
                    <w:div w:id="1026055252">
                      <w:marLeft w:val="0"/>
                      <w:marRight w:val="0"/>
                      <w:marTop w:val="0"/>
                      <w:marBottom w:val="0"/>
                      <w:divBdr>
                        <w:top w:val="none" w:sz="0" w:space="0" w:color="auto"/>
                        <w:left w:val="none" w:sz="0" w:space="0" w:color="auto"/>
                        <w:bottom w:val="none" w:sz="0" w:space="0" w:color="auto"/>
                        <w:right w:val="none" w:sz="0" w:space="0" w:color="auto"/>
                      </w:divBdr>
                    </w:div>
                  </w:divsChild>
                </w:div>
                <w:div w:id="1262686725">
                  <w:marLeft w:val="0"/>
                  <w:marRight w:val="0"/>
                  <w:marTop w:val="0"/>
                  <w:marBottom w:val="0"/>
                  <w:divBdr>
                    <w:top w:val="none" w:sz="0" w:space="0" w:color="auto"/>
                    <w:left w:val="none" w:sz="0" w:space="0" w:color="auto"/>
                    <w:bottom w:val="none" w:sz="0" w:space="0" w:color="auto"/>
                    <w:right w:val="none" w:sz="0" w:space="0" w:color="auto"/>
                  </w:divBdr>
                  <w:divsChild>
                    <w:div w:id="477386249">
                      <w:marLeft w:val="0"/>
                      <w:marRight w:val="0"/>
                      <w:marTop w:val="0"/>
                      <w:marBottom w:val="0"/>
                      <w:divBdr>
                        <w:top w:val="none" w:sz="0" w:space="0" w:color="auto"/>
                        <w:left w:val="none" w:sz="0" w:space="0" w:color="auto"/>
                        <w:bottom w:val="none" w:sz="0" w:space="0" w:color="auto"/>
                        <w:right w:val="none" w:sz="0" w:space="0" w:color="auto"/>
                      </w:divBdr>
                    </w:div>
                  </w:divsChild>
                </w:div>
                <w:div w:id="1459178983">
                  <w:marLeft w:val="0"/>
                  <w:marRight w:val="0"/>
                  <w:marTop w:val="0"/>
                  <w:marBottom w:val="0"/>
                  <w:divBdr>
                    <w:top w:val="none" w:sz="0" w:space="0" w:color="auto"/>
                    <w:left w:val="none" w:sz="0" w:space="0" w:color="auto"/>
                    <w:bottom w:val="none" w:sz="0" w:space="0" w:color="auto"/>
                    <w:right w:val="none" w:sz="0" w:space="0" w:color="auto"/>
                  </w:divBdr>
                  <w:divsChild>
                    <w:div w:id="177745111">
                      <w:marLeft w:val="0"/>
                      <w:marRight w:val="0"/>
                      <w:marTop w:val="0"/>
                      <w:marBottom w:val="0"/>
                      <w:divBdr>
                        <w:top w:val="none" w:sz="0" w:space="0" w:color="auto"/>
                        <w:left w:val="none" w:sz="0" w:space="0" w:color="auto"/>
                        <w:bottom w:val="none" w:sz="0" w:space="0" w:color="auto"/>
                        <w:right w:val="none" w:sz="0" w:space="0" w:color="auto"/>
                      </w:divBdr>
                    </w:div>
                    <w:div w:id="638195600">
                      <w:marLeft w:val="0"/>
                      <w:marRight w:val="0"/>
                      <w:marTop w:val="0"/>
                      <w:marBottom w:val="0"/>
                      <w:divBdr>
                        <w:top w:val="none" w:sz="0" w:space="0" w:color="auto"/>
                        <w:left w:val="none" w:sz="0" w:space="0" w:color="auto"/>
                        <w:bottom w:val="none" w:sz="0" w:space="0" w:color="auto"/>
                        <w:right w:val="none" w:sz="0" w:space="0" w:color="auto"/>
                      </w:divBdr>
                    </w:div>
                  </w:divsChild>
                </w:div>
                <w:div w:id="1460026904">
                  <w:marLeft w:val="0"/>
                  <w:marRight w:val="0"/>
                  <w:marTop w:val="0"/>
                  <w:marBottom w:val="0"/>
                  <w:divBdr>
                    <w:top w:val="none" w:sz="0" w:space="0" w:color="auto"/>
                    <w:left w:val="none" w:sz="0" w:space="0" w:color="auto"/>
                    <w:bottom w:val="none" w:sz="0" w:space="0" w:color="auto"/>
                    <w:right w:val="none" w:sz="0" w:space="0" w:color="auto"/>
                  </w:divBdr>
                  <w:divsChild>
                    <w:div w:id="1545560386">
                      <w:marLeft w:val="0"/>
                      <w:marRight w:val="0"/>
                      <w:marTop w:val="0"/>
                      <w:marBottom w:val="0"/>
                      <w:divBdr>
                        <w:top w:val="none" w:sz="0" w:space="0" w:color="auto"/>
                        <w:left w:val="none" w:sz="0" w:space="0" w:color="auto"/>
                        <w:bottom w:val="none" w:sz="0" w:space="0" w:color="auto"/>
                        <w:right w:val="none" w:sz="0" w:space="0" w:color="auto"/>
                      </w:divBdr>
                    </w:div>
                  </w:divsChild>
                </w:div>
                <w:div w:id="1538002027">
                  <w:marLeft w:val="0"/>
                  <w:marRight w:val="0"/>
                  <w:marTop w:val="0"/>
                  <w:marBottom w:val="0"/>
                  <w:divBdr>
                    <w:top w:val="none" w:sz="0" w:space="0" w:color="auto"/>
                    <w:left w:val="none" w:sz="0" w:space="0" w:color="auto"/>
                    <w:bottom w:val="none" w:sz="0" w:space="0" w:color="auto"/>
                    <w:right w:val="none" w:sz="0" w:space="0" w:color="auto"/>
                  </w:divBdr>
                  <w:divsChild>
                    <w:div w:id="131413291">
                      <w:marLeft w:val="0"/>
                      <w:marRight w:val="0"/>
                      <w:marTop w:val="0"/>
                      <w:marBottom w:val="0"/>
                      <w:divBdr>
                        <w:top w:val="none" w:sz="0" w:space="0" w:color="auto"/>
                        <w:left w:val="none" w:sz="0" w:space="0" w:color="auto"/>
                        <w:bottom w:val="none" w:sz="0" w:space="0" w:color="auto"/>
                        <w:right w:val="none" w:sz="0" w:space="0" w:color="auto"/>
                      </w:divBdr>
                    </w:div>
                  </w:divsChild>
                </w:div>
                <w:div w:id="1593901796">
                  <w:marLeft w:val="0"/>
                  <w:marRight w:val="0"/>
                  <w:marTop w:val="0"/>
                  <w:marBottom w:val="0"/>
                  <w:divBdr>
                    <w:top w:val="none" w:sz="0" w:space="0" w:color="auto"/>
                    <w:left w:val="none" w:sz="0" w:space="0" w:color="auto"/>
                    <w:bottom w:val="none" w:sz="0" w:space="0" w:color="auto"/>
                    <w:right w:val="none" w:sz="0" w:space="0" w:color="auto"/>
                  </w:divBdr>
                  <w:divsChild>
                    <w:div w:id="1942519185">
                      <w:marLeft w:val="0"/>
                      <w:marRight w:val="0"/>
                      <w:marTop w:val="0"/>
                      <w:marBottom w:val="0"/>
                      <w:divBdr>
                        <w:top w:val="none" w:sz="0" w:space="0" w:color="auto"/>
                        <w:left w:val="none" w:sz="0" w:space="0" w:color="auto"/>
                        <w:bottom w:val="none" w:sz="0" w:space="0" w:color="auto"/>
                        <w:right w:val="none" w:sz="0" w:space="0" w:color="auto"/>
                      </w:divBdr>
                    </w:div>
                  </w:divsChild>
                </w:div>
                <w:div w:id="1619220574">
                  <w:marLeft w:val="0"/>
                  <w:marRight w:val="0"/>
                  <w:marTop w:val="0"/>
                  <w:marBottom w:val="0"/>
                  <w:divBdr>
                    <w:top w:val="none" w:sz="0" w:space="0" w:color="auto"/>
                    <w:left w:val="none" w:sz="0" w:space="0" w:color="auto"/>
                    <w:bottom w:val="none" w:sz="0" w:space="0" w:color="auto"/>
                    <w:right w:val="none" w:sz="0" w:space="0" w:color="auto"/>
                  </w:divBdr>
                  <w:divsChild>
                    <w:div w:id="879632639">
                      <w:marLeft w:val="0"/>
                      <w:marRight w:val="0"/>
                      <w:marTop w:val="0"/>
                      <w:marBottom w:val="0"/>
                      <w:divBdr>
                        <w:top w:val="none" w:sz="0" w:space="0" w:color="auto"/>
                        <w:left w:val="none" w:sz="0" w:space="0" w:color="auto"/>
                        <w:bottom w:val="none" w:sz="0" w:space="0" w:color="auto"/>
                        <w:right w:val="none" w:sz="0" w:space="0" w:color="auto"/>
                      </w:divBdr>
                    </w:div>
                  </w:divsChild>
                </w:div>
                <w:div w:id="1728647326">
                  <w:marLeft w:val="0"/>
                  <w:marRight w:val="0"/>
                  <w:marTop w:val="0"/>
                  <w:marBottom w:val="0"/>
                  <w:divBdr>
                    <w:top w:val="none" w:sz="0" w:space="0" w:color="auto"/>
                    <w:left w:val="none" w:sz="0" w:space="0" w:color="auto"/>
                    <w:bottom w:val="none" w:sz="0" w:space="0" w:color="auto"/>
                    <w:right w:val="none" w:sz="0" w:space="0" w:color="auto"/>
                  </w:divBdr>
                  <w:divsChild>
                    <w:div w:id="199823210">
                      <w:marLeft w:val="0"/>
                      <w:marRight w:val="0"/>
                      <w:marTop w:val="0"/>
                      <w:marBottom w:val="0"/>
                      <w:divBdr>
                        <w:top w:val="none" w:sz="0" w:space="0" w:color="auto"/>
                        <w:left w:val="none" w:sz="0" w:space="0" w:color="auto"/>
                        <w:bottom w:val="none" w:sz="0" w:space="0" w:color="auto"/>
                        <w:right w:val="none" w:sz="0" w:space="0" w:color="auto"/>
                      </w:divBdr>
                    </w:div>
                    <w:div w:id="1260990604">
                      <w:marLeft w:val="0"/>
                      <w:marRight w:val="0"/>
                      <w:marTop w:val="0"/>
                      <w:marBottom w:val="0"/>
                      <w:divBdr>
                        <w:top w:val="none" w:sz="0" w:space="0" w:color="auto"/>
                        <w:left w:val="none" w:sz="0" w:space="0" w:color="auto"/>
                        <w:bottom w:val="none" w:sz="0" w:space="0" w:color="auto"/>
                        <w:right w:val="none" w:sz="0" w:space="0" w:color="auto"/>
                      </w:divBdr>
                    </w:div>
                  </w:divsChild>
                </w:div>
                <w:div w:id="1745684275">
                  <w:marLeft w:val="0"/>
                  <w:marRight w:val="0"/>
                  <w:marTop w:val="0"/>
                  <w:marBottom w:val="0"/>
                  <w:divBdr>
                    <w:top w:val="none" w:sz="0" w:space="0" w:color="auto"/>
                    <w:left w:val="none" w:sz="0" w:space="0" w:color="auto"/>
                    <w:bottom w:val="none" w:sz="0" w:space="0" w:color="auto"/>
                    <w:right w:val="none" w:sz="0" w:space="0" w:color="auto"/>
                  </w:divBdr>
                  <w:divsChild>
                    <w:div w:id="641618966">
                      <w:marLeft w:val="0"/>
                      <w:marRight w:val="0"/>
                      <w:marTop w:val="0"/>
                      <w:marBottom w:val="0"/>
                      <w:divBdr>
                        <w:top w:val="none" w:sz="0" w:space="0" w:color="auto"/>
                        <w:left w:val="none" w:sz="0" w:space="0" w:color="auto"/>
                        <w:bottom w:val="none" w:sz="0" w:space="0" w:color="auto"/>
                        <w:right w:val="none" w:sz="0" w:space="0" w:color="auto"/>
                      </w:divBdr>
                    </w:div>
                    <w:div w:id="1014304103">
                      <w:marLeft w:val="0"/>
                      <w:marRight w:val="0"/>
                      <w:marTop w:val="0"/>
                      <w:marBottom w:val="0"/>
                      <w:divBdr>
                        <w:top w:val="none" w:sz="0" w:space="0" w:color="auto"/>
                        <w:left w:val="none" w:sz="0" w:space="0" w:color="auto"/>
                        <w:bottom w:val="none" w:sz="0" w:space="0" w:color="auto"/>
                        <w:right w:val="none" w:sz="0" w:space="0" w:color="auto"/>
                      </w:divBdr>
                    </w:div>
                  </w:divsChild>
                </w:div>
                <w:div w:id="2134976018">
                  <w:marLeft w:val="0"/>
                  <w:marRight w:val="0"/>
                  <w:marTop w:val="0"/>
                  <w:marBottom w:val="0"/>
                  <w:divBdr>
                    <w:top w:val="none" w:sz="0" w:space="0" w:color="auto"/>
                    <w:left w:val="none" w:sz="0" w:space="0" w:color="auto"/>
                    <w:bottom w:val="none" w:sz="0" w:space="0" w:color="auto"/>
                    <w:right w:val="none" w:sz="0" w:space="0" w:color="auto"/>
                  </w:divBdr>
                  <w:divsChild>
                    <w:div w:id="14953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5661">
          <w:marLeft w:val="0"/>
          <w:marRight w:val="0"/>
          <w:marTop w:val="0"/>
          <w:marBottom w:val="0"/>
          <w:divBdr>
            <w:top w:val="none" w:sz="0" w:space="0" w:color="auto"/>
            <w:left w:val="none" w:sz="0" w:space="0" w:color="auto"/>
            <w:bottom w:val="none" w:sz="0" w:space="0" w:color="auto"/>
            <w:right w:val="none" w:sz="0" w:space="0" w:color="auto"/>
          </w:divBdr>
        </w:div>
        <w:div w:id="2014844058">
          <w:marLeft w:val="0"/>
          <w:marRight w:val="0"/>
          <w:marTop w:val="0"/>
          <w:marBottom w:val="0"/>
          <w:divBdr>
            <w:top w:val="none" w:sz="0" w:space="0" w:color="auto"/>
            <w:left w:val="none" w:sz="0" w:space="0" w:color="auto"/>
            <w:bottom w:val="none" w:sz="0" w:space="0" w:color="auto"/>
            <w:right w:val="none" w:sz="0" w:space="0" w:color="auto"/>
          </w:divBdr>
        </w:div>
        <w:div w:id="2076733946">
          <w:marLeft w:val="0"/>
          <w:marRight w:val="0"/>
          <w:marTop w:val="0"/>
          <w:marBottom w:val="0"/>
          <w:divBdr>
            <w:top w:val="none" w:sz="0" w:space="0" w:color="auto"/>
            <w:left w:val="none" w:sz="0" w:space="0" w:color="auto"/>
            <w:bottom w:val="none" w:sz="0" w:space="0" w:color="auto"/>
            <w:right w:val="none" w:sz="0" w:space="0" w:color="auto"/>
          </w:divBdr>
        </w:div>
        <w:div w:id="2146311442">
          <w:marLeft w:val="0"/>
          <w:marRight w:val="0"/>
          <w:marTop w:val="0"/>
          <w:marBottom w:val="0"/>
          <w:divBdr>
            <w:top w:val="none" w:sz="0" w:space="0" w:color="auto"/>
            <w:left w:val="none" w:sz="0" w:space="0" w:color="auto"/>
            <w:bottom w:val="none" w:sz="0" w:space="0" w:color="auto"/>
            <w:right w:val="none" w:sz="0" w:space="0" w:color="auto"/>
          </w:divBdr>
        </w:div>
      </w:divsChild>
    </w:div>
    <w:div w:id="2112553021">
      <w:bodyDiv w:val="1"/>
      <w:marLeft w:val="0"/>
      <w:marRight w:val="0"/>
      <w:marTop w:val="0"/>
      <w:marBottom w:val="0"/>
      <w:divBdr>
        <w:top w:val="none" w:sz="0" w:space="0" w:color="auto"/>
        <w:left w:val="none" w:sz="0" w:space="0" w:color="auto"/>
        <w:bottom w:val="none" w:sz="0" w:space="0" w:color="auto"/>
        <w:right w:val="none" w:sz="0" w:space="0" w:color="auto"/>
      </w:divBdr>
      <w:divsChild>
        <w:div w:id="1695502136">
          <w:marLeft w:val="0"/>
          <w:marRight w:val="0"/>
          <w:marTop w:val="0"/>
          <w:marBottom w:val="0"/>
          <w:divBdr>
            <w:top w:val="none" w:sz="0" w:space="0" w:color="auto"/>
            <w:left w:val="none" w:sz="0" w:space="0" w:color="auto"/>
            <w:bottom w:val="none" w:sz="0" w:space="0" w:color="auto"/>
            <w:right w:val="none" w:sz="0" w:space="0" w:color="auto"/>
          </w:divBdr>
          <w:divsChild>
            <w:div w:id="5790946">
              <w:marLeft w:val="0"/>
              <w:marRight w:val="0"/>
              <w:marTop w:val="0"/>
              <w:marBottom w:val="0"/>
              <w:divBdr>
                <w:top w:val="none" w:sz="0" w:space="0" w:color="auto"/>
                <w:left w:val="none" w:sz="0" w:space="0" w:color="auto"/>
                <w:bottom w:val="none" w:sz="0" w:space="0" w:color="auto"/>
                <w:right w:val="none" w:sz="0" w:space="0" w:color="auto"/>
              </w:divBdr>
            </w:div>
          </w:divsChild>
        </w:div>
        <w:div w:id="2067991978">
          <w:marLeft w:val="0"/>
          <w:marRight w:val="0"/>
          <w:marTop w:val="0"/>
          <w:marBottom w:val="0"/>
          <w:divBdr>
            <w:top w:val="none" w:sz="0" w:space="0" w:color="auto"/>
            <w:left w:val="none" w:sz="0" w:space="0" w:color="auto"/>
            <w:bottom w:val="none" w:sz="0" w:space="0" w:color="auto"/>
            <w:right w:val="none" w:sz="0" w:space="0" w:color="auto"/>
          </w:divBdr>
          <w:divsChild>
            <w:div w:id="15663140">
              <w:marLeft w:val="0"/>
              <w:marRight w:val="0"/>
              <w:marTop w:val="0"/>
              <w:marBottom w:val="0"/>
              <w:divBdr>
                <w:top w:val="none" w:sz="0" w:space="0" w:color="auto"/>
                <w:left w:val="none" w:sz="0" w:space="0" w:color="auto"/>
                <w:bottom w:val="none" w:sz="0" w:space="0" w:color="auto"/>
                <w:right w:val="none" w:sz="0" w:space="0" w:color="auto"/>
              </w:divBdr>
            </w:div>
            <w:div w:id="205139337">
              <w:marLeft w:val="0"/>
              <w:marRight w:val="0"/>
              <w:marTop w:val="0"/>
              <w:marBottom w:val="0"/>
              <w:divBdr>
                <w:top w:val="none" w:sz="0" w:space="0" w:color="auto"/>
                <w:left w:val="none" w:sz="0" w:space="0" w:color="auto"/>
                <w:bottom w:val="none" w:sz="0" w:space="0" w:color="auto"/>
                <w:right w:val="none" w:sz="0" w:space="0" w:color="auto"/>
              </w:divBdr>
            </w:div>
            <w:div w:id="1434205022">
              <w:marLeft w:val="0"/>
              <w:marRight w:val="0"/>
              <w:marTop w:val="0"/>
              <w:marBottom w:val="0"/>
              <w:divBdr>
                <w:top w:val="none" w:sz="0" w:space="0" w:color="auto"/>
                <w:left w:val="none" w:sz="0" w:space="0" w:color="auto"/>
                <w:bottom w:val="none" w:sz="0" w:space="0" w:color="auto"/>
                <w:right w:val="none" w:sz="0" w:space="0" w:color="auto"/>
              </w:divBdr>
            </w:div>
          </w:divsChild>
        </w:div>
        <w:div w:id="2034063847">
          <w:marLeft w:val="0"/>
          <w:marRight w:val="0"/>
          <w:marTop w:val="0"/>
          <w:marBottom w:val="0"/>
          <w:divBdr>
            <w:top w:val="none" w:sz="0" w:space="0" w:color="auto"/>
            <w:left w:val="none" w:sz="0" w:space="0" w:color="auto"/>
            <w:bottom w:val="none" w:sz="0" w:space="0" w:color="auto"/>
            <w:right w:val="none" w:sz="0" w:space="0" w:color="auto"/>
          </w:divBdr>
          <w:divsChild>
            <w:div w:id="50036404">
              <w:marLeft w:val="0"/>
              <w:marRight w:val="0"/>
              <w:marTop w:val="0"/>
              <w:marBottom w:val="0"/>
              <w:divBdr>
                <w:top w:val="none" w:sz="0" w:space="0" w:color="auto"/>
                <w:left w:val="none" w:sz="0" w:space="0" w:color="auto"/>
                <w:bottom w:val="none" w:sz="0" w:space="0" w:color="auto"/>
                <w:right w:val="none" w:sz="0" w:space="0" w:color="auto"/>
              </w:divBdr>
            </w:div>
            <w:div w:id="1999994522">
              <w:marLeft w:val="0"/>
              <w:marRight w:val="0"/>
              <w:marTop w:val="0"/>
              <w:marBottom w:val="0"/>
              <w:divBdr>
                <w:top w:val="none" w:sz="0" w:space="0" w:color="auto"/>
                <w:left w:val="none" w:sz="0" w:space="0" w:color="auto"/>
                <w:bottom w:val="none" w:sz="0" w:space="0" w:color="auto"/>
                <w:right w:val="none" w:sz="0" w:space="0" w:color="auto"/>
              </w:divBdr>
            </w:div>
          </w:divsChild>
        </w:div>
        <w:div w:id="799567522">
          <w:marLeft w:val="0"/>
          <w:marRight w:val="0"/>
          <w:marTop w:val="0"/>
          <w:marBottom w:val="0"/>
          <w:divBdr>
            <w:top w:val="none" w:sz="0" w:space="0" w:color="auto"/>
            <w:left w:val="none" w:sz="0" w:space="0" w:color="auto"/>
            <w:bottom w:val="none" w:sz="0" w:space="0" w:color="auto"/>
            <w:right w:val="none" w:sz="0" w:space="0" w:color="auto"/>
          </w:divBdr>
          <w:divsChild>
            <w:div w:id="59716998">
              <w:marLeft w:val="0"/>
              <w:marRight w:val="0"/>
              <w:marTop w:val="0"/>
              <w:marBottom w:val="0"/>
              <w:divBdr>
                <w:top w:val="none" w:sz="0" w:space="0" w:color="auto"/>
                <w:left w:val="none" w:sz="0" w:space="0" w:color="auto"/>
                <w:bottom w:val="none" w:sz="0" w:space="0" w:color="auto"/>
                <w:right w:val="none" w:sz="0" w:space="0" w:color="auto"/>
              </w:divBdr>
            </w:div>
            <w:div w:id="262762737">
              <w:marLeft w:val="0"/>
              <w:marRight w:val="0"/>
              <w:marTop w:val="0"/>
              <w:marBottom w:val="0"/>
              <w:divBdr>
                <w:top w:val="none" w:sz="0" w:space="0" w:color="auto"/>
                <w:left w:val="none" w:sz="0" w:space="0" w:color="auto"/>
                <w:bottom w:val="none" w:sz="0" w:space="0" w:color="auto"/>
                <w:right w:val="none" w:sz="0" w:space="0" w:color="auto"/>
              </w:divBdr>
            </w:div>
            <w:div w:id="544831363">
              <w:marLeft w:val="0"/>
              <w:marRight w:val="0"/>
              <w:marTop w:val="0"/>
              <w:marBottom w:val="0"/>
              <w:divBdr>
                <w:top w:val="none" w:sz="0" w:space="0" w:color="auto"/>
                <w:left w:val="none" w:sz="0" w:space="0" w:color="auto"/>
                <w:bottom w:val="none" w:sz="0" w:space="0" w:color="auto"/>
                <w:right w:val="none" w:sz="0" w:space="0" w:color="auto"/>
              </w:divBdr>
            </w:div>
            <w:div w:id="1208954527">
              <w:marLeft w:val="0"/>
              <w:marRight w:val="0"/>
              <w:marTop w:val="0"/>
              <w:marBottom w:val="0"/>
              <w:divBdr>
                <w:top w:val="none" w:sz="0" w:space="0" w:color="auto"/>
                <w:left w:val="none" w:sz="0" w:space="0" w:color="auto"/>
                <w:bottom w:val="none" w:sz="0" w:space="0" w:color="auto"/>
                <w:right w:val="none" w:sz="0" w:space="0" w:color="auto"/>
              </w:divBdr>
            </w:div>
            <w:div w:id="1584299596">
              <w:marLeft w:val="0"/>
              <w:marRight w:val="0"/>
              <w:marTop w:val="0"/>
              <w:marBottom w:val="0"/>
              <w:divBdr>
                <w:top w:val="none" w:sz="0" w:space="0" w:color="auto"/>
                <w:left w:val="none" w:sz="0" w:space="0" w:color="auto"/>
                <w:bottom w:val="none" w:sz="0" w:space="0" w:color="auto"/>
                <w:right w:val="none" w:sz="0" w:space="0" w:color="auto"/>
              </w:divBdr>
            </w:div>
            <w:div w:id="1848448493">
              <w:marLeft w:val="0"/>
              <w:marRight w:val="0"/>
              <w:marTop w:val="0"/>
              <w:marBottom w:val="0"/>
              <w:divBdr>
                <w:top w:val="none" w:sz="0" w:space="0" w:color="auto"/>
                <w:left w:val="none" w:sz="0" w:space="0" w:color="auto"/>
                <w:bottom w:val="none" w:sz="0" w:space="0" w:color="auto"/>
                <w:right w:val="none" w:sz="0" w:space="0" w:color="auto"/>
              </w:divBdr>
            </w:div>
          </w:divsChild>
        </w:div>
        <w:div w:id="2045210703">
          <w:marLeft w:val="0"/>
          <w:marRight w:val="0"/>
          <w:marTop w:val="0"/>
          <w:marBottom w:val="0"/>
          <w:divBdr>
            <w:top w:val="none" w:sz="0" w:space="0" w:color="auto"/>
            <w:left w:val="none" w:sz="0" w:space="0" w:color="auto"/>
            <w:bottom w:val="none" w:sz="0" w:space="0" w:color="auto"/>
            <w:right w:val="none" w:sz="0" w:space="0" w:color="auto"/>
          </w:divBdr>
          <w:divsChild>
            <w:div w:id="64767081">
              <w:marLeft w:val="0"/>
              <w:marRight w:val="0"/>
              <w:marTop w:val="0"/>
              <w:marBottom w:val="0"/>
              <w:divBdr>
                <w:top w:val="none" w:sz="0" w:space="0" w:color="auto"/>
                <w:left w:val="none" w:sz="0" w:space="0" w:color="auto"/>
                <w:bottom w:val="none" w:sz="0" w:space="0" w:color="auto"/>
                <w:right w:val="none" w:sz="0" w:space="0" w:color="auto"/>
              </w:divBdr>
            </w:div>
          </w:divsChild>
        </w:div>
        <w:div w:id="133763003">
          <w:marLeft w:val="0"/>
          <w:marRight w:val="0"/>
          <w:marTop w:val="0"/>
          <w:marBottom w:val="0"/>
          <w:divBdr>
            <w:top w:val="none" w:sz="0" w:space="0" w:color="auto"/>
            <w:left w:val="none" w:sz="0" w:space="0" w:color="auto"/>
            <w:bottom w:val="none" w:sz="0" w:space="0" w:color="auto"/>
            <w:right w:val="none" w:sz="0" w:space="0" w:color="auto"/>
          </w:divBdr>
          <w:divsChild>
            <w:div w:id="2059088930">
              <w:marLeft w:val="0"/>
              <w:marRight w:val="0"/>
              <w:marTop w:val="0"/>
              <w:marBottom w:val="0"/>
              <w:divBdr>
                <w:top w:val="none" w:sz="0" w:space="0" w:color="auto"/>
                <w:left w:val="none" w:sz="0" w:space="0" w:color="auto"/>
                <w:bottom w:val="none" w:sz="0" w:space="0" w:color="auto"/>
                <w:right w:val="none" w:sz="0" w:space="0" w:color="auto"/>
              </w:divBdr>
            </w:div>
          </w:divsChild>
        </w:div>
        <w:div w:id="1352143616">
          <w:marLeft w:val="0"/>
          <w:marRight w:val="0"/>
          <w:marTop w:val="0"/>
          <w:marBottom w:val="0"/>
          <w:divBdr>
            <w:top w:val="none" w:sz="0" w:space="0" w:color="auto"/>
            <w:left w:val="none" w:sz="0" w:space="0" w:color="auto"/>
            <w:bottom w:val="none" w:sz="0" w:space="0" w:color="auto"/>
            <w:right w:val="none" w:sz="0" w:space="0" w:color="auto"/>
          </w:divBdr>
          <w:divsChild>
            <w:div w:id="144707354">
              <w:marLeft w:val="0"/>
              <w:marRight w:val="0"/>
              <w:marTop w:val="0"/>
              <w:marBottom w:val="0"/>
              <w:divBdr>
                <w:top w:val="none" w:sz="0" w:space="0" w:color="auto"/>
                <w:left w:val="none" w:sz="0" w:space="0" w:color="auto"/>
                <w:bottom w:val="none" w:sz="0" w:space="0" w:color="auto"/>
                <w:right w:val="none" w:sz="0" w:space="0" w:color="auto"/>
              </w:divBdr>
            </w:div>
            <w:div w:id="488906547">
              <w:marLeft w:val="0"/>
              <w:marRight w:val="0"/>
              <w:marTop w:val="0"/>
              <w:marBottom w:val="0"/>
              <w:divBdr>
                <w:top w:val="none" w:sz="0" w:space="0" w:color="auto"/>
                <w:left w:val="none" w:sz="0" w:space="0" w:color="auto"/>
                <w:bottom w:val="none" w:sz="0" w:space="0" w:color="auto"/>
                <w:right w:val="none" w:sz="0" w:space="0" w:color="auto"/>
              </w:divBdr>
            </w:div>
            <w:div w:id="1674186775">
              <w:marLeft w:val="0"/>
              <w:marRight w:val="0"/>
              <w:marTop w:val="0"/>
              <w:marBottom w:val="0"/>
              <w:divBdr>
                <w:top w:val="none" w:sz="0" w:space="0" w:color="auto"/>
                <w:left w:val="none" w:sz="0" w:space="0" w:color="auto"/>
                <w:bottom w:val="none" w:sz="0" w:space="0" w:color="auto"/>
                <w:right w:val="none" w:sz="0" w:space="0" w:color="auto"/>
              </w:divBdr>
            </w:div>
          </w:divsChild>
        </w:div>
        <w:div w:id="756707373">
          <w:marLeft w:val="0"/>
          <w:marRight w:val="0"/>
          <w:marTop w:val="0"/>
          <w:marBottom w:val="0"/>
          <w:divBdr>
            <w:top w:val="none" w:sz="0" w:space="0" w:color="auto"/>
            <w:left w:val="none" w:sz="0" w:space="0" w:color="auto"/>
            <w:bottom w:val="none" w:sz="0" w:space="0" w:color="auto"/>
            <w:right w:val="none" w:sz="0" w:space="0" w:color="auto"/>
          </w:divBdr>
          <w:divsChild>
            <w:div w:id="166293990">
              <w:marLeft w:val="0"/>
              <w:marRight w:val="0"/>
              <w:marTop w:val="0"/>
              <w:marBottom w:val="0"/>
              <w:divBdr>
                <w:top w:val="none" w:sz="0" w:space="0" w:color="auto"/>
                <w:left w:val="none" w:sz="0" w:space="0" w:color="auto"/>
                <w:bottom w:val="none" w:sz="0" w:space="0" w:color="auto"/>
                <w:right w:val="none" w:sz="0" w:space="0" w:color="auto"/>
              </w:divBdr>
            </w:div>
            <w:div w:id="897713759">
              <w:marLeft w:val="0"/>
              <w:marRight w:val="0"/>
              <w:marTop w:val="0"/>
              <w:marBottom w:val="0"/>
              <w:divBdr>
                <w:top w:val="none" w:sz="0" w:space="0" w:color="auto"/>
                <w:left w:val="none" w:sz="0" w:space="0" w:color="auto"/>
                <w:bottom w:val="none" w:sz="0" w:space="0" w:color="auto"/>
                <w:right w:val="none" w:sz="0" w:space="0" w:color="auto"/>
              </w:divBdr>
            </w:div>
            <w:div w:id="958411523">
              <w:marLeft w:val="0"/>
              <w:marRight w:val="0"/>
              <w:marTop w:val="0"/>
              <w:marBottom w:val="0"/>
              <w:divBdr>
                <w:top w:val="none" w:sz="0" w:space="0" w:color="auto"/>
                <w:left w:val="none" w:sz="0" w:space="0" w:color="auto"/>
                <w:bottom w:val="none" w:sz="0" w:space="0" w:color="auto"/>
                <w:right w:val="none" w:sz="0" w:space="0" w:color="auto"/>
              </w:divBdr>
            </w:div>
            <w:div w:id="987516201">
              <w:marLeft w:val="0"/>
              <w:marRight w:val="0"/>
              <w:marTop w:val="0"/>
              <w:marBottom w:val="0"/>
              <w:divBdr>
                <w:top w:val="none" w:sz="0" w:space="0" w:color="auto"/>
                <w:left w:val="none" w:sz="0" w:space="0" w:color="auto"/>
                <w:bottom w:val="none" w:sz="0" w:space="0" w:color="auto"/>
                <w:right w:val="none" w:sz="0" w:space="0" w:color="auto"/>
              </w:divBdr>
            </w:div>
            <w:div w:id="1915773446">
              <w:marLeft w:val="0"/>
              <w:marRight w:val="0"/>
              <w:marTop w:val="0"/>
              <w:marBottom w:val="0"/>
              <w:divBdr>
                <w:top w:val="none" w:sz="0" w:space="0" w:color="auto"/>
                <w:left w:val="none" w:sz="0" w:space="0" w:color="auto"/>
                <w:bottom w:val="none" w:sz="0" w:space="0" w:color="auto"/>
                <w:right w:val="none" w:sz="0" w:space="0" w:color="auto"/>
              </w:divBdr>
            </w:div>
          </w:divsChild>
        </w:div>
        <w:div w:id="176623381">
          <w:marLeft w:val="0"/>
          <w:marRight w:val="0"/>
          <w:marTop w:val="0"/>
          <w:marBottom w:val="0"/>
          <w:divBdr>
            <w:top w:val="none" w:sz="0" w:space="0" w:color="auto"/>
            <w:left w:val="none" w:sz="0" w:space="0" w:color="auto"/>
            <w:bottom w:val="none" w:sz="0" w:space="0" w:color="auto"/>
            <w:right w:val="none" w:sz="0" w:space="0" w:color="auto"/>
          </w:divBdr>
          <w:divsChild>
            <w:div w:id="484660677">
              <w:marLeft w:val="0"/>
              <w:marRight w:val="0"/>
              <w:marTop w:val="0"/>
              <w:marBottom w:val="0"/>
              <w:divBdr>
                <w:top w:val="none" w:sz="0" w:space="0" w:color="auto"/>
                <w:left w:val="none" w:sz="0" w:space="0" w:color="auto"/>
                <w:bottom w:val="none" w:sz="0" w:space="0" w:color="auto"/>
                <w:right w:val="none" w:sz="0" w:space="0" w:color="auto"/>
              </w:divBdr>
            </w:div>
          </w:divsChild>
        </w:div>
        <w:div w:id="195894773">
          <w:marLeft w:val="0"/>
          <w:marRight w:val="0"/>
          <w:marTop w:val="0"/>
          <w:marBottom w:val="0"/>
          <w:divBdr>
            <w:top w:val="none" w:sz="0" w:space="0" w:color="auto"/>
            <w:left w:val="none" w:sz="0" w:space="0" w:color="auto"/>
            <w:bottom w:val="none" w:sz="0" w:space="0" w:color="auto"/>
            <w:right w:val="none" w:sz="0" w:space="0" w:color="auto"/>
          </w:divBdr>
          <w:divsChild>
            <w:div w:id="883180519">
              <w:marLeft w:val="0"/>
              <w:marRight w:val="0"/>
              <w:marTop w:val="0"/>
              <w:marBottom w:val="0"/>
              <w:divBdr>
                <w:top w:val="none" w:sz="0" w:space="0" w:color="auto"/>
                <w:left w:val="none" w:sz="0" w:space="0" w:color="auto"/>
                <w:bottom w:val="none" w:sz="0" w:space="0" w:color="auto"/>
                <w:right w:val="none" w:sz="0" w:space="0" w:color="auto"/>
              </w:divBdr>
            </w:div>
          </w:divsChild>
        </w:div>
        <w:div w:id="1147091411">
          <w:marLeft w:val="0"/>
          <w:marRight w:val="0"/>
          <w:marTop w:val="0"/>
          <w:marBottom w:val="0"/>
          <w:divBdr>
            <w:top w:val="none" w:sz="0" w:space="0" w:color="auto"/>
            <w:left w:val="none" w:sz="0" w:space="0" w:color="auto"/>
            <w:bottom w:val="none" w:sz="0" w:space="0" w:color="auto"/>
            <w:right w:val="none" w:sz="0" w:space="0" w:color="auto"/>
          </w:divBdr>
          <w:divsChild>
            <w:div w:id="231820418">
              <w:marLeft w:val="0"/>
              <w:marRight w:val="0"/>
              <w:marTop w:val="0"/>
              <w:marBottom w:val="0"/>
              <w:divBdr>
                <w:top w:val="none" w:sz="0" w:space="0" w:color="auto"/>
                <w:left w:val="none" w:sz="0" w:space="0" w:color="auto"/>
                <w:bottom w:val="none" w:sz="0" w:space="0" w:color="auto"/>
                <w:right w:val="none" w:sz="0" w:space="0" w:color="auto"/>
              </w:divBdr>
            </w:div>
            <w:div w:id="1590040655">
              <w:marLeft w:val="0"/>
              <w:marRight w:val="0"/>
              <w:marTop w:val="0"/>
              <w:marBottom w:val="0"/>
              <w:divBdr>
                <w:top w:val="none" w:sz="0" w:space="0" w:color="auto"/>
                <w:left w:val="none" w:sz="0" w:space="0" w:color="auto"/>
                <w:bottom w:val="none" w:sz="0" w:space="0" w:color="auto"/>
                <w:right w:val="none" w:sz="0" w:space="0" w:color="auto"/>
              </w:divBdr>
            </w:div>
          </w:divsChild>
        </w:div>
        <w:div w:id="936710820">
          <w:marLeft w:val="0"/>
          <w:marRight w:val="0"/>
          <w:marTop w:val="0"/>
          <w:marBottom w:val="0"/>
          <w:divBdr>
            <w:top w:val="none" w:sz="0" w:space="0" w:color="auto"/>
            <w:left w:val="none" w:sz="0" w:space="0" w:color="auto"/>
            <w:bottom w:val="none" w:sz="0" w:space="0" w:color="auto"/>
            <w:right w:val="none" w:sz="0" w:space="0" w:color="auto"/>
          </w:divBdr>
          <w:divsChild>
            <w:div w:id="240331981">
              <w:marLeft w:val="0"/>
              <w:marRight w:val="0"/>
              <w:marTop w:val="0"/>
              <w:marBottom w:val="0"/>
              <w:divBdr>
                <w:top w:val="none" w:sz="0" w:space="0" w:color="auto"/>
                <w:left w:val="none" w:sz="0" w:space="0" w:color="auto"/>
                <w:bottom w:val="none" w:sz="0" w:space="0" w:color="auto"/>
                <w:right w:val="none" w:sz="0" w:space="0" w:color="auto"/>
              </w:divBdr>
            </w:div>
            <w:div w:id="336928280">
              <w:marLeft w:val="0"/>
              <w:marRight w:val="0"/>
              <w:marTop w:val="0"/>
              <w:marBottom w:val="0"/>
              <w:divBdr>
                <w:top w:val="none" w:sz="0" w:space="0" w:color="auto"/>
                <w:left w:val="none" w:sz="0" w:space="0" w:color="auto"/>
                <w:bottom w:val="none" w:sz="0" w:space="0" w:color="auto"/>
                <w:right w:val="none" w:sz="0" w:space="0" w:color="auto"/>
              </w:divBdr>
            </w:div>
          </w:divsChild>
        </w:div>
        <w:div w:id="273559516">
          <w:marLeft w:val="0"/>
          <w:marRight w:val="0"/>
          <w:marTop w:val="0"/>
          <w:marBottom w:val="0"/>
          <w:divBdr>
            <w:top w:val="none" w:sz="0" w:space="0" w:color="auto"/>
            <w:left w:val="none" w:sz="0" w:space="0" w:color="auto"/>
            <w:bottom w:val="none" w:sz="0" w:space="0" w:color="auto"/>
            <w:right w:val="none" w:sz="0" w:space="0" w:color="auto"/>
          </w:divBdr>
          <w:divsChild>
            <w:div w:id="758797855">
              <w:marLeft w:val="0"/>
              <w:marRight w:val="0"/>
              <w:marTop w:val="0"/>
              <w:marBottom w:val="0"/>
              <w:divBdr>
                <w:top w:val="none" w:sz="0" w:space="0" w:color="auto"/>
                <w:left w:val="none" w:sz="0" w:space="0" w:color="auto"/>
                <w:bottom w:val="none" w:sz="0" w:space="0" w:color="auto"/>
                <w:right w:val="none" w:sz="0" w:space="0" w:color="auto"/>
              </w:divBdr>
            </w:div>
            <w:div w:id="1491822220">
              <w:marLeft w:val="0"/>
              <w:marRight w:val="0"/>
              <w:marTop w:val="0"/>
              <w:marBottom w:val="0"/>
              <w:divBdr>
                <w:top w:val="none" w:sz="0" w:space="0" w:color="auto"/>
                <w:left w:val="none" w:sz="0" w:space="0" w:color="auto"/>
                <w:bottom w:val="none" w:sz="0" w:space="0" w:color="auto"/>
                <w:right w:val="none" w:sz="0" w:space="0" w:color="auto"/>
              </w:divBdr>
            </w:div>
            <w:div w:id="1536120121">
              <w:marLeft w:val="0"/>
              <w:marRight w:val="0"/>
              <w:marTop w:val="0"/>
              <w:marBottom w:val="0"/>
              <w:divBdr>
                <w:top w:val="none" w:sz="0" w:space="0" w:color="auto"/>
                <w:left w:val="none" w:sz="0" w:space="0" w:color="auto"/>
                <w:bottom w:val="none" w:sz="0" w:space="0" w:color="auto"/>
                <w:right w:val="none" w:sz="0" w:space="0" w:color="auto"/>
              </w:divBdr>
            </w:div>
            <w:div w:id="1980451130">
              <w:marLeft w:val="0"/>
              <w:marRight w:val="0"/>
              <w:marTop w:val="0"/>
              <w:marBottom w:val="0"/>
              <w:divBdr>
                <w:top w:val="none" w:sz="0" w:space="0" w:color="auto"/>
                <w:left w:val="none" w:sz="0" w:space="0" w:color="auto"/>
                <w:bottom w:val="none" w:sz="0" w:space="0" w:color="auto"/>
                <w:right w:val="none" w:sz="0" w:space="0" w:color="auto"/>
              </w:divBdr>
            </w:div>
          </w:divsChild>
        </w:div>
        <w:div w:id="1324092349">
          <w:marLeft w:val="0"/>
          <w:marRight w:val="0"/>
          <w:marTop w:val="0"/>
          <w:marBottom w:val="0"/>
          <w:divBdr>
            <w:top w:val="none" w:sz="0" w:space="0" w:color="auto"/>
            <w:left w:val="none" w:sz="0" w:space="0" w:color="auto"/>
            <w:bottom w:val="none" w:sz="0" w:space="0" w:color="auto"/>
            <w:right w:val="none" w:sz="0" w:space="0" w:color="auto"/>
          </w:divBdr>
          <w:divsChild>
            <w:div w:id="287860041">
              <w:marLeft w:val="0"/>
              <w:marRight w:val="0"/>
              <w:marTop w:val="0"/>
              <w:marBottom w:val="0"/>
              <w:divBdr>
                <w:top w:val="none" w:sz="0" w:space="0" w:color="auto"/>
                <w:left w:val="none" w:sz="0" w:space="0" w:color="auto"/>
                <w:bottom w:val="none" w:sz="0" w:space="0" w:color="auto"/>
                <w:right w:val="none" w:sz="0" w:space="0" w:color="auto"/>
              </w:divBdr>
            </w:div>
          </w:divsChild>
        </w:div>
        <w:div w:id="1355229514">
          <w:marLeft w:val="0"/>
          <w:marRight w:val="0"/>
          <w:marTop w:val="0"/>
          <w:marBottom w:val="0"/>
          <w:divBdr>
            <w:top w:val="none" w:sz="0" w:space="0" w:color="auto"/>
            <w:left w:val="none" w:sz="0" w:space="0" w:color="auto"/>
            <w:bottom w:val="none" w:sz="0" w:space="0" w:color="auto"/>
            <w:right w:val="none" w:sz="0" w:space="0" w:color="auto"/>
          </w:divBdr>
          <w:divsChild>
            <w:div w:id="310866288">
              <w:marLeft w:val="0"/>
              <w:marRight w:val="0"/>
              <w:marTop w:val="0"/>
              <w:marBottom w:val="0"/>
              <w:divBdr>
                <w:top w:val="none" w:sz="0" w:space="0" w:color="auto"/>
                <w:left w:val="none" w:sz="0" w:space="0" w:color="auto"/>
                <w:bottom w:val="none" w:sz="0" w:space="0" w:color="auto"/>
                <w:right w:val="none" w:sz="0" w:space="0" w:color="auto"/>
              </w:divBdr>
            </w:div>
            <w:div w:id="1830436215">
              <w:marLeft w:val="0"/>
              <w:marRight w:val="0"/>
              <w:marTop w:val="0"/>
              <w:marBottom w:val="0"/>
              <w:divBdr>
                <w:top w:val="none" w:sz="0" w:space="0" w:color="auto"/>
                <w:left w:val="none" w:sz="0" w:space="0" w:color="auto"/>
                <w:bottom w:val="none" w:sz="0" w:space="0" w:color="auto"/>
                <w:right w:val="none" w:sz="0" w:space="0" w:color="auto"/>
              </w:divBdr>
            </w:div>
            <w:div w:id="1941838758">
              <w:marLeft w:val="0"/>
              <w:marRight w:val="0"/>
              <w:marTop w:val="0"/>
              <w:marBottom w:val="0"/>
              <w:divBdr>
                <w:top w:val="none" w:sz="0" w:space="0" w:color="auto"/>
                <w:left w:val="none" w:sz="0" w:space="0" w:color="auto"/>
                <w:bottom w:val="none" w:sz="0" w:space="0" w:color="auto"/>
                <w:right w:val="none" w:sz="0" w:space="0" w:color="auto"/>
              </w:divBdr>
            </w:div>
          </w:divsChild>
        </w:div>
        <w:div w:id="369191984">
          <w:marLeft w:val="0"/>
          <w:marRight w:val="0"/>
          <w:marTop w:val="0"/>
          <w:marBottom w:val="0"/>
          <w:divBdr>
            <w:top w:val="none" w:sz="0" w:space="0" w:color="auto"/>
            <w:left w:val="none" w:sz="0" w:space="0" w:color="auto"/>
            <w:bottom w:val="none" w:sz="0" w:space="0" w:color="auto"/>
            <w:right w:val="none" w:sz="0" w:space="0" w:color="auto"/>
          </w:divBdr>
          <w:divsChild>
            <w:div w:id="972246499">
              <w:marLeft w:val="0"/>
              <w:marRight w:val="0"/>
              <w:marTop w:val="0"/>
              <w:marBottom w:val="0"/>
              <w:divBdr>
                <w:top w:val="none" w:sz="0" w:space="0" w:color="auto"/>
                <w:left w:val="none" w:sz="0" w:space="0" w:color="auto"/>
                <w:bottom w:val="none" w:sz="0" w:space="0" w:color="auto"/>
                <w:right w:val="none" w:sz="0" w:space="0" w:color="auto"/>
              </w:divBdr>
            </w:div>
          </w:divsChild>
        </w:div>
        <w:div w:id="609776266">
          <w:marLeft w:val="0"/>
          <w:marRight w:val="0"/>
          <w:marTop w:val="0"/>
          <w:marBottom w:val="0"/>
          <w:divBdr>
            <w:top w:val="none" w:sz="0" w:space="0" w:color="auto"/>
            <w:left w:val="none" w:sz="0" w:space="0" w:color="auto"/>
            <w:bottom w:val="none" w:sz="0" w:space="0" w:color="auto"/>
            <w:right w:val="none" w:sz="0" w:space="0" w:color="auto"/>
          </w:divBdr>
          <w:divsChild>
            <w:div w:id="403720375">
              <w:marLeft w:val="0"/>
              <w:marRight w:val="0"/>
              <w:marTop w:val="0"/>
              <w:marBottom w:val="0"/>
              <w:divBdr>
                <w:top w:val="none" w:sz="0" w:space="0" w:color="auto"/>
                <w:left w:val="none" w:sz="0" w:space="0" w:color="auto"/>
                <w:bottom w:val="none" w:sz="0" w:space="0" w:color="auto"/>
                <w:right w:val="none" w:sz="0" w:space="0" w:color="auto"/>
              </w:divBdr>
            </w:div>
            <w:div w:id="1156148229">
              <w:marLeft w:val="0"/>
              <w:marRight w:val="0"/>
              <w:marTop w:val="0"/>
              <w:marBottom w:val="0"/>
              <w:divBdr>
                <w:top w:val="none" w:sz="0" w:space="0" w:color="auto"/>
                <w:left w:val="none" w:sz="0" w:space="0" w:color="auto"/>
                <w:bottom w:val="none" w:sz="0" w:space="0" w:color="auto"/>
                <w:right w:val="none" w:sz="0" w:space="0" w:color="auto"/>
              </w:divBdr>
            </w:div>
            <w:div w:id="1250428662">
              <w:marLeft w:val="0"/>
              <w:marRight w:val="0"/>
              <w:marTop w:val="0"/>
              <w:marBottom w:val="0"/>
              <w:divBdr>
                <w:top w:val="none" w:sz="0" w:space="0" w:color="auto"/>
                <w:left w:val="none" w:sz="0" w:space="0" w:color="auto"/>
                <w:bottom w:val="none" w:sz="0" w:space="0" w:color="auto"/>
                <w:right w:val="none" w:sz="0" w:space="0" w:color="auto"/>
              </w:divBdr>
            </w:div>
          </w:divsChild>
        </w:div>
        <w:div w:id="1750690968">
          <w:marLeft w:val="0"/>
          <w:marRight w:val="0"/>
          <w:marTop w:val="0"/>
          <w:marBottom w:val="0"/>
          <w:divBdr>
            <w:top w:val="none" w:sz="0" w:space="0" w:color="auto"/>
            <w:left w:val="none" w:sz="0" w:space="0" w:color="auto"/>
            <w:bottom w:val="none" w:sz="0" w:space="0" w:color="auto"/>
            <w:right w:val="none" w:sz="0" w:space="0" w:color="auto"/>
          </w:divBdr>
          <w:divsChild>
            <w:div w:id="439682621">
              <w:marLeft w:val="0"/>
              <w:marRight w:val="0"/>
              <w:marTop w:val="0"/>
              <w:marBottom w:val="0"/>
              <w:divBdr>
                <w:top w:val="none" w:sz="0" w:space="0" w:color="auto"/>
                <w:left w:val="none" w:sz="0" w:space="0" w:color="auto"/>
                <w:bottom w:val="none" w:sz="0" w:space="0" w:color="auto"/>
                <w:right w:val="none" w:sz="0" w:space="0" w:color="auto"/>
              </w:divBdr>
            </w:div>
            <w:div w:id="513764307">
              <w:marLeft w:val="0"/>
              <w:marRight w:val="0"/>
              <w:marTop w:val="0"/>
              <w:marBottom w:val="0"/>
              <w:divBdr>
                <w:top w:val="none" w:sz="0" w:space="0" w:color="auto"/>
                <w:left w:val="none" w:sz="0" w:space="0" w:color="auto"/>
                <w:bottom w:val="none" w:sz="0" w:space="0" w:color="auto"/>
                <w:right w:val="none" w:sz="0" w:space="0" w:color="auto"/>
              </w:divBdr>
            </w:div>
            <w:div w:id="599528304">
              <w:marLeft w:val="0"/>
              <w:marRight w:val="0"/>
              <w:marTop w:val="0"/>
              <w:marBottom w:val="0"/>
              <w:divBdr>
                <w:top w:val="none" w:sz="0" w:space="0" w:color="auto"/>
                <w:left w:val="none" w:sz="0" w:space="0" w:color="auto"/>
                <w:bottom w:val="none" w:sz="0" w:space="0" w:color="auto"/>
                <w:right w:val="none" w:sz="0" w:space="0" w:color="auto"/>
              </w:divBdr>
            </w:div>
            <w:div w:id="966275963">
              <w:marLeft w:val="0"/>
              <w:marRight w:val="0"/>
              <w:marTop w:val="0"/>
              <w:marBottom w:val="0"/>
              <w:divBdr>
                <w:top w:val="none" w:sz="0" w:space="0" w:color="auto"/>
                <w:left w:val="none" w:sz="0" w:space="0" w:color="auto"/>
                <w:bottom w:val="none" w:sz="0" w:space="0" w:color="auto"/>
                <w:right w:val="none" w:sz="0" w:space="0" w:color="auto"/>
              </w:divBdr>
            </w:div>
          </w:divsChild>
        </w:div>
        <w:div w:id="464587370">
          <w:marLeft w:val="0"/>
          <w:marRight w:val="0"/>
          <w:marTop w:val="0"/>
          <w:marBottom w:val="0"/>
          <w:divBdr>
            <w:top w:val="none" w:sz="0" w:space="0" w:color="auto"/>
            <w:left w:val="none" w:sz="0" w:space="0" w:color="auto"/>
            <w:bottom w:val="none" w:sz="0" w:space="0" w:color="auto"/>
            <w:right w:val="none" w:sz="0" w:space="0" w:color="auto"/>
          </w:divBdr>
          <w:divsChild>
            <w:div w:id="1976568563">
              <w:marLeft w:val="0"/>
              <w:marRight w:val="0"/>
              <w:marTop w:val="0"/>
              <w:marBottom w:val="0"/>
              <w:divBdr>
                <w:top w:val="none" w:sz="0" w:space="0" w:color="auto"/>
                <w:left w:val="none" w:sz="0" w:space="0" w:color="auto"/>
                <w:bottom w:val="none" w:sz="0" w:space="0" w:color="auto"/>
                <w:right w:val="none" w:sz="0" w:space="0" w:color="auto"/>
              </w:divBdr>
            </w:div>
          </w:divsChild>
        </w:div>
        <w:div w:id="574124395">
          <w:marLeft w:val="0"/>
          <w:marRight w:val="0"/>
          <w:marTop w:val="0"/>
          <w:marBottom w:val="0"/>
          <w:divBdr>
            <w:top w:val="none" w:sz="0" w:space="0" w:color="auto"/>
            <w:left w:val="none" w:sz="0" w:space="0" w:color="auto"/>
            <w:bottom w:val="none" w:sz="0" w:space="0" w:color="auto"/>
            <w:right w:val="none" w:sz="0" w:space="0" w:color="auto"/>
          </w:divBdr>
          <w:divsChild>
            <w:div w:id="473067045">
              <w:marLeft w:val="0"/>
              <w:marRight w:val="0"/>
              <w:marTop w:val="0"/>
              <w:marBottom w:val="0"/>
              <w:divBdr>
                <w:top w:val="none" w:sz="0" w:space="0" w:color="auto"/>
                <w:left w:val="none" w:sz="0" w:space="0" w:color="auto"/>
                <w:bottom w:val="none" w:sz="0" w:space="0" w:color="auto"/>
                <w:right w:val="none" w:sz="0" w:space="0" w:color="auto"/>
              </w:divBdr>
            </w:div>
          </w:divsChild>
        </w:div>
        <w:div w:id="505940823">
          <w:marLeft w:val="0"/>
          <w:marRight w:val="0"/>
          <w:marTop w:val="0"/>
          <w:marBottom w:val="0"/>
          <w:divBdr>
            <w:top w:val="none" w:sz="0" w:space="0" w:color="auto"/>
            <w:left w:val="none" w:sz="0" w:space="0" w:color="auto"/>
            <w:bottom w:val="none" w:sz="0" w:space="0" w:color="auto"/>
            <w:right w:val="none" w:sz="0" w:space="0" w:color="auto"/>
          </w:divBdr>
          <w:divsChild>
            <w:div w:id="1516992998">
              <w:marLeft w:val="0"/>
              <w:marRight w:val="0"/>
              <w:marTop w:val="0"/>
              <w:marBottom w:val="0"/>
              <w:divBdr>
                <w:top w:val="none" w:sz="0" w:space="0" w:color="auto"/>
                <w:left w:val="none" w:sz="0" w:space="0" w:color="auto"/>
                <w:bottom w:val="none" w:sz="0" w:space="0" w:color="auto"/>
                <w:right w:val="none" w:sz="0" w:space="0" w:color="auto"/>
              </w:divBdr>
            </w:div>
          </w:divsChild>
        </w:div>
        <w:div w:id="529539609">
          <w:marLeft w:val="0"/>
          <w:marRight w:val="0"/>
          <w:marTop w:val="0"/>
          <w:marBottom w:val="0"/>
          <w:divBdr>
            <w:top w:val="none" w:sz="0" w:space="0" w:color="auto"/>
            <w:left w:val="none" w:sz="0" w:space="0" w:color="auto"/>
            <w:bottom w:val="none" w:sz="0" w:space="0" w:color="auto"/>
            <w:right w:val="none" w:sz="0" w:space="0" w:color="auto"/>
          </w:divBdr>
          <w:divsChild>
            <w:div w:id="883753439">
              <w:marLeft w:val="0"/>
              <w:marRight w:val="0"/>
              <w:marTop w:val="0"/>
              <w:marBottom w:val="0"/>
              <w:divBdr>
                <w:top w:val="none" w:sz="0" w:space="0" w:color="auto"/>
                <w:left w:val="none" w:sz="0" w:space="0" w:color="auto"/>
                <w:bottom w:val="none" w:sz="0" w:space="0" w:color="auto"/>
                <w:right w:val="none" w:sz="0" w:space="0" w:color="auto"/>
              </w:divBdr>
            </w:div>
            <w:div w:id="1384211819">
              <w:marLeft w:val="0"/>
              <w:marRight w:val="0"/>
              <w:marTop w:val="0"/>
              <w:marBottom w:val="0"/>
              <w:divBdr>
                <w:top w:val="none" w:sz="0" w:space="0" w:color="auto"/>
                <w:left w:val="none" w:sz="0" w:space="0" w:color="auto"/>
                <w:bottom w:val="none" w:sz="0" w:space="0" w:color="auto"/>
                <w:right w:val="none" w:sz="0" w:space="0" w:color="auto"/>
              </w:divBdr>
            </w:div>
            <w:div w:id="1601523598">
              <w:marLeft w:val="0"/>
              <w:marRight w:val="0"/>
              <w:marTop w:val="0"/>
              <w:marBottom w:val="0"/>
              <w:divBdr>
                <w:top w:val="none" w:sz="0" w:space="0" w:color="auto"/>
                <w:left w:val="none" w:sz="0" w:space="0" w:color="auto"/>
                <w:bottom w:val="none" w:sz="0" w:space="0" w:color="auto"/>
                <w:right w:val="none" w:sz="0" w:space="0" w:color="auto"/>
              </w:divBdr>
            </w:div>
          </w:divsChild>
        </w:div>
        <w:div w:id="542601998">
          <w:marLeft w:val="0"/>
          <w:marRight w:val="0"/>
          <w:marTop w:val="0"/>
          <w:marBottom w:val="0"/>
          <w:divBdr>
            <w:top w:val="none" w:sz="0" w:space="0" w:color="auto"/>
            <w:left w:val="none" w:sz="0" w:space="0" w:color="auto"/>
            <w:bottom w:val="none" w:sz="0" w:space="0" w:color="auto"/>
            <w:right w:val="none" w:sz="0" w:space="0" w:color="auto"/>
          </w:divBdr>
          <w:divsChild>
            <w:div w:id="1879318611">
              <w:marLeft w:val="0"/>
              <w:marRight w:val="0"/>
              <w:marTop w:val="0"/>
              <w:marBottom w:val="0"/>
              <w:divBdr>
                <w:top w:val="none" w:sz="0" w:space="0" w:color="auto"/>
                <w:left w:val="none" w:sz="0" w:space="0" w:color="auto"/>
                <w:bottom w:val="none" w:sz="0" w:space="0" w:color="auto"/>
                <w:right w:val="none" w:sz="0" w:space="0" w:color="auto"/>
              </w:divBdr>
            </w:div>
          </w:divsChild>
        </w:div>
        <w:div w:id="1236941750">
          <w:marLeft w:val="0"/>
          <w:marRight w:val="0"/>
          <w:marTop w:val="0"/>
          <w:marBottom w:val="0"/>
          <w:divBdr>
            <w:top w:val="none" w:sz="0" w:space="0" w:color="auto"/>
            <w:left w:val="none" w:sz="0" w:space="0" w:color="auto"/>
            <w:bottom w:val="none" w:sz="0" w:space="0" w:color="auto"/>
            <w:right w:val="none" w:sz="0" w:space="0" w:color="auto"/>
          </w:divBdr>
          <w:divsChild>
            <w:div w:id="584918301">
              <w:marLeft w:val="0"/>
              <w:marRight w:val="0"/>
              <w:marTop w:val="0"/>
              <w:marBottom w:val="0"/>
              <w:divBdr>
                <w:top w:val="none" w:sz="0" w:space="0" w:color="auto"/>
                <w:left w:val="none" w:sz="0" w:space="0" w:color="auto"/>
                <w:bottom w:val="none" w:sz="0" w:space="0" w:color="auto"/>
                <w:right w:val="none" w:sz="0" w:space="0" w:color="auto"/>
              </w:divBdr>
            </w:div>
          </w:divsChild>
        </w:div>
        <w:div w:id="585915727">
          <w:marLeft w:val="0"/>
          <w:marRight w:val="0"/>
          <w:marTop w:val="0"/>
          <w:marBottom w:val="0"/>
          <w:divBdr>
            <w:top w:val="none" w:sz="0" w:space="0" w:color="auto"/>
            <w:left w:val="none" w:sz="0" w:space="0" w:color="auto"/>
            <w:bottom w:val="none" w:sz="0" w:space="0" w:color="auto"/>
            <w:right w:val="none" w:sz="0" w:space="0" w:color="auto"/>
          </w:divBdr>
          <w:divsChild>
            <w:div w:id="869686713">
              <w:marLeft w:val="0"/>
              <w:marRight w:val="0"/>
              <w:marTop w:val="0"/>
              <w:marBottom w:val="0"/>
              <w:divBdr>
                <w:top w:val="none" w:sz="0" w:space="0" w:color="auto"/>
                <w:left w:val="none" w:sz="0" w:space="0" w:color="auto"/>
                <w:bottom w:val="none" w:sz="0" w:space="0" w:color="auto"/>
                <w:right w:val="none" w:sz="0" w:space="0" w:color="auto"/>
              </w:divBdr>
            </w:div>
          </w:divsChild>
        </w:div>
        <w:div w:id="1540127537">
          <w:marLeft w:val="0"/>
          <w:marRight w:val="0"/>
          <w:marTop w:val="0"/>
          <w:marBottom w:val="0"/>
          <w:divBdr>
            <w:top w:val="none" w:sz="0" w:space="0" w:color="auto"/>
            <w:left w:val="none" w:sz="0" w:space="0" w:color="auto"/>
            <w:bottom w:val="none" w:sz="0" w:space="0" w:color="auto"/>
            <w:right w:val="none" w:sz="0" w:space="0" w:color="auto"/>
          </w:divBdr>
          <w:divsChild>
            <w:div w:id="633097109">
              <w:marLeft w:val="0"/>
              <w:marRight w:val="0"/>
              <w:marTop w:val="0"/>
              <w:marBottom w:val="0"/>
              <w:divBdr>
                <w:top w:val="none" w:sz="0" w:space="0" w:color="auto"/>
                <w:left w:val="none" w:sz="0" w:space="0" w:color="auto"/>
                <w:bottom w:val="none" w:sz="0" w:space="0" w:color="auto"/>
                <w:right w:val="none" w:sz="0" w:space="0" w:color="auto"/>
              </w:divBdr>
            </w:div>
            <w:div w:id="1116751589">
              <w:marLeft w:val="0"/>
              <w:marRight w:val="0"/>
              <w:marTop w:val="0"/>
              <w:marBottom w:val="0"/>
              <w:divBdr>
                <w:top w:val="none" w:sz="0" w:space="0" w:color="auto"/>
                <w:left w:val="none" w:sz="0" w:space="0" w:color="auto"/>
                <w:bottom w:val="none" w:sz="0" w:space="0" w:color="auto"/>
                <w:right w:val="none" w:sz="0" w:space="0" w:color="auto"/>
              </w:divBdr>
            </w:div>
            <w:div w:id="2077626103">
              <w:marLeft w:val="0"/>
              <w:marRight w:val="0"/>
              <w:marTop w:val="0"/>
              <w:marBottom w:val="0"/>
              <w:divBdr>
                <w:top w:val="none" w:sz="0" w:space="0" w:color="auto"/>
                <w:left w:val="none" w:sz="0" w:space="0" w:color="auto"/>
                <w:bottom w:val="none" w:sz="0" w:space="0" w:color="auto"/>
                <w:right w:val="none" w:sz="0" w:space="0" w:color="auto"/>
              </w:divBdr>
            </w:div>
          </w:divsChild>
        </w:div>
        <w:div w:id="646015305">
          <w:marLeft w:val="0"/>
          <w:marRight w:val="0"/>
          <w:marTop w:val="0"/>
          <w:marBottom w:val="0"/>
          <w:divBdr>
            <w:top w:val="none" w:sz="0" w:space="0" w:color="auto"/>
            <w:left w:val="none" w:sz="0" w:space="0" w:color="auto"/>
            <w:bottom w:val="none" w:sz="0" w:space="0" w:color="auto"/>
            <w:right w:val="none" w:sz="0" w:space="0" w:color="auto"/>
          </w:divBdr>
          <w:divsChild>
            <w:div w:id="1393431223">
              <w:marLeft w:val="0"/>
              <w:marRight w:val="0"/>
              <w:marTop w:val="0"/>
              <w:marBottom w:val="0"/>
              <w:divBdr>
                <w:top w:val="none" w:sz="0" w:space="0" w:color="auto"/>
                <w:left w:val="none" w:sz="0" w:space="0" w:color="auto"/>
                <w:bottom w:val="none" w:sz="0" w:space="0" w:color="auto"/>
                <w:right w:val="none" w:sz="0" w:space="0" w:color="auto"/>
              </w:divBdr>
            </w:div>
            <w:div w:id="1667513479">
              <w:marLeft w:val="0"/>
              <w:marRight w:val="0"/>
              <w:marTop w:val="0"/>
              <w:marBottom w:val="0"/>
              <w:divBdr>
                <w:top w:val="none" w:sz="0" w:space="0" w:color="auto"/>
                <w:left w:val="none" w:sz="0" w:space="0" w:color="auto"/>
                <w:bottom w:val="none" w:sz="0" w:space="0" w:color="auto"/>
                <w:right w:val="none" w:sz="0" w:space="0" w:color="auto"/>
              </w:divBdr>
            </w:div>
            <w:div w:id="2012755677">
              <w:marLeft w:val="0"/>
              <w:marRight w:val="0"/>
              <w:marTop w:val="0"/>
              <w:marBottom w:val="0"/>
              <w:divBdr>
                <w:top w:val="none" w:sz="0" w:space="0" w:color="auto"/>
                <w:left w:val="none" w:sz="0" w:space="0" w:color="auto"/>
                <w:bottom w:val="none" w:sz="0" w:space="0" w:color="auto"/>
                <w:right w:val="none" w:sz="0" w:space="0" w:color="auto"/>
              </w:divBdr>
            </w:div>
          </w:divsChild>
        </w:div>
        <w:div w:id="1512137595">
          <w:marLeft w:val="0"/>
          <w:marRight w:val="0"/>
          <w:marTop w:val="0"/>
          <w:marBottom w:val="0"/>
          <w:divBdr>
            <w:top w:val="none" w:sz="0" w:space="0" w:color="auto"/>
            <w:left w:val="none" w:sz="0" w:space="0" w:color="auto"/>
            <w:bottom w:val="none" w:sz="0" w:space="0" w:color="auto"/>
            <w:right w:val="none" w:sz="0" w:space="0" w:color="auto"/>
          </w:divBdr>
          <w:divsChild>
            <w:div w:id="662854144">
              <w:marLeft w:val="0"/>
              <w:marRight w:val="0"/>
              <w:marTop w:val="0"/>
              <w:marBottom w:val="0"/>
              <w:divBdr>
                <w:top w:val="none" w:sz="0" w:space="0" w:color="auto"/>
                <w:left w:val="none" w:sz="0" w:space="0" w:color="auto"/>
                <w:bottom w:val="none" w:sz="0" w:space="0" w:color="auto"/>
                <w:right w:val="none" w:sz="0" w:space="0" w:color="auto"/>
              </w:divBdr>
            </w:div>
            <w:div w:id="870605699">
              <w:marLeft w:val="0"/>
              <w:marRight w:val="0"/>
              <w:marTop w:val="0"/>
              <w:marBottom w:val="0"/>
              <w:divBdr>
                <w:top w:val="none" w:sz="0" w:space="0" w:color="auto"/>
                <w:left w:val="none" w:sz="0" w:space="0" w:color="auto"/>
                <w:bottom w:val="none" w:sz="0" w:space="0" w:color="auto"/>
                <w:right w:val="none" w:sz="0" w:space="0" w:color="auto"/>
              </w:divBdr>
            </w:div>
            <w:div w:id="1231429985">
              <w:marLeft w:val="0"/>
              <w:marRight w:val="0"/>
              <w:marTop w:val="0"/>
              <w:marBottom w:val="0"/>
              <w:divBdr>
                <w:top w:val="none" w:sz="0" w:space="0" w:color="auto"/>
                <w:left w:val="none" w:sz="0" w:space="0" w:color="auto"/>
                <w:bottom w:val="none" w:sz="0" w:space="0" w:color="auto"/>
                <w:right w:val="none" w:sz="0" w:space="0" w:color="auto"/>
              </w:divBdr>
            </w:div>
          </w:divsChild>
        </w:div>
        <w:div w:id="757485956">
          <w:marLeft w:val="0"/>
          <w:marRight w:val="0"/>
          <w:marTop w:val="0"/>
          <w:marBottom w:val="0"/>
          <w:divBdr>
            <w:top w:val="none" w:sz="0" w:space="0" w:color="auto"/>
            <w:left w:val="none" w:sz="0" w:space="0" w:color="auto"/>
            <w:bottom w:val="none" w:sz="0" w:space="0" w:color="auto"/>
            <w:right w:val="none" w:sz="0" w:space="0" w:color="auto"/>
          </w:divBdr>
          <w:divsChild>
            <w:div w:id="1021322744">
              <w:marLeft w:val="0"/>
              <w:marRight w:val="0"/>
              <w:marTop w:val="0"/>
              <w:marBottom w:val="0"/>
              <w:divBdr>
                <w:top w:val="none" w:sz="0" w:space="0" w:color="auto"/>
                <w:left w:val="none" w:sz="0" w:space="0" w:color="auto"/>
                <w:bottom w:val="none" w:sz="0" w:space="0" w:color="auto"/>
                <w:right w:val="none" w:sz="0" w:space="0" w:color="auto"/>
              </w:divBdr>
            </w:div>
          </w:divsChild>
        </w:div>
        <w:div w:id="790977094">
          <w:marLeft w:val="0"/>
          <w:marRight w:val="0"/>
          <w:marTop w:val="0"/>
          <w:marBottom w:val="0"/>
          <w:divBdr>
            <w:top w:val="none" w:sz="0" w:space="0" w:color="auto"/>
            <w:left w:val="none" w:sz="0" w:space="0" w:color="auto"/>
            <w:bottom w:val="none" w:sz="0" w:space="0" w:color="auto"/>
            <w:right w:val="none" w:sz="0" w:space="0" w:color="auto"/>
          </w:divBdr>
          <w:divsChild>
            <w:div w:id="759721936">
              <w:marLeft w:val="0"/>
              <w:marRight w:val="0"/>
              <w:marTop w:val="0"/>
              <w:marBottom w:val="0"/>
              <w:divBdr>
                <w:top w:val="none" w:sz="0" w:space="0" w:color="auto"/>
                <w:left w:val="none" w:sz="0" w:space="0" w:color="auto"/>
                <w:bottom w:val="none" w:sz="0" w:space="0" w:color="auto"/>
                <w:right w:val="none" w:sz="0" w:space="0" w:color="auto"/>
              </w:divBdr>
            </w:div>
          </w:divsChild>
        </w:div>
        <w:div w:id="773524233">
          <w:marLeft w:val="0"/>
          <w:marRight w:val="0"/>
          <w:marTop w:val="0"/>
          <w:marBottom w:val="0"/>
          <w:divBdr>
            <w:top w:val="none" w:sz="0" w:space="0" w:color="auto"/>
            <w:left w:val="none" w:sz="0" w:space="0" w:color="auto"/>
            <w:bottom w:val="none" w:sz="0" w:space="0" w:color="auto"/>
            <w:right w:val="none" w:sz="0" w:space="0" w:color="auto"/>
          </w:divBdr>
          <w:divsChild>
            <w:div w:id="1254631461">
              <w:marLeft w:val="0"/>
              <w:marRight w:val="0"/>
              <w:marTop w:val="0"/>
              <w:marBottom w:val="0"/>
              <w:divBdr>
                <w:top w:val="none" w:sz="0" w:space="0" w:color="auto"/>
                <w:left w:val="none" w:sz="0" w:space="0" w:color="auto"/>
                <w:bottom w:val="none" w:sz="0" w:space="0" w:color="auto"/>
                <w:right w:val="none" w:sz="0" w:space="0" w:color="auto"/>
              </w:divBdr>
            </w:div>
          </w:divsChild>
        </w:div>
        <w:div w:id="1878424155">
          <w:marLeft w:val="0"/>
          <w:marRight w:val="0"/>
          <w:marTop w:val="0"/>
          <w:marBottom w:val="0"/>
          <w:divBdr>
            <w:top w:val="none" w:sz="0" w:space="0" w:color="auto"/>
            <w:left w:val="none" w:sz="0" w:space="0" w:color="auto"/>
            <w:bottom w:val="none" w:sz="0" w:space="0" w:color="auto"/>
            <w:right w:val="none" w:sz="0" w:space="0" w:color="auto"/>
          </w:divBdr>
          <w:divsChild>
            <w:div w:id="809782410">
              <w:marLeft w:val="0"/>
              <w:marRight w:val="0"/>
              <w:marTop w:val="0"/>
              <w:marBottom w:val="0"/>
              <w:divBdr>
                <w:top w:val="none" w:sz="0" w:space="0" w:color="auto"/>
                <w:left w:val="none" w:sz="0" w:space="0" w:color="auto"/>
                <w:bottom w:val="none" w:sz="0" w:space="0" w:color="auto"/>
                <w:right w:val="none" w:sz="0" w:space="0" w:color="auto"/>
              </w:divBdr>
            </w:div>
            <w:div w:id="1247956193">
              <w:marLeft w:val="0"/>
              <w:marRight w:val="0"/>
              <w:marTop w:val="0"/>
              <w:marBottom w:val="0"/>
              <w:divBdr>
                <w:top w:val="none" w:sz="0" w:space="0" w:color="auto"/>
                <w:left w:val="none" w:sz="0" w:space="0" w:color="auto"/>
                <w:bottom w:val="none" w:sz="0" w:space="0" w:color="auto"/>
                <w:right w:val="none" w:sz="0" w:space="0" w:color="auto"/>
              </w:divBdr>
            </w:div>
            <w:div w:id="2011907025">
              <w:marLeft w:val="0"/>
              <w:marRight w:val="0"/>
              <w:marTop w:val="0"/>
              <w:marBottom w:val="0"/>
              <w:divBdr>
                <w:top w:val="none" w:sz="0" w:space="0" w:color="auto"/>
                <w:left w:val="none" w:sz="0" w:space="0" w:color="auto"/>
                <w:bottom w:val="none" w:sz="0" w:space="0" w:color="auto"/>
                <w:right w:val="none" w:sz="0" w:space="0" w:color="auto"/>
              </w:divBdr>
            </w:div>
          </w:divsChild>
        </w:div>
        <w:div w:id="1429307368">
          <w:marLeft w:val="0"/>
          <w:marRight w:val="0"/>
          <w:marTop w:val="0"/>
          <w:marBottom w:val="0"/>
          <w:divBdr>
            <w:top w:val="none" w:sz="0" w:space="0" w:color="auto"/>
            <w:left w:val="none" w:sz="0" w:space="0" w:color="auto"/>
            <w:bottom w:val="none" w:sz="0" w:space="0" w:color="auto"/>
            <w:right w:val="none" w:sz="0" w:space="0" w:color="auto"/>
          </w:divBdr>
          <w:divsChild>
            <w:div w:id="868221377">
              <w:marLeft w:val="0"/>
              <w:marRight w:val="0"/>
              <w:marTop w:val="0"/>
              <w:marBottom w:val="0"/>
              <w:divBdr>
                <w:top w:val="none" w:sz="0" w:space="0" w:color="auto"/>
                <w:left w:val="none" w:sz="0" w:space="0" w:color="auto"/>
                <w:bottom w:val="none" w:sz="0" w:space="0" w:color="auto"/>
                <w:right w:val="none" w:sz="0" w:space="0" w:color="auto"/>
              </w:divBdr>
            </w:div>
          </w:divsChild>
        </w:div>
        <w:div w:id="1290476092">
          <w:marLeft w:val="0"/>
          <w:marRight w:val="0"/>
          <w:marTop w:val="0"/>
          <w:marBottom w:val="0"/>
          <w:divBdr>
            <w:top w:val="none" w:sz="0" w:space="0" w:color="auto"/>
            <w:left w:val="none" w:sz="0" w:space="0" w:color="auto"/>
            <w:bottom w:val="none" w:sz="0" w:space="0" w:color="auto"/>
            <w:right w:val="none" w:sz="0" w:space="0" w:color="auto"/>
          </w:divBdr>
          <w:divsChild>
            <w:div w:id="941692895">
              <w:marLeft w:val="0"/>
              <w:marRight w:val="0"/>
              <w:marTop w:val="0"/>
              <w:marBottom w:val="0"/>
              <w:divBdr>
                <w:top w:val="none" w:sz="0" w:space="0" w:color="auto"/>
                <w:left w:val="none" w:sz="0" w:space="0" w:color="auto"/>
                <w:bottom w:val="none" w:sz="0" w:space="0" w:color="auto"/>
                <w:right w:val="none" w:sz="0" w:space="0" w:color="auto"/>
              </w:divBdr>
            </w:div>
          </w:divsChild>
        </w:div>
        <w:div w:id="1031302195">
          <w:marLeft w:val="0"/>
          <w:marRight w:val="0"/>
          <w:marTop w:val="0"/>
          <w:marBottom w:val="0"/>
          <w:divBdr>
            <w:top w:val="none" w:sz="0" w:space="0" w:color="auto"/>
            <w:left w:val="none" w:sz="0" w:space="0" w:color="auto"/>
            <w:bottom w:val="none" w:sz="0" w:space="0" w:color="auto"/>
            <w:right w:val="none" w:sz="0" w:space="0" w:color="auto"/>
          </w:divBdr>
          <w:divsChild>
            <w:div w:id="1352297201">
              <w:marLeft w:val="0"/>
              <w:marRight w:val="0"/>
              <w:marTop w:val="0"/>
              <w:marBottom w:val="0"/>
              <w:divBdr>
                <w:top w:val="none" w:sz="0" w:space="0" w:color="auto"/>
                <w:left w:val="none" w:sz="0" w:space="0" w:color="auto"/>
                <w:bottom w:val="none" w:sz="0" w:space="0" w:color="auto"/>
                <w:right w:val="none" w:sz="0" w:space="0" w:color="auto"/>
              </w:divBdr>
            </w:div>
          </w:divsChild>
        </w:div>
        <w:div w:id="1628658620">
          <w:marLeft w:val="0"/>
          <w:marRight w:val="0"/>
          <w:marTop w:val="0"/>
          <w:marBottom w:val="0"/>
          <w:divBdr>
            <w:top w:val="none" w:sz="0" w:space="0" w:color="auto"/>
            <w:left w:val="none" w:sz="0" w:space="0" w:color="auto"/>
            <w:bottom w:val="none" w:sz="0" w:space="0" w:color="auto"/>
            <w:right w:val="none" w:sz="0" w:space="0" w:color="auto"/>
          </w:divBdr>
          <w:divsChild>
            <w:div w:id="1036081971">
              <w:marLeft w:val="0"/>
              <w:marRight w:val="0"/>
              <w:marTop w:val="0"/>
              <w:marBottom w:val="0"/>
              <w:divBdr>
                <w:top w:val="none" w:sz="0" w:space="0" w:color="auto"/>
                <w:left w:val="none" w:sz="0" w:space="0" w:color="auto"/>
                <w:bottom w:val="none" w:sz="0" w:space="0" w:color="auto"/>
                <w:right w:val="none" w:sz="0" w:space="0" w:color="auto"/>
              </w:divBdr>
            </w:div>
          </w:divsChild>
        </w:div>
        <w:div w:id="1886913141">
          <w:marLeft w:val="0"/>
          <w:marRight w:val="0"/>
          <w:marTop w:val="0"/>
          <w:marBottom w:val="0"/>
          <w:divBdr>
            <w:top w:val="none" w:sz="0" w:space="0" w:color="auto"/>
            <w:left w:val="none" w:sz="0" w:space="0" w:color="auto"/>
            <w:bottom w:val="none" w:sz="0" w:space="0" w:color="auto"/>
            <w:right w:val="none" w:sz="0" w:space="0" w:color="auto"/>
          </w:divBdr>
          <w:divsChild>
            <w:div w:id="1175415171">
              <w:marLeft w:val="0"/>
              <w:marRight w:val="0"/>
              <w:marTop w:val="0"/>
              <w:marBottom w:val="0"/>
              <w:divBdr>
                <w:top w:val="none" w:sz="0" w:space="0" w:color="auto"/>
                <w:left w:val="none" w:sz="0" w:space="0" w:color="auto"/>
                <w:bottom w:val="none" w:sz="0" w:space="0" w:color="auto"/>
                <w:right w:val="none" w:sz="0" w:space="0" w:color="auto"/>
              </w:divBdr>
            </w:div>
          </w:divsChild>
        </w:div>
        <w:div w:id="1588882096">
          <w:marLeft w:val="0"/>
          <w:marRight w:val="0"/>
          <w:marTop w:val="0"/>
          <w:marBottom w:val="0"/>
          <w:divBdr>
            <w:top w:val="none" w:sz="0" w:space="0" w:color="auto"/>
            <w:left w:val="none" w:sz="0" w:space="0" w:color="auto"/>
            <w:bottom w:val="none" w:sz="0" w:space="0" w:color="auto"/>
            <w:right w:val="none" w:sz="0" w:space="0" w:color="auto"/>
          </w:divBdr>
          <w:divsChild>
            <w:div w:id="1305771349">
              <w:marLeft w:val="0"/>
              <w:marRight w:val="0"/>
              <w:marTop w:val="0"/>
              <w:marBottom w:val="0"/>
              <w:divBdr>
                <w:top w:val="none" w:sz="0" w:space="0" w:color="auto"/>
                <w:left w:val="none" w:sz="0" w:space="0" w:color="auto"/>
                <w:bottom w:val="none" w:sz="0" w:space="0" w:color="auto"/>
                <w:right w:val="none" w:sz="0" w:space="0" w:color="auto"/>
              </w:divBdr>
            </w:div>
          </w:divsChild>
        </w:div>
        <w:div w:id="1584561421">
          <w:marLeft w:val="0"/>
          <w:marRight w:val="0"/>
          <w:marTop w:val="0"/>
          <w:marBottom w:val="0"/>
          <w:divBdr>
            <w:top w:val="none" w:sz="0" w:space="0" w:color="auto"/>
            <w:left w:val="none" w:sz="0" w:space="0" w:color="auto"/>
            <w:bottom w:val="none" w:sz="0" w:space="0" w:color="auto"/>
            <w:right w:val="none" w:sz="0" w:space="0" w:color="auto"/>
          </w:divBdr>
          <w:divsChild>
            <w:div w:id="1356274816">
              <w:marLeft w:val="0"/>
              <w:marRight w:val="0"/>
              <w:marTop w:val="0"/>
              <w:marBottom w:val="0"/>
              <w:divBdr>
                <w:top w:val="none" w:sz="0" w:space="0" w:color="auto"/>
                <w:left w:val="none" w:sz="0" w:space="0" w:color="auto"/>
                <w:bottom w:val="none" w:sz="0" w:space="0" w:color="auto"/>
                <w:right w:val="none" w:sz="0" w:space="0" w:color="auto"/>
              </w:divBdr>
            </w:div>
          </w:divsChild>
        </w:div>
        <w:div w:id="1497332758">
          <w:marLeft w:val="0"/>
          <w:marRight w:val="0"/>
          <w:marTop w:val="0"/>
          <w:marBottom w:val="0"/>
          <w:divBdr>
            <w:top w:val="none" w:sz="0" w:space="0" w:color="auto"/>
            <w:left w:val="none" w:sz="0" w:space="0" w:color="auto"/>
            <w:bottom w:val="none" w:sz="0" w:space="0" w:color="auto"/>
            <w:right w:val="none" w:sz="0" w:space="0" w:color="auto"/>
          </w:divBdr>
          <w:divsChild>
            <w:div w:id="1379623261">
              <w:marLeft w:val="0"/>
              <w:marRight w:val="0"/>
              <w:marTop w:val="0"/>
              <w:marBottom w:val="0"/>
              <w:divBdr>
                <w:top w:val="none" w:sz="0" w:space="0" w:color="auto"/>
                <w:left w:val="none" w:sz="0" w:space="0" w:color="auto"/>
                <w:bottom w:val="none" w:sz="0" w:space="0" w:color="auto"/>
                <w:right w:val="none" w:sz="0" w:space="0" w:color="auto"/>
              </w:divBdr>
            </w:div>
          </w:divsChild>
        </w:div>
        <w:div w:id="1632242784">
          <w:marLeft w:val="0"/>
          <w:marRight w:val="0"/>
          <w:marTop w:val="0"/>
          <w:marBottom w:val="0"/>
          <w:divBdr>
            <w:top w:val="none" w:sz="0" w:space="0" w:color="auto"/>
            <w:left w:val="none" w:sz="0" w:space="0" w:color="auto"/>
            <w:bottom w:val="none" w:sz="0" w:space="0" w:color="auto"/>
            <w:right w:val="none" w:sz="0" w:space="0" w:color="auto"/>
          </w:divBdr>
          <w:divsChild>
            <w:div w:id="1420517418">
              <w:marLeft w:val="0"/>
              <w:marRight w:val="0"/>
              <w:marTop w:val="0"/>
              <w:marBottom w:val="0"/>
              <w:divBdr>
                <w:top w:val="none" w:sz="0" w:space="0" w:color="auto"/>
                <w:left w:val="none" w:sz="0" w:space="0" w:color="auto"/>
                <w:bottom w:val="none" w:sz="0" w:space="0" w:color="auto"/>
                <w:right w:val="none" w:sz="0" w:space="0" w:color="auto"/>
              </w:divBdr>
            </w:div>
          </w:divsChild>
        </w:div>
        <w:div w:id="1477797509">
          <w:marLeft w:val="0"/>
          <w:marRight w:val="0"/>
          <w:marTop w:val="0"/>
          <w:marBottom w:val="0"/>
          <w:divBdr>
            <w:top w:val="none" w:sz="0" w:space="0" w:color="auto"/>
            <w:left w:val="none" w:sz="0" w:space="0" w:color="auto"/>
            <w:bottom w:val="none" w:sz="0" w:space="0" w:color="auto"/>
            <w:right w:val="none" w:sz="0" w:space="0" w:color="auto"/>
          </w:divBdr>
          <w:divsChild>
            <w:div w:id="1722751710">
              <w:marLeft w:val="0"/>
              <w:marRight w:val="0"/>
              <w:marTop w:val="0"/>
              <w:marBottom w:val="0"/>
              <w:divBdr>
                <w:top w:val="none" w:sz="0" w:space="0" w:color="auto"/>
                <w:left w:val="none" w:sz="0" w:space="0" w:color="auto"/>
                <w:bottom w:val="none" w:sz="0" w:space="0" w:color="auto"/>
                <w:right w:val="none" w:sz="0" w:space="0" w:color="auto"/>
              </w:divBdr>
            </w:div>
          </w:divsChild>
        </w:div>
        <w:div w:id="1571504413">
          <w:marLeft w:val="0"/>
          <w:marRight w:val="0"/>
          <w:marTop w:val="0"/>
          <w:marBottom w:val="0"/>
          <w:divBdr>
            <w:top w:val="none" w:sz="0" w:space="0" w:color="auto"/>
            <w:left w:val="none" w:sz="0" w:space="0" w:color="auto"/>
            <w:bottom w:val="none" w:sz="0" w:space="0" w:color="auto"/>
            <w:right w:val="none" w:sz="0" w:space="0" w:color="auto"/>
          </w:divBdr>
          <w:divsChild>
            <w:div w:id="1565681587">
              <w:marLeft w:val="0"/>
              <w:marRight w:val="0"/>
              <w:marTop w:val="0"/>
              <w:marBottom w:val="0"/>
              <w:divBdr>
                <w:top w:val="none" w:sz="0" w:space="0" w:color="auto"/>
                <w:left w:val="none" w:sz="0" w:space="0" w:color="auto"/>
                <w:bottom w:val="none" w:sz="0" w:space="0" w:color="auto"/>
                <w:right w:val="none" w:sz="0" w:space="0" w:color="auto"/>
              </w:divBdr>
            </w:div>
          </w:divsChild>
        </w:div>
        <w:div w:id="1645113004">
          <w:marLeft w:val="0"/>
          <w:marRight w:val="0"/>
          <w:marTop w:val="0"/>
          <w:marBottom w:val="0"/>
          <w:divBdr>
            <w:top w:val="none" w:sz="0" w:space="0" w:color="auto"/>
            <w:left w:val="none" w:sz="0" w:space="0" w:color="auto"/>
            <w:bottom w:val="none" w:sz="0" w:space="0" w:color="auto"/>
            <w:right w:val="none" w:sz="0" w:space="0" w:color="auto"/>
          </w:divBdr>
          <w:divsChild>
            <w:div w:id="2094350993">
              <w:marLeft w:val="0"/>
              <w:marRight w:val="0"/>
              <w:marTop w:val="0"/>
              <w:marBottom w:val="0"/>
              <w:divBdr>
                <w:top w:val="none" w:sz="0" w:space="0" w:color="auto"/>
                <w:left w:val="none" w:sz="0" w:space="0" w:color="auto"/>
                <w:bottom w:val="none" w:sz="0" w:space="0" w:color="auto"/>
                <w:right w:val="none" w:sz="0" w:space="0" w:color="auto"/>
              </w:divBdr>
            </w:div>
          </w:divsChild>
        </w:div>
        <w:div w:id="1682389976">
          <w:marLeft w:val="0"/>
          <w:marRight w:val="0"/>
          <w:marTop w:val="0"/>
          <w:marBottom w:val="0"/>
          <w:divBdr>
            <w:top w:val="none" w:sz="0" w:space="0" w:color="auto"/>
            <w:left w:val="none" w:sz="0" w:space="0" w:color="auto"/>
            <w:bottom w:val="none" w:sz="0" w:space="0" w:color="auto"/>
            <w:right w:val="none" w:sz="0" w:space="0" w:color="auto"/>
          </w:divBdr>
          <w:divsChild>
            <w:div w:id="1941906781">
              <w:marLeft w:val="0"/>
              <w:marRight w:val="0"/>
              <w:marTop w:val="0"/>
              <w:marBottom w:val="0"/>
              <w:divBdr>
                <w:top w:val="none" w:sz="0" w:space="0" w:color="auto"/>
                <w:left w:val="none" w:sz="0" w:space="0" w:color="auto"/>
                <w:bottom w:val="none" w:sz="0" w:space="0" w:color="auto"/>
                <w:right w:val="none" w:sz="0" w:space="0" w:color="auto"/>
              </w:divBdr>
            </w:div>
          </w:divsChild>
        </w:div>
        <w:div w:id="2121603156">
          <w:marLeft w:val="0"/>
          <w:marRight w:val="0"/>
          <w:marTop w:val="0"/>
          <w:marBottom w:val="0"/>
          <w:divBdr>
            <w:top w:val="none" w:sz="0" w:space="0" w:color="auto"/>
            <w:left w:val="none" w:sz="0" w:space="0" w:color="auto"/>
            <w:bottom w:val="none" w:sz="0" w:space="0" w:color="auto"/>
            <w:right w:val="none" w:sz="0" w:space="0" w:color="auto"/>
          </w:divBdr>
          <w:divsChild>
            <w:div w:id="19698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0142159X.2018.1481499" TargetMode="External"/><Relationship Id="rId21" Type="http://schemas.openxmlformats.org/officeDocument/2006/relationships/hyperlink" Target="https://cdn-links.lww.com/permalink/mpg/a/mpg_2015_03_04_walsh_jpgn-14-401_sdc2.pdf" TargetMode="External"/><Relationship Id="rId42" Type="http://schemas.openxmlformats.org/officeDocument/2006/relationships/hyperlink" Target="https://naspghan.org/training-career-development/for-fellowship-directors/curricular-resources/pancreatic-disease/" TargetMode="External"/><Relationship Id="rId47" Type="http://schemas.openxmlformats.org/officeDocument/2006/relationships/hyperlink" Target="https://naspghan.org/training-career-development/for-fellowship-directors/curricular-resources/physiology-series/" TargetMode="External"/><Relationship Id="rId63" Type="http://schemas.openxmlformats.org/officeDocument/2006/relationships/hyperlink" Target="https://team.acgme.org/"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spghan.org/training-career-development/for-fellowship-directors/curricular-resources/procedures-curriculum/" TargetMode="External"/><Relationship Id="rId29" Type="http://schemas.openxmlformats.org/officeDocument/2006/relationships/hyperlink" Target="https://doi.org/10.1542/peds.2011-2966" TargetMode="External"/><Relationship Id="rId11" Type="http://schemas.openxmlformats.org/officeDocument/2006/relationships/image" Target="media/image1.jpg"/><Relationship Id="rId24" Type="http://schemas.openxmlformats.org/officeDocument/2006/relationships/hyperlink" Target="https://journals.lww.com/academicmedicine/Fulltext/2001/04000/Essential_Elements_of_Communication_in_Medical.21.aspx" TargetMode="External"/><Relationship Id="rId32" Type="http://schemas.openxmlformats.org/officeDocument/2006/relationships/hyperlink" Target="https://www.abp.org/sites/abp/files/pdf/epa-gast-3.pdf" TargetMode="External"/><Relationship Id="rId37" Type="http://schemas.openxmlformats.org/officeDocument/2006/relationships/hyperlink" Target="https://naspghan.org/training-career-development/for-fellowship-directors/curricular-resources/inflammatory-bowel-disease/" TargetMode="External"/><Relationship Id="rId40" Type="http://schemas.openxmlformats.org/officeDocument/2006/relationships/hyperlink" Target="https://naspghan.org/training-career-development/for-fellowship-directors/curricular-resources/liver-disease/" TargetMode="External"/><Relationship Id="rId45" Type="http://schemas.openxmlformats.org/officeDocument/2006/relationships/hyperlink" Target="https://naspghan.org/training-career-development/for-fellowship-directors/curricular-resources/procedures-curriculum/" TargetMode="External"/><Relationship Id="rId53" Type="http://schemas.openxmlformats.org/officeDocument/2006/relationships/hyperlink" Target="https://www.acgme.org/Portals/0/MilestonesGuidebook.pdf?ver=2020-06-11-100958-330" TargetMode="External"/><Relationship Id="rId58" Type="http://schemas.openxmlformats.org/officeDocument/2006/relationships/hyperlink" Target="https://www.acgme.org/Portals/0/PDFs/Milestones/Guidebooks/AssessmentGuidebook.pdf?ver=2020-11-18-155141-527"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acgme.org/Meetings-and-Educational-Activities/Other-Educational-Activities/Courses-and-Workshops/Developing-Faculty-Competencies-in-Assessment" TargetMode="External"/><Relationship Id="rId19" Type="http://schemas.openxmlformats.org/officeDocument/2006/relationships/hyperlink" Target="https://naspghan.org/training-career-development/for-fellowship-directors/curricular-resources/procedures-curriculum/" TargetMode="External"/><Relationship Id="rId14" Type="http://schemas.openxmlformats.org/officeDocument/2006/relationships/hyperlink" Target="https://naspghan.org/professional-resources/clinical-guidelines/" TargetMode="External"/><Relationship Id="rId22" Type="http://schemas.openxmlformats.org/officeDocument/2006/relationships/hyperlink" Target="https://doi.org/10.1016/B978-1-4377-0774-8.10099-5" TargetMode="External"/><Relationship Id="rId27" Type="http://schemas.openxmlformats.org/officeDocument/2006/relationships/hyperlink" Target="https://doi.org/10.1080/10401334.2017.1303385" TargetMode="External"/><Relationship Id="rId30" Type="http://schemas.openxmlformats.org/officeDocument/2006/relationships/hyperlink" Target="https://www.abp.org/sites/abp/files/pdf/epa-gast-1.pdf" TargetMode="External"/><Relationship Id="rId35" Type="http://schemas.openxmlformats.org/officeDocument/2006/relationships/hyperlink" Target="https://naspghan.org/files/documents/pdfs/position-papers/NASPGHAN_Guidelines_for_Training_in_Pediatric.pdf" TargetMode="External"/><Relationship Id="rId43" Type="http://schemas.openxmlformats.org/officeDocument/2006/relationships/hyperlink" Target="https://naspghan.org/training-career-development/for-fellowship-directors/curricular-resources/liver-transplantation/" TargetMode="External"/><Relationship Id="rId48" Type="http://schemas.openxmlformats.org/officeDocument/2006/relationships/hyperlink" Target="https://naspghan.org/professional-resources/clinical-guidelines/" TargetMode="External"/><Relationship Id="rId56" Type="http://schemas.openxmlformats.org/officeDocument/2006/relationships/hyperlink" Target="https://www.acgme.org/Portals/0/PDFs/Milestones/ResidentFlyer.pdf" TargetMode="External"/><Relationship Id="rId64" Type="http://schemas.openxmlformats.org/officeDocument/2006/relationships/hyperlink" Target="https://dl.acgme.org/pages/assessment"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cgme.org/Portals/0/ACGMEClinicalCompetencyCommitteeGuidebook.pdf?ver=2020-04-16-121941-380"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naspghan.org/files/documents/pdfs/training/curriculum-resources/procedures-curriculum/Walsh-et_al_2015_The_gastrointestinal_endoscopy_competency_assessme.pdf" TargetMode="External"/><Relationship Id="rId25" Type="http://schemas.openxmlformats.org/officeDocument/2006/relationships/hyperlink" Target="https://doi.org/10.3109/0142159X.2013.769677" TargetMode="External"/><Relationship Id="rId33" Type="http://schemas.openxmlformats.org/officeDocument/2006/relationships/hyperlink" Target="https://www.abp.org/sites/abp/files/pdf/epa-gast-4.pdf" TargetMode="External"/><Relationship Id="rId38" Type="http://schemas.openxmlformats.org/officeDocument/2006/relationships/hyperlink" Target="https://naspghan.org/training-career-development/for-fellowship-directors/curricular-resources/mucosal-disorders/" TargetMode="External"/><Relationship Id="rId46" Type="http://schemas.openxmlformats.org/officeDocument/2006/relationships/hyperlink" Target="https://naspghan.org/board-review-book/" TargetMode="External"/><Relationship Id="rId59" Type="http://schemas.openxmlformats.org/officeDocument/2006/relationships/hyperlink" Target="https://www.acgme.org/Portals/0/PDFs/Milestones/2019MilestonesNationalReportFinal.pdf?ver=2019-09-30-110837-587" TargetMode="External"/><Relationship Id="rId67" Type="http://schemas.openxmlformats.org/officeDocument/2006/relationships/footer" Target="footer1.xml"/><Relationship Id="rId20" Type="http://schemas.openxmlformats.org/officeDocument/2006/relationships/hyperlink" Target="https://naspghan.org/files/documents/pdfs/training/curriculum-resources/procedures-curriculum/Walsh-et_al_2015_The_gastrointestinal_endoscopy_competency_assessme.pdf" TargetMode="External"/><Relationship Id="rId41" Type="http://schemas.openxmlformats.org/officeDocument/2006/relationships/hyperlink" Target="https://naspghan.org/training-career-development/for-fellowship-directors/curricular-resources/biliary-disease/" TargetMode="External"/><Relationship Id="rId54" Type="http://schemas.openxmlformats.org/officeDocument/2006/relationships/hyperlink" Target="https://www.acgme.org/Portals/0/PDFs/Milestones/MilestonesGuidebookforResidentsFellows.pdf?ver=2020-05-08-150234-750" TargetMode="External"/><Relationship Id="rId62"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spghan.org/training-career-development/for-fellowship-directors/curricular-resources/" TargetMode="External"/><Relationship Id="rId23" Type="http://schemas.openxmlformats.org/officeDocument/2006/relationships/hyperlink" Target="https://doi.org/10.1542/peds.2011-2966" TargetMode="External"/><Relationship Id="rId28" Type="http://schemas.openxmlformats.org/officeDocument/2006/relationships/hyperlink" Target="https://doi.org/10.1016/s1553-7250(06)32022-3" TargetMode="External"/><Relationship Id="rId36" Type="http://schemas.openxmlformats.org/officeDocument/2006/relationships/hyperlink" Target="https://naspghan.org/training-career-development/for-fellowship-directors/curricular-resources/common-outpatient-gi-problems/" TargetMode="External"/><Relationship Id="rId49" Type="http://schemas.openxmlformats.org/officeDocument/2006/relationships/hyperlink" Target="https://knowledgeplus.nejm.org/blog/exploring-acgme-core-competencies/" TargetMode="External"/><Relationship Id="rId57" Type="http://schemas.openxmlformats.org/officeDocument/2006/relationships/hyperlink" Target="https://www.acgme.org/Portals/0/Milestones%20Implementation%202020.pdf?ver=2020-05-20-152402-013" TargetMode="External"/><Relationship Id="rId10" Type="http://schemas.openxmlformats.org/officeDocument/2006/relationships/endnotes" Target="endnotes.xml"/><Relationship Id="rId31" Type="http://schemas.openxmlformats.org/officeDocument/2006/relationships/hyperlink" Target="https://www.abp.org/sites/abp/files/pdf/epa-gast-2.pdf" TargetMode="External"/><Relationship Id="rId44" Type="http://schemas.openxmlformats.org/officeDocument/2006/relationships/hyperlink" Target="https://naspghan.org/training-career-development/for-fellowship-directors/curricular-resources/procedures-curriculum/" TargetMode="External"/><Relationship Id="rId52" Type="http://schemas.openxmlformats.org/officeDocument/2006/relationships/hyperlink" Target="https://www.acgme.org/What-We-Do/Accreditation/Milestones/Resources" TargetMode="External"/><Relationship Id="rId60" Type="http://schemas.openxmlformats.org/officeDocument/2006/relationships/hyperlink" Target="https://www.acgme.org/Portals/0/PDFs/Milestones/MilestonesBibliography.pdf?ver=2020-08-19-153536-447" TargetMode="External"/><Relationship Id="rId65" Type="http://schemas.openxmlformats.org/officeDocument/2006/relationships/hyperlink" Target="https://dl.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cdn-links.lww.com/permalink/mpg/a/mpg_2015_03_04_walsh_jpgn-14-401_sdc2.pdf" TargetMode="External"/><Relationship Id="rId39" Type="http://schemas.openxmlformats.org/officeDocument/2006/relationships/hyperlink" Target="https://naspghan.org/training-career-development/for-fellowship-directors/curricular-resources/congenital-disorders-gi-infections-intestinal-rehabilitation-sbs/" TargetMode="External"/><Relationship Id="rId34" Type="http://schemas.openxmlformats.org/officeDocument/2006/relationships/hyperlink" Target="https://www.abp.org/sites/abp/files/pdf/epa-gast-5.pdf" TargetMode="External"/><Relationship Id="rId50" Type="http://schemas.openxmlformats.org/officeDocument/2006/relationships/hyperlink" Target="https://meridian.allenpress.com/jgme/issue/13/2s" TargetMode="External"/><Relationship Id="rId55" Type="http://schemas.openxmlformats.org/officeDocument/2006/relationships/hyperlink" Target="https://www.acgme.org/Residents-and-Fellows/The-ACGME-for-Residents-and-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4" ma:contentTypeDescription="Create a new document." ma:contentTypeScope="" ma:versionID="8d4a83ea34e3b60953ce27a6887a8940">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66d221807b9b3991fdce9d20624c02bf"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5B0F-0067-4836-B8BC-BB850634A9FC}">
  <ds:schemaRefs>
    <ds:schemaRef ds:uri="http://schemas.microsoft.com/office/2006/documentManagement/types"/>
    <ds:schemaRef ds:uri="http://purl.org/dc/dcmitype/"/>
    <ds:schemaRef ds:uri="fc13d65c-033f-4f47-803b-5a9c1f260858"/>
    <ds:schemaRef ds:uri="d8b085e3-7e19-4c20-8cf8-b5f28b21ab44"/>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1A73154-A4CA-436B-A0F0-EF6B9283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83778-6316-468B-9B1E-2A06CC4FE9DC}">
  <ds:schemaRefs>
    <ds:schemaRef ds:uri="http://schemas.microsoft.com/sharepoint/v3/contenttype/forms"/>
  </ds:schemaRefs>
</ds:datastoreItem>
</file>

<file path=customXml/itemProps4.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12649</Words>
  <Characters>72103</Characters>
  <Application>Microsoft Office Word</Application>
  <DocSecurity>0</DocSecurity>
  <Lines>600</Lines>
  <Paragraphs>169</Paragraphs>
  <ScaleCrop>false</ScaleCrop>
  <Company/>
  <LinksUpToDate>false</LinksUpToDate>
  <CharactersWithSpaces>84583</CharactersWithSpaces>
  <SharedDoc>false</SharedDoc>
  <HLinks>
    <vt:vector size="318" baseType="variant">
      <vt:variant>
        <vt:i4>1441880</vt:i4>
      </vt:variant>
      <vt:variant>
        <vt:i4>156</vt:i4>
      </vt:variant>
      <vt:variant>
        <vt:i4>0</vt:i4>
      </vt:variant>
      <vt:variant>
        <vt:i4>5</vt:i4>
      </vt:variant>
      <vt:variant>
        <vt:lpwstr>https://dl.acgme.org/</vt:lpwstr>
      </vt:variant>
      <vt:variant>
        <vt:lpwstr/>
      </vt:variant>
      <vt:variant>
        <vt:i4>1048668</vt:i4>
      </vt:variant>
      <vt:variant>
        <vt:i4>153</vt:i4>
      </vt:variant>
      <vt:variant>
        <vt:i4>0</vt:i4>
      </vt:variant>
      <vt:variant>
        <vt:i4>5</vt:i4>
      </vt:variant>
      <vt:variant>
        <vt:lpwstr>https://dl.acgme.org/pages/assessment</vt:lpwstr>
      </vt:variant>
      <vt:variant>
        <vt:lpwstr/>
      </vt:variant>
      <vt:variant>
        <vt:i4>7471145</vt:i4>
      </vt:variant>
      <vt:variant>
        <vt:i4>150</vt:i4>
      </vt:variant>
      <vt:variant>
        <vt:i4>0</vt:i4>
      </vt:variant>
      <vt:variant>
        <vt:i4>5</vt:i4>
      </vt:variant>
      <vt:variant>
        <vt:lpwstr>https://team.acgme.org/</vt:lpwstr>
      </vt:variant>
      <vt:variant>
        <vt:lpwstr/>
      </vt:variant>
      <vt:variant>
        <vt:i4>1048668</vt:i4>
      </vt:variant>
      <vt:variant>
        <vt:i4>147</vt:i4>
      </vt:variant>
      <vt:variant>
        <vt:i4>0</vt:i4>
      </vt:variant>
      <vt:variant>
        <vt:i4>5</vt:i4>
      </vt:variant>
      <vt:variant>
        <vt:lpwstr>https://dl.acgme.org/pages/assessment</vt:lpwstr>
      </vt:variant>
      <vt:variant>
        <vt:lpwstr/>
      </vt:variant>
      <vt:variant>
        <vt:i4>3670053</vt:i4>
      </vt:variant>
      <vt:variant>
        <vt:i4>144</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141</vt:i4>
      </vt:variant>
      <vt:variant>
        <vt:i4>0</vt:i4>
      </vt:variant>
      <vt:variant>
        <vt:i4>5</vt:i4>
      </vt:variant>
      <vt:variant>
        <vt:lpwstr>https://www.acgme.org/Portals/0/PDFs/Milestones/MilestonesBibliography.pdf?ver=2020-08-19-153536-447</vt:lpwstr>
      </vt:variant>
      <vt:variant>
        <vt:lpwstr/>
      </vt:variant>
      <vt:variant>
        <vt:i4>3932220</vt:i4>
      </vt:variant>
      <vt:variant>
        <vt:i4>138</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135</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132</vt:i4>
      </vt:variant>
      <vt:variant>
        <vt:i4>0</vt:i4>
      </vt:variant>
      <vt:variant>
        <vt:i4>5</vt:i4>
      </vt:variant>
      <vt:variant>
        <vt:lpwstr>https://www.acgme.org/Portals/0/Milestones Implementation 2020.pdf?ver=2020-05-20-152402-013</vt:lpwstr>
      </vt:variant>
      <vt:variant>
        <vt:lpwstr/>
      </vt:variant>
      <vt:variant>
        <vt:i4>6029377</vt:i4>
      </vt:variant>
      <vt:variant>
        <vt:i4>129</vt:i4>
      </vt:variant>
      <vt:variant>
        <vt:i4>0</vt:i4>
      </vt:variant>
      <vt:variant>
        <vt:i4>5</vt:i4>
      </vt:variant>
      <vt:variant>
        <vt:lpwstr>https://www.acgme.org/Portals/0/PDFs/Milestones/ResidentFlyer.pdf</vt:lpwstr>
      </vt:variant>
      <vt:variant>
        <vt:lpwstr/>
      </vt:variant>
      <vt:variant>
        <vt:i4>4063294</vt:i4>
      </vt:variant>
      <vt:variant>
        <vt:i4>126</vt:i4>
      </vt:variant>
      <vt:variant>
        <vt:i4>0</vt:i4>
      </vt:variant>
      <vt:variant>
        <vt:i4>5</vt:i4>
      </vt:variant>
      <vt:variant>
        <vt:lpwstr>https://www.acgme.org/Residents-and-Fellows/The-ACGME-for-Residents-and-Fellows</vt:lpwstr>
      </vt:variant>
      <vt:variant>
        <vt:lpwstr/>
      </vt:variant>
      <vt:variant>
        <vt:i4>4653067</vt:i4>
      </vt:variant>
      <vt:variant>
        <vt:i4>123</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120</vt:i4>
      </vt:variant>
      <vt:variant>
        <vt:i4>0</vt:i4>
      </vt:variant>
      <vt:variant>
        <vt:i4>5</vt:i4>
      </vt:variant>
      <vt:variant>
        <vt:lpwstr>https://www.acgme.org/Portals/0/MilestonesGuidebook.pdf?ver=2020-06-11-100958-330</vt:lpwstr>
      </vt:variant>
      <vt:variant>
        <vt:lpwstr/>
      </vt:variant>
      <vt:variant>
        <vt:i4>4063353</vt:i4>
      </vt:variant>
      <vt:variant>
        <vt:i4>117</vt:i4>
      </vt:variant>
      <vt:variant>
        <vt:i4>0</vt:i4>
      </vt:variant>
      <vt:variant>
        <vt:i4>5</vt:i4>
      </vt:variant>
      <vt:variant>
        <vt:lpwstr>https://www.acgme.org/What-We-Do/Accreditation/Milestones/Resources</vt:lpwstr>
      </vt:variant>
      <vt:variant>
        <vt:lpwstr/>
      </vt:variant>
      <vt:variant>
        <vt:i4>7209083</vt:i4>
      </vt:variant>
      <vt:variant>
        <vt:i4>114</vt:i4>
      </vt:variant>
      <vt:variant>
        <vt:i4>0</vt:i4>
      </vt:variant>
      <vt:variant>
        <vt:i4>5</vt:i4>
      </vt:variant>
      <vt:variant>
        <vt:lpwstr>https://www.acgme.org/Portals/0/ACGMEClinicalCompetencyCommitteeGuidebook.pdf?ver=2020-04-16-121941-380</vt:lpwstr>
      </vt:variant>
      <vt:variant>
        <vt:lpwstr/>
      </vt:variant>
      <vt:variant>
        <vt:i4>393237</vt:i4>
      </vt:variant>
      <vt:variant>
        <vt:i4>111</vt:i4>
      </vt:variant>
      <vt:variant>
        <vt:i4>0</vt:i4>
      </vt:variant>
      <vt:variant>
        <vt:i4>5</vt:i4>
      </vt:variant>
      <vt:variant>
        <vt:lpwstr>https://meridian.allenpress.com/jgme/issue/13/2s</vt:lpwstr>
      </vt:variant>
      <vt:variant>
        <vt:lpwstr/>
      </vt:variant>
      <vt:variant>
        <vt:i4>2621566</vt:i4>
      </vt:variant>
      <vt:variant>
        <vt:i4>108</vt:i4>
      </vt:variant>
      <vt:variant>
        <vt:i4>0</vt:i4>
      </vt:variant>
      <vt:variant>
        <vt:i4>5</vt:i4>
      </vt:variant>
      <vt:variant>
        <vt:lpwstr>https://knowledgeplus.nejm.org/blog/exploring-acgme-core-competencies/</vt:lpwstr>
      </vt:variant>
      <vt:variant>
        <vt:lpwstr/>
      </vt:variant>
      <vt:variant>
        <vt:i4>5439503</vt:i4>
      </vt:variant>
      <vt:variant>
        <vt:i4>105</vt:i4>
      </vt:variant>
      <vt:variant>
        <vt:i4>0</vt:i4>
      </vt:variant>
      <vt:variant>
        <vt:i4>5</vt:i4>
      </vt:variant>
      <vt:variant>
        <vt:lpwstr>https://naspghan.org/professional-resources/clinical-guidelines/</vt:lpwstr>
      </vt:variant>
      <vt:variant>
        <vt:lpwstr/>
      </vt:variant>
      <vt:variant>
        <vt:i4>1769503</vt:i4>
      </vt:variant>
      <vt:variant>
        <vt:i4>102</vt:i4>
      </vt:variant>
      <vt:variant>
        <vt:i4>0</vt:i4>
      </vt:variant>
      <vt:variant>
        <vt:i4>5</vt:i4>
      </vt:variant>
      <vt:variant>
        <vt:lpwstr>https://naspghan.org/training-career-development/for-fellowship-directors/curricular-resources/physiology-series/</vt:lpwstr>
      </vt:variant>
      <vt:variant>
        <vt:lpwstr/>
      </vt:variant>
      <vt:variant>
        <vt:i4>2162798</vt:i4>
      </vt:variant>
      <vt:variant>
        <vt:i4>99</vt:i4>
      </vt:variant>
      <vt:variant>
        <vt:i4>0</vt:i4>
      </vt:variant>
      <vt:variant>
        <vt:i4>5</vt:i4>
      </vt:variant>
      <vt:variant>
        <vt:lpwstr>https://naspghan.org/board-review-book/</vt:lpwstr>
      </vt:variant>
      <vt:variant>
        <vt:lpwstr/>
      </vt:variant>
      <vt:variant>
        <vt:i4>21</vt:i4>
      </vt:variant>
      <vt:variant>
        <vt:i4>96</vt:i4>
      </vt:variant>
      <vt:variant>
        <vt:i4>0</vt:i4>
      </vt:variant>
      <vt:variant>
        <vt:i4>5</vt:i4>
      </vt:variant>
      <vt:variant>
        <vt:lpwstr>https://naspghan.org/training-career-development/for-fellowship-directors/curricular-resources/procedures-curriculum/</vt:lpwstr>
      </vt:variant>
      <vt:variant>
        <vt:lpwstr/>
      </vt:variant>
      <vt:variant>
        <vt:i4>21</vt:i4>
      </vt:variant>
      <vt:variant>
        <vt:i4>93</vt:i4>
      </vt:variant>
      <vt:variant>
        <vt:i4>0</vt:i4>
      </vt:variant>
      <vt:variant>
        <vt:i4>5</vt:i4>
      </vt:variant>
      <vt:variant>
        <vt:lpwstr>https://naspghan.org/training-career-development/for-fellowship-directors/curricular-resources/procedures-curriculum/</vt:lpwstr>
      </vt:variant>
      <vt:variant>
        <vt:lpwstr/>
      </vt:variant>
      <vt:variant>
        <vt:i4>4718682</vt:i4>
      </vt:variant>
      <vt:variant>
        <vt:i4>90</vt:i4>
      </vt:variant>
      <vt:variant>
        <vt:i4>0</vt:i4>
      </vt:variant>
      <vt:variant>
        <vt:i4>5</vt:i4>
      </vt:variant>
      <vt:variant>
        <vt:lpwstr>https://naspghan.org/training-career-development/for-fellowship-directors/curricular-resources/liver-transplantation/</vt:lpwstr>
      </vt:variant>
      <vt:variant>
        <vt:lpwstr/>
      </vt:variant>
      <vt:variant>
        <vt:i4>3866746</vt:i4>
      </vt:variant>
      <vt:variant>
        <vt:i4>87</vt:i4>
      </vt:variant>
      <vt:variant>
        <vt:i4>0</vt:i4>
      </vt:variant>
      <vt:variant>
        <vt:i4>5</vt:i4>
      </vt:variant>
      <vt:variant>
        <vt:lpwstr>https://naspghan.org/training-career-development/for-fellowship-directors/curricular-resources/pancreatic-disease/</vt:lpwstr>
      </vt:variant>
      <vt:variant>
        <vt:lpwstr/>
      </vt:variant>
      <vt:variant>
        <vt:i4>2555961</vt:i4>
      </vt:variant>
      <vt:variant>
        <vt:i4>84</vt:i4>
      </vt:variant>
      <vt:variant>
        <vt:i4>0</vt:i4>
      </vt:variant>
      <vt:variant>
        <vt:i4>5</vt:i4>
      </vt:variant>
      <vt:variant>
        <vt:lpwstr>https://naspghan.org/training-career-development/for-fellowship-directors/curricular-resources/biliary-disease/</vt:lpwstr>
      </vt:variant>
      <vt:variant>
        <vt:lpwstr/>
      </vt:variant>
      <vt:variant>
        <vt:i4>5832775</vt:i4>
      </vt:variant>
      <vt:variant>
        <vt:i4>81</vt:i4>
      </vt:variant>
      <vt:variant>
        <vt:i4>0</vt:i4>
      </vt:variant>
      <vt:variant>
        <vt:i4>5</vt:i4>
      </vt:variant>
      <vt:variant>
        <vt:lpwstr>https://naspghan.org/training-career-development/for-fellowship-directors/curricular-resources/liver-disease/</vt:lpwstr>
      </vt:variant>
      <vt:variant>
        <vt:lpwstr/>
      </vt:variant>
      <vt:variant>
        <vt:i4>1769492</vt:i4>
      </vt:variant>
      <vt:variant>
        <vt:i4>78</vt:i4>
      </vt:variant>
      <vt:variant>
        <vt:i4>0</vt:i4>
      </vt:variant>
      <vt:variant>
        <vt:i4>5</vt:i4>
      </vt:variant>
      <vt:variant>
        <vt:lpwstr>https://naspghan.org/training-career-development/for-fellowship-directors/curricular-resources/congenital-disorders-gi-infections-intestinal-rehabilitation-sbs/</vt:lpwstr>
      </vt:variant>
      <vt:variant>
        <vt:lpwstr/>
      </vt:variant>
      <vt:variant>
        <vt:i4>4194399</vt:i4>
      </vt:variant>
      <vt:variant>
        <vt:i4>75</vt:i4>
      </vt:variant>
      <vt:variant>
        <vt:i4>0</vt:i4>
      </vt:variant>
      <vt:variant>
        <vt:i4>5</vt:i4>
      </vt:variant>
      <vt:variant>
        <vt:lpwstr>https://naspghan.org/training-career-development/for-fellowship-directors/curricular-resources/mucosal-disorders/</vt:lpwstr>
      </vt:variant>
      <vt:variant>
        <vt:lpwstr/>
      </vt:variant>
      <vt:variant>
        <vt:i4>8192107</vt:i4>
      </vt:variant>
      <vt:variant>
        <vt:i4>72</vt:i4>
      </vt:variant>
      <vt:variant>
        <vt:i4>0</vt:i4>
      </vt:variant>
      <vt:variant>
        <vt:i4>5</vt:i4>
      </vt:variant>
      <vt:variant>
        <vt:lpwstr>https://naspghan.org/training-career-development/for-fellowship-directors/curricular-resources/inflammatory-bowel-disease/</vt:lpwstr>
      </vt:variant>
      <vt:variant>
        <vt:lpwstr/>
      </vt:variant>
      <vt:variant>
        <vt:i4>4325458</vt:i4>
      </vt:variant>
      <vt:variant>
        <vt:i4>69</vt:i4>
      </vt:variant>
      <vt:variant>
        <vt:i4>0</vt:i4>
      </vt:variant>
      <vt:variant>
        <vt:i4>5</vt:i4>
      </vt:variant>
      <vt:variant>
        <vt:lpwstr>https://naspghan.org/training-career-development/for-fellowship-directors/curricular-resources/common-outpatient-gi-problems/</vt:lpwstr>
      </vt:variant>
      <vt:variant>
        <vt:lpwstr/>
      </vt:variant>
      <vt:variant>
        <vt:i4>131194</vt:i4>
      </vt:variant>
      <vt:variant>
        <vt:i4>66</vt:i4>
      </vt:variant>
      <vt:variant>
        <vt:i4>0</vt:i4>
      </vt:variant>
      <vt:variant>
        <vt:i4>5</vt:i4>
      </vt:variant>
      <vt:variant>
        <vt:lpwstr>https://naspghan.org/files/documents/pdfs/position-papers/NASPGHAN_Guidelines_for_Training_in_Pediatric.pdf</vt:lpwstr>
      </vt:variant>
      <vt:variant>
        <vt:lpwstr/>
      </vt:variant>
      <vt:variant>
        <vt:i4>3407908</vt:i4>
      </vt:variant>
      <vt:variant>
        <vt:i4>63</vt:i4>
      </vt:variant>
      <vt:variant>
        <vt:i4>0</vt:i4>
      </vt:variant>
      <vt:variant>
        <vt:i4>5</vt:i4>
      </vt:variant>
      <vt:variant>
        <vt:lpwstr>https://www.abp.org/sites/abp/files/pdf/epa-gast-5.pdf</vt:lpwstr>
      </vt:variant>
      <vt:variant>
        <vt:lpwstr/>
      </vt:variant>
      <vt:variant>
        <vt:i4>3473444</vt:i4>
      </vt:variant>
      <vt:variant>
        <vt:i4>60</vt:i4>
      </vt:variant>
      <vt:variant>
        <vt:i4>0</vt:i4>
      </vt:variant>
      <vt:variant>
        <vt:i4>5</vt:i4>
      </vt:variant>
      <vt:variant>
        <vt:lpwstr>https://www.abp.org/sites/abp/files/pdf/epa-gast-4.pdf</vt:lpwstr>
      </vt:variant>
      <vt:variant>
        <vt:lpwstr/>
      </vt:variant>
      <vt:variant>
        <vt:i4>3276836</vt:i4>
      </vt:variant>
      <vt:variant>
        <vt:i4>57</vt:i4>
      </vt:variant>
      <vt:variant>
        <vt:i4>0</vt:i4>
      </vt:variant>
      <vt:variant>
        <vt:i4>5</vt:i4>
      </vt:variant>
      <vt:variant>
        <vt:lpwstr>https://www.abp.org/sites/abp/files/pdf/epa-gast-3.pdf</vt:lpwstr>
      </vt:variant>
      <vt:variant>
        <vt:lpwstr/>
      </vt:variant>
      <vt:variant>
        <vt:i4>3342372</vt:i4>
      </vt:variant>
      <vt:variant>
        <vt:i4>54</vt:i4>
      </vt:variant>
      <vt:variant>
        <vt:i4>0</vt:i4>
      </vt:variant>
      <vt:variant>
        <vt:i4>5</vt:i4>
      </vt:variant>
      <vt:variant>
        <vt:lpwstr>https://www.abp.org/sites/abp/files/pdf/epa-gast-2.pdf</vt:lpwstr>
      </vt:variant>
      <vt:variant>
        <vt:lpwstr/>
      </vt:variant>
      <vt:variant>
        <vt:i4>3145764</vt:i4>
      </vt:variant>
      <vt:variant>
        <vt:i4>51</vt:i4>
      </vt:variant>
      <vt:variant>
        <vt:i4>0</vt:i4>
      </vt:variant>
      <vt:variant>
        <vt:i4>5</vt:i4>
      </vt:variant>
      <vt:variant>
        <vt:lpwstr>https://www.abp.org/sites/abp/files/pdf/epa-gast-1.pdf</vt:lpwstr>
      </vt:variant>
      <vt:variant>
        <vt:lpwstr/>
      </vt:variant>
      <vt:variant>
        <vt:i4>2097250</vt:i4>
      </vt:variant>
      <vt:variant>
        <vt:i4>48</vt:i4>
      </vt:variant>
      <vt:variant>
        <vt:i4>0</vt:i4>
      </vt:variant>
      <vt:variant>
        <vt:i4>5</vt:i4>
      </vt:variant>
      <vt:variant>
        <vt:lpwstr>https://doi.org/10.1542/peds.2011-2966</vt:lpwstr>
      </vt:variant>
      <vt:variant>
        <vt:lpwstr/>
      </vt:variant>
      <vt:variant>
        <vt:i4>851972</vt:i4>
      </vt:variant>
      <vt:variant>
        <vt:i4>45</vt:i4>
      </vt:variant>
      <vt:variant>
        <vt:i4>0</vt:i4>
      </vt:variant>
      <vt:variant>
        <vt:i4>5</vt:i4>
      </vt:variant>
      <vt:variant>
        <vt:lpwstr>https://doi.org/10.1016/s1553-7250(06)32022-3</vt:lpwstr>
      </vt:variant>
      <vt:variant>
        <vt:lpwstr/>
      </vt:variant>
      <vt:variant>
        <vt:i4>589894</vt:i4>
      </vt:variant>
      <vt:variant>
        <vt:i4>42</vt:i4>
      </vt:variant>
      <vt:variant>
        <vt:i4>0</vt:i4>
      </vt:variant>
      <vt:variant>
        <vt:i4>5</vt:i4>
      </vt:variant>
      <vt:variant>
        <vt:lpwstr>https://doi.org/10.1080/10401334.2017.1303385</vt:lpwstr>
      </vt:variant>
      <vt:variant>
        <vt:lpwstr/>
      </vt:variant>
      <vt:variant>
        <vt:i4>4456525</vt:i4>
      </vt:variant>
      <vt:variant>
        <vt:i4>39</vt:i4>
      </vt:variant>
      <vt:variant>
        <vt:i4>0</vt:i4>
      </vt:variant>
      <vt:variant>
        <vt:i4>5</vt:i4>
      </vt:variant>
      <vt:variant>
        <vt:lpwstr>https://doi.org/10.1080/0142159X.2018.1481499</vt:lpwstr>
      </vt:variant>
      <vt:variant>
        <vt:lpwstr/>
      </vt:variant>
      <vt:variant>
        <vt:i4>4522058</vt:i4>
      </vt:variant>
      <vt:variant>
        <vt:i4>36</vt:i4>
      </vt:variant>
      <vt:variant>
        <vt:i4>0</vt:i4>
      </vt:variant>
      <vt:variant>
        <vt:i4>5</vt:i4>
      </vt:variant>
      <vt:variant>
        <vt:lpwstr>https://doi.org/10.3109/0142159X.2013.769677</vt:lpwstr>
      </vt:variant>
      <vt:variant>
        <vt:lpwstr/>
      </vt:variant>
      <vt:variant>
        <vt:i4>2949147</vt:i4>
      </vt:variant>
      <vt:variant>
        <vt:i4>33</vt:i4>
      </vt:variant>
      <vt:variant>
        <vt:i4>0</vt:i4>
      </vt:variant>
      <vt:variant>
        <vt:i4>5</vt:i4>
      </vt:variant>
      <vt:variant>
        <vt:lpwstr>https://journals.lww.com/academicmedicine/Fulltext/2001/04000/Essential_Elements_of_Communication_in_Medical.21.aspx</vt:lpwstr>
      </vt:variant>
      <vt:variant>
        <vt:lpwstr>pdf-link</vt:lpwstr>
      </vt:variant>
      <vt:variant>
        <vt:i4>2097250</vt:i4>
      </vt:variant>
      <vt:variant>
        <vt:i4>30</vt:i4>
      </vt:variant>
      <vt:variant>
        <vt:i4>0</vt:i4>
      </vt:variant>
      <vt:variant>
        <vt:i4>5</vt:i4>
      </vt:variant>
      <vt:variant>
        <vt:lpwstr>https://doi.org/10.1542/peds.2011-2966</vt:lpwstr>
      </vt:variant>
      <vt:variant>
        <vt:lpwstr/>
      </vt:variant>
      <vt:variant>
        <vt:i4>3801133</vt:i4>
      </vt:variant>
      <vt:variant>
        <vt:i4>27</vt:i4>
      </vt:variant>
      <vt:variant>
        <vt:i4>0</vt:i4>
      </vt:variant>
      <vt:variant>
        <vt:i4>5</vt:i4>
      </vt:variant>
      <vt:variant>
        <vt:lpwstr>https://doi.org/10.1016/B978-1-4377-0774-8.10099-5</vt:lpwstr>
      </vt:variant>
      <vt:variant>
        <vt:lpwstr/>
      </vt:variant>
      <vt:variant>
        <vt:i4>7405615</vt:i4>
      </vt:variant>
      <vt:variant>
        <vt:i4>24</vt:i4>
      </vt:variant>
      <vt:variant>
        <vt:i4>0</vt:i4>
      </vt:variant>
      <vt:variant>
        <vt:i4>5</vt:i4>
      </vt:variant>
      <vt:variant>
        <vt:lpwstr>https://cdn-links.lww.com/permalink/mpg/a/mpg_2015_03_04_walsh_jpgn-14-401_sdc2.pdf</vt:lpwstr>
      </vt:variant>
      <vt:variant>
        <vt:lpwstr/>
      </vt:variant>
      <vt:variant>
        <vt:i4>2162766</vt:i4>
      </vt:variant>
      <vt:variant>
        <vt:i4>21</vt:i4>
      </vt:variant>
      <vt:variant>
        <vt:i4>0</vt:i4>
      </vt:variant>
      <vt:variant>
        <vt:i4>5</vt:i4>
      </vt:variant>
      <vt:variant>
        <vt:lpwstr>https://naspghan.org/files/documents/pdfs/training/curriculum-resources/procedures-curriculum/Walsh-et_al_2015_The_gastrointestinal_endoscopy_competency_assessme.pdf</vt:lpwstr>
      </vt:variant>
      <vt:variant>
        <vt:lpwstr/>
      </vt:variant>
      <vt:variant>
        <vt:i4>21</vt:i4>
      </vt:variant>
      <vt:variant>
        <vt:i4>18</vt:i4>
      </vt:variant>
      <vt:variant>
        <vt:i4>0</vt:i4>
      </vt:variant>
      <vt:variant>
        <vt:i4>5</vt:i4>
      </vt:variant>
      <vt:variant>
        <vt:lpwstr>https://naspghan.org/training-career-development/for-fellowship-directors/curricular-resources/procedures-curriculum/</vt:lpwstr>
      </vt:variant>
      <vt:variant>
        <vt:lpwstr/>
      </vt:variant>
      <vt:variant>
        <vt:i4>7405615</vt:i4>
      </vt:variant>
      <vt:variant>
        <vt:i4>15</vt:i4>
      </vt:variant>
      <vt:variant>
        <vt:i4>0</vt:i4>
      </vt:variant>
      <vt:variant>
        <vt:i4>5</vt:i4>
      </vt:variant>
      <vt:variant>
        <vt:lpwstr>https://cdn-links.lww.com/permalink/mpg/a/mpg_2015_03_04_walsh_jpgn-14-401_sdc2.pdf</vt:lpwstr>
      </vt:variant>
      <vt:variant>
        <vt:lpwstr/>
      </vt:variant>
      <vt:variant>
        <vt:i4>2162766</vt:i4>
      </vt:variant>
      <vt:variant>
        <vt:i4>12</vt:i4>
      </vt:variant>
      <vt:variant>
        <vt:i4>0</vt:i4>
      </vt:variant>
      <vt:variant>
        <vt:i4>5</vt:i4>
      </vt:variant>
      <vt:variant>
        <vt:lpwstr>https://naspghan.org/files/documents/pdfs/training/curriculum-resources/procedures-curriculum/Walsh-et_al_2015_The_gastrointestinal_endoscopy_competency_assessme.pdf</vt:lpwstr>
      </vt:variant>
      <vt:variant>
        <vt:lpwstr/>
      </vt:variant>
      <vt:variant>
        <vt:i4>21</vt:i4>
      </vt:variant>
      <vt:variant>
        <vt:i4>9</vt:i4>
      </vt:variant>
      <vt:variant>
        <vt:i4>0</vt:i4>
      </vt:variant>
      <vt:variant>
        <vt:i4>5</vt:i4>
      </vt:variant>
      <vt:variant>
        <vt:lpwstr>https://naspghan.org/training-career-development/for-fellowship-directors/curricular-resources/procedures-curriculum/</vt:lpwstr>
      </vt:variant>
      <vt:variant>
        <vt:lpwstr/>
      </vt:variant>
      <vt:variant>
        <vt:i4>2228278</vt:i4>
      </vt:variant>
      <vt:variant>
        <vt:i4>6</vt:i4>
      </vt:variant>
      <vt:variant>
        <vt:i4>0</vt:i4>
      </vt:variant>
      <vt:variant>
        <vt:i4>5</vt:i4>
      </vt:variant>
      <vt:variant>
        <vt:lpwstr>https://naspghan.org/training-career-development/for-fellowship-directors/curricular-resources/</vt:lpwstr>
      </vt:variant>
      <vt:variant>
        <vt:lpwstr/>
      </vt:variant>
      <vt:variant>
        <vt:i4>5439503</vt:i4>
      </vt:variant>
      <vt:variant>
        <vt:i4>3</vt:i4>
      </vt:variant>
      <vt:variant>
        <vt:i4>0</vt:i4>
      </vt:variant>
      <vt:variant>
        <vt:i4>5</vt:i4>
      </vt:variant>
      <vt:variant>
        <vt:lpwstr>https://naspghan.org/professional-resources/clinical-guidelines/</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2023-03-30T22:04:00Z</dcterms:created>
  <dcterms:modified xsi:type="dcterms:W3CDTF">2023-03-30T22:04:00Z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