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23BF" w14:textId="3198E26A" w:rsidR="001F37B3" w:rsidRDefault="005F5CA3">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73558D8E" wp14:editId="342476F9">
            <wp:simplePos x="0" y="0"/>
            <wp:positionH relativeFrom="column">
              <wp:posOffset>-906774</wp:posOffset>
            </wp:positionH>
            <wp:positionV relativeFrom="paragraph">
              <wp:posOffset>3810</wp:posOffset>
            </wp:positionV>
            <wp:extent cx="2051050" cy="241617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7E450B0F" w14:textId="77777777" w:rsidR="001F37B3" w:rsidRDefault="005F5CA3">
      <w:pPr>
        <w:jc w:val="center"/>
        <w:rPr>
          <w:rFonts w:ascii="Arial" w:eastAsia="Arial" w:hAnsi="Arial" w:cs="Arial"/>
          <w:sz w:val="72"/>
          <w:szCs w:val="72"/>
        </w:rPr>
      </w:pPr>
      <w:r>
        <w:rPr>
          <w:rFonts w:ascii="Arial" w:eastAsia="Arial" w:hAnsi="Arial" w:cs="Arial"/>
          <w:sz w:val="72"/>
          <w:szCs w:val="72"/>
        </w:rPr>
        <w:t>Supplemental Guide:</w:t>
      </w:r>
    </w:p>
    <w:p w14:paraId="39C632E3" w14:textId="1DE09D7A" w:rsidR="001F37B3" w:rsidRDefault="005F5CA3">
      <w:pPr>
        <w:jc w:val="center"/>
        <w:rPr>
          <w:rFonts w:ascii="Arial" w:eastAsia="Arial" w:hAnsi="Arial" w:cs="Arial"/>
          <w:sz w:val="72"/>
          <w:szCs w:val="72"/>
        </w:rPr>
      </w:pPr>
      <w:r>
        <w:rPr>
          <w:noProof/>
        </w:rPr>
        <w:drawing>
          <wp:anchor distT="0" distB="0" distL="114300" distR="114300" simplePos="0" relativeHeight="251658241" behindDoc="0" locked="0" layoutInCell="1" hidden="0" allowOverlap="1" wp14:anchorId="75F507FE" wp14:editId="54409DCC">
            <wp:simplePos x="0" y="0"/>
            <wp:positionH relativeFrom="column">
              <wp:posOffset>2665730</wp:posOffset>
            </wp:positionH>
            <wp:positionV relativeFrom="paragraph">
              <wp:posOffset>561340</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3D3FDA">
        <w:rPr>
          <w:rFonts w:ascii="Arial" w:eastAsia="Arial" w:hAnsi="Arial" w:cs="Arial"/>
          <w:sz w:val="72"/>
          <w:szCs w:val="72"/>
        </w:rPr>
        <w:t xml:space="preserve">Pediatric Cardiac </w:t>
      </w:r>
      <w:r>
        <w:rPr>
          <w:rFonts w:ascii="Arial" w:eastAsia="Arial" w:hAnsi="Arial" w:cs="Arial"/>
          <w:sz w:val="72"/>
          <w:szCs w:val="72"/>
        </w:rPr>
        <w:t>Anesthesiology</w:t>
      </w:r>
    </w:p>
    <w:p w14:paraId="039B12CC" w14:textId="77777777" w:rsidR="001F37B3" w:rsidRDefault="001F37B3">
      <w:pPr>
        <w:rPr>
          <w:rFonts w:ascii="Arial" w:eastAsia="Arial" w:hAnsi="Arial" w:cs="Arial"/>
        </w:rPr>
      </w:pPr>
    </w:p>
    <w:p w14:paraId="6F2CD7E6" w14:textId="77777777" w:rsidR="001F37B3" w:rsidRDefault="001F37B3">
      <w:pPr>
        <w:rPr>
          <w:rFonts w:ascii="Arial" w:eastAsia="Arial" w:hAnsi="Arial" w:cs="Arial"/>
        </w:rPr>
      </w:pPr>
    </w:p>
    <w:p w14:paraId="266390D0" w14:textId="77777777" w:rsidR="001F37B3" w:rsidRDefault="001F37B3">
      <w:pPr>
        <w:rPr>
          <w:rFonts w:ascii="Arial" w:eastAsia="Arial" w:hAnsi="Arial" w:cs="Arial"/>
        </w:rPr>
      </w:pPr>
    </w:p>
    <w:p w14:paraId="54B73196" w14:textId="77777777" w:rsidR="001F37B3" w:rsidRDefault="001F37B3">
      <w:pPr>
        <w:rPr>
          <w:rFonts w:ascii="Arial" w:eastAsia="Arial" w:hAnsi="Arial" w:cs="Arial"/>
        </w:rPr>
      </w:pPr>
    </w:p>
    <w:p w14:paraId="12F61FE9" w14:textId="77777777" w:rsidR="001F37B3" w:rsidRDefault="001F37B3">
      <w:pPr>
        <w:rPr>
          <w:rFonts w:ascii="Arial" w:eastAsia="Arial" w:hAnsi="Arial" w:cs="Arial"/>
        </w:rPr>
      </w:pPr>
    </w:p>
    <w:p w14:paraId="0732EE03" w14:textId="77777777" w:rsidR="001F37B3" w:rsidRDefault="001F37B3">
      <w:pPr>
        <w:rPr>
          <w:rFonts w:ascii="Arial" w:eastAsia="Arial" w:hAnsi="Arial" w:cs="Arial"/>
        </w:rPr>
      </w:pPr>
    </w:p>
    <w:p w14:paraId="47E19DB0" w14:textId="77777777" w:rsidR="001F37B3" w:rsidRDefault="001F37B3">
      <w:pPr>
        <w:rPr>
          <w:rFonts w:ascii="Arial" w:eastAsia="Arial" w:hAnsi="Arial" w:cs="Arial"/>
        </w:rPr>
      </w:pPr>
    </w:p>
    <w:p w14:paraId="356B5669" w14:textId="77777777" w:rsidR="001F37B3" w:rsidRDefault="001F37B3">
      <w:pPr>
        <w:rPr>
          <w:rFonts w:ascii="Arial" w:eastAsia="Arial" w:hAnsi="Arial" w:cs="Arial"/>
        </w:rPr>
      </w:pPr>
    </w:p>
    <w:p w14:paraId="71DEBC14" w14:textId="77777777" w:rsidR="001F37B3" w:rsidRDefault="001F37B3">
      <w:pPr>
        <w:rPr>
          <w:rFonts w:ascii="Arial" w:eastAsia="Arial" w:hAnsi="Arial" w:cs="Arial"/>
        </w:rPr>
      </w:pPr>
    </w:p>
    <w:p w14:paraId="08E2457A" w14:textId="77777777" w:rsidR="001F37B3" w:rsidRDefault="001F37B3">
      <w:pPr>
        <w:rPr>
          <w:rFonts w:ascii="Arial" w:eastAsia="Arial" w:hAnsi="Arial" w:cs="Arial"/>
        </w:rPr>
      </w:pPr>
    </w:p>
    <w:p w14:paraId="6B9016AF" w14:textId="77777777" w:rsidR="001F37B3" w:rsidRDefault="001F37B3">
      <w:pPr>
        <w:rPr>
          <w:rFonts w:ascii="Arial" w:eastAsia="Arial" w:hAnsi="Arial" w:cs="Arial"/>
        </w:rPr>
      </w:pPr>
    </w:p>
    <w:p w14:paraId="11C32EB7" w14:textId="77777777" w:rsidR="001F37B3" w:rsidRDefault="001F37B3">
      <w:pPr>
        <w:rPr>
          <w:rFonts w:ascii="Arial" w:eastAsia="Arial" w:hAnsi="Arial" w:cs="Arial"/>
        </w:rPr>
      </w:pPr>
    </w:p>
    <w:p w14:paraId="07E3CEC4" w14:textId="77777777" w:rsidR="001F37B3" w:rsidRDefault="001F37B3">
      <w:pPr>
        <w:rPr>
          <w:rFonts w:ascii="Arial" w:eastAsia="Arial" w:hAnsi="Arial" w:cs="Arial"/>
        </w:rPr>
      </w:pPr>
    </w:p>
    <w:p w14:paraId="497FF617" w14:textId="77777777" w:rsidR="005F5CA3" w:rsidRDefault="005F5CA3">
      <w:pPr>
        <w:jc w:val="center"/>
        <w:rPr>
          <w:rFonts w:ascii="Arial" w:eastAsia="Arial" w:hAnsi="Arial" w:cs="Arial"/>
        </w:rPr>
      </w:pPr>
    </w:p>
    <w:p w14:paraId="4D10B5BC" w14:textId="77777777" w:rsidR="005F5CA3" w:rsidRDefault="005F5CA3">
      <w:pPr>
        <w:jc w:val="center"/>
        <w:rPr>
          <w:rFonts w:ascii="Arial" w:eastAsia="Arial" w:hAnsi="Arial" w:cs="Arial"/>
        </w:rPr>
      </w:pPr>
    </w:p>
    <w:p w14:paraId="1518BDEC" w14:textId="0FA04B56" w:rsidR="001F37B3" w:rsidRDefault="00AA711F">
      <w:pPr>
        <w:jc w:val="center"/>
        <w:rPr>
          <w:rFonts w:ascii="Arial" w:eastAsia="Arial" w:hAnsi="Arial" w:cs="Arial"/>
        </w:rPr>
      </w:pPr>
      <w:r>
        <w:rPr>
          <w:rFonts w:ascii="Arial" w:eastAsia="Arial" w:hAnsi="Arial" w:cs="Arial"/>
        </w:rPr>
        <w:t>May</w:t>
      </w:r>
      <w:r w:rsidR="0055294E">
        <w:rPr>
          <w:rFonts w:ascii="Arial" w:eastAsia="Arial" w:hAnsi="Arial" w:cs="Arial"/>
        </w:rPr>
        <w:t xml:space="preserve"> 2022</w:t>
      </w:r>
    </w:p>
    <w:p w14:paraId="27053B4C" w14:textId="77777777" w:rsidR="00597EC1" w:rsidRPr="002C0206" w:rsidRDefault="005F5CA3" w:rsidP="00597EC1">
      <w:pPr>
        <w:spacing w:after="240" w:line="240" w:lineRule="auto"/>
        <w:jc w:val="center"/>
        <w:rPr>
          <w:rFonts w:ascii="Arial" w:eastAsia="Times New Roman" w:hAnsi="Arial" w:cs="Arial"/>
          <w:b/>
          <w:sz w:val="24"/>
          <w:szCs w:val="24"/>
        </w:rPr>
      </w:pPr>
      <w:r w:rsidRPr="00F62386">
        <w:br w:type="page"/>
      </w:r>
      <w:r w:rsidR="00597EC1" w:rsidRPr="002C0206">
        <w:rPr>
          <w:rFonts w:ascii="Arial" w:eastAsia="Times New Roman" w:hAnsi="Arial" w:cs="Arial"/>
          <w:b/>
          <w:sz w:val="24"/>
          <w:szCs w:val="24"/>
        </w:rPr>
        <w:lastRenderedPageBreak/>
        <w:t>TABLE OF CONTENTS</w:t>
      </w:r>
    </w:p>
    <w:p w14:paraId="0EC09DC4" w14:textId="77777777" w:rsidR="00597EC1" w:rsidRPr="002C0206" w:rsidRDefault="00597EC1" w:rsidP="00597E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0E7122CD" w14:textId="77777777" w:rsidR="00597EC1" w:rsidRPr="002C0206" w:rsidRDefault="00597EC1" w:rsidP="00597E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550C799"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DE231F">
        <w:rPr>
          <w:rFonts w:ascii="Arial" w:eastAsia="Times New Roman" w:hAnsi="Arial" w:cs="Arial"/>
          <w:color w:val="000000"/>
          <w:sz w:val="20"/>
          <w:szCs w:val="20"/>
        </w:rPr>
        <w:t>Peri-Procedural Assessment and Management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27060A1B"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836743">
        <w:rPr>
          <w:rFonts w:ascii="Arial" w:eastAsia="Times New Roman" w:hAnsi="Arial" w:cs="Arial"/>
          <w:color w:val="000000"/>
          <w:sz w:val="20"/>
          <w:szCs w:val="20"/>
        </w:rPr>
        <w:t>Technical/Procedural Skills: Airway Management and Lung Isolation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6</w:t>
      </w:r>
    </w:p>
    <w:p w14:paraId="2DBE7943"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webHidden/>
          <w:color w:val="000000"/>
          <w:sz w:val="20"/>
          <w:szCs w:val="20"/>
        </w:rPr>
      </w:pPr>
      <w:r w:rsidRPr="001D23C8">
        <w:rPr>
          <w:rFonts w:ascii="Arial" w:eastAsia="Times New Roman" w:hAnsi="Arial" w:cs="Arial"/>
          <w:color w:val="000000"/>
          <w:sz w:val="20"/>
          <w:szCs w:val="20"/>
        </w:rPr>
        <w:t>Technical/Procedural Skills: Vascular Access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7F3ED5CE"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1B2AF6">
        <w:rPr>
          <w:rFonts w:ascii="Arial" w:eastAsia="Times New Roman" w:hAnsi="Arial" w:cs="Arial"/>
          <w:color w:val="000000"/>
          <w:sz w:val="20"/>
          <w:szCs w:val="20"/>
        </w:rPr>
        <w:t>Anesthetic Management of Interventional Cardiology Procedures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289D3134"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407A41">
        <w:rPr>
          <w:rFonts w:ascii="Arial" w:eastAsia="Times New Roman" w:hAnsi="Arial" w:cs="Arial"/>
          <w:color w:val="000000"/>
          <w:sz w:val="20"/>
          <w:szCs w:val="20"/>
        </w:rPr>
        <w:t>Anesthetic Management of Surgical Cardiac Procedures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12</w:t>
      </w:r>
    </w:p>
    <w:p w14:paraId="31756AFD"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5801B5">
        <w:rPr>
          <w:rFonts w:ascii="Arial" w:eastAsia="Times New Roman" w:hAnsi="Arial" w:cs="Arial"/>
          <w:color w:val="000000"/>
          <w:sz w:val="20"/>
          <w:szCs w:val="20"/>
        </w:rPr>
        <w:t>Situational Awareness and Crisis Management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14</w:t>
      </w:r>
    </w:p>
    <w:p w14:paraId="00963040"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3B342B">
        <w:rPr>
          <w:rFonts w:ascii="Arial" w:eastAsia="Times New Roman" w:hAnsi="Arial" w:cs="Arial"/>
          <w:color w:val="000000"/>
          <w:sz w:val="20"/>
          <w:szCs w:val="20"/>
        </w:rPr>
        <w:t>Circulatory Support Transitions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1CC5AD8A" w14:textId="77777777" w:rsidR="00597EC1" w:rsidRPr="002C0206" w:rsidRDefault="00597EC1" w:rsidP="00597E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669F5A01"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554548">
        <w:rPr>
          <w:rFonts w:ascii="Arial" w:eastAsia="Times New Roman" w:hAnsi="Arial" w:cs="Arial"/>
          <w:color w:val="000000"/>
          <w:sz w:val="20"/>
          <w:szCs w:val="20"/>
        </w:rPr>
        <w:t>Foundational Knowledge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0A4CB9A9" w14:textId="77777777" w:rsidR="00597EC1" w:rsidRDefault="00597EC1" w:rsidP="00597EC1">
      <w:pPr>
        <w:tabs>
          <w:tab w:val="right" w:leader="dot" w:pos="8630"/>
        </w:tabs>
        <w:spacing w:after="0" w:line="240" w:lineRule="auto"/>
        <w:ind w:left="200"/>
        <w:jc w:val="center"/>
        <w:rPr>
          <w:rFonts w:ascii="Arial" w:eastAsia="Times New Roman" w:hAnsi="Arial" w:cs="Arial"/>
          <w:webHidden/>
          <w:color w:val="000000"/>
          <w:sz w:val="20"/>
          <w:szCs w:val="20"/>
        </w:rPr>
      </w:pPr>
      <w:r w:rsidRPr="00A37624">
        <w:rPr>
          <w:rFonts w:ascii="Arial" w:eastAsia="Times New Roman" w:hAnsi="Arial" w:cs="Arial"/>
          <w:color w:val="000000"/>
          <w:sz w:val="20"/>
          <w:szCs w:val="20"/>
        </w:rPr>
        <w:t>Pharmacology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3C7B49BC" w14:textId="37AC3868" w:rsidR="00597EC1" w:rsidRDefault="00597EC1" w:rsidP="00597EC1">
      <w:pPr>
        <w:tabs>
          <w:tab w:val="right" w:leader="dot" w:pos="8630"/>
        </w:tabs>
        <w:spacing w:after="0" w:line="240" w:lineRule="auto"/>
        <w:ind w:left="200"/>
        <w:jc w:val="center"/>
        <w:rPr>
          <w:rFonts w:ascii="Arial" w:eastAsia="Times New Roman" w:hAnsi="Arial" w:cs="Arial"/>
          <w:webHidden/>
          <w:color w:val="000000"/>
          <w:sz w:val="20"/>
          <w:szCs w:val="20"/>
        </w:rPr>
      </w:pPr>
      <w:r w:rsidRPr="00B10DBB">
        <w:rPr>
          <w:rFonts w:ascii="Arial" w:eastAsia="Times New Roman" w:hAnsi="Arial" w:cs="Arial"/>
          <w:color w:val="000000"/>
          <w:sz w:val="20"/>
          <w:szCs w:val="20"/>
        </w:rPr>
        <w:t>Cardiovascular and Monitoring</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60C873C2" w14:textId="77777777" w:rsidR="00597EC1" w:rsidRPr="002C0206" w:rsidRDefault="00597EC1" w:rsidP="00597E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22</w:t>
      </w:r>
    </w:p>
    <w:p w14:paraId="050DB7BE"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Safety and Quality Improvement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22</w:t>
      </w:r>
    </w:p>
    <w:p w14:paraId="7A4E9477"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System Navigation for Patient-Centered Care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24</w:t>
      </w:r>
    </w:p>
    <w:p w14:paraId="33A28C06" w14:textId="77777777" w:rsidR="00597EC1" w:rsidRPr="002C0206" w:rsidRDefault="00597EC1" w:rsidP="00597EC1">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7DE28024" w14:textId="77777777" w:rsidR="00597EC1" w:rsidRPr="002C0206" w:rsidRDefault="00597EC1" w:rsidP="00597E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755AED98"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Evidence-Based and Informed Practice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3C59DEA0" w14:textId="77777777" w:rsidR="00597EC1" w:rsidRPr="002C0206" w:rsidRDefault="00597EC1" w:rsidP="00597EC1">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Reflective Practice and Commitment to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29</w:t>
      </w:r>
    </w:p>
    <w:p w14:paraId="5EBE6415" w14:textId="77777777" w:rsidR="00597EC1" w:rsidRPr="002C0206" w:rsidRDefault="00597EC1" w:rsidP="00597E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4912702A"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Professional Behavior</w:t>
      </w:r>
      <w:r>
        <w:rPr>
          <w:rFonts w:ascii="Arial" w:eastAsia="Times New Roman" w:hAnsi="Arial" w:cs="Arial"/>
          <w:color w:val="000000"/>
          <w:sz w:val="20"/>
          <w:szCs w:val="20"/>
        </w:rPr>
        <w:t xml:space="preserve"> and Ethical Principles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6365E2BB"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webHidden/>
          <w:color w:val="000000"/>
          <w:sz w:val="20"/>
          <w:szCs w:val="20"/>
        </w:rPr>
      </w:pPr>
      <w:r w:rsidRPr="00F65239">
        <w:rPr>
          <w:rFonts w:ascii="Arial" w:eastAsia="Times New Roman" w:hAnsi="Arial" w:cs="Arial"/>
          <w:color w:val="000000"/>
          <w:sz w:val="20"/>
          <w:szCs w:val="20"/>
        </w:rPr>
        <w:t>Accountability/Conscientiousness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56B81A37" w14:textId="77777777" w:rsidR="00597EC1" w:rsidRPr="002C0206" w:rsidRDefault="00597EC1" w:rsidP="00597EC1">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35</w:t>
      </w:r>
    </w:p>
    <w:p w14:paraId="6FD29A9A" w14:textId="77777777" w:rsidR="00597EC1" w:rsidRPr="002C0206" w:rsidRDefault="00597EC1" w:rsidP="00597E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37</w:t>
      </w:r>
    </w:p>
    <w:p w14:paraId="7D81F1FD"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and Family-Centered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37</w:t>
      </w:r>
    </w:p>
    <w:p w14:paraId="7D2D7469"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Interprofessional and Team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53D7E9F0" w14:textId="77777777" w:rsidR="00597EC1" w:rsidRPr="002C0206" w:rsidRDefault="00597EC1" w:rsidP="00597EC1">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41</w:t>
      </w:r>
    </w:p>
    <w:p w14:paraId="1D367787" w14:textId="77777777" w:rsidR="00597EC1" w:rsidRPr="002C0206" w:rsidRDefault="00597EC1" w:rsidP="00597E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w:t>
      </w:r>
      <w:r>
        <w:rPr>
          <w:rFonts w:ascii="Arial" w:eastAsia="Times New Roman" w:hAnsi="Arial" w:cs="Arial"/>
          <w:b/>
          <w:bCs/>
          <w:caps/>
          <w:webHidden/>
          <w:sz w:val="20"/>
          <w:szCs w:val="20"/>
        </w:rPr>
        <w:t>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7855F862" w14:textId="4D9439A1" w:rsidR="00CE1A2D" w:rsidRDefault="00CE1A2D" w:rsidP="00597EC1">
      <w:pPr>
        <w:spacing w:after="240" w:line="240" w:lineRule="auto"/>
        <w:jc w:val="center"/>
      </w:pPr>
    </w:p>
    <w:p w14:paraId="50B8DA8B" w14:textId="26F977B0"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p>
    <w:p w14:paraId="66A133BE" w14:textId="77777777" w:rsidR="008506DF" w:rsidRDefault="008506DF" w:rsidP="00CE7912">
      <w:pPr>
        <w:jc w:val="center"/>
        <w:rPr>
          <w:rFonts w:ascii="Arial" w:eastAsia="Arial" w:hAnsi="Arial" w:cs="Arial"/>
          <w:b/>
        </w:rPr>
      </w:pPr>
    </w:p>
    <w:p w14:paraId="2A7293CB" w14:textId="514AF6B6" w:rsidR="00CE7912" w:rsidRPr="00ED51FB" w:rsidRDefault="00CE7912" w:rsidP="00CE7912">
      <w:pPr>
        <w:jc w:val="center"/>
        <w:rPr>
          <w:rFonts w:ascii="Arial" w:eastAsia="Arial" w:hAnsi="Arial" w:cs="Arial"/>
          <w:b/>
        </w:rPr>
      </w:pPr>
      <w:r w:rsidRPr="00ED51FB">
        <w:rPr>
          <w:rFonts w:ascii="Arial" w:eastAsia="Arial" w:hAnsi="Arial" w:cs="Arial"/>
          <w:b/>
        </w:rPr>
        <w:t>Milestones Supplemental Guide</w:t>
      </w:r>
    </w:p>
    <w:p w14:paraId="089CAE03" w14:textId="77777777" w:rsidR="00CE7912" w:rsidRDefault="00CE7912" w:rsidP="00CE7912">
      <w:pPr>
        <w:ind w:left="-5"/>
        <w:rPr>
          <w:rFonts w:ascii="Arial" w:eastAsia="Arial" w:hAnsi="Arial" w:cs="Arial"/>
        </w:rPr>
      </w:pPr>
    </w:p>
    <w:p w14:paraId="7DCC65B4" w14:textId="3CB3DA61" w:rsidR="00CE7912" w:rsidRDefault="00CE7912" w:rsidP="00CE7912">
      <w:pPr>
        <w:ind w:left="-5"/>
        <w:rPr>
          <w:rFonts w:ascii="Arial" w:eastAsia="Arial" w:hAnsi="Arial" w:cs="Arial"/>
        </w:rPr>
      </w:pPr>
      <w:r>
        <w:rPr>
          <w:rFonts w:ascii="Arial" w:eastAsia="Arial" w:hAnsi="Arial" w:cs="Arial"/>
        </w:rPr>
        <w:t xml:space="preserve">This document provides additional guidance and examples for the </w:t>
      </w:r>
      <w:r w:rsidR="000B3019">
        <w:rPr>
          <w:rFonts w:ascii="Arial" w:eastAsia="Arial" w:hAnsi="Arial" w:cs="Arial"/>
        </w:rPr>
        <w:t xml:space="preserve">Pediatric Cardiac </w:t>
      </w:r>
      <w:r>
        <w:rPr>
          <w:rFonts w:ascii="Arial" w:eastAsia="Arial" w:hAnsi="Arial" w:cs="Arial"/>
        </w:rPr>
        <w:t>Anesthesiology Milestones. This is not designed to indicate any specific requirements for each level, but to provide insight into the thinking of the Milestone Work Group.</w:t>
      </w:r>
    </w:p>
    <w:p w14:paraId="2566A892" w14:textId="77777777" w:rsidR="00CE7912" w:rsidRDefault="00CE7912" w:rsidP="00CE7912">
      <w:pPr>
        <w:ind w:left="-5"/>
        <w:rPr>
          <w:rFonts w:ascii="Arial" w:eastAsia="Arial" w:hAnsi="Arial" w:cs="Arial"/>
        </w:rPr>
      </w:pPr>
    </w:p>
    <w:p w14:paraId="6E5DBE61" w14:textId="77777777" w:rsidR="00CE7912" w:rsidRDefault="00CE7912" w:rsidP="00CE7912">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D5D8B2C" w14:textId="77777777" w:rsidR="00CE7912" w:rsidRDefault="00CE7912" w:rsidP="00CE7912">
      <w:pPr>
        <w:ind w:left="-5"/>
        <w:rPr>
          <w:rFonts w:ascii="Arial" w:eastAsia="Arial" w:hAnsi="Arial" w:cs="Arial"/>
        </w:rPr>
      </w:pPr>
    </w:p>
    <w:p w14:paraId="28B0DB3F" w14:textId="77777777" w:rsidR="00CE7912" w:rsidRDefault="00CE7912" w:rsidP="00CE7912">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3D7C592" w14:textId="77777777" w:rsidR="00CE7912" w:rsidRDefault="00CE7912" w:rsidP="00CE7912">
      <w:pPr>
        <w:spacing w:line="256" w:lineRule="auto"/>
        <w:rPr>
          <w:rFonts w:ascii="Arial" w:eastAsia="Arial" w:hAnsi="Arial" w:cs="Arial"/>
        </w:rPr>
      </w:pPr>
    </w:p>
    <w:p w14:paraId="27C34908" w14:textId="77777777" w:rsidR="00CE7912" w:rsidRPr="00164C7B" w:rsidRDefault="00CE7912" w:rsidP="00CE7912">
      <w:pPr>
        <w:rPr>
          <w:rFonts w:ascii="Arial" w:hAnsi="Arial" w:cs="Arial"/>
        </w:rPr>
      </w:pPr>
      <w:r w:rsidRPr="00164C7B">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164C7B">
          <w:rPr>
            <w:rStyle w:val="Hyperlink"/>
            <w:rFonts w:ascii="Arial" w:hAnsi="Arial" w:cs="Arial"/>
          </w:rPr>
          <w:t>Resources</w:t>
        </w:r>
      </w:hyperlink>
      <w:r w:rsidRPr="00164C7B">
        <w:rPr>
          <w:rFonts w:ascii="Arial" w:hAnsi="Arial" w:cs="Arial"/>
        </w:rPr>
        <w:t xml:space="preserve"> page of the Milestones section of the ACGME website.</w:t>
      </w:r>
    </w:p>
    <w:p w14:paraId="09D58D54" w14:textId="77777777" w:rsidR="00CE7912" w:rsidRDefault="00CE7912" w:rsidP="00CE7912">
      <w:pPr>
        <w:spacing w:line="256" w:lineRule="auto"/>
        <w:rPr>
          <w:rFonts w:ascii="Arial" w:eastAsia="Arial" w:hAnsi="Arial" w:cs="Arial"/>
        </w:rPr>
      </w:pPr>
    </w:p>
    <w:p w14:paraId="609B85B0" w14:textId="77777777" w:rsidR="00CE7912" w:rsidRDefault="00CE7912" w:rsidP="00CE7912"/>
    <w:p w14:paraId="4964974A" w14:textId="77777777" w:rsidR="00CE7912" w:rsidRDefault="00CE7912" w:rsidP="00CE7912"/>
    <w:p w14:paraId="330CD05E" w14:textId="77777777" w:rsidR="00CE7912" w:rsidRDefault="00CE7912" w:rsidP="00CE7912"/>
    <w:p w14:paraId="0DA281DD" w14:textId="77777777" w:rsidR="00CE7912" w:rsidRDefault="00CE7912" w:rsidP="00CE7912"/>
    <w:p w14:paraId="2E5CBB5A" w14:textId="77777777" w:rsidR="00CE7912" w:rsidRDefault="00CE7912" w:rsidP="00CE791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6B7F6C" w14:paraId="1C156AA6" w14:textId="77777777" w:rsidTr="6097660E">
        <w:trPr>
          <w:trHeight w:val="769"/>
        </w:trPr>
        <w:tc>
          <w:tcPr>
            <w:tcW w:w="14125" w:type="dxa"/>
            <w:gridSpan w:val="2"/>
            <w:shd w:val="clear" w:color="auto" w:fill="9CC3E5"/>
          </w:tcPr>
          <w:p w14:paraId="6929DD81" w14:textId="1A2CA2EE" w:rsidR="001F37B3" w:rsidRPr="006B7F6C" w:rsidRDefault="005F5CA3" w:rsidP="006B7F6C">
            <w:pPr>
              <w:keepNext/>
              <w:pBdr>
                <w:top w:val="nil"/>
                <w:left w:val="nil"/>
                <w:bottom w:val="nil"/>
                <w:right w:val="nil"/>
                <w:between w:val="nil"/>
              </w:pBdr>
              <w:spacing w:after="0" w:line="240" w:lineRule="auto"/>
              <w:jc w:val="center"/>
              <w:rPr>
                <w:rFonts w:ascii="Arial" w:eastAsia="Arial" w:hAnsi="Arial" w:cs="Arial"/>
                <w:b/>
                <w:color w:val="000000"/>
              </w:rPr>
            </w:pPr>
            <w:r w:rsidRPr="006B7F6C">
              <w:rPr>
                <w:rFonts w:ascii="Arial" w:eastAsia="Arial" w:hAnsi="Arial" w:cs="Arial"/>
                <w:b/>
              </w:rPr>
              <w:lastRenderedPageBreak/>
              <w:t xml:space="preserve">Patient Care 1: </w:t>
            </w:r>
            <w:r w:rsidR="00307B55" w:rsidRPr="006B7F6C">
              <w:rPr>
                <w:rFonts w:ascii="Arial" w:eastAsia="Arial" w:hAnsi="Arial" w:cs="Arial"/>
                <w:b/>
              </w:rPr>
              <w:t>Peri-</w:t>
            </w:r>
            <w:r w:rsidR="00EA75F7" w:rsidRPr="006B7F6C">
              <w:rPr>
                <w:rFonts w:ascii="Arial" w:eastAsia="Arial" w:hAnsi="Arial" w:cs="Arial"/>
                <w:b/>
              </w:rPr>
              <w:t>P</w:t>
            </w:r>
            <w:r w:rsidR="00307B55" w:rsidRPr="006B7F6C">
              <w:rPr>
                <w:rFonts w:ascii="Arial" w:eastAsia="Arial" w:hAnsi="Arial" w:cs="Arial"/>
                <w:b/>
              </w:rPr>
              <w:t>rocedural Assessment and Management</w:t>
            </w:r>
          </w:p>
          <w:p w14:paraId="06238797" w14:textId="4F36657B" w:rsidR="001F37B3" w:rsidRPr="006B7F6C" w:rsidRDefault="005F5CA3" w:rsidP="006B7F6C">
            <w:pPr>
              <w:spacing w:after="0" w:line="240" w:lineRule="auto"/>
              <w:ind w:left="187"/>
              <w:rPr>
                <w:rFonts w:ascii="Arial" w:eastAsia="Arial" w:hAnsi="Arial" w:cs="Arial"/>
              </w:rPr>
            </w:pPr>
            <w:r w:rsidRPr="006B7F6C">
              <w:rPr>
                <w:rFonts w:ascii="Arial" w:eastAsia="Arial" w:hAnsi="Arial" w:cs="Arial"/>
                <w:b/>
                <w:bCs/>
              </w:rPr>
              <w:t>Overall Intent:</w:t>
            </w:r>
            <w:r w:rsidRPr="006B7F6C">
              <w:rPr>
                <w:rFonts w:ascii="Arial" w:eastAsia="Arial" w:hAnsi="Arial" w:cs="Arial"/>
              </w:rPr>
              <w:t xml:space="preserve"> </w:t>
            </w:r>
            <w:r w:rsidR="15AE6409" w:rsidRPr="006B7F6C">
              <w:rPr>
                <w:rFonts w:ascii="Arial" w:eastAsia="Arial" w:hAnsi="Arial" w:cs="Arial"/>
              </w:rPr>
              <w:t>To evaluate and prepare patients with congenital heart disease for a</w:t>
            </w:r>
            <w:r w:rsidR="05BC38FA" w:rsidRPr="006B7F6C">
              <w:rPr>
                <w:rFonts w:ascii="Arial" w:eastAsia="Arial" w:hAnsi="Arial" w:cs="Arial"/>
              </w:rPr>
              <w:t>n anesthetic</w:t>
            </w:r>
          </w:p>
        </w:tc>
      </w:tr>
      <w:tr w:rsidR="001F37B3" w:rsidRPr="006B7F6C" w14:paraId="1624CEE2" w14:textId="77777777" w:rsidTr="6097660E">
        <w:tc>
          <w:tcPr>
            <w:tcW w:w="4950" w:type="dxa"/>
            <w:shd w:val="clear" w:color="auto" w:fill="FAC090"/>
          </w:tcPr>
          <w:p w14:paraId="7CA91E05" w14:textId="77777777" w:rsidR="001F37B3" w:rsidRPr="006B7F6C" w:rsidRDefault="005F5CA3" w:rsidP="006B7F6C">
            <w:pPr>
              <w:spacing w:after="0" w:line="240" w:lineRule="auto"/>
              <w:jc w:val="center"/>
              <w:rPr>
                <w:rFonts w:ascii="Arial" w:eastAsia="Arial" w:hAnsi="Arial" w:cs="Arial"/>
                <w:b/>
              </w:rPr>
            </w:pPr>
            <w:r w:rsidRPr="006B7F6C">
              <w:rPr>
                <w:rFonts w:ascii="Arial" w:eastAsia="Arial" w:hAnsi="Arial" w:cs="Arial"/>
                <w:b/>
              </w:rPr>
              <w:t>Milestones</w:t>
            </w:r>
          </w:p>
        </w:tc>
        <w:tc>
          <w:tcPr>
            <w:tcW w:w="9175" w:type="dxa"/>
            <w:shd w:val="clear" w:color="auto" w:fill="FAC090"/>
          </w:tcPr>
          <w:p w14:paraId="7EF19D19" w14:textId="77777777" w:rsidR="001F37B3" w:rsidRPr="006B7F6C" w:rsidRDefault="005F5CA3" w:rsidP="006B7F6C">
            <w:pPr>
              <w:spacing w:after="0" w:line="240" w:lineRule="auto"/>
              <w:ind w:hanging="14"/>
              <w:jc w:val="center"/>
              <w:rPr>
                <w:rFonts w:ascii="Arial" w:eastAsia="Arial" w:hAnsi="Arial" w:cs="Arial"/>
                <w:b/>
              </w:rPr>
            </w:pPr>
            <w:r w:rsidRPr="006B7F6C">
              <w:rPr>
                <w:rFonts w:ascii="Arial" w:eastAsia="Arial" w:hAnsi="Arial" w:cs="Arial"/>
                <w:b/>
              </w:rPr>
              <w:t>Examples</w:t>
            </w:r>
          </w:p>
        </w:tc>
      </w:tr>
      <w:tr w:rsidR="001F37B3" w:rsidRPr="006B7F6C" w14:paraId="5DB86E58" w14:textId="77777777" w:rsidTr="00EA75F7">
        <w:tc>
          <w:tcPr>
            <w:tcW w:w="4950" w:type="dxa"/>
            <w:tcBorders>
              <w:top w:val="single" w:sz="4" w:space="0" w:color="000000"/>
              <w:bottom w:val="single" w:sz="4" w:space="0" w:color="000000"/>
            </w:tcBorders>
            <w:shd w:val="clear" w:color="auto" w:fill="C9C9C9"/>
          </w:tcPr>
          <w:p w14:paraId="29B75BB4" w14:textId="77777777" w:rsidR="008916CB" w:rsidRPr="008916CB" w:rsidRDefault="005F5CA3" w:rsidP="008916CB">
            <w:pPr>
              <w:spacing w:after="0" w:line="240" w:lineRule="auto"/>
              <w:rPr>
                <w:rFonts w:ascii="Arial" w:eastAsia="Arial" w:hAnsi="Arial" w:cs="Arial"/>
                <w:i/>
                <w:iCs/>
              </w:rPr>
            </w:pPr>
            <w:r w:rsidRPr="006B7F6C">
              <w:rPr>
                <w:rFonts w:ascii="Arial" w:eastAsia="Arial" w:hAnsi="Arial" w:cs="Arial"/>
                <w:b/>
              </w:rPr>
              <w:t>Level 1</w:t>
            </w:r>
            <w:r w:rsidRPr="006B7F6C">
              <w:rPr>
                <w:rFonts w:ascii="Arial" w:eastAsia="Arial" w:hAnsi="Arial" w:cs="Arial"/>
              </w:rPr>
              <w:t xml:space="preserve"> </w:t>
            </w:r>
            <w:r w:rsidR="008916CB" w:rsidRPr="008916CB">
              <w:rPr>
                <w:rFonts w:ascii="Arial" w:eastAsia="Arial" w:hAnsi="Arial" w:cs="Arial"/>
                <w:i/>
                <w:iCs/>
              </w:rPr>
              <w:t>Obtains medical and surgical history; performs physical examinations for pediatric cardiac patients</w:t>
            </w:r>
          </w:p>
          <w:p w14:paraId="6201F7A8" w14:textId="77777777" w:rsidR="008916CB" w:rsidRPr="008916CB" w:rsidRDefault="008916CB" w:rsidP="008916CB">
            <w:pPr>
              <w:spacing w:after="0" w:line="240" w:lineRule="auto"/>
              <w:rPr>
                <w:rFonts w:ascii="Arial" w:eastAsia="Arial" w:hAnsi="Arial" w:cs="Arial"/>
                <w:i/>
                <w:iCs/>
              </w:rPr>
            </w:pPr>
          </w:p>
          <w:p w14:paraId="1A49C134" w14:textId="0086CE63" w:rsidR="001F37B3" w:rsidRPr="006B7F6C" w:rsidRDefault="008916CB" w:rsidP="008916CB">
            <w:pPr>
              <w:spacing w:after="0" w:line="240" w:lineRule="auto"/>
              <w:rPr>
                <w:rFonts w:ascii="Arial" w:eastAsia="Arial" w:hAnsi="Arial" w:cs="Arial"/>
                <w:i/>
                <w:color w:val="000000"/>
              </w:rPr>
            </w:pPr>
            <w:r w:rsidRPr="008916CB">
              <w:rPr>
                <w:rFonts w:ascii="Arial" w:eastAsia="Arial" w:hAnsi="Arial" w:cs="Arial"/>
                <w:i/>
                <w:iCs/>
              </w:rPr>
              <w:t>Identifies clinical issues relevant to the preparation of pediatric cardiac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51929D" w14:textId="0527E35B" w:rsidR="001F37B3" w:rsidRPr="006B7F6C" w:rsidRDefault="650B76D1" w:rsidP="006B7F6C">
            <w:pPr>
              <w:numPr>
                <w:ilvl w:val="0"/>
                <w:numId w:val="1"/>
              </w:numPr>
              <w:pBdr>
                <w:top w:val="nil"/>
                <w:left w:val="nil"/>
                <w:bottom w:val="nil"/>
                <w:right w:val="nil"/>
                <w:between w:val="nil"/>
              </w:pBdr>
              <w:spacing w:after="0" w:line="240" w:lineRule="auto"/>
              <w:ind w:left="180" w:hanging="180"/>
              <w:rPr>
                <w:rFonts w:ascii="Arial" w:hAnsi="Arial" w:cs="Arial"/>
              </w:rPr>
            </w:pPr>
            <w:r w:rsidRPr="006B7F6C">
              <w:rPr>
                <w:rFonts w:ascii="Arial" w:hAnsi="Arial" w:cs="Arial"/>
              </w:rPr>
              <w:t>Performs a thorough history and physical on a</w:t>
            </w:r>
            <w:r w:rsidR="52801533" w:rsidRPr="006B7F6C">
              <w:rPr>
                <w:rFonts w:ascii="Arial" w:hAnsi="Arial" w:cs="Arial"/>
              </w:rPr>
              <w:t>n infant with a large ventricular septal defect (VSD)</w:t>
            </w:r>
            <w:r w:rsidR="346CB82A" w:rsidRPr="006B7F6C">
              <w:rPr>
                <w:rFonts w:ascii="Arial" w:hAnsi="Arial" w:cs="Arial"/>
              </w:rPr>
              <w:t xml:space="preserve"> and focuses on the cardiopulmonary exam when discussing case</w:t>
            </w:r>
          </w:p>
          <w:p w14:paraId="42745C22" w14:textId="74355E49" w:rsidR="001F37B3" w:rsidRPr="006B7F6C" w:rsidRDefault="001F37B3" w:rsidP="006B7F6C">
            <w:pPr>
              <w:pBdr>
                <w:top w:val="nil"/>
                <w:left w:val="nil"/>
                <w:bottom w:val="nil"/>
                <w:right w:val="nil"/>
                <w:between w:val="nil"/>
              </w:pBdr>
              <w:spacing w:after="0" w:line="240" w:lineRule="auto"/>
              <w:rPr>
                <w:rFonts w:ascii="Arial" w:hAnsi="Arial" w:cs="Arial"/>
              </w:rPr>
            </w:pPr>
          </w:p>
          <w:p w14:paraId="594FBEEE" w14:textId="77777777" w:rsidR="00870DF6" w:rsidRPr="006B7F6C" w:rsidRDefault="00870DF6" w:rsidP="006B7F6C">
            <w:pPr>
              <w:pBdr>
                <w:top w:val="nil"/>
                <w:left w:val="nil"/>
                <w:bottom w:val="nil"/>
                <w:right w:val="nil"/>
                <w:between w:val="nil"/>
              </w:pBdr>
              <w:spacing w:after="0" w:line="240" w:lineRule="auto"/>
              <w:rPr>
                <w:rFonts w:ascii="Arial" w:hAnsi="Arial" w:cs="Arial"/>
              </w:rPr>
            </w:pPr>
          </w:p>
          <w:p w14:paraId="6769B7AE" w14:textId="6649C31E" w:rsidR="001F37B3" w:rsidRPr="006B7F6C" w:rsidRDefault="49C5F311" w:rsidP="006B7F6C">
            <w:pPr>
              <w:numPr>
                <w:ilvl w:val="0"/>
                <w:numId w:val="1"/>
              </w:numPr>
              <w:pBdr>
                <w:top w:val="nil"/>
                <w:left w:val="nil"/>
                <w:bottom w:val="nil"/>
                <w:right w:val="nil"/>
                <w:between w:val="nil"/>
              </w:pBdr>
              <w:spacing w:after="0" w:line="240" w:lineRule="auto"/>
              <w:ind w:left="180" w:hanging="180"/>
              <w:rPr>
                <w:rFonts w:ascii="Arial" w:hAnsi="Arial" w:cs="Arial"/>
              </w:rPr>
            </w:pPr>
            <w:r w:rsidRPr="006B7F6C">
              <w:rPr>
                <w:rFonts w:ascii="Arial" w:hAnsi="Arial" w:cs="Arial"/>
              </w:rPr>
              <w:t>Recognizes that crackles on pulmonary exam for an infant with a VSD may suggest the need for optimization with cardiology guidance prior to surgery</w:t>
            </w:r>
          </w:p>
        </w:tc>
      </w:tr>
      <w:tr w:rsidR="001F37B3" w:rsidRPr="006B7F6C" w14:paraId="39D3C695" w14:textId="77777777" w:rsidTr="00EA75F7">
        <w:tc>
          <w:tcPr>
            <w:tcW w:w="4950" w:type="dxa"/>
            <w:tcBorders>
              <w:top w:val="single" w:sz="4" w:space="0" w:color="000000"/>
              <w:bottom w:val="single" w:sz="4" w:space="0" w:color="000000"/>
            </w:tcBorders>
            <w:shd w:val="clear" w:color="auto" w:fill="C9C9C9"/>
          </w:tcPr>
          <w:p w14:paraId="0D688375" w14:textId="77777777" w:rsidR="008916CB" w:rsidRPr="008916CB" w:rsidRDefault="005F5CA3" w:rsidP="008916CB">
            <w:pPr>
              <w:spacing w:after="0" w:line="240" w:lineRule="auto"/>
              <w:rPr>
                <w:rFonts w:ascii="Arial" w:eastAsia="Arial" w:hAnsi="Arial" w:cs="Arial"/>
                <w:i/>
                <w:iCs/>
              </w:rPr>
            </w:pPr>
            <w:r w:rsidRPr="006B7F6C">
              <w:rPr>
                <w:rFonts w:ascii="Arial" w:eastAsia="Arial" w:hAnsi="Arial" w:cs="Arial"/>
                <w:b/>
              </w:rPr>
              <w:t>Level 2</w:t>
            </w:r>
            <w:r w:rsidRPr="006B7F6C">
              <w:rPr>
                <w:rFonts w:ascii="Arial" w:eastAsia="Arial" w:hAnsi="Arial" w:cs="Arial"/>
              </w:rPr>
              <w:t xml:space="preserve"> </w:t>
            </w:r>
            <w:r w:rsidR="008916CB" w:rsidRPr="008916CB">
              <w:rPr>
                <w:rFonts w:ascii="Arial" w:eastAsia="Arial" w:hAnsi="Arial" w:cs="Arial"/>
                <w:i/>
                <w:iCs/>
              </w:rPr>
              <w:t xml:space="preserve">With guidance, identifies disease processes and relevant medical or surgical issues and their implications on anesthetic care for pediatric patients with simple cardiac lesion </w:t>
            </w:r>
          </w:p>
          <w:p w14:paraId="7D87CCFB" w14:textId="77777777" w:rsidR="008916CB" w:rsidRPr="008916CB" w:rsidRDefault="008916CB" w:rsidP="008916CB">
            <w:pPr>
              <w:spacing w:after="0" w:line="240" w:lineRule="auto"/>
              <w:rPr>
                <w:rFonts w:ascii="Arial" w:eastAsia="Arial" w:hAnsi="Arial" w:cs="Arial"/>
                <w:i/>
                <w:iCs/>
              </w:rPr>
            </w:pPr>
          </w:p>
          <w:p w14:paraId="34CF939E" w14:textId="5DCFC333" w:rsidR="001F37B3" w:rsidRPr="006B7F6C" w:rsidRDefault="008916CB" w:rsidP="008916CB">
            <w:pPr>
              <w:spacing w:after="0" w:line="240" w:lineRule="auto"/>
              <w:rPr>
                <w:rFonts w:ascii="Arial" w:eastAsia="Arial" w:hAnsi="Arial" w:cs="Arial"/>
                <w:i/>
              </w:rPr>
            </w:pPr>
            <w:r w:rsidRPr="008916CB">
              <w:rPr>
                <w:rFonts w:ascii="Arial" w:eastAsia="Arial" w:hAnsi="Arial" w:cs="Arial"/>
                <w:i/>
                <w:iCs/>
              </w:rPr>
              <w:t>With guidance, prepares pediatric patients with simple cardiac lesion receiving anesthetic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DFBF2C" w14:textId="6DF6A723" w:rsidR="001F37B3" w:rsidRPr="006B7F6C" w:rsidRDefault="48D7B5AF"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Reports</w:t>
            </w:r>
            <w:r w:rsidR="1BD3AC8E" w:rsidRPr="006B7F6C">
              <w:rPr>
                <w:rFonts w:ascii="Arial" w:hAnsi="Arial" w:cs="Arial"/>
              </w:rPr>
              <w:t xml:space="preserve"> historical findings of difficulty feeding and weight gain in a patient with a loud holosystolic murmur and demonstrates understanding of the relatedness of these two processes after a pre-operative discussion with </w:t>
            </w:r>
            <w:r w:rsidR="6F03AE77" w:rsidRPr="006B7F6C">
              <w:rPr>
                <w:rFonts w:ascii="Arial" w:hAnsi="Arial" w:cs="Arial"/>
              </w:rPr>
              <w:t>supervising faculty</w:t>
            </w:r>
            <w:r w:rsidR="00C970F3">
              <w:rPr>
                <w:rFonts w:ascii="Arial" w:hAnsi="Arial" w:cs="Arial"/>
              </w:rPr>
              <w:t xml:space="preserve"> members</w:t>
            </w:r>
          </w:p>
          <w:p w14:paraId="6F3F830E" w14:textId="2AAFB557" w:rsidR="001F37B3" w:rsidRPr="006B7F6C" w:rsidRDefault="001F37B3" w:rsidP="006B7F6C">
            <w:pPr>
              <w:pBdr>
                <w:top w:val="nil"/>
                <w:left w:val="nil"/>
                <w:bottom w:val="nil"/>
                <w:right w:val="nil"/>
                <w:between w:val="nil"/>
              </w:pBdr>
              <w:spacing w:after="0" w:line="240" w:lineRule="auto"/>
              <w:contextualSpacing/>
              <w:rPr>
                <w:rFonts w:ascii="Arial" w:hAnsi="Arial" w:cs="Arial"/>
              </w:rPr>
            </w:pPr>
          </w:p>
          <w:p w14:paraId="70BC776F" w14:textId="77777777" w:rsidR="00870DF6" w:rsidRPr="006B7F6C" w:rsidRDefault="00870DF6" w:rsidP="006B7F6C">
            <w:pPr>
              <w:pBdr>
                <w:top w:val="nil"/>
                <w:left w:val="nil"/>
                <w:bottom w:val="nil"/>
                <w:right w:val="nil"/>
                <w:between w:val="nil"/>
              </w:pBdr>
              <w:spacing w:after="0" w:line="240" w:lineRule="auto"/>
              <w:contextualSpacing/>
              <w:rPr>
                <w:rFonts w:ascii="Arial" w:hAnsi="Arial" w:cs="Arial"/>
              </w:rPr>
            </w:pPr>
          </w:p>
          <w:p w14:paraId="196459BF" w14:textId="432C9E8C" w:rsidR="001F37B3" w:rsidRPr="006B7F6C" w:rsidRDefault="4D5ECC1B"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Proposes using small doses of diuretics to manage volume overload in an infant with crackles on pulmonary exam and large VSD</w:t>
            </w:r>
            <w:r w:rsidR="4DA960C2" w:rsidRPr="006B7F6C">
              <w:rPr>
                <w:rFonts w:ascii="Arial" w:hAnsi="Arial" w:cs="Arial"/>
              </w:rPr>
              <w:t xml:space="preserve"> but requires guidance from </w:t>
            </w:r>
            <w:r w:rsidR="00B86E1B">
              <w:rPr>
                <w:rFonts w:ascii="Arial" w:hAnsi="Arial" w:cs="Arial"/>
              </w:rPr>
              <w:t xml:space="preserve">a </w:t>
            </w:r>
            <w:r w:rsidR="4DA960C2" w:rsidRPr="006B7F6C">
              <w:rPr>
                <w:rFonts w:ascii="Arial" w:hAnsi="Arial" w:cs="Arial"/>
              </w:rPr>
              <w:t xml:space="preserve">supervising faculty </w:t>
            </w:r>
            <w:r w:rsidR="00B86E1B">
              <w:rPr>
                <w:rFonts w:ascii="Arial" w:hAnsi="Arial" w:cs="Arial"/>
              </w:rPr>
              <w:t xml:space="preserve">member </w:t>
            </w:r>
            <w:r w:rsidR="4DA960C2" w:rsidRPr="006B7F6C">
              <w:rPr>
                <w:rFonts w:ascii="Arial" w:hAnsi="Arial" w:cs="Arial"/>
              </w:rPr>
              <w:t>or cardiologist to determine dosing and administration</w:t>
            </w:r>
          </w:p>
        </w:tc>
      </w:tr>
      <w:tr w:rsidR="001F37B3" w:rsidRPr="006B7F6C" w14:paraId="0DA065EB" w14:textId="77777777" w:rsidTr="00EA75F7">
        <w:tc>
          <w:tcPr>
            <w:tcW w:w="4950" w:type="dxa"/>
            <w:tcBorders>
              <w:top w:val="single" w:sz="4" w:space="0" w:color="000000"/>
              <w:bottom w:val="single" w:sz="4" w:space="0" w:color="000000"/>
            </w:tcBorders>
            <w:shd w:val="clear" w:color="auto" w:fill="C9C9C9"/>
          </w:tcPr>
          <w:p w14:paraId="3C7E8225" w14:textId="77777777" w:rsidR="008916CB" w:rsidRPr="008916CB" w:rsidRDefault="005F5CA3" w:rsidP="008916CB">
            <w:pPr>
              <w:tabs>
                <w:tab w:val="left" w:pos="1365"/>
              </w:tabs>
              <w:spacing w:after="0" w:line="240" w:lineRule="auto"/>
              <w:rPr>
                <w:rFonts w:ascii="Arial" w:eastAsia="Arial" w:hAnsi="Arial" w:cs="Arial"/>
                <w:bCs/>
                <w:i/>
                <w:iCs/>
              </w:rPr>
            </w:pPr>
            <w:r w:rsidRPr="006B7F6C">
              <w:rPr>
                <w:rFonts w:ascii="Arial" w:eastAsia="Arial" w:hAnsi="Arial" w:cs="Arial"/>
                <w:b/>
              </w:rPr>
              <w:t>Level 3</w:t>
            </w:r>
            <w:r w:rsidR="00892065" w:rsidRPr="006B7F6C">
              <w:rPr>
                <w:rFonts w:ascii="Arial" w:eastAsia="Arial" w:hAnsi="Arial" w:cs="Arial"/>
                <w:b/>
              </w:rPr>
              <w:t xml:space="preserve"> </w:t>
            </w:r>
            <w:r w:rsidR="008916CB" w:rsidRPr="008916CB">
              <w:rPr>
                <w:rFonts w:ascii="Arial" w:eastAsia="Arial" w:hAnsi="Arial" w:cs="Arial"/>
                <w:bCs/>
                <w:i/>
                <w:iCs/>
              </w:rPr>
              <w:t xml:space="preserve">Identifies disease processes and relevant medical or surgical issues and their implications on anesthetic care for pediatric patients with simple cardiac lesion </w:t>
            </w:r>
          </w:p>
          <w:p w14:paraId="5C53A520" w14:textId="77777777" w:rsidR="008916CB" w:rsidRPr="008916CB" w:rsidRDefault="008916CB" w:rsidP="008916CB">
            <w:pPr>
              <w:tabs>
                <w:tab w:val="left" w:pos="1365"/>
              </w:tabs>
              <w:spacing w:after="0" w:line="240" w:lineRule="auto"/>
              <w:rPr>
                <w:rFonts w:ascii="Arial" w:eastAsia="Arial" w:hAnsi="Arial" w:cs="Arial"/>
                <w:bCs/>
                <w:i/>
                <w:iCs/>
              </w:rPr>
            </w:pPr>
          </w:p>
          <w:p w14:paraId="43AD688B" w14:textId="0FF294BE" w:rsidR="001F37B3" w:rsidRPr="006B7F6C" w:rsidRDefault="008916CB" w:rsidP="008916CB">
            <w:pPr>
              <w:tabs>
                <w:tab w:val="left" w:pos="1365"/>
              </w:tabs>
              <w:spacing w:after="0" w:line="240" w:lineRule="auto"/>
              <w:rPr>
                <w:rFonts w:ascii="Arial" w:eastAsia="Arial" w:hAnsi="Arial" w:cs="Arial"/>
                <w:i/>
                <w:color w:val="000000"/>
              </w:rPr>
            </w:pPr>
            <w:r w:rsidRPr="008916CB">
              <w:rPr>
                <w:rFonts w:ascii="Arial" w:eastAsia="Arial" w:hAnsi="Arial" w:cs="Arial"/>
                <w:bCs/>
                <w:i/>
                <w:iCs/>
              </w:rPr>
              <w:t>Optimizes preparation of pediatric patients with simple cardiac lesion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A37F02" w14:textId="07ACBB18" w:rsidR="001F37B3" w:rsidRPr="006B7F6C" w:rsidRDefault="49C92772"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Expresses concern for magnitude of VSD and its impact on physiology when reporting historical findings of difficulty feeding and weight gain in a patient with a loud holosystolic murmur and can explain how these two processes are related</w:t>
            </w:r>
          </w:p>
          <w:p w14:paraId="641827D2" w14:textId="207517C7" w:rsidR="001F37B3" w:rsidRPr="006B7F6C" w:rsidRDefault="001F37B3" w:rsidP="006B7F6C">
            <w:pPr>
              <w:pBdr>
                <w:top w:val="nil"/>
                <w:left w:val="nil"/>
                <w:bottom w:val="nil"/>
                <w:right w:val="nil"/>
                <w:between w:val="nil"/>
              </w:pBdr>
              <w:spacing w:after="0" w:line="240" w:lineRule="auto"/>
              <w:contextualSpacing/>
              <w:rPr>
                <w:rFonts w:ascii="Arial" w:hAnsi="Arial" w:cs="Arial"/>
              </w:rPr>
            </w:pPr>
          </w:p>
          <w:p w14:paraId="09077096" w14:textId="77777777" w:rsidR="00870DF6" w:rsidRPr="006B7F6C" w:rsidRDefault="00870DF6" w:rsidP="006B7F6C">
            <w:pPr>
              <w:pBdr>
                <w:top w:val="nil"/>
                <w:left w:val="nil"/>
                <w:bottom w:val="nil"/>
                <w:right w:val="nil"/>
                <w:between w:val="nil"/>
              </w:pBdr>
              <w:spacing w:after="0" w:line="240" w:lineRule="auto"/>
              <w:contextualSpacing/>
              <w:rPr>
                <w:rFonts w:ascii="Arial" w:hAnsi="Arial" w:cs="Arial"/>
              </w:rPr>
            </w:pPr>
          </w:p>
          <w:p w14:paraId="0D8DA284" w14:textId="402805E6" w:rsidR="001F37B3" w:rsidRPr="006B7F6C" w:rsidRDefault="63D45D2F"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 xml:space="preserve">Ensures proper volume status through balance of maintenance fluids and diuretics in an infant with a large VSD </w:t>
            </w:r>
            <w:r w:rsidR="00BB2125">
              <w:rPr>
                <w:rFonts w:ascii="Arial" w:hAnsi="Arial" w:cs="Arial"/>
              </w:rPr>
              <w:t xml:space="preserve">in need of </w:t>
            </w:r>
            <w:r w:rsidR="5146400F" w:rsidRPr="006B7F6C">
              <w:rPr>
                <w:rFonts w:ascii="Arial" w:hAnsi="Arial" w:cs="Arial"/>
              </w:rPr>
              <w:t>surgical repair</w:t>
            </w:r>
          </w:p>
        </w:tc>
      </w:tr>
      <w:tr w:rsidR="001F37B3" w:rsidRPr="006B7F6C" w14:paraId="752B86A0" w14:textId="77777777" w:rsidTr="00EA75F7">
        <w:tc>
          <w:tcPr>
            <w:tcW w:w="4950" w:type="dxa"/>
            <w:tcBorders>
              <w:top w:val="single" w:sz="4" w:space="0" w:color="000000"/>
              <w:bottom w:val="single" w:sz="4" w:space="0" w:color="000000"/>
            </w:tcBorders>
            <w:shd w:val="clear" w:color="auto" w:fill="C9C9C9"/>
          </w:tcPr>
          <w:p w14:paraId="56A5B85A" w14:textId="77777777" w:rsidR="008916CB" w:rsidRPr="008916CB" w:rsidRDefault="005F5CA3" w:rsidP="008916CB">
            <w:pPr>
              <w:spacing w:after="0" w:line="240" w:lineRule="auto"/>
              <w:rPr>
                <w:rFonts w:ascii="Arial" w:eastAsia="Arial" w:hAnsi="Arial" w:cs="Arial"/>
                <w:i/>
                <w:iCs/>
              </w:rPr>
            </w:pPr>
            <w:r w:rsidRPr="006B7F6C">
              <w:rPr>
                <w:rFonts w:ascii="Arial" w:eastAsia="Arial" w:hAnsi="Arial" w:cs="Arial"/>
                <w:b/>
              </w:rPr>
              <w:t>Level 4</w:t>
            </w:r>
            <w:r w:rsidRPr="006B7F6C">
              <w:rPr>
                <w:rFonts w:ascii="Arial" w:eastAsia="Arial" w:hAnsi="Arial" w:cs="Arial"/>
              </w:rPr>
              <w:t xml:space="preserve"> </w:t>
            </w:r>
            <w:r w:rsidR="008916CB" w:rsidRPr="008916CB">
              <w:rPr>
                <w:rFonts w:ascii="Arial" w:eastAsia="Arial" w:hAnsi="Arial" w:cs="Arial"/>
                <w:i/>
                <w:iCs/>
              </w:rPr>
              <w:t xml:space="preserve">Performs a complete assessment of complex or critically ill pediatric cardiac patients </w:t>
            </w:r>
          </w:p>
          <w:p w14:paraId="2E9E4025" w14:textId="77777777" w:rsidR="008916CB" w:rsidRPr="008916CB" w:rsidRDefault="008916CB" w:rsidP="008916CB">
            <w:pPr>
              <w:spacing w:after="0" w:line="240" w:lineRule="auto"/>
              <w:rPr>
                <w:rFonts w:ascii="Arial" w:eastAsia="Arial" w:hAnsi="Arial" w:cs="Arial"/>
                <w:i/>
                <w:iCs/>
              </w:rPr>
            </w:pPr>
          </w:p>
          <w:p w14:paraId="5308DE90" w14:textId="77777777" w:rsidR="008916CB" w:rsidRDefault="008916CB" w:rsidP="008916CB">
            <w:pPr>
              <w:spacing w:after="0" w:line="240" w:lineRule="auto"/>
              <w:rPr>
                <w:rFonts w:ascii="Arial" w:eastAsia="Arial" w:hAnsi="Arial" w:cs="Arial"/>
                <w:i/>
                <w:iCs/>
              </w:rPr>
            </w:pPr>
          </w:p>
          <w:p w14:paraId="702D5341" w14:textId="2F2C56C0" w:rsidR="001F37B3" w:rsidRPr="006B7F6C" w:rsidRDefault="008916CB" w:rsidP="008916CB">
            <w:pPr>
              <w:spacing w:after="0" w:line="240" w:lineRule="auto"/>
              <w:rPr>
                <w:rFonts w:ascii="Arial" w:eastAsia="Arial" w:hAnsi="Arial" w:cs="Arial"/>
                <w:i/>
              </w:rPr>
            </w:pPr>
            <w:r w:rsidRPr="008916CB">
              <w:rPr>
                <w:rFonts w:ascii="Arial" w:eastAsia="Arial" w:hAnsi="Arial" w:cs="Arial"/>
                <w:i/>
                <w:iCs/>
              </w:rPr>
              <w:t>Optimizes preparation of complex or critically ill children across all age groups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674F9B" w14:textId="3751C140" w:rsidR="007C063E" w:rsidRPr="006B7F6C" w:rsidRDefault="1874278A"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 xml:space="preserve">Performs a thorough history and physical and uses </w:t>
            </w:r>
            <w:r w:rsidR="5DCB2916" w:rsidRPr="006B7F6C">
              <w:rPr>
                <w:rFonts w:ascii="Arial" w:hAnsi="Arial" w:cs="Arial"/>
              </w:rPr>
              <w:t>supporting</w:t>
            </w:r>
            <w:r w:rsidRPr="006B7F6C">
              <w:rPr>
                <w:rFonts w:ascii="Arial" w:hAnsi="Arial" w:cs="Arial"/>
              </w:rPr>
              <w:t xml:space="preserve"> information such as </w:t>
            </w:r>
            <w:r w:rsidR="0A09D114" w:rsidRPr="006B7F6C">
              <w:rPr>
                <w:rFonts w:ascii="Arial" w:hAnsi="Arial" w:cs="Arial"/>
              </w:rPr>
              <w:t>cardiac imaging and catheterization data to develop a plan</w:t>
            </w:r>
            <w:r w:rsidRPr="006B7F6C">
              <w:rPr>
                <w:rFonts w:ascii="Arial" w:hAnsi="Arial" w:cs="Arial"/>
              </w:rPr>
              <w:t xml:space="preserve"> for </w:t>
            </w:r>
            <w:r w:rsidR="1584B87F" w:rsidRPr="006B7F6C">
              <w:rPr>
                <w:rFonts w:ascii="Arial" w:hAnsi="Arial" w:cs="Arial"/>
              </w:rPr>
              <w:t>an infant receiving corrective surgery for hypoplastic left heart</w:t>
            </w:r>
            <w:r w:rsidR="00DE0871">
              <w:rPr>
                <w:rFonts w:ascii="Arial" w:hAnsi="Arial" w:cs="Arial"/>
              </w:rPr>
              <w:t xml:space="preserve"> syndrome</w:t>
            </w:r>
          </w:p>
          <w:p w14:paraId="49C0E64B" w14:textId="4C3959F2" w:rsidR="007C063E" w:rsidRPr="006B7F6C" w:rsidRDefault="007C063E" w:rsidP="006B7F6C">
            <w:pPr>
              <w:pBdr>
                <w:top w:val="nil"/>
                <w:left w:val="nil"/>
                <w:bottom w:val="nil"/>
                <w:right w:val="nil"/>
                <w:between w:val="nil"/>
              </w:pBdr>
              <w:spacing w:after="0" w:line="240" w:lineRule="auto"/>
              <w:contextualSpacing/>
              <w:rPr>
                <w:rFonts w:ascii="Arial" w:hAnsi="Arial" w:cs="Arial"/>
              </w:rPr>
            </w:pPr>
          </w:p>
          <w:p w14:paraId="2880EDB2" w14:textId="3FF01528" w:rsidR="007C063E" w:rsidRPr="006B7F6C" w:rsidRDefault="18485F90" w:rsidP="006B7F6C">
            <w:pPr>
              <w:numPr>
                <w:ilvl w:val="0"/>
                <w:numId w:val="1"/>
              </w:numPr>
              <w:spacing w:after="0" w:line="240" w:lineRule="auto"/>
              <w:ind w:left="187" w:hanging="187"/>
              <w:contextualSpacing/>
              <w:rPr>
                <w:rFonts w:ascii="Arial" w:eastAsia="Arial" w:hAnsi="Arial" w:cs="Arial"/>
              </w:rPr>
            </w:pPr>
            <w:r w:rsidRPr="006B7F6C">
              <w:rPr>
                <w:rFonts w:ascii="Arial" w:hAnsi="Arial" w:cs="Arial"/>
              </w:rPr>
              <w:t xml:space="preserve">Based on information gleaned on </w:t>
            </w:r>
            <w:r w:rsidR="00220B29" w:rsidRPr="006B7F6C">
              <w:rPr>
                <w:rFonts w:ascii="Arial" w:hAnsi="Arial" w:cs="Arial"/>
              </w:rPr>
              <w:t>history and physical</w:t>
            </w:r>
            <w:r w:rsidRPr="006B7F6C">
              <w:rPr>
                <w:rFonts w:ascii="Arial" w:hAnsi="Arial" w:cs="Arial"/>
              </w:rPr>
              <w:t xml:space="preserve"> and other objective data, </w:t>
            </w:r>
            <w:r w:rsidR="1BE7BAC6" w:rsidRPr="006B7F6C">
              <w:rPr>
                <w:rFonts w:ascii="Arial" w:hAnsi="Arial" w:cs="Arial"/>
              </w:rPr>
              <w:t xml:space="preserve">ensures </w:t>
            </w:r>
            <w:r w:rsidR="7B8936BD" w:rsidRPr="006B7F6C">
              <w:rPr>
                <w:rFonts w:ascii="Arial" w:hAnsi="Arial" w:cs="Arial"/>
              </w:rPr>
              <w:t>adequate volume status and preload in a</w:t>
            </w:r>
            <w:r w:rsidR="5CA55F05" w:rsidRPr="006B7F6C">
              <w:rPr>
                <w:rFonts w:ascii="Arial" w:hAnsi="Arial" w:cs="Arial"/>
              </w:rPr>
              <w:t xml:space="preserve"> toddler with Fontan physiology who has recently had gastrointestinal illness and requires an anesthetic</w:t>
            </w:r>
          </w:p>
        </w:tc>
      </w:tr>
      <w:tr w:rsidR="001F37B3" w:rsidRPr="006B7F6C" w14:paraId="7104DD8A" w14:textId="77777777" w:rsidTr="00EA75F7">
        <w:tc>
          <w:tcPr>
            <w:tcW w:w="4950" w:type="dxa"/>
            <w:tcBorders>
              <w:top w:val="single" w:sz="4" w:space="0" w:color="000000"/>
              <w:bottom w:val="single" w:sz="4" w:space="0" w:color="000000"/>
            </w:tcBorders>
            <w:shd w:val="clear" w:color="auto" w:fill="C9C9C9"/>
          </w:tcPr>
          <w:p w14:paraId="21D89479" w14:textId="06BD81E1" w:rsidR="001F37B3" w:rsidRPr="006B7F6C" w:rsidRDefault="005F5CA3" w:rsidP="006B7F6C">
            <w:pPr>
              <w:spacing w:after="0" w:line="240" w:lineRule="auto"/>
              <w:rPr>
                <w:rFonts w:ascii="Arial" w:eastAsia="Arial" w:hAnsi="Arial" w:cs="Arial"/>
                <w:i/>
              </w:rPr>
            </w:pPr>
            <w:r w:rsidRPr="006B7F6C">
              <w:rPr>
                <w:rFonts w:ascii="Arial" w:eastAsia="Arial" w:hAnsi="Arial" w:cs="Arial"/>
                <w:b/>
              </w:rPr>
              <w:t>Level 5</w:t>
            </w:r>
            <w:r w:rsidRPr="006B7F6C">
              <w:rPr>
                <w:rFonts w:ascii="Arial" w:eastAsia="Arial" w:hAnsi="Arial" w:cs="Arial"/>
                <w:i/>
              </w:rPr>
              <w:t xml:space="preserve"> </w:t>
            </w:r>
            <w:r w:rsidR="008916CB" w:rsidRPr="008916CB">
              <w:rPr>
                <w:rFonts w:ascii="Arial" w:eastAsia="Arial" w:hAnsi="Arial" w:cs="Arial"/>
                <w:i/>
              </w:rPr>
              <w:t>Independently serves as a consultant to other members of the health care team regarding optimal pre-anesthetic preparation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4B29D" w14:textId="2BA3DA60" w:rsidR="001F37B3" w:rsidRPr="006B7F6C" w:rsidRDefault="007C11DF"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Works with the i</w:t>
            </w:r>
            <w:r w:rsidR="00E51F09" w:rsidRPr="006B7F6C">
              <w:rPr>
                <w:rFonts w:ascii="Arial" w:hAnsi="Arial" w:cs="Arial"/>
              </w:rPr>
              <w:t>nterdisciplinary team to justify the pre</w:t>
            </w:r>
            <w:r w:rsidR="00ED2686">
              <w:rPr>
                <w:rFonts w:ascii="Arial" w:hAnsi="Arial" w:cs="Arial"/>
              </w:rPr>
              <w:t>-</w:t>
            </w:r>
            <w:r w:rsidR="00E51F09" w:rsidRPr="006B7F6C">
              <w:rPr>
                <w:rFonts w:ascii="Arial" w:hAnsi="Arial" w:cs="Arial"/>
              </w:rPr>
              <w:t>anesthetic preparation and communicates findings of the history and physical</w:t>
            </w:r>
          </w:p>
        </w:tc>
      </w:tr>
      <w:tr w:rsidR="001F37B3" w:rsidRPr="006B7F6C" w14:paraId="1B1DD232" w14:textId="77777777" w:rsidTr="6097660E">
        <w:tc>
          <w:tcPr>
            <w:tcW w:w="4950" w:type="dxa"/>
            <w:shd w:val="clear" w:color="auto" w:fill="FFD965"/>
          </w:tcPr>
          <w:p w14:paraId="62B3F34A" w14:textId="77777777" w:rsidR="001F37B3" w:rsidRPr="006B7F6C" w:rsidRDefault="005F5CA3" w:rsidP="006B7F6C">
            <w:pPr>
              <w:spacing w:after="0" w:line="240" w:lineRule="auto"/>
              <w:rPr>
                <w:rFonts w:ascii="Arial" w:eastAsia="Arial" w:hAnsi="Arial" w:cs="Arial"/>
              </w:rPr>
            </w:pPr>
            <w:r w:rsidRPr="006B7F6C">
              <w:rPr>
                <w:rFonts w:ascii="Arial" w:eastAsia="Arial" w:hAnsi="Arial" w:cs="Arial"/>
              </w:rPr>
              <w:t>Assessment Models or Tools</w:t>
            </w:r>
          </w:p>
        </w:tc>
        <w:tc>
          <w:tcPr>
            <w:tcW w:w="9175" w:type="dxa"/>
            <w:shd w:val="clear" w:color="auto" w:fill="FFD965"/>
          </w:tcPr>
          <w:p w14:paraId="7CCFB6DF" w14:textId="1EED1B77" w:rsidR="001F37B3" w:rsidRPr="006B7F6C" w:rsidRDefault="6CEEE453"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Direct observation</w:t>
            </w:r>
          </w:p>
          <w:p w14:paraId="11A315C5" w14:textId="040FEE55" w:rsidR="00EA75F7" w:rsidRPr="006B7F6C" w:rsidRDefault="00EA75F7"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 xml:space="preserve">Mock </w:t>
            </w:r>
            <w:r w:rsidR="00ED2686">
              <w:rPr>
                <w:rFonts w:ascii="Arial" w:hAnsi="Arial" w:cs="Arial"/>
              </w:rPr>
              <w:t>o</w:t>
            </w:r>
            <w:r w:rsidRPr="006B7F6C">
              <w:rPr>
                <w:rFonts w:ascii="Arial" w:hAnsi="Arial" w:cs="Arial"/>
              </w:rPr>
              <w:t>rals</w:t>
            </w:r>
          </w:p>
          <w:p w14:paraId="6F34B6BE" w14:textId="40E7A49E" w:rsidR="001F37B3" w:rsidRPr="006B7F6C" w:rsidRDefault="00EA75F7"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lastRenderedPageBreak/>
              <w:t>Objective structured clinical examination (</w:t>
            </w:r>
            <w:r w:rsidR="6CEEE453" w:rsidRPr="006B7F6C">
              <w:rPr>
                <w:rFonts w:ascii="Arial" w:hAnsi="Arial" w:cs="Arial"/>
              </w:rPr>
              <w:t>OSCE</w:t>
            </w:r>
            <w:r w:rsidRPr="006B7F6C">
              <w:rPr>
                <w:rFonts w:ascii="Arial" w:hAnsi="Arial" w:cs="Arial"/>
              </w:rPr>
              <w:t>)</w:t>
            </w:r>
          </w:p>
          <w:p w14:paraId="60E3B82F" w14:textId="14AE35AC" w:rsidR="001F37B3" w:rsidRPr="006B7F6C" w:rsidRDefault="6CEEE453"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Simulation</w:t>
            </w:r>
          </w:p>
        </w:tc>
      </w:tr>
      <w:tr w:rsidR="001F37B3" w:rsidRPr="006B7F6C" w14:paraId="6EDFB5C1" w14:textId="77777777" w:rsidTr="6097660E">
        <w:tc>
          <w:tcPr>
            <w:tcW w:w="4950" w:type="dxa"/>
            <w:shd w:val="clear" w:color="auto" w:fill="8DB3E2" w:themeFill="text2" w:themeFillTint="66"/>
          </w:tcPr>
          <w:p w14:paraId="621589F3" w14:textId="77777777" w:rsidR="001F37B3" w:rsidRPr="006B7F6C" w:rsidRDefault="005F5CA3" w:rsidP="006B7F6C">
            <w:pPr>
              <w:spacing w:after="0" w:line="240" w:lineRule="auto"/>
              <w:rPr>
                <w:rFonts w:ascii="Arial" w:eastAsia="Arial" w:hAnsi="Arial" w:cs="Arial"/>
              </w:rPr>
            </w:pPr>
            <w:r w:rsidRPr="006B7F6C">
              <w:rPr>
                <w:rFonts w:ascii="Arial" w:eastAsia="Arial" w:hAnsi="Arial" w:cs="Arial"/>
              </w:rPr>
              <w:lastRenderedPageBreak/>
              <w:t xml:space="preserve">Curriculum Mapping </w:t>
            </w:r>
          </w:p>
        </w:tc>
        <w:tc>
          <w:tcPr>
            <w:tcW w:w="9175" w:type="dxa"/>
            <w:shd w:val="clear" w:color="auto" w:fill="8DB3E2" w:themeFill="text2" w:themeFillTint="66"/>
          </w:tcPr>
          <w:p w14:paraId="6F5A1B8C" w14:textId="77777777" w:rsidR="001F37B3" w:rsidRPr="006B7F6C" w:rsidRDefault="001F37B3"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6B7F6C" w14:paraId="635722CD" w14:textId="77777777" w:rsidTr="6097660E">
        <w:trPr>
          <w:trHeight w:val="80"/>
        </w:trPr>
        <w:tc>
          <w:tcPr>
            <w:tcW w:w="4950" w:type="dxa"/>
            <w:shd w:val="clear" w:color="auto" w:fill="A8D08D"/>
          </w:tcPr>
          <w:p w14:paraId="174C9C89" w14:textId="77777777" w:rsidR="001F37B3" w:rsidRPr="006B7F6C" w:rsidRDefault="005F5CA3" w:rsidP="006B7F6C">
            <w:pPr>
              <w:spacing w:after="0" w:line="240" w:lineRule="auto"/>
              <w:rPr>
                <w:rFonts w:ascii="Arial" w:eastAsia="Arial" w:hAnsi="Arial" w:cs="Arial"/>
              </w:rPr>
            </w:pPr>
            <w:r w:rsidRPr="006B7F6C">
              <w:rPr>
                <w:rFonts w:ascii="Arial" w:eastAsia="Arial" w:hAnsi="Arial" w:cs="Arial"/>
              </w:rPr>
              <w:t>Notes or Resources</w:t>
            </w:r>
          </w:p>
        </w:tc>
        <w:tc>
          <w:tcPr>
            <w:tcW w:w="9175" w:type="dxa"/>
            <w:shd w:val="clear" w:color="auto" w:fill="A8D08D"/>
          </w:tcPr>
          <w:p w14:paraId="4560672C" w14:textId="2D31548B" w:rsidR="00A162C1" w:rsidRPr="006B7F6C" w:rsidRDefault="002775C5" w:rsidP="006B7F6C">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006B7F6C">
              <w:rPr>
                <w:rFonts w:ascii="Arial" w:eastAsia="Arial" w:hAnsi="Arial" w:cs="Arial"/>
              </w:rPr>
              <w:t>Andropoulos D, Stayer S, Mossad EB, Miller-Hance WC</w:t>
            </w:r>
            <w:r w:rsidR="00A9596B">
              <w:rPr>
                <w:rFonts w:ascii="Arial" w:eastAsia="Arial" w:hAnsi="Arial" w:cs="Arial"/>
              </w:rPr>
              <w:t xml:space="preserve"> eds</w:t>
            </w:r>
            <w:r w:rsidRPr="006B7F6C">
              <w:rPr>
                <w:rFonts w:ascii="Arial" w:eastAsia="Arial" w:hAnsi="Arial" w:cs="Arial"/>
              </w:rPr>
              <w:t xml:space="preserve">. </w:t>
            </w:r>
            <w:r w:rsidR="09DA4053" w:rsidRPr="00E70904">
              <w:rPr>
                <w:rFonts w:ascii="Arial" w:eastAsia="Arial" w:hAnsi="Arial" w:cs="Arial"/>
                <w:i/>
                <w:iCs/>
              </w:rPr>
              <w:t xml:space="preserve">Anesthesia for Congenital </w:t>
            </w:r>
            <w:r w:rsidR="00E70904" w:rsidRPr="00E70904">
              <w:rPr>
                <w:rFonts w:ascii="Arial" w:eastAsia="Arial" w:hAnsi="Arial" w:cs="Arial"/>
                <w:i/>
                <w:iCs/>
              </w:rPr>
              <w:t>h</w:t>
            </w:r>
            <w:r w:rsidR="09DA4053" w:rsidRPr="00E70904">
              <w:rPr>
                <w:rFonts w:ascii="Arial" w:eastAsia="Arial" w:hAnsi="Arial" w:cs="Arial"/>
                <w:i/>
                <w:iCs/>
              </w:rPr>
              <w:t>eart disease.</w:t>
            </w:r>
            <w:r w:rsidR="4645F1AB" w:rsidRPr="006B7F6C">
              <w:rPr>
                <w:rFonts w:ascii="Arial" w:eastAsia="Arial" w:hAnsi="Arial" w:cs="Arial"/>
              </w:rPr>
              <w:t xml:space="preserve"> </w:t>
            </w:r>
            <w:r w:rsidR="00A9596B">
              <w:rPr>
                <w:rFonts w:ascii="Arial" w:eastAsia="Arial" w:hAnsi="Arial" w:cs="Arial"/>
              </w:rPr>
              <w:t xml:space="preserve">Third edition. </w:t>
            </w:r>
            <w:r w:rsidR="4645F1AB" w:rsidRPr="006B7F6C">
              <w:rPr>
                <w:rFonts w:ascii="Arial" w:eastAsia="Arial" w:hAnsi="Arial" w:cs="Arial"/>
              </w:rPr>
              <w:t>Wiley Blackwell</w:t>
            </w:r>
            <w:r w:rsidR="00A9596B">
              <w:rPr>
                <w:rFonts w:ascii="Arial" w:eastAsia="Arial" w:hAnsi="Arial" w:cs="Arial"/>
              </w:rPr>
              <w:t xml:space="preserve">; </w:t>
            </w:r>
            <w:r w:rsidR="09DA4053" w:rsidRPr="006B7F6C">
              <w:rPr>
                <w:rFonts w:ascii="Arial" w:eastAsia="Arial" w:hAnsi="Arial" w:cs="Arial"/>
              </w:rPr>
              <w:t>2015</w:t>
            </w:r>
            <w:r w:rsidR="77AEE16A" w:rsidRPr="006B7F6C">
              <w:rPr>
                <w:rFonts w:ascii="Arial" w:eastAsia="Arial" w:hAnsi="Arial" w:cs="Arial"/>
              </w:rPr>
              <w:t>.</w:t>
            </w:r>
          </w:p>
          <w:p w14:paraId="6D161DBC" w14:textId="77777777" w:rsidR="007E5736" w:rsidRPr="007E5736" w:rsidRDefault="007E5736" w:rsidP="006A7974">
            <w:pPr>
              <w:numPr>
                <w:ilvl w:val="0"/>
                <w:numId w:val="1"/>
              </w:numPr>
              <w:pBdr>
                <w:top w:val="nil"/>
                <w:left w:val="nil"/>
                <w:bottom w:val="nil"/>
                <w:right w:val="nil"/>
                <w:between w:val="nil"/>
              </w:pBdr>
              <w:spacing w:after="0" w:line="240" w:lineRule="auto"/>
              <w:ind w:left="164" w:hanging="164"/>
              <w:contextualSpacing/>
              <w:rPr>
                <w:rFonts w:ascii="Arial" w:hAnsi="Arial" w:cs="Arial"/>
              </w:rPr>
            </w:pPr>
            <w:r w:rsidRPr="006B7F6C">
              <w:rPr>
                <w:rFonts w:ascii="Arial" w:eastAsia="Arial" w:hAnsi="Arial" w:cs="Arial"/>
              </w:rPr>
              <w:t>Berenstain LK, Spaeth JP</w:t>
            </w:r>
            <w:r>
              <w:rPr>
                <w:rFonts w:ascii="Arial" w:eastAsia="Arial" w:hAnsi="Arial" w:cs="Arial"/>
              </w:rPr>
              <w:t>,</w:t>
            </w:r>
            <w:r w:rsidRPr="006B7F6C">
              <w:rPr>
                <w:rFonts w:ascii="Arial" w:eastAsia="Arial" w:hAnsi="Arial" w:cs="Arial"/>
              </w:rPr>
              <w:t xml:space="preserve"> </w:t>
            </w:r>
            <w:r>
              <w:rPr>
                <w:rFonts w:ascii="Arial" w:eastAsia="Arial" w:hAnsi="Arial" w:cs="Arial"/>
              </w:rPr>
              <w:t xml:space="preserve">eds. </w:t>
            </w:r>
            <w:r w:rsidRPr="006B7F6C">
              <w:rPr>
                <w:rFonts w:ascii="Arial" w:eastAsia="Arial" w:hAnsi="Arial" w:cs="Arial"/>
              </w:rPr>
              <w:t>Chapter 1</w:t>
            </w:r>
            <w:r>
              <w:rPr>
                <w:rFonts w:ascii="Arial" w:eastAsia="Arial" w:hAnsi="Arial" w:cs="Arial"/>
              </w:rPr>
              <w:t>: A congenital heart disease primer</w:t>
            </w:r>
            <w:r w:rsidRPr="006B7F6C">
              <w:rPr>
                <w:rFonts w:ascii="Arial" w:eastAsia="Arial" w:hAnsi="Arial" w:cs="Arial"/>
              </w:rPr>
              <w:t>.</w:t>
            </w:r>
            <w:r>
              <w:rPr>
                <w:rFonts w:ascii="Arial" w:eastAsia="Arial" w:hAnsi="Arial" w:cs="Arial"/>
              </w:rPr>
              <w:t xml:space="preserve"> In: </w:t>
            </w:r>
            <w:r w:rsidRPr="007E5736">
              <w:rPr>
                <w:rFonts w:ascii="Arial" w:eastAsia="Arial" w:hAnsi="Arial" w:cs="Arial"/>
                <w:i/>
                <w:iCs/>
              </w:rPr>
              <w:t xml:space="preserve">Congenital Cardiac Disease-A Case-based </w:t>
            </w:r>
            <w:r>
              <w:rPr>
                <w:rFonts w:ascii="Arial" w:eastAsia="Arial" w:hAnsi="Arial" w:cs="Arial"/>
                <w:i/>
                <w:iCs/>
              </w:rPr>
              <w:t>A</w:t>
            </w:r>
            <w:r w:rsidRPr="007E5736">
              <w:rPr>
                <w:rFonts w:ascii="Arial" w:eastAsia="Arial" w:hAnsi="Arial" w:cs="Arial"/>
                <w:i/>
                <w:iCs/>
              </w:rPr>
              <w:t>pproach.</w:t>
            </w:r>
            <w:r w:rsidRPr="006B7F6C">
              <w:rPr>
                <w:rFonts w:ascii="Arial" w:eastAsia="Arial" w:hAnsi="Arial" w:cs="Arial"/>
              </w:rPr>
              <w:t xml:space="preserve"> </w:t>
            </w:r>
            <w:r>
              <w:rPr>
                <w:rFonts w:ascii="Arial" w:eastAsia="Arial" w:hAnsi="Arial" w:cs="Arial"/>
              </w:rPr>
              <w:t>Cambridge University Press; 2021.</w:t>
            </w:r>
          </w:p>
          <w:p w14:paraId="23D2A6D6" w14:textId="54127068" w:rsidR="00A162C1" w:rsidRPr="007E5736" w:rsidRDefault="00D15944" w:rsidP="007E5736">
            <w:pPr>
              <w:numPr>
                <w:ilvl w:val="0"/>
                <w:numId w:val="1"/>
              </w:numPr>
              <w:pBdr>
                <w:top w:val="nil"/>
                <w:left w:val="nil"/>
                <w:bottom w:val="nil"/>
                <w:right w:val="nil"/>
                <w:between w:val="nil"/>
              </w:pBdr>
              <w:spacing w:after="0" w:line="240" w:lineRule="auto"/>
              <w:ind w:left="164" w:hanging="164"/>
              <w:contextualSpacing/>
              <w:rPr>
                <w:rFonts w:ascii="Arial" w:hAnsi="Arial" w:cs="Arial"/>
              </w:rPr>
            </w:pPr>
            <w:r w:rsidRPr="006B7F6C">
              <w:rPr>
                <w:rFonts w:ascii="Arial" w:eastAsia="Arial" w:hAnsi="Arial" w:cs="Arial"/>
              </w:rPr>
              <w:t>Nasr VG, DiNardo JA.</w:t>
            </w:r>
            <w:r>
              <w:rPr>
                <w:rFonts w:ascii="Arial" w:eastAsia="Arial" w:hAnsi="Arial" w:cs="Arial"/>
              </w:rPr>
              <w:t xml:space="preserve"> </w:t>
            </w:r>
            <w:r w:rsidR="77AEE16A" w:rsidRPr="006B7F6C">
              <w:rPr>
                <w:rFonts w:ascii="Arial" w:eastAsia="Arial" w:hAnsi="Arial" w:cs="Arial"/>
              </w:rPr>
              <w:t>Chapter 3</w:t>
            </w:r>
            <w:r w:rsidR="00824461">
              <w:rPr>
                <w:rFonts w:ascii="Arial" w:eastAsia="Arial" w:hAnsi="Arial" w:cs="Arial"/>
              </w:rPr>
              <w:t>:</w:t>
            </w:r>
            <w:r w:rsidR="77AEE16A" w:rsidRPr="006B7F6C">
              <w:rPr>
                <w:rFonts w:ascii="Arial" w:eastAsia="Arial" w:hAnsi="Arial" w:cs="Arial"/>
              </w:rPr>
              <w:t xml:space="preserve"> </w:t>
            </w:r>
            <w:r w:rsidR="00824461">
              <w:rPr>
                <w:rFonts w:ascii="Arial" w:eastAsia="Arial" w:hAnsi="Arial" w:cs="Arial"/>
              </w:rPr>
              <w:t>p</w:t>
            </w:r>
            <w:r w:rsidR="006953D0" w:rsidRPr="006953D0">
              <w:rPr>
                <w:rFonts w:ascii="Arial" w:eastAsia="Arial" w:hAnsi="Arial" w:cs="Arial"/>
              </w:rPr>
              <w:t xml:space="preserve">reoperative </w:t>
            </w:r>
            <w:r w:rsidR="00824461">
              <w:rPr>
                <w:rFonts w:ascii="Arial" w:eastAsia="Arial" w:hAnsi="Arial" w:cs="Arial"/>
              </w:rPr>
              <w:t>e</w:t>
            </w:r>
            <w:r w:rsidR="006953D0" w:rsidRPr="006953D0">
              <w:rPr>
                <w:rFonts w:ascii="Arial" w:eastAsia="Arial" w:hAnsi="Arial" w:cs="Arial"/>
              </w:rPr>
              <w:t>valuation</w:t>
            </w:r>
            <w:r w:rsidR="00824461">
              <w:rPr>
                <w:rFonts w:ascii="Arial" w:eastAsia="Arial" w:hAnsi="Arial" w:cs="Arial"/>
              </w:rPr>
              <w:t xml:space="preserve">. In: </w:t>
            </w:r>
            <w:r w:rsidR="77AEE16A" w:rsidRPr="006A7974">
              <w:rPr>
                <w:rFonts w:ascii="Arial" w:eastAsia="Arial" w:hAnsi="Arial" w:cs="Arial"/>
                <w:i/>
                <w:iCs/>
              </w:rPr>
              <w:t>The Pediatric Cardiac Anesthesia Handbook</w:t>
            </w:r>
            <w:r w:rsidR="77AEE16A" w:rsidRPr="006B7F6C">
              <w:rPr>
                <w:rFonts w:ascii="Arial" w:eastAsia="Arial" w:hAnsi="Arial" w:cs="Arial"/>
              </w:rPr>
              <w:t>.</w:t>
            </w:r>
            <w:r w:rsidR="136D055C" w:rsidRPr="006B7F6C">
              <w:rPr>
                <w:rFonts w:ascii="Arial" w:eastAsia="Arial" w:hAnsi="Arial" w:cs="Arial"/>
              </w:rPr>
              <w:t xml:space="preserve"> </w:t>
            </w:r>
            <w:r w:rsidR="006A7974" w:rsidRPr="006B7F6C">
              <w:rPr>
                <w:rFonts w:ascii="Arial" w:eastAsia="Arial" w:hAnsi="Arial" w:cs="Arial"/>
              </w:rPr>
              <w:t xml:space="preserve">First </w:t>
            </w:r>
            <w:r w:rsidR="006A7974">
              <w:rPr>
                <w:rFonts w:ascii="Arial" w:eastAsia="Arial" w:hAnsi="Arial" w:cs="Arial"/>
              </w:rPr>
              <w:t>e</w:t>
            </w:r>
            <w:r w:rsidR="006A7974" w:rsidRPr="006B7F6C">
              <w:rPr>
                <w:rFonts w:ascii="Arial" w:eastAsia="Arial" w:hAnsi="Arial" w:cs="Arial"/>
              </w:rPr>
              <w:t xml:space="preserve">dition. </w:t>
            </w:r>
            <w:r w:rsidR="72EA3513" w:rsidRPr="006B7F6C">
              <w:rPr>
                <w:rFonts w:ascii="Arial" w:eastAsia="Arial" w:hAnsi="Arial" w:cs="Arial"/>
              </w:rPr>
              <w:t>Wiley Blackwell</w:t>
            </w:r>
            <w:r w:rsidR="00635D02">
              <w:rPr>
                <w:rFonts w:ascii="Arial" w:eastAsia="Arial" w:hAnsi="Arial" w:cs="Arial"/>
              </w:rPr>
              <w:t>;</w:t>
            </w:r>
            <w:r w:rsidR="72EA3513" w:rsidRPr="006B7F6C">
              <w:rPr>
                <w:rFonts w:ascii="Arial" w:eastAsia="Arial" w:hAnsi="Arial" w:cs="Arial"/>
              </w:rPr>
              <w:t xml:space="preserve"> </w:t>
            </w:r>
            <w:r w:rsidR="77AEE16A" w:rsidRPr="006B7F6C">
              <w:rPr>
                <w:rFonts w:ascii="Arial" w:eastAsia="Arial" w:hAnsi="Arial" w:cs="Arial"/>
              </w:rPr>
              <w:t>2017.</w:t>
            </w:r>
          </w:p>
        </w:tc>
      </w:tr>
    </w:tbl>
    <w:p w14:paraId="20DF021E" w14:textId="77777777" w:rsidR="001F37B3" w:rsidRPr="00E41DCF" w:rsidRDefault="001F37B3">
      <w:pPr>
        <w:spacing w:after="0" w:line="240" w:lineRule="auto"/>
        <w:ind w:hanging="180"/>
        <w:rPr>
          <w:rFonts w:ascii="Arial" w:eastAsia="Arial" w:hAnsi="Arial" w:cs="Arial"/>
        </w:rPr>
      </w:pPr>
    </w:p>
    <w:p w14:paraId="7571B538" w14:textId="77777777" w:rsidR="00B15280" w:rsidRDefault="005F5CA3">
      <w:pPr>
        <w:rPr>
          <w:rFonts w:ascii="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15280" w:rsidRPr="008E7D29" w14:paraId="7B246448" w14:textId="77777777" w:rsidTr="6097660E">
        <w:trPr>
          <w:trHeight w:val="769"/>
        </w:trPr>
        <w:tc>
          <w:tcPr>
            <w:tcW w:w="14125" w:type="dxa"/>
            <w:gridSpan w:val="2"/>
            <w:shd w:val="clear" w:color="auto" w:fill="9CC3E5"/>
          </w:tcPr>
          <w:p w14:paraId="26421A29" w14:textId="266CC7B2" w:rsidR="00B15280" w:rsidRPr="008E7D29" w:rsidRDefault="00B15280" w:rsidP="008E7D29">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8E7D29">
              <w:rPr>
                <w:rFonts w:ascii="Arial" w:eastAsia="Arial" w:hAnsi="Arial" w:cs="Arial"/>
                <w:b/>
              </w:rPr>
              <w:lastRenderedPageBreak/>
              <w:t xml:space="preserve">Patient Care 2: </w:t>
            </w:r>
            <w:r w:rsidR="00874C73" w:rsidRPr="008E7D29">
              <w:rPr>
                <w:rFonts w:ascii="Arial" w:eastAsia="Arial" w:hAnsi="Arial" w:cs="Arial"/>
                <w:b/>
              </w:rPr>
              <w:t>Technical/Procedural Skills</w:t>
            </w:r>
            <w:r w:rsidR="005839E5" w:rsidRPr="008E7D29">
              <w:rPr>
                <w:rFonts w:ascii="Arial" w:eastAsia="Arial" w:hAnsi="Arial" w:cs="Arial"/>
                <w:b/>
              </w:rPr>
              <w:t>: Airway Management and Lung Isolation</w:t>
            </w:r>
          </w:p>
          <w:p w14:paraId="50F25143" w14:textId="4C9C2042" w:rsidR="00B15280" w:rsidRPr="008E7D29" w:rsidRDefault="00B15280" w:rsidP="008E7D29">
            <w:pPr>
              <w:spacing w:after="0" w:line="240" w:lineRule="auto"/>
              <w:ind w:left="187"/>
              <w:contextualSpacing/>
              <w:rPr>
                <w:rFonts w:ascii="Arial" w:eastAsia="Arial" w:hAnsi="Arial" w:cs="Arial"/>
                <w:b/>
                <w:color w:val="000000"/>
              </w:rPr>
            </w:pPr>
            <w:r w:rsidRPr="008E7D29">
              <w:rPr>
                <w:rFonts w:ascii="Arial" w:eastAsia="Arial" w:hAnsi="Arial" w:cs="Arial"/>
                <w:b/>
              </w:rPr>
              <w:t>Overall Intent:</w:t>
            </w:r>
            <w:r w:rsidRPr="008E7D29">
              <w:rPr>
                <w:rFonts w:ascii="Arial" w:eastAsia="Arial" w:hAnsi="Arial" w:cs="Arial"/>
              </w:rPr>
              <w:t xml:space="preserve"> </w:t>
            </w:r>
            <w:r w:rsidR="001A1AF4" w:rsidRPr="008E7D29">
              <w:rPr>
                <w:rFonts w:ascii="Arial" w:eastAsia="Arial" w:hAnsi="Arial" w:cs="Arial"/>
              </w:rPr>
              <w:t xml:space="preserve">To manage complex airways and </w:t>
            </w:r>
            <w:r w:rsidR="007B4547" w:rsidRPr="008E7D29">
              <w:rPr>
                <w:rFonts w:ascii="Arial" w:eastAsia="Arial" w:hAnsi="Arial" w:cs="Arial"/>
              </w:rPr>
              <w:t>lung isolation techniques in patients with cardiac lesions</w:t>
            </w:r>
          </w:p>
        </w:tc>
      </w:tr>
      <w:tr w:rsidR="00B15280" w:rsidRPr="008E7D29" w14:paraId="773F8512" w14:textId="77777777" w:rsidTr="6097660E">
        <w:tc>
          <w:tcPr>
            <w:tcW w:w="4950" w:type="dxa"/>
            <w:shd w:val="clear" w:color="auto" w:fill="FAC090"/>
          </w:tcPr>
          <w:p w14:paraId="3E282268" w14:textId="77777777" w:rsidR="00B15280" w:rsidRPr="008E7D29" w:rsidRDefault="00B15280" w:rsidP="008E7D29">
            <w:pPr>
              <w:spacing w:after="0" w:line="240" w:lineRule="auto"/>
              <w:contextualSpacing/>
              <w:jc w:val="center"/>
              <w:rPr>
                <w:rFonts w:ascii="Arial" w:eastAsia="Arial" w:hAnsi="Arial" w:cs="Arial"/>
                <w:b/>
              </w:rPr>
            </w:pPr>
            <w:r w:rsidRPr="008E7D29">
              <w:rPr>
                <w:rFonts w:ascii="Arial" w:eastAsia="Arial" w:hAnsi="Arial" w:cs="Arial"/>
                <w:b/>
              </w:rPr>
              <w:t>Milestones</w:t>
            </w:r>
          </w:p>
        </w:tc>
        <w:tc>
          <w:tcPr>
            <w:tcW w:w="9175" w:type="dxa"/>
            <w:shd w:val="clear" w:color="auto" w:fill="FAC090"/>
          </w:tcPr>
          <w:p w14:paraId="24BCBA30" w14:textId="77777777" w:rsidR="00B15280" w:rsidRPr="008E7D29" w:rsidRDefault="00B15280" w:rsidP="008E7D29">
            <w:pPr>
              <w:spacing w:after="0" w:line="240" w:lineRule="auto"/>
              <w:ind w:hanging="14"/>
              <w:contextualSpacing/>
              <w:jc w:val="center"/>
              <w:rPr>
                <w:rFonts w:ascii="Arial" w:eastAsia="Arial" w:hAnsi="Arial" w:cs="Arial"/>
                <w:b/>
              </w:rPr>
            </w:pPr>
            <w:r w:rsidRPr="008E7D29">
              <w:rPr>
                <w:rFonts w:ascii="Arial" w:eastAsia="Arial" w:hAnsi="Arial" w:cs="Arial"/>
                <w:b/>
              </w:rPr>
              <w:t>Examples</w:t>
            </w:r>
          </w:p>
        </w:tc>
      </w:tr>
      <w:tr w:rsidR="00B15280" w:rsidRPr="008E7D29" w14:paraId="1941F45F" w14:textId="77777777" w:rsidTr="00EA75F7">
        <w:tc>
          <w:tcPr>
            <w:tcW w:w="4950" w:type="dxa"/>
            <w:tcBorders>
              <w:top w:val="single" w:sz="4" w:space="0" w:color="000000"/>
              <w:bottom w:val="single" w:sz="4" w:space="0" w:color="000000"/>
            </w:tcBorders>
            <w:shd w:val="clear" w:color="auto" w:fill="C9C9C9"/>
          </w:tcPr>
          <w:p w14:paraId="0605DA04" w14:textId="15077268" w:rsidR="00B15280" w:rsidRPr="008E7D29" w:rsidRDefault="00B15280" w:rsidP="008E7D29">
            <w:pPr>
              <w:spacing w:after="0" w:line="240" w:lineRule="auto"/>
              <w:contextualSpacing/>
              <w:rPr>
                <w:rFonts w:ascii="Arial" w:eastAsia="Arial" w:hAnsi="Arial" w:cs="Arial"/>
                <w:i/>
                <w:color w:val="000000"/>
              </w:rPr>
            </w:pPr>
            <w:r w:rsidRPr="008E7D29">
              <w:rPr>
                <w:rFonts w:ascii="Arial" w:eastAsia="Arial" w:hAnsi="Arial" w:cs="Arial"/>
                <w:b/>
              </w:rPr>
              <w:t>Level 1</w:t>
            </w:r>
            <w:r w:rsidRPr="008E7D29">
              <w:rPr>
                <w:rFonts w:ascii="Arial" w:eastAsia="Arial" w:hAnsi="Arial" w:cs="Arial"/>
              </w:rPr>
              <w:t xml:space="preserve"> </w:t>
            </w:r>
            <w:r w:rsidR="008916CB" w:rsidRPr="008916CB">
              <w:rPr>
                <w:rFonts w:ascii="Arial" w:eastAsia="Arial" w:hAnsi="Arial" w:cs="Arial"/>
                <w:i/>
                <w:iCs/>
              </w:rPr>
              <w:t>Recognizes unique characteristics of pediatric cardiac anatomy and airway management in pediatric patients with cardiac lesions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89745E" w14:textId="77081965" w:rsidR="00B15280" w:rsidRPr="008E7D29" w:rsidRDefault="3A5E5C0F" w:rsidP="008E7D29">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008E7D29">
              <w:rPr>
                <w:rFonts w:ascii="Arial" w:hAnsi="Arial" w:cs="Arial"/>
              </w:rPr>
              <w:t xml:space="preserve">Describes the balance of oxygenation and ventilation on the airway management for infants and children with cardiac disease to maintain </w:t>
            </w:r>
            <w:r w:rsidR="7789CA74" w:rsidRPr="008E7D29">
              <w:rPr>
                <w:rFonts w:ascii="Arial" w:hAnsi="Arial" w:cs="Arial"/>
              </w:rPr>
              <w:t>systemic and pulmonary vascular resistance</w:t>
            </w:r>
          </w:p>
        </w:tc>
      </w:tr>
      <w:tr w:rsidR="00B15280" w:rsidRPr="008E7D29" w14:paraId="1E4E6589" w14:textId="77777777" w:rsidTr="00EA75F7">
        <w:tc>
          <w:tcPr>
            <w:tcW w:w="4950" w:type="dxa"/>
            <w:tcBorders>
              <w:top w:val="single" w:sz="4" w:space="0" w:color="000000"/>
              <w:bottom w:val="single" w:sz="4" w:space="0" w:color="000000"/>
            </w:tcBorders>
            <w:shd w:val="clear" w:color="auto" w:fill="C9C9C9"/>
          </w:tcPr>
          <w:p w14:paraId="4BAF9E2D" w14:textId="77777777" w:rsidR="008916CB" w:rsidRPr="008916CB" w:rsidRDefault="00B15280" w:rsidP="008916CB">
            <w:pPr>
              <w:spacing w:after="0" w:line="240" w:lineRule="auto"/>
              <w:contextualSpacing/>
              <w:rPr>
                <w:rFonts w:ascii="Arial" w:eastAsia="Arial" w:hAnsi="Arial" w:cs="Arial"/>
                <w:i/>
              </w:rPr>
            </w:pPr>
            <w:r w:rsidRPr="008E7D29">
              <w:rPr>
                <w:rFonts w:ascii="Arial" w:eastAsia="Arial" w:hAnsi="Arial" w:cs="Arial"/>
                <w:b/>
              </w:rPr>
              <w:t>Level 2</w:t>
            </w:r>
            <w:r w:rsidRPr="008E7D29">
              <w:rPr>
                <w:rFonts w:ascii="Arial" w:eastAsia="Arial" w:hAnsi="Arial" w:cs="Arial"/>
              </w:rPr>
              <w:t xml:space="preserve"> </w:t>
            </w:r>
            <w:r w:rsidR="008916CB" w:rsidRPr="008916CB">
              <w:rPr>
                <w:rFonts w:ascii="Arial" w:eastAsia="Arial" w:hAnsi="Arial" w:cs="Arial"/>
                <w:i/>
              </w:rPr>
              <w:t>Performs airway management across the age spectrum from neonates to adults with cardiac lesions</w:t>
            </w:r>
          </w:p>
          <w:p w14:paraId="2B54042F" w14:textId="77777777" w:rsidR="008916CB" w:rsidRPr="008916CB" w:rsidRDefault="008916CB" w:rsidP="008916CB">
            <w:pPr>
              <w:spacing w:after="0" w:line="240" w:lineRule="auto"/>
              <w:contextualSpacing/>
              <w:rPr>
                <w:rFonts w:ascii="Arial" w:eastAsia="Arial" w:hAnsi="Arial" w:cs="Arial"/>
                <w:i/>
              </w:rPr>
            </w:pPr>
          </w:p>
          <w:p w14:paraId="51313EC3" w14:textId="77777777" w:rsidR="008916CB" w:rsidRPr="008916CB" w:rsidRDefault="008916CB" w:rsidP="008916CB">
            <w:pPr>
              <w:spacing w:after="0" w:line="240" w:lineRule="auto"/>
              <w:contextualSpacing/>
              <w:rPr>
                <w:rFonts w:ascii="Arial" w:eastAsia="Arial" w:hAnsi="Arial" w:cs="Arial"/>
                <w:i/>
              </w:rPr>
            </w:pPr>
          </w:p>
          <w:p w14:paraId="6941A7D0" w14:textId="77777777" w:rsidR="008916CB" w:rsidRPr="008916CB" w:rsidRDefault="008916CB" w:rsidP="008916CB">
            <w:pPr>
              <w:spacing w:after="0" w:line="240" w:lineRule="auto"/>
              <w:contextualSpacing/>
              <w:rPr>
                <w:rFonts w:ascii="Arial" w:eastAsia="Arial" w:hAnsi="Arial" w:cs="Arial"/>
                <w:i/>
              </w:rPr>
            </w:pPr>
          </w:p>
          <w:p w14:paraId="062879AA" w14:textId="16CFC2C3" w:rsidR="00B15280" w:rsidRPr="008E7D29" w:rsidRDefault="008916CB" w:rsidP="008916CB">
            <w:pPr>
              <w:spacing w:after="0" w:line="240" w:lineRule="auto"/>
              <w:contextualSpacing/>
              <w:rPr>
                <w:rFonts w:ascii="Arial" w:eastAsia="Arial" w:hAnsi="Arial" w:cs="Arial"/>
                <w:i/>
              </w:rPr>
            </w:pPr>
            <w:r w:rsidRPr="008916CB">
              <w:rPr>
                <w:rFonts w:ascii="Arial" w:eastAsia="Arial" w:hAnsi="Arial" w:cs="Arial"/>
                <w:i/>
              </w:rPr>
              <w:t>Recognizes the need for and complications of lung isolation techniques in pediatric patients with cardiac lesions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8159B3" w14:textId="0CC33F8A" w:rsidR="00B15280" w:rsidRPr="008E7D29" w:rsidRDefault="559E07FC"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Plans airway management with appropriately sized tube and equipment for an infant receiving repair of a vascular ring</w:t>
            </w:r>
          </w:p>
          <w:p w14:paraId="69097BA9" w14:textId="396950BF" w:rsidR="00B15280" w:rsidRPr="008E7D29" w:rsidRDefault="559E07FC"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Suggests the use of a smaller endotracheal tube and maintenance of spontaneous ventilation in the induction of an infant with a vascular ring due to possible tracheal narrowing and airway collapse associated with a double aortic arch</w:t>
            </w:r>
          </w:p>
          <w:p w14:paraId="78D98E9C" w14:textId="0F3FD914" w:rsidR="00B15280" w:rsidRPr="008E7D29" w:rsidRDefault="00B15280" w:rsidP="008E7D29">
            <w:pPr>
              <w:pBdr>
                <w:top w:val="nil"/>
                <w:left w:val="nil"/>
                <w:bottom w:val="nil"/>
                <w:right w:val="nil"/>
                <w:between w:val="nil"/>
              </w:pBdr>
              <w:spacing w:after="0" w:line="240" w:lineRule="auto"/>
              <w:contextualSpacing/>
              <w:rPr>
                <w:rFonts w:ascii="Arial" w:hAnsi="Arial" w:cs="Arial"/>
              </w:rPr>
            </w:pPr>
          </w:p>
          <w:p w14:paraId="59D011F9" w14:textId="184B9165" w:rsidR="00B15280" w:rsidRPr="008E7D29" w:rsidRDefault="1AB7A659"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Suggests the anesthetic may require right mainstem intubation in an infant with a double aortic arch repair to enable surgical exposure and correction</w:t>
            </w:r>
          </w:p>
        </w:tc>
      </w:tr>
      <w:tr w:rsidR="00B15280" w:rsidRPr="008E7D29" w14:paraId="7E490000" w14:textId="77777777" w:rsidTr="00EA75F7">
        <w:tc>
          <w:tcPr>
            <w:tcW w:w="4950" w:type="dxa"/>
            <w:tcBorders>
              <w:top w:val="single" w:sz="4" w:space="0" w:color="000000"/>
              <w:bottom w:val="single" w:sz="4" w:space="0" w:color="000000"/>
            </w:tcBorders>
            <w:shd w:val="clear" w:color="auto" w:fill="C9C9C9"/>
          </w:tcPr>
          <w:p w14:paraId="4C5E468F" w14:textId="77777777" w:rsidR="008916CB" w:rsidRPr="008916CB" w:rsidRDefault="00B15280" w:rsidP="008916CB">
            <w:pPr>
              <w:spacing w:after="0" w:line="240" w:lineRule="auto"/>
              <w:contextualSpacing/>
              <w:rPr>
                <w:rFonts w:ascii="Arial" w:eastAsia="Arial" w:hAnsi="Arial" w:cs="Arial"/>
                <w:bCs/>
                <w:i/>
                <w:iCs/>
              </w:rPr>
            </w:pPr>
            <w:r w:rsidRPr="008E7D29">
              <w:rPr>
                <w:rFonts w:ascii="Arial" w:eastAsia="Arial" w:hAnsi="Arial" w:cs="Arial"/>
                <w:b/>
              </w:rPr>
              <w:t xml:space="preserve">Level 3 </w:t>
            </w:r>
            <w:r w:rsidR="008916CB" w:rsidRPr="008916CB">
              <w:rPr>
                <w:rFonts w:ascii="Arial" w:eastAsia="Arial" w:hAnsi="Arial" w:cs="Arial"/>
                <w:bCs/>
                <w:i/>
                <w:iCs/>
              </w:rPr>
              <w:t xml:space="preserve">Identifies the need for advanced airway management and identifies possible complications with airway management in patients with cardiac lesions </w:t>
            </w:r>
          </w:p>
          <w:p w14:paraId="57C5B8DC" w14:textId="77777777" w:rsidR="008916CB" w:rsidRPr="008916CB" w:rsidRDefault="008916CB" w:rsidP="008916CB">
            <w:pPr>
              <w:spacing w:after="0" w:line="240" w:lineRule="auto"/>
              <w:contextualSpacing/>
              <w:rPr>
                <w:rFonts w:ascii="Arial" w:eastAsia="Arial" w:hAnsi="Arial" w:cs="Arial"/>
                <w:bCs/>
                <w:i/>
                <w:iCs/>
              </w:rPr>
            </w:pPr>
          </w:p>
          <w:p w14:paraId="6DC0CAC5" w14:textId="5751B2C0" w:rsidR="00B15280" w:rsidRPr="008E7D29" w:rsidRDefault="008916CB" w:rsidP="008916CB">
            <w:pPr>
              <w:spacing w:after="0" w:line="240" w:lineRule="auto"/>
              <w:contextualSpacing/>
              <w:rPr>
                <w:rFonts w:ascii="Arial" w:eastAsia="Arial" w:hAnsi="Arial" w:cs="Arial"/>
                <w:i/>
                <w:color w:val="000000"/>
              </w:rPr>
            </w:pPr>
            <w:r w:rsidRPr="008916CB">
              <w:rPr>
                <w:rFonts w:ascii="Arial" w:eastAsia="Arial" w:hAnsi="Arial" w:cs="Arial"/>
                <w:bCs/>
                <w:i/>
                <w:iCs/>
              </w:rPr>
              <w:t>Manages lung isolation techniques for pediatric patients with cardiac lesions,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0A53A" w14:textId="164F19D9" w:rsidR="00B15280" w:rsidRPr="008E7D29" w:rsidRDefault="2CEEC7D1"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U</w:t>
            </w:r>
            <w:r w:rsidR="00631CA0">
              <w:rPr>
                <w:rFonts w:ascii="Arial" w:hAnsi="Arial" w:cs="Arial"/>
              </w:rPr>
              <w:t>s</w:t>
            </w:r>
            <w:r w:rsidRPr="008E7D29">
              <w:rPr>
                <w:rFonts w:ascii="Arial" w:hAnsi="Arial" w:cs="Arial"/>
              </w:rPr>
              <w:t>es fiberscope for positioning of endotracheal tube to enable lung isolation for double aortic arch repair</w:t>
            </w:r>
          </w:p>
          <w:p w14:paraId="368028BA" w14:textId="0E2C8BFB" w:rsidR="00B15280" w:rsidRPr="008E7D29" w:rsidRDefault="00B15280" w:rsidP="008E7D29">
            <w:pPr>
              <w:pBdr>
                <w:top w:val="nil"/>
                <w:left w:val="nil"/>
                <w:bottom w:val="nil"/>
                <w:right w:val="nil"/>
                <w:between w:val="nil"/>
              </w:pBdr>
              <w:spacing w:after="0" w:line="240" w:lineRule="auto"/>
              <w:contextualSpacing/>
              <w:rPr>
                <w:rFonts w:ascii="Arial" w:hAnsi="Arial" w:cs="Arial"/>
              </w:rPr>
            </w:pPr>
          </w:p>
          <w:p w14:paraId="573A0F98" w14:textId="77777777" w:rsidR="00027579" w:rsidRPr="008E7D29" w:rsidRDefault="00027579" w:rsidP="008E7D29">
            <w:pPr>
              <w:pBdr>
                <w:top w:val="nil"/>
                <w:left w:val="nil"/>
                <w:bottom w:val="nil"/>
                <w:right w:val="nil"/>
                <w:between w:val="nil"/>
              </w:pBdr>
              <w:spacing w:after="0" w:line="240" w:lineRule="auto"/>
              <w:contextualSpacing/>
              <w:rPr>
                <w:rFonts w:ascii="Arial" w:hAnsi="Arial" w:cs="Arial"/>
              </w:rPr>
            </w:pPr>
          </w:p>
          <w:p w14:paraId="4B5E7752" w14:textId="77777777" w:rsidR="00027579" w:rsidRPr="008E7D29" w:rsidRDefault="00027579" w:rsidP="008E7D29">
            <w:pPr>
              <w:pBdr>
                <w:top w:val="nil"/>
                <w:left w:val="nil"/>
                <w:bottom w:val="nil"/>
                <w:right w:val="nil"/>
                <w:between w:val="nil"/>
              </w:pBdr>
              <w:spacing w:after="0" w:line="240" w:lineRule="auto"/>
              <w:contextualSpacing/>
              <w:rPr>
                <w:rFonts w:ascii="Arial" w:hAnsi="Arial" w:cs="Arial"/>
              </w:rPr>
            </w:pPr>
          </w:p>
          <w:p w14:paraId="182FD69D" w14:textId="739F6402" w:rsidR="00B15280" w:rsidRPr="008E7D29" w:rsidRDefault="2CEEC7D1"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Adjusts intra</w:t>
            </w:r>
            <w:r w:rsidR="002860F0" w:rsidRPr="008E7D29">
              <w:rPr>
                <w:rFonts w:ascii="Arial" w:hAnsi="Arial" w:cs="Arial"/>
              </w:rPr>
              <w:t>-</w:t>
            </w:r>
            <w:r w:rsidRPr="008E7D29">
              <w:rPr>
                <w:rFonts w:ascii="Arial" w:hAnsi="Arial" w:cs="Arial"/>
              </w:rPr>
              <w:t>operative ventilator settings for lung isolation during the case</w:t>
            </w:r>
            <w:r w:rsidR="004720C2" w:rsidRPr="008E7D29">
              <w:rPr>
                <w:rFonts w:ascii="Arial" w:hAnsi="Arial" w:cs="Arial"/>
              </w:rPr>
              <w:t xml:space="preserve"> taking into account the cardiorespiratory interactions</w:t>
            </w:r>
          </w:p>
        </w:tc>
      </w:tr>
      <w:tr w:rsidR="00B15280" w:rsidRPr="008E7D29" w14:paraId="2324DB54" w14:textId="77777777" w:rsidTr="00EA75F7">
        <w:tc>
          <w:tcPr>
            <w:tcW w:w="4950" w:type="dxa"/>
            <w:tcBorders>
              <w:top w:val="single" w:sz="4" w:space="0" w:color="000000"/>
              <w:bottom w:val="single" w:sz="4" w:space="0" w:color="000000"/>
            </w:tcBorders>
            <w:shd w:val="clear" w:color="auto" w:fill="C9C9C9"/>
          </w:tcPr>
          <w:p w14:paraId="732A8FC4" w14:textId="77777777" w:rsidR="008916CB" w:rsidRPr="008916CB" w:rsidRDefault="00B15280" w:rsidP="008916CB">
            <w:pPr>
              <w:spacing w:after="0" w:line="240" w:lineRule="auto"/>
              <w:contextualSpacing/>
              <w:rPr>
                <w:rFonts w:ascii="Arial" w:eastAsia="Arial" w:hAnsi="Arial" w:cs="Arial"/>
                <w:i/>
              </w:rPr>
            </w:pPr>
            <w:r w:rsidRPr="008E7D29">
              <w:rPr>
                <w:rFonts w:ascii="Arial" w:eastAsia="Arial" w:hAnsi="Arial" w:cs="Arial"/>
                <w:b/>
              </w:rPr>
              <w:t>Level 4</w:t>
            </w:r>
            <w:r w:rsidRPr="008E7D29">
              <w:rPr>
                <w:rFonts w:ascii="Arial" w:eastAsia="Arial" w:hAnsi="Arial" w:cs="Arial"/>
              </w:rPr>
              <w:t xml:space="preserve"> </w:t>
            </w:r>
            <w:r w:rsidR="008916CB" w:rsidRPr="008916CB">
              <w:rPr>
                <w:rFonts w:ascii="Arial" w:eastAsia="Arial" w:hAnsi="Arial" w:cs="Arial"/>
                <w:i/>
              </w:rPr>
              <w:t>Identifies and corrects problems and complications associated with airway management of complex cardiac patients</w:t>
            </w:r>
          </w:p>
          <w:p w14:paraId="42DA4BD0" w14:textId="77777777" w:rsidR="008916CB" w:rsidRPr="008916CB" w:rsidRDefault="008916CB" w:rsidP="008916CB">
            <w:pPr>
              <w:spacing w:after="0" w:line="240" w:lineRule="auto"/>
              <w:contextualSpacing/>
              <w:rPr>
                <w:rFonts w:ascii="Arial" w:eastAsia="Arial" w:hAnsi="Arial" w:cs="Arial"/>
                <w:i/>
              </w:rPr>
            </w:pPr>
          </w:p>
          <w:p w14:paraId="68D6BFF1" w14:textId="4B9B3CE9" w:rsidR="00B15280" w:rsidRPr="008E7D29" w:rsidRDefault="008916CB" w:rsidP="008916CB">
            <w:pPr>
              <w:spacing w:after="0" w:line="240" w:lineRule="auto"/>
              <w:contextualSpacing/>
              <w:rPr>
                <w:rFonts w:ascii="Arial" w:eastAsia="Arial" w:hAnsi="Arial" w:cs="Arial"/>
                <w:i/>
              </w:rPr>
            </w:pPr>
            <w:r w:rsidRPr="008916CB">
              <w:rPr>
                <w:rFonts w:ascii="Arial" w:eastAsia="Arial" w:hAnsi="Arial" w:cs="Arial"/>
                <w:i/>
              </w:rPr>
              <w:t>Manages lung isolation techniques for pediatric patients with cardiac lesions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ECE211" w14:textId="0427F5C9" w:rsidR="00B15280" w:rsidRPr="008E7D29" w:rsidRDefault="0AD3E456"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Recognizes that lung isolation is incomplete and develops plan for re-positioning of endotracheal tube during double aortic arch repair</w:t>
            </w:r>
            <w:r w:rsidR="34E19AD5" w:rsidRPr="008E7D29">
              <w:rPr>
                <w:rFonts w:ascii="Arial" w:hAnsi="Arial" w:cs="Arial"/>
              </w:rPr>
              <w:t xml:space="preserve"> using a fiberscope</w:t>
            </w:r>
          </w:p>
          <w:p w14:paraId="26AEC90B" w14:textId="77777777" w:rsidR="004720C2" w:rsidRPr="008E7D29" w:rsidRDefault="004720C2" w:rsidP="008E7D29">
            <w:pPr>
              <w:pBdr>
                <w:top w:val="nil"/>
                <w:left w:val="nil"/>
                <w:bottom w:val="nil"/>
                <w:right w:val="nil"/>
                <w:between w:val="nil"/>
              </w:pBdr>
              <w:spacing w:after="0" w:line="240" w:lineRule="auto"/>
              <w:contextualSpacing/>
              <w:rPr>
                <w:rFonts w:ascii="Arial" w:hAnsi="Arial" w:cs="Arial"/>
              </w:rPr>
            </w:pPr>
          </w:p>
          <w:p w14:paraId="6506701A" w14:textId="77777777" w:rsidR="004720C2" w:rsidRPr="008E7D29" w:rsidRDefault="004720C2" w:rsidP="008E7D29">
            <w:pPr>
              <w:pBdr>
                <w:top w:val="nil"/>
                <w:left w:val="nil"/>
                <w:bottom w:val="nil"/>
                <w:right w:val="nil"/>
                <w:between w:val="nil"/>
              </w:pBdr>
              <w:spacing w:after="0" w:line="240" w:lineRule="auto"/>
              <w:contextualSpacing/>
              <w:rPr>
                <w:rFonts w:ascii="Arial" w:hAnsi="Arial" w:cs="Arial"/>
              </w:rPr>
            </w:pPr>
          </w:p>
          <w:p w14:paraId="118E822E" w14:textId="0C0CD9DE" w:rsidR="007B4547" w:rsidRPr="008E7D29" w:rsidRDefault="00020469"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Adjusts intra</w:t>
            </w:r>
            <w:r w:rsidR="002860F0" w:rsidRPr="008E7D29">
              <w:rPr>
                <w:rFonts w:ascii="Arial" w:hAnsi="Arial" w:cs="Arial"/>
              </w:rPr>
              <w:t>-</w:t>
            </w:r>
            <w:r w:rsidRPr="008E7D29">
              <w:rPr>
                <w:rFonts w:ascii="Arial" w:hAnsi="Arial" w:cs="Arial"/>
              </w:rPr>
              <w:t>operative ventilator settings for lung isolation during the case taking into account intrathoracic pressure</w:t>
            </w:r>
            <w:r w:rsidR="00DF5F9C" w:rsidRPr="008E7D29">
              <w:rPr>
                <w:rFonts w:ascii="Arial" w:hAnsi="Arial" w:cs="Arial"/>
              </w:rPr>
              <w:t xml:space="preserve"> and its impact on pre-load and pulmonary vascular resistance</w:t>
            </w:r>
          </w:p>
        </w:tc>
      </w:tr>
      <w:tr w:rsidR="00B15280" w:rsidRPr="008E7D29" w14:paraId="5A090F46" w14:textId="77777777" w:rsidTr="00EA75F7">
        <w:tc>
          <w:tcPr>
            <w:tcW w:w="4950" w:type="dxa"/>
            <w:tcBorders>
              <w:top w:val="single" w:sz="4" w:space="0" w:color="000000"/>
              <w:bottom w:val="single" w:sz="4" w:space="0" w:color="000000"/>
            </w:tcBorders>
            <w:shd w:val="clear" w:color="auto" w:fill="C9C9C9"/>
          </w:tcPr>
          <w:p w14:paraId="716B9ACF" w14:textId="77777777" w:rsidR="008916CB" w:rsidRPr="008916CB" w:rsidRDefault="00B15280" w:rsidP="008916CB">
            <w:pPr>
              <w:spacing w:after="0" w:line="240" w:lineRule="auto"/>
              <w:contextualSpacing/>
              <w:rPr>
                <w:rFonts w:ascii="Arial" w:eastAsia="Arial" w:hAnsi="Arial" w:cs="Arial"/>
                <w:i/>
              </w:rPr>
            </w:pPr>
            <w:r w:rsidRPr="008E7D29">
              <w:rPr>
                <w:rFonts w:ascii="Arial" w:eastAsia="Arial" w:hAnsi="Arial" w:cs="Arial"/>
                <w:b/>
              </w:rPr>
              <w:t>Level 5</w:t>
            </w:r>
            <w:r w:rsidRPr="008E7D29">
              <w:rPr>
                <w:rFonts w:ascii="Arial" w:eastAsia="Arial" w:hAnsi="Arial" w:cs="Arial"/>
                <w:i/>
              </w:rPr>
              <w:t xml:space="preserve"> </w:t>
            </w:r>
            <w:r w:rsidR="008916CB" w:rsidRPr="008916CB">
              <w:rPr>
                <w:rFonts w:ascii="Arial" w:eastAsia="Arial" w:hAnsi="Arial" w:cs="Arial"/>
                <w:i/>
              </w:rPr>
              <w:t>Independently identifies and corrects problems and complications of advanced airway management</w:t>
            </w:r>
          </w:p>
          <w:p w14:paraId="481ED921" w14:textId="77777777" w:rsidR="008916CB" w:rsidRPr="008916CB" w:rsidRDefault="008916CB" w:rsidP="008916CB">
            <w:pPr>
              <w:spacing w:after="0" w:line="240" w:lineRule="auto"/>
              <w:contextualSpacing/>
              <w:rPr>
                <w:rFonts w:ascii="Arial" w:eastAsia="Arial" w:hAnsi="Arial" w:cs="Arial"/>
                <w:i/>
              </w:rPr>
            </w:pPr>
          </w:p>
          <w:p w14:paraId="57FEFD55" w14:textId="67CD6095" w:rsidR="00B15280" w:rsidRPr="008E7D29" w:rsidRDefault="008916CB" w:rsidP="008916CB">
            <w:pPr>
              <w:spacing w:after="0" w:line="240" w:lineRule="auto"/>
              <w:contextualSpacing/>
              <w:rPr>
                <w:rFonts w:ascii="Arial" w:eastAsia="Arial" w:hAnsi="Arial" w:cs="Arial"/>
                <w:i/>
              </w:rPr>
            </w:pPr>
            <w:r w:rsidRPr="008916CB">
              <w:rPr>
                <w:rFonts w:ascii="Arial" w:eastAsia="Arial" w:hAnsi="Arial" w:cs="Arial"/>
                <w:i/>
              </w:rPr>
              <w:t xml:space="preserve">Independently supervises and provides consultation to other members of the health care </w:t>
            </w:r>
            <w:r w:rsidRPr="008916CB">
              <w:rPr>
                <w:rFonts w:ascii="Arial" w:eastAsia="Arial" w:hAnsi="Arial" w:cs="Arial"/>
                <w:i/>
              </w:rPr>
              <w:lastRenderedPageBreak/>
              <w:t>team for lung isolation in pediatric patients with cardiac lesions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9F3944" w14:textId="70283177" w:rsidR="00B15280" w:rsidRPr="008E7D29" w:rsidRDefault="1FFF82AF"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lastRenderedPageBreak/>
              <w:t>Develop</w:t>
            </w:r>
            <w:r w:rsidR="36CCACEB" w:rsidRPr="008E7D29">
              <w:rPr>
                <w:rFonts w:ascii="Arial" w:hAnsi="Arial" w:cs="Arial"/>
              </w:rPr>
              <w:t>s</w:t>
            </w:r>
            <w:r w:rsidRPr="008E7D29">
              <w:rPr>
                <w:rFonts w:ascii="Arial" w:hAnsi="Arial" w:cs="Arial"/>
              </w:rPr>
              <w:t xml:space="preserve"> and execute</w:t>
            </w:r>
            <w:r w:rsidR="60296479" w:rsidRPr="008E7D29">
              <w:rPr>
                <w:rFonts w:ascii="Arial" w:hAnsi="Arial" w:cs="Arial"/>
              </w:rPr>
              <w:t>s</w:t>
            </w:r>
            <w:r w:rsidRPr="008E7D29">
              <w:rPr>
                <w:rFonts w:ascii="Arial" w:hAnsi="Arial" w:cs="Arial"/>
              </w:rPr>
              <w:t xml:space="preserve"> an anesthetic plan for double aortic arch repair with a </w:t>
            </w:r>
            <w:r w:rsidR="006F5ECF">
              <w:rPr>
                <w:rFonts w:ascii="Arial" w:hAnsi="Arial" w:cs="Arial"/>
              </w:rPr>
              <w:t xml:space="preserve">more </w:t>
            </w:r>
            <w:r w:rsidRPr="008E7D29">
              <w:rPr>
                <w:rFonts w:ascii="Arial" w:hAnsi="Arial" w:cs="Arial"/>
              </w:rPr>
              <w:t>junior fellow or resident</w:t>
            </w:r>
          </w:p>
          <w:p w14:paraId="616E0472" w14:textId="77777777" w:rsidR="00027579" w:rsidRPr="008E7D29" w:rsidRDefault="00027579" w:rsidP="008E7D29">
            <w:pPr>
              <w:pBdr>
                <w:top w:val="nil"/>
                <w:left w:val="nil"/>
                <w:bottom w:val="nil"/>
                <w:right w:val="nil"/>
                <w:between w:val="nil"/>
              </w:pBdr>
              <w:spacing w:after="0" w:line="240" w:lineRule="auto"/>
              <w:contextualSpacing/>
              <w:rPr>
                <w:rFonts w:ascii="Arial" w:hAnsi="Arial" w:cs="Arial"/>
              </w:rPr>
            </w:pPr>
          </w:p>
          <w:p w14:paraId="1BE2307D" w14:textId="77777777" w:rsidR="00027579" w:rsidRPr="008E7D29" w:rsidRDefault="00027579" w:rsidP="008E7D29">
            <w:pPr>
              <w:pBdr>
                <w:top w:val="nil"/>
                <w:left w:val="nil"/>
                <w:bottom w:val="nil"/>
                <w:right w:val="nil"/>
                <w:between w:val="nil"/>
              </w:pBdr>
              <w:spacing w:after="0" w:line="240" w:lineRule="auto"/>
              <w:contextualSpacing/>
              <w:rPr>
                <w:rFonts w:ascii="Arial" w:hAnsi="Arial" w:cs="Arial"/>
              </w:rPr>
            </w:pPr>
          </w:p>
          <w:p w14:paraId="6C497B38" w14:textId="282D874C" w:rsidR="00B15280" w:rsidRPr="008E7D29" w:rsidRDefault="09613173"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 xml:space="preserve">Recommends ways to troubleshoot </w:t>
            </w:r>
            <w:r w:rsidR="00D30D5D" w:rsidRPr="008E7D29">
              <w:rPr>
                <w:rFonts w:ascii="Arial" w:hAnsi="Arial" w:cs="Arial"/>
              </w:rPr>
              <w:t xml:space="preserve">ineffective </w:t>
            </w:r>
            <w:r w:rsidRPr="008E7D29">
              <w:rPr>
                <w:rFonts w:ascii="Arial" w:hAnsi="Arial" w:cs="Arial"/>
              </w:rPr>
              <w:t xml:space="preserve">lung isolation </w:t>
            </w:r>
            <w:r w:rsidR="009028D7" w:rsidRPr="008E7D29">
              <w:rPr>
                <w:rFonts w:ascii="Arial" w:hAnsi="Arial" w:cs="Arial"/>
              </w:rPr>
              <w:t xml:space="preserve">during </w:t>
            </w:r>
            <w:r w:rsidR="1EE7938A" w:rsidRPr="008E7D29">
              <w:rPr>
                <w:rFonts w:ascii="Arial" w:hAnsi="Arial" w:cs="Arial"/>
              </w:rPr>
              <w:t xml:space="preserve">a case to </w:t>
            </w:r>
            <w:r w:rsidR="0092607F" w:rsidRPr="008E7D29">
              <w:rPr>
                <w:rFonts w:ascii="Arial" w:hAnsi="Arial" w:cs="Arial"/>
              </w:rPr>
              <w:t xml:space="preserve">another </w:t>
            </w:r>
            <w:r w:rsidR="1EE7938A" w:rsidRPr="008E7D29">
              <w:rPr>
                <w:rFonts w:ascii="Arial" w:hAnsi="Arial" w:cs="Arial"/>
              </w:rPr>
              <w:t xml:space="preserve">member of </w:t>
            </w:r>
            <w:r w:rsidR="02FEBC50" w:rsidRPr="008E7D29">
              <w:rPr>
                <w:rFonts w:ascii="Arial" w:hAnsi="Arial" w:cs="Arial"/>
              </w:rPr>
              <w:t xml:space="preserve">the </w:t>
            </w:r>
            <w:r w:rsidR="1EE7938A" w:rsidRPr="008E7D29">
              <w:rPr>
                <w:rFonts w:ascii="Arial" w:hAnsi="Arial" w:cs="Arial"/>
              </w:rPr>
              <w:t>team</w:t>
            </w:r>
            <w:r w:rsidR="00202D3D" w:rsidRPr="008E7D29">
              <w:rPr>
                <w:rFonts w:ascii="Arial" w:hAnsi="Arial" w:cs="Arial"/>
              </w:rPr>
              <w:t xml:space="preserve"> and maintains communication with the surgical team</w:t>
            </w:r>
          </w:p>
        </w:tc>
      </w:tr>
      <w:tr w:rsidR="00B15280" w:rsidRPr="008E7D29" w14:paraId="7C92F58E" w14:textId="77777777" w:rsidTr="6097660E">
        <w:tc>
          <w:tcPr>
            <w:tcW w:w="4950" w:type="dxa"/>
            <w:shd w:val="clear" w:color="auto" w:fill="FFD965"/>
          </w:tcPr>
          <w:p w14:paraId="289BDB0E" w14:textId="77777777" w:rsidR="00B15280" w:rsidRPr="008E7D29" w:rsidRDefault="00B15280" w:rsidP="008E7D29">
            <w:pPr>
              <w:spacing w:after="0" w:line="240" w:lineRule="auto"/>
              <w:contextualSpacing/>
              <w:rPr>
                <w:rFonts w:ascii="Arial" w:eastAsia="Arial" w:hAnsi="Arial" w:cs="Arial"/>
              </w:rPr>
            </w:pPr>
            <w:r w:rsidRPr="008E7D29">
              <w:rPr>
                <w:rFonts w:ascii="Arial" w:eastAsia="Arial" w:hAnsi="Arial" w:cs="Arial"/>
              </w:rPr>
              <w:t>Assessment Models or Tools</w:t>
            </w:r>
          </w:p>
        </w:tc>
        <w:tc>
          <w:tcPr>
            <w:tcW w:w="9175" w:type="dxa"/>
            <w:shd w:val="clear" w:color="auto" w:fill="FFD965"/>
          </w:tcPr>
          <w:p w14:paraId="29CC0E9C" w14:textId="3087A080" w:rsidR="00B15280" w:rsidRPr="008E7D29" w:rsidRDefault="23F8D188" w:rsidP="008E7D29">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008E7D29">
              <w:rPr>
                <w:rFonts w:ascii="Arial" w:hAnsi="Arial" w:cs="Arial"/>
              </w:rPr>
              <w:t>Direct observation</w:t>
            </w:r>
          </w:p>
          <w:p w14:paraId="018862F9" w14:textId="44CC9A2F" w:rsidR="00220B29" w:rsidRPr="008E7D29" w:rsidRDefault="00220B29" w:rsidP="008E7D29">
            <w:pPr>
              <w:pStyle w:val="ListParagraph"/>
              <w:numPr>
                <w:ilvl w:val="0"/>
                <w:numId w:val="1"/>
              </w:numPr>
              <w:pBdr>
                <w:top w:val="nil"/>
                <w:left w:val="nil"/>
                <w:bottom w:val="nil"/>
                <w:right w:val="nil"/>
                <w:between w:val="nil"/>
              </w:pBdr>
              <w:spacing w:after="0" w:line="240" w:lineRule="auto"/>
              <w:ind w:left="166" w:hanging="166"/>
              <w:rPr>
                <w:rFonts w:ascii="Arial" w:eastAsia="Arial" w:hAnsi="Arial" w:cs="Arial"/>
              </w:rPr>
            </w:pPr>
            <w:r w:rsidRPr="008E7D29">
              <w:rPr>
                <w:rFonts w:ascii="Arial" w:hAnsi="Arial" w:cs="Arial"/>
              </w:rPr>
              <w:t xml:space="preserve">Mock </w:t>
            </w:r>
            <w:r w:rsidR="006F5ECF">
              <w:rPr>
                <w:rFonts w:ascii="Arial" w:hAnsi="Arial" w:cs="Arial"/>
              </w:rPr>
              <w:t>o</w:t>
            </w:r>
            <w:r w:rsidRPr="008E7D29">
              <w:rPr>
                <w:rFonts w:ascii="Arial" w:hAnsi="Arial" w:cs="Arial"/>
              </w:rPr>
              <w:t>rals</w:t>
            </w:r>
          </w:p>
          <w:p w14:paraId="33017EEE" w14:textId="6C0DCD53" w:rsidR="00B15280" w:rsidRPr="008E7D29" w:rsidRDefault="23F8D188" w:rsidP="008E7D29">
            <w:pPr>
              <w:pStyle w:val="ListParagraph"/>
              <w:numPr>
                <w:ilvl w:val="0"/>
                <w:numId w:val="1"/>
              </w:numPr>
              <w:pBdr>
                <w:top w:val="nil"/>
                <w:left w:val="nil"/>
                <w:bottom w:val="nil"/>
                <w:right w:val="nil"/>
                <w:between w:val="nil"/>
              </w:pBdr>
              <w:spacing w:after="0" w:line="240" w:lineRule="auto"/>
              <w:ind w:left="166" w:hanging="166"/>
              <w:rPr>
                <w:rFonts w:ascii="Arial" w:eastAsia="Arial" w:hAnsi="Arial" w:cs="Arial"/>
              </w:rPr>
            </w:pPr>
            <w:r w:rsidRPr="008E7D29">
              <w:rPr>
                <w:rFonts w:ascii="Arial" w:hAnsi="Arial" w:cs="Arial"/>
              </w:rPr>
              <w:t>OSCE</w:t>
            </w:r>
          </w:p>
          <w:p w14:paraId="7E2F6DC4" w14:textId="497EA106" w:rsidR="00B15280" w:rsidRPr="008E7D29" w:rsidRDefault="23F8D188" w:rsidP="008E7D29">
            <w:pPr>
              <w:pStyle w:val="ListParagraph"/>
              <w:numPr>
                <w:ilvl w:val="0"/>
                <w:numId w:val="1"/>
              </w:numPr>
              <w:pBdr>
                <w:top w:val="nil"/>
                <w:left w:val="nil"/>
                <w:bottom w:val="nil"/>
                <w:right w:val="nil"/>
                <w:between w:val="nil"/>
              </w:pBdr>
              <w:spacing w:after="0" w:line="240" w:lineRule="auto"/>
              <w:ind w:left="166" w:hanging="166"/>
              <w:rPr>
                <w:rFonts w:ascii="Arial" w:eastAsia="Arial" w:hAnsi="Arial" w:cs="Arial"/>
              </w:rPr>
            </w:pPr>
            <w:r w:rsidRPr="008E7D29">
              <w:rPr>
                <w:rFonts w:ascii="Arial" w:hAnsi="Arial" w:cs="Arial"/>
              </w:rPr>
              <w:t>Simulation</w:t>
            </w:r>
          </w:p>
        </w:tc>
      </w:tr>
      <w:tr w:rsidR="00B15280" w:rsidRPr="008E7D29" w14:paraId="25CAB7B1" w14:textId="77777777" w:rsidTr="6097660E">
        <w:tc>
          <w:tcPr>
            <w:tcW w:w="4950" w:type="dxa"/>
            <w:shd w:val="clear" w:color="auto" w:fill="8DB3E2" w:themeFill="text2" w:themeFillTint="66"/>
          </w:tcPr>
          <w:p w14:paraId="2CE34472" w14:textId="77777777" w:rsidR="00B15280" w:rsidRPr="008E7D29" w:rsidRDefault="00B15280" w:rsidP="008E7D29">
            <w:pPr>
              <w:spacing w:after="0" w:line="240" w:lineRule="auto"/>
              <w:contextualSpacing/>
              <w:rPr>
                <w:rFonts w:ascii="Arial" w:eastAsia="Arial" w:hAnsi="Arial" w:cs="Arial"/>
              </w:rPr>
            </w:pPr>
            <w:r w:rsidRPr="008E7D29">
              <w:rPr>
                <w:rFonts w:ascii="Arial" w:eastAsia="Arial" w:hAnsi="Arial" w:cs="Arial"/>
              </w:rPr>
              <w:t xml:space="preserve">Curriculum Mapping </w:t>
            </w:r>
          </w:p>
        </w:tc>
        <w:tc>
          <w:tcPr>
            <w:tcW w:w="9175" w:type="dxa"/>
            <w:shd w:val="clear" w:color="auto" w:fill="8DB3E2" w:themeFill="text2" w:themeFillTint="66"/>
          </w:tcPr>
          <w:p w14:paraId="25C586A2" w14:textId="77777777" w:rsidR="00B15280" w:rsidRPr="008E7D29" w:rsidRDefault="00B15280"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B15280" w:rsidRPr="008E7D29" w14:paraId="37FC5EF5" w14:textId="77777777" w:rsidTr="6097660E">
        <w:trPr>
          <w:trHeight w:val="80"/>
        </w:trPr>
        <w:tc>
          <w:tcPr>
            <w:tcW w:w="4950" w:type="dxa"/>
            <w:shd w:val="clear" w:color="auto" w:fill="A8D08D"/>
          </w:tcPr>
          <w:p w14:paraId="6CF5B5AC" w14:textId="77777777" w:rsidR="00B15280" w:rsidRPr="008E7D29" w:rsidRDefault="00B15280" w:rsidP="008E7D29">
            <w:pPr>
              <w:spacing w:after="0" w:line="240" w:lineRule="auto"/>
              <w:contextualSpacing/>
              <w:rPr>
                <w:rFonts w:ascii="Arial" w:eastAsia="Arial" w:hAnsi="Arial" w:cs="Arial"/>
              </w:rPr>
            </w:pPr>
            <w:r w:rsidRPr="008E7D29">
              <w:rPr>
                <w:rFonts w:ascii="Arial" w:eastAsia="Arial" w:hAnsi="Arial" w:cs="Arial"/>
              </w:rPr>
              <w:t>Notes or Resources</w:t>
            </w:r>
          </w:p>
        </w:tc>
        <w:tc>
          <w:tcPr>
            <w:tcW w:w="9175" w:type="dxa"/>
            <w:shd w:val="clear" w:color="auto" w:fill="A8D08D"/>
          </w:tcPr>
          <w:p w14:paraId="69469357" w14:textId="01306149" w:rsidR="00B15280" w:rsidRPr="008E7D29" w:rsidRDefault="00225FA0"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225FA0">
              <w:rPr>
                <w:rFonts w:ascii="Arial" w:hAnsi="Arial" w:cs="Arial"/>
              </w:rPr>
              <w:t>Fiadjoe</w:t>
            </w:r>
            <w:r>
              <w:rPr>
                <w:rFonts w:ascii="Arial" w:hAnsi="Arial" w:cs="Arial"/>
              </w:rPr>
              <w:t xml:space="preserve"> JE</w:t>
            </w:r>
            <w:r w:rsidRPr="00225FA0">
              <w:rPr>
                <w:rFonts w:ascii="Arial" w:hAnsi="Arial" w:cs="Arial"/>
              </w:rPr>
              <w:t>, Stricker</w:t>
            </w:r>
            <w:r>
              <w:rPr>
                <w:rFonts w:ascii="Arial" w:hAnsi="Arial" w:cs="Arial"/>
              </w:rPr>
              <w:t xml:space="preserve"> PA, </w:t>
            </w:r>
            <w:r w:rsidRPr="00225FA0">
              <w:rPr>
                <w:rFonts w:ascii="Arial" w:hAnsi="Arial" w:cs="Arial"/>
              </w:rPr>
              <w:t>Litman</w:t>
            </w:r>
            <w:r>
              <w:rPr>
                <w:rFonts w:ascii="Arial" w:hAnsi="Arial" w:cs="Arial"/>
              </w:rPr>
              <w:t xml:space="preserve"> RS. </w:t>
            </w:r>
            <w:r w:rsidR="6097660E" w:rsidRPr="008E7D29">
              <w:rPr>
                <w:rFonts w:ascii="Arial" w:hAnsi="Arial" w:cs="Arial"/>
              </w:rPr>
              <w:t>Chapter 14</w:t>
            </w:r>
            <w:r>
              <w:rPr>
                <w:rFonts w:ascii="Arial" w:hAnsi="Arial" w:cs="Arial"/>
              </w:rPr>
              <w:t>: p</w:t>
            </w:r>
            <w:r w:rsidR="6097660E" w:rsidRPr="008E7D29">
              <w:rPr>
                <w:rFonts w:ascii="Arial" w:hAnsi="Arial" w:cs="Arial"/>
              </w:rPr>
              <w:t xml:space="preserve">ediatric </w:t>
            </w:r>
            <w:r>
              <w:rPr>
                <w:rFonts w:ascii="Arial" w:hAnsi="Arial" w:cs="Arial"/>
              </w:rPr>
              <w:t>a</w:t>
            </w:r>
            <w:r w:rsidR="6097660E" w:rsidRPr="008E7D29">
              <w:rPr>
                <w:rFonts w:ascii="Arial" w:hAnsi="Arial" w:cs="Arial"/>
              </w:rPr>
              <w:t xml:space="preserve">irway </w:t>
            </w:r>
            <w:r>
              <w:rPr>
                <w:rFonts w:ascii="Arial" w:hAnsi="Arial" w:cs="Arial"/>
              </w:rPr>
              <w:t>m</w:t>
            </w:r>
            <w:r w:rsidR="6097660E" w:rsidRPr="008E7D29">
              <w:rPr>
                <w:rFonts w:ascii="Arial" w:hAnsi="Arial" w:cs="Arial"/>
              </w:rPr>
              <w:t>anagement.</w:t>
            </w:r>
            <w:r>
              <w:rPr>
                <w:rFonts w:ascii="Arial" w:hAnsi="Arial" w:cs="Arial"/>
              </w:rPr>
              <w:t xml:space="preserve"> In: </w:t>
            </w:r>
            <w:r w:rsidRPr="008E7D29">
              <w:rPr>
                <w:rFonts w:ascii="Arial" w:hAnsi="Arial" w:cs="Arial"/>
              </w:rPr>
              <w:t>Gregory GA, Andropoulos DB</w:t>
            </w:r>
            <w:r>
              <w:rPr>
                <w:rFonts w:ascii="Arial" w:hAnsi="Arial" w:cs="Arial"/>
              </w:rPr>
              <w:t xml:space="preserve"> eds</w:t>
            </w:r>
            <w:r w:rsidRPr="008E7D29">
              <w:rPr>
                <w:rFonts w:ascii="Arial" w:hAnsi="Arial" w:cs="Arial"/>
              </w:rPr>
              <w:t xml:space="preserve">. </w:t>
            </w:r>
            <w:r w:rsidRPr="00225FA0">
              <w:rPr>
                <w:rFonts w:ascii="Arial" w:hAnsi="Arial" w:cs="Arial"/>
                <w:i/>
                <w:iCs/>
              </w:rPr>
              <w:t xml:space="preserve">Gregory’s </w:t>
            </w:r>
            <w:r w:rsidR="6097660E" w:rsidRPr="00225FA0">
              <w:rPr>
                <w:rFonts w:ascii="Arial" w:hAnsi="Arial" w:cs="Arial"/>
                <w:i/>
                <w:iCs/>
              </w:rPr>
              <w:t>Pediatric Anesthesia</w:t>
            </w:r>
            <w:r>
              <w:rPr>
                <w:rFonts w:ascii="Arial" w:hAnsi="Arial" w:cs="Arial"/>
                <w:i/>
                <w:iCs/>
              </w:rPr>
              <w:t xml:space="preserve">. </w:t>
            </w:r>
            <w:r>
              <w:rPr>
                <w:rFonts w:ascii="Arial" w:hAnsi="Arial" w:cs="Arial"/>
              </w:rPr>
              <w:t>5th</w:t>
            </w:r>
            <w:r w:rsidR="6097660E" w:rsidRPr="008E7D29">
              <w:rPr>
                <w:rFonts w:ascii="Arial" w:hAnsi="Arial" w:cs="Arial"/>
              </w:rPr>
              <w:t xml:space="preserve"> </w:t>
            </w:r>
            <w:r>
              <w:rPr>
                <w:rFonts w:ascii="Arial" w:hAnsi="Arial" w:cs="Arial"/>
              </w:rPr>
              <w:t>e</w:t>
            </w:r>
            <w:r w:rsidR="6097660E" w:rsidRPr="008E7D29">
              <w:rPr>
                <w:rFonts w:ascii="Arial" w:hAnsi="Arial" w:cs="Arial"/>
              </w:rPr>
              <w:t>dition.</w:t>
            </w:r>
            <w:r w:rsidR="007A47F7">
              <w:rPr>
                <w:rFonts w:ascii="Arial" w:hAnsi="Arial" w:cs="Arial"/>
              </w:rPr>
              <w:t xml:space="preserve"> Wiley; 2012.</w:t>
            </w:r>
          </w:p>
          <w:p w14:paraId="2947866A" w14:textId="0F09C14A" w:rsidR="00B15280" w:rsidRPr="008E7D29" w:rsidRDefault="6097660E" w:rsidP="008E7D29">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008E7D29">
              <w:rPr>
                <w:rFonts w:ascii="Arial" w:eastAsia="Arial" w:hAnsi="Arial" w:cs="Arial"/>
              </w:rPr>
              <w:t xml:space="preserve">Foz C, Peyton J, Staffa SJ, Kovatsis P, Park R, DiNardo JA, Nasr VG. Airway Abnormalities in Patients With Congenital Heart Disease: Incidence and Associated Factors. </w:t>
            </w:r>
            <w:r w:rsidRPr="00576518">
              <w:rPr>
                <w:rFonts w:ascii="Arial" w:eastAsia="Arial" w:hAnsi="Arial" w:cs="Arial"/>
                <w:i/>
                <w:iCs/>
              </w:rPr>
              <w:t>J Cardiothorac Vasc Anesth.</w:t>
            </w:r>
            <w:r w:rsidRPr="008E7D29">
              <w:rPr>
                <w:rFonts w:ascii="Arial" w:eastAsia="Arial" w:hAnsi="Arial" w:cs="Arial"/>
              </w:rPr>
              <w:t xml:space="preserve"> 2021 Jan;35(1):139-144. doi: 10.1053/j.jvca.2020.07.086. Epub 2020 Aug 6. PMID: 32859491.</w:t>
            </w:r>
          </w:p>
        </w:tc>
      </w:tr>
    </w:tbl>
    <w:p w14:paraId="28D04DF9" w14:textId="7CAC34C7" w:rsidR="00B15280" w:rsidRDefault="00B15280">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15280" w:rsidRPr="00887F03" w14:paraId="6276AF65" w14:textId="77777777" w:rsidTr="6097660E">
        <w:trPr>
          <w:trHeight w:val="769"/>
        </w:trPr>
        <w:tc>
          <w:tcPr>
            <w:tcW w:w="14125" w:type="dxa"/>
            <w:gridSpan w:val="2"/>
            <w:shd w:val="clear" w:color="auto" w:fill="9CC3E5"/>
          </w:tcPr>
          <w:p w14:paraId="4C592429" w14:textId="529D2019" w:rsidR="00B15280" w:rsidRPr="00887F03" w:rsidRDefault="00B15280" w:rsidP="00887F03">
            <w:pPr>
              <w:keepNext/>
              <w:pBdr>
                <w:top w:val="nil"/>
                <w:left w:val="nil"/>
                <w:bottom w:val="nil"/>
                <w:right w:val="nil"/>
                <w:between w:val="nil"/>
              </w:pBdr>
              <w:spacing w:after="0" w:line="240" w:lineRule="auto"/>
              <w:jc w:val="center"/>
              <w:rPr>
                <w:rFonts w:ascii="Arial" w:eastAsia="Arial" w:hAnsi="Arial" w:cs="Arial"/>
                <w:b/>
                <w:color w:val="000000"/>
              </w:rPr>
            </w:pPr>
            <w:r w:rsidRPr="00887F03">
              <w:rPr>
                <w:rFonts w:ascii="Arial" w:eastAsia="Arial" w:hAnsi="Arial" w:cs="Arial"/>
                <w:b/>
              </w:rPr>
              <w:lastRenderedPageBreak/>
              <w:t xml:space="preserve">Patient Care 3: </w:t>
            </w:r>
            <w:r w:rsidR="003A26FA" w:rsidRPr="00887F03">
              <w:rPr>
                <w:rFonts w:ascii="Arial" w:eastAsia="Arial" w:hAnsi="Arial" w:cs="Arial"/>
                <w:b/>
              </w:rPr>
              <w:t>Technical/Procedural Skills: Vascular Access</w:t>
            </w:r>
          </w:p>
          <w:p w14:paraId="12CD20F9" w14:textId="75AC3650" w:rsidR="00B15280" w:rsidRPr="00887F03" w:rsidRDefault="00B15280" w:rsidP="00887F03">
            <w:pPr>
              <w:spacing w:after="0" w:line="240" w:lineRule="auto"/>
              <w:ind w:left="187"/>
              <w:rPr>
                <w:rFonts w:ascii="Arial" w:eastAsia="Arial" w:hAnsi="Arial" w:cs="Arial"/>
              </w:rPr>
            </w:pPr>
            <w:r w:rsidRPr="00887F03">
              <w:rPr>
                <w:rFonts w:ascii="Arial" w:eastAsia="Arial" w:hAnsi="Arial" w:cs="Arial"/>
                <w:b/>
                <w:bCs/>
              </w:rPr>
              <w:t>Overall Intent:</w:t>
            </w:r>
            <w:r w:rsidRPr="00887F03">
              <w:rPr>
                <w:rFonts w:ascii="Arial" w:eastAsia="Arial" w:hAnsi="Arial" w:cs="Arial"/>
              </w:rPr>
              <w:t xml:space="preserve"> </w:t>
            </w:r>
            <w:r w:rsidR="1AA4FDDD" w:rsidRPr="00887F03">
              <w:rPr>
                <w:rFonts w:ascii="Arial" w:eastAsia="Arial" w:hAnsi="Arial" w:cs="Arial"/>
              </w:rPr>
              <w:t>To know the vascular anatomy and to place arterial and venous access to cardiac patients</w:t>
            </w:r>
          </w:p>
        </w:tc>
      </w:tr>
      <w:tr w:rsidR="00B15280" w:rsidRPr="00887F03" w14:paraId="3D2A1671" w14:textId="77777777" w:rsidTr="6097660E">
        <w:tc>
          <w:tcPr>
            <w:tcW w:w="4950" w:type="dxa"/>
            <w:shd w:val="clear" w:color="auto" w:fill="FAC090"/>
          </w:tcPr>
          <w:p w14:paraId="7E33A5B5" w14:textId="77777777" w:rsidR="00B15280" w:rsidRPr="00887F03" w:rsidRDefault="00B15280" w:rsidP="00887F03">
            <w:pPr>
              <w:spacing w:after="0" w:line="240" w:lineRule="auto"/>
              <w:jc w:val="center"/>
              <w:rPr>
                <w:rFonts w:ascii="Arial" w:eastAsia="Arial" w:hAnsi="Arial" w:cs="Arial"/>
                <w:b/>
              </w:rPr>
            </w:pPr>
            <w:r w:rsidRPr="00887F03">
              <w:rPr>
                <w:rFonts w:ascii="Arial" w:eastAsia="Arial" w:hAnsi="Arial" w:cs="Arial"/>
                <w:b/>
              </w:rPr>
              <w:t>Milestones</w:t>
            </w:r>
          </w:p>
        </w:tc>
        <w:tc>
          <w:tcPr>
            <w:tcW w:w="9175" w:type="dxa"/>
            <w:shd w:val="clear" w:color="auto" w:fill="FAC090"/>
          </w:tcPr>
          <w:p w14:paraId="1E68FFCD" w14:textId="77777777" w:rsidR="00B15280" w:rsidRPr="00887F03" w:rsidRDefault="00B15280" w:rsidP="00887F03">
            <w:pPr>
              <w:spacing w:after="0" w:line="240" w:lineRule="auto"/>
              <w:ind w:hanging="14"/>
              <w:jc w:val="center"/>
              <w:rPr>
                <w:rFonts w:ascii="Arial" w:eastAsia="Arial" w:hAnsi="Arial" w:cs="Arial"/>
                <w:b/>
              </w:rPr>
            </w:pPr>
            <w:r w:rsidRPr="00887F03">
              <w:rPr>
                <w:rFonts w:ascii="Arial" w:eastAsia="Arial" w:hAnsi="Arial" w:cs="Arial"/>
                <w:b/>
              </w:rPr>
              <w:t>Examples</w:t>
            </w:r>
          </w:p>
        </w:tc>
      </w:tr>
      <w:tr w:rsidR="00B15280" w:rsidRPr="00887F03" w14:paraId="326268FC" w14:textId="77777777" w:rsidTr="002860F0">
        <w:tc>
          <w:tcPr>
            <w:tcW w:w="4950" w:type="dxa"/>
            <w:tcBorders>
              <w:top w:val="single" w:sz="4" w:space="0" w:color="000000"/>
              <w:bottom w:val="single" w:sz="4" w:space="0" w:color="000000"/>
            </w:tcBorders>
            <w:shd w:val="clear" w:color="auto" w:fill="C9C9C9"/>
          </w:tcPr>
          <w:p w14:paraId="7CE900B1" w14:textId="77777777" w:rsidR="008916CB" w:rsidRPr="008916CB" w:rsidRDefault="00B15280" w:rsidP="008916CB">
            <w:pPr>
              <w:spacing w:after="0" w:line="240" w:lineRule="auto"/>
              <w:rPr>
                <w:rFonts w:ascii="Arial" w:eastAsia="Arial" w:hAnsi="Arial" w:cs="Arial"/>
                <w:i/>
                <w:iCs/>
              </w:rPr>
            </w:pPr>
            <w:r w:rsidRPr="00887F03">
              <w:rPr>
                <w:rFonts w:ascii="Arial" w:eastAsia="Arial" w:hAnsi="Arial" w:cs="Arial"/>
                <w:b/>
              </w:rPr>
              <w:t>Level 1</w:t>
            </w:r>
            <w:r w:rsidRPr="00887F03">
              <w:rPr>
                <w:rFonts w:ascii="Arial" w:eastAsia="Arial" w:hAnsi="Arial" w:cs="Arial"/>
              </w:rPr>
              <w:t xml:space="preserve"> </w:t>
            </w:r>
            <w:r w:rsidR="008916CB" w:rsidRPr="008916CB">
              <w:rPr>
                <w:rFonts w:ascii="Arial" w:eastAsia="Arial" w:hAnsi="Arial" w:cs="Arial"/>
                <w:i/>
                <w:iCs/>
              </w:rPr>
              <w:t>Performs basic radial artery cannulation</w:t>
            </w:r>
          </w:p>
          <w:p w14:paraId="11CC902C" w14:textId="77777777" w:rsidR="008916CB" w:rsidRPr="008916CB" w:rsidRDefault="008916CB" w:rsidP="008916CB">
            <w:pPr>
              <w:spacing w:after="0" w:line="240" w:lineRule="auto"/>
              <w:rPr>
                <w:rFonts w:ascii="Arial" w:eastAsia="Arial" w:hAnsi="Arial" w:cs="Arial"/>
                <w:i/>
                <w:iCs/>
              </w:rPr>
            </w:pPr>
            <w:r w:rsidRPr="008916CB">
              <w:rPr>
                <w:rFonts w:ascii="Arial" w:eastAsia="Arial" w:hAnsi="Arial" w:cs="Arial"/>
                <w:i/>
                <w:iCs/>
              </w:rPr>
              <w:t>procedures</w:t>
            </w:r>
          </w:p>
          <w:p w14:paraId="6FC3A3D9" w14:textId="77777777" w:rsidR="008916CB" w:rsidRPr="008916CB" w:rsidRDefault="008916CB" w:rsidP="008916CB">
            <w:pPr>
              <w:spacing w:after="0" w:line="240" w:lineRule="auto"/>
              <w:rPr>
                <w:rFonts w:ascii="Arial" w:eastAsia="Arial" w:hAnsi="Arial" w:cs="Arial"/>
                <w:i/>
                <w:iCs/>
              </w:rPr>
            </w:pPr>
          </w:p>
          <w:p w14:paraId="0F3DC125" w14:textId="363310C9" w:rsidR="008916CB" w:rsidRPr="008916CB" w:rsidRDefault="008916CB" w:rsidP="008916CB">
            <w:pPr>
              <w:spacing w:after="0" w:line="240" w:lineRule="auto"/>
              <w:rPr>
                <w:rFonts w:ascii="Arial" w:eastAsia="Arial" w:hAnsi="Arial" w:cs="Arial"/>
                <w:i/>
                <w:iCs/>
              </w:rPr>
            </w:pPr>
            <w:r w:rsidRPr="008916CB">
              <w:rPr>
                <w:rFonts w:ascii="Arial" w:eastAsia="Arial" w:hAnsi="Arial" w:cs="Arial"/>
                <w:i/>
                <w:iCs/>
              </w:rPr>
              <w:t>Performs basic right internal jugular central venous cannulation</w:t>
            </w:r>
            <w:r>
              <w:rPr>
                <w:rFonts w:ascii="Arial" w:eastAsia="Arial" w:hAnsi="Arial" w:cs="Arial"/>
                <w:i/>
                <w:iCs/>
              </w:rPr>
              <w:t xml:space="preserve"> </w:t>
            </w:r>
            <w:r w:rsidRPr="008916CB">
              <w:rPr>
                <w:rFonts w:ascii="Arial" w:eastAsia="Arial" w:hAnsi="Arial" w:cs="Arial"/>
                <w:i/>
                <w:iCs/>
              </w:rPr>
              <w:t>procedures</w:t>
            </w:r>
          </w:p>
          <w:p w14:paraId="4F276F3F" w14:textId="77777777" w:rsidR="008916CB" w:rsidRPr="008916CB" w:rsidRDefault="008916CB" w:rsidP="008916CB">
            <w:pPr>
              <w:spacing w:after="0" w:line="240" w:lineRule="auto"/>
              <w:rPr>
                <w:rFonts w:ascii="Arial" w:eastAsia="Arial" w:hAnsi="Arial" w:cs="Arial"/>
                <w:i/>
                <w:iCs/>
              </w:rPr>
            </w:pPr>
          </w:p>
          <w:p w14:paraId="62B20DBB" w14:textId="3B5B7381" w:rsidR="00B15280" w:rsidRPr="00887F03" w:rsidRDefault="008916CB" w:rsidP="008916CB">
            <w:pPr>
              <w:spacing w:after="0" w:line="240" w:lineRule="auto"/>
              <w:rPr>
                <w:rFonts w:ascii="Arial" w:eastAsia="Arial" w:hAnsi="Arial" w:cs="Arial"/>
                <w:i/>
                <w:color w:val="000000"/>
              </w:rPr>
            </w:pPr>
            <w:r w:rsidRPr="008916CB">
              <w:rPr>
                <w:rFonts w:ascii="Arial" w:eastAsia="Arial" w:hAnsi="Arial" w:cs="Arial"/>
                <w:i/>
                <w:iCs/>
              </w:rPr>
              <w:t>Identifies relevant vascular access anatomy and uses ultrasound in vascular access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2A05F0" w14:textId="10C3E61E" w:rsidR="00B15280" w:rsidRPr="00887F03" w:rsidRDefault="5A173A40" w:rsidP="00887F03">
            <w:pPr>
              <w:numPr>
                <w:ilvl w:val="0"/>
                <w:numId w:val="1"/>
              </w:numPr>
              <w:pBdr>
                <w:top w:val="nil"/>
                <w:left w:val="nil"/>
                <w:bottom w:val="nil"/>
                <w:right w:val="nil"/>
                <w:between w:val="nil"/>
              </w:pBdr>
              <w:spacing w:after="0" w:line="240" w:lineRule="auto"/>
              <w:ind w:left="180" w:hanging="180"/>
              <w:rPr>
                <w:rFonts w:ascii="Arial" w:hAnsi="Arial" w:cs="Arial"/>
              </w:rPr>
            </w:pPr>
            <w:r w:rsidRPr="00887F03">
              <w:rPr>
                <w:rFonts w:ascii="Arial" w:hAnsi="Arial" w:cs="Arial"/>
              </w:rPr>
              <w:t>Places a radial arterial line in a toddler with isolated ventricular septal defect for repair</w:t>
            </w:r>
          </w:p>
          <w:p w14:paraId="406B3503" w14:textId="5839344E" w:rsidR="00B15280" w:rsidRPr="00887F03" w:rsidRDefault="00B15280" w:rsidP="00887F03">
            <w:pPr>
              <w:pBdr>
                <w:top w:val="nil"/>
                <w:left w:val="nil"/>
                <w:bottom w:val="nil"/>
                <w:right w:val="nil"/>
                <w:between w:val="nil"/>
              </w:pBdr>
              <w:spacing w:after="0" w:line="240" w:lineRule="auto"/>
              <w:rPr>
                <w:rFonts w:ascii="Arial" w:hAnsi="Arial" w:cs="Arial"/>
              </w:rPr>
            </w:pPr>
          </w:p>
          <w:p w14:paraId="783CAF8B" w14:textId="77777777" w:rsidR="00027579" w:rsidRPr="00887F03" w:rsidRDefault="00027579" w:rsidP="00887F03">
            <w:pPr>
              <w:pBdr>
                <w:top w:val="nil"/>
                <w:left w:val="nil"/>
                <w:bottom w:val="nil"/>
                <w:right w:val="nil"/>
                <w:between w:val="nil"/>
              </w:pBdr>
              <w:spacing w:after="0" w:line="240" w:lineRule="auto"/>
              <w:rPr>
                <w:rFonts w:ascii="Arial" w:hAnsi="Arial" w:cs="Arial"/>
              </w:rPr>
            </w:pPr>
          </w:p>
          <w:p w14:paraId="63C5B29F" w14:textId="2DD10526" w:rsidR="00B15280" w:rsidRPr="007A47F7" w:rsidRDefault="431444D8" w:rsidP="00887F03">
            <w:pPr>
              <w:numPr>
                <w:ilvl w:val="0"/>
                <w:numId w:val="1"/>
              </w:numPr>
              <w:pBdr>
                <w:top w:val="nil"/>
                <w:left w:val="nil"/>
                <w:bottom w:val="nil"/>
                <w:right w:val="nil"/>
                <w:between w:val="nil"/>
              </w:pBdr>
              <w:spacing w:after="0" w:line="240" w:lineRule="auto"/>
              <w:ind w:left="180" w:hanging="180"/>
              <w:rPr>
                <w:rFonts w:ascii="Arial" w:hAnsi="Arial" w:cs="Arial"/>
              </w:rPr>
            </w:pPr>
            <w:r w:rsidRPr="00887F03">
              <w:rPr>
                <w:rFonts w:ascii="Arial" w:hAnsi="Arial" w:cs="Arial"/>
              </w:rPr>
              <w:t>Inserts an ultrasound</w:t>
            </w:r>
            <w:r w:rsidR="002860F0" w:rsidRPr="00887F03">
              <w:rPr>
                <w:rFonts w:ascii="Arial" w:hAnsi="Arial" w:cs="Arial"/>
              </w:rPr>
              <w:t xml:space="preserve"> </w:t>
            </w:r>
            <w:r w:rsidRPr="00887F03">
              <w:rPr>
                <w:rFonts w:ascii="Arial" w:hAnsi="Arial" w:cs="Arial"/>
              </w:rPr>
              <w:t xml:space="preserve">guided central line in the internal jugular vein </w:t>
            </w:r>
            <w:r w:rsidR="33019215" w:rsidRPr="00887F03">
              <w:rPr>
                <w:rFonts w:ascii="Arial" w:hAnsi="Arial" w:cs="Arial"/>
              </w:rPr>
              <w:t xml:space="preserve">without difficulty in a toddler undergoing repair of </w:t>
            </w:r>
            <w:r w:rsidR="762A9007" w:rsidRPr="00887F03">
              <w:rPr>
                <w:rFonts w:ascii="Arial" w:hAnsi="Arial" w:cs="Arial"/>
              </w:rPr>
              <w:t>atrial septal defect</w:t>
            </w:r>
          </w:p>
        </w:tc>
      </w:tr>
      <w:tr w:rsidR="00B15280" w:rsidRPr="00887F03" w14:paraId="05DFF709" w14:textId="77777777" w:rsidTr="002860F0">
        <w:tc>
          <w:tcPr>
            <w:tcW w:w="4950" w:type="dxa"/>
            <w:tcBorders>
              <w:top w:val="single" w:sz="4" w:space="0" w:color="000000"/>
              <w:bottom w:val="single" w:sz="4" w:space="0" w:color="000000"/>
            </w:tcBorders>
            <w:shd w:val="clear" w:color="auto" w:fill="C9C9C9"/>
          </w:tcPr>
          <w:p w14:paraId="660F6094" w14:textId="0956AA8F" w:rsidR="008916CB" w:rsidRPr="008916CB" w:rsidRDefault="00B15280" w:rsidP="008916CB">
            <w:pPr>
              <w:spacing w:after="0" w:line="240" w:lineRule="auto"/>
              <w:rPr>
                <w:rFonts w:ascii="Arial" w:eastAsia="Arial" w:hAnsi="Arial" w:cs="Arial"/>
                <w:i/>
                <w:iCs/>
              </w:rPr>
            </w:pPr>
            <w:r w:rsidRPr="00887F03">
              <w:rPr>
                <w:rFonts w:ascii="Arial" w:eastAsia="Arial" w:hAnsi="Arial" w:cs="Arial"/>
                <w:b/>
              </w:rPr>
              <w:t>Level 2</w:t>
            </w:r>
            <w:r w:rsidRPr="00887F03">
              <w:rPr>
                <w:rFonts w:ascii="Arial" w:eastAsia="Arial" w:hAnsi="Arial" w:cs="Arial"/>
              </w:rPr>
              <w:t xml:space="preserve"> </w:t>
            </w:r>
            <w:r w:rsidR="008916CB" w:rsidRPr="008916CB">
              <w:rPr>
                <w:rFonts w:ascii="Arial" w:eastAsia="Arial" w:hAnsi="Arial" w:cs="Arial"/>
                <w:i/>
                <w:iCs/>
              </w:rPr>
              <w:t>Performs complex radial artery cannulation</w:t>
            </w:r>
            <w:r w:rsidR="008916CB">
              <w:rPr>
                <w:rFonts w:ascii="Arial" w:eastAsia="Arial" w:hAnsi="Arial" w:cs="Arial"/>
                <w:i/>
                <w:iCs/>
              </w:rPr>
              <w:t xml:space="preserve"> </w:t>
            </w:r>
            <w:r w:rsidR="008916CB" w:rsidRPr="008916CB">
              <w:rPr>
                <w:rFonts w:ascii="Arial" w:eastAsia="Arial" w:hAnsi="Arial" w:cs="Arial"/>
                <w:i/>
                <w:iCs/>
              </w:rPr>
              <w:t>procedures</w:t>
            </w:r>
          </w:p>
          <w:p w14:paraId="4707C967" w14:textId="77777777" w:rsidR="008916CB" w:rsidRPr="008916CB" w:rsidRDefault="008916CB" w:rsidP="008916CB">
            <w:pPr>
              <w:spacing w:after="0" w:line="240" w:lineRule="auto"/>
              <w:rPr>
                <w:rFonts w:ascii="Arial" w:eastAsia="Arial" w:hAnsi="Arial" w:cs="Arial"/>
                <w:i/>
                <w:iCs/>
              </w:rPr>
            </w:pPr>
          </w:p>
          <w:p w14:paraId="210B9ECA" w14:textId="77777777" w:rsidR="008916CB" w:rsidRPr="008916CB" w:rsidRDefault="008916CB" w:rsidP="008916CB">
            <w:pPr>
              <w:spacing w:after="0" w:line="240" w:lineRule="auto"/>
              <w:rPr>
                <w:rFonts w:ascii="Arial" w:eastAsia="Arial" w:hAnsi="Arial" w:cs="Arial"/>
                <w:i/>
                <w:iCs/>
              </w:rPr>
            </w:pPr>
            <w:r w:rsidRPr="008916CB">
              <w:rPr>
                <w:rFonts w:ascii="Arial" w:eastAsia="Arial" w:hAnsi="Arial" w:cs="Arial"/>
                <w:i/>
                <w:iCs/>
              </w:rPr>
              <w:t>Performs complex right internal jugular central venous cannulation procedures</w:t>
            </w:r>
          </w:p>
          <w:p w14:paraId="55D780E0" w14:textId="77777777" w:rsidR="008916CB" w:rsidRPr="008916CB" w:rsidRDefault="008916CB" w:rsidP="008916CB">
            <w:pPr>
              <w:spacing w:after="0" w:line="240" w:lineRule="auto"/>
              <w:rPr>
                <w:rFonts w:ascii="Arial" w:eastAsia="Arial" w:hAnsi="Arial" w:cs="Arial"/>
                <w:i/>
                <w:iCs/>
              </w:rPr>
            </w:pPr>
          </w:p>
          <w:p w14:paraId="4D6DFD6C" w14:textId="1E2831F5" w:rsidR="00B15280" w:rsidRPr="00887F03" w:rsidRDefault="008916CB" w:rsidP="008916CB">
            <w:pPr>
              <w:spacing w:after="0" w:line="240" w:lineRule="auto"/>
              <w:rPr>
                <w:rFonts w:ascii="Arial" w:eastAsia="Arial" w:hAnsi="Arial" w:cs="Arial"/>
                <w:i/>
              </w:rPr>
            </w:pPr>
            <w:r w:rsidRPr="008916CB">
              <w:rPr>
                <w:rFonts w:ascii="Arial" w:eastAsia="Arial" w:hAnsi="Arial" w:cs="Arial"/>
                <w:i/>
                <w:iCs/>
              </w:rPr>
              <w:t>Interprets ultrasound to optimize technique and reduce complications in vascular access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E31791" w14:textId="5A324A63" w:rsidR="00B15280" w:rsidRPr="00887F03" w:rsidRDefault="2A56721B"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87F03">
              <w:rPr>
                <w:rFonts w:ascii="Arial" w:hAnsi="Arial" w:cs="Arial"/>
              </w:rPr>
              <w:t>Places a radial arterial line with ultrasound in a</w:t>
            </w:r>
            <w:r w:rsidR="29D5F514" w:rsidRPr="00887F03">
              <w:rPr>
                <w:rFonts w:ascii="Arial" w:hAnsi="Arial" w:cs="Arial"/>
              </w:rPr>
              <w:t>n infant who has had several arterial lines placed and is known to be a difficult cannulation</w:t>
            </w:r>
          </w:p>
          <w:p w14:paraId="64A71A47" w14:textId="6C394576" w:rsidR="00B15280" w:rsidRPr="00887F03" w:rsidRDefault="00B15280" w:rsidP="00887F03">
            <w:pPr>
              <w:pBdr>
                <w:top w:val="nil"/>
                <w:left w:val="nil"/>
                <w:bottom w:val="nil"/>
                <w:right w:val="nil"/>
                <w:between w:val="nil"/>
              </w:pBdr>
              <w:spacing w:after="0" w:line="240" w:lineRule="auto"/>
              <w:contextualSpacing/>
              <w:rPr>
                <w:rFonts w:ascii="Arial" w:hAnsi="Arial" w:cs="Arial"/>
              </w:rPr>
            </w:pPr>
          </w:p>
          <w:p w14:paraId="7A9A7EEB" w14:textId="565C9134" w:rsidR="00B15280" w:rsidRPr="00887F03" w:rsidRDefault="7BF2577B"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87F03">
              <w:rPr>
                <w:rFonts w:ascii="Arial" w:hAnsi="Arial" w:cs="Arial"/>
              </w:rPr>
              <w:t>Inserts a central line with ultrasound guidance in a patient with history of several central lines that requires troubleshooting due to difficult cannulation</w:t>
            </w:r>
          </w:p>
          <w:p w14:paraId="119F46C3" w14:textId="32354E89" w:rsidR="00B15280" w:rsidRPr="00887F03" w:rsidRDefault="00B15280" w:rsidP="00887F03">
            <w:pPr>
              <w:pBdr>
                <w:top w:val="nil"/>
                <w:left w:val="nil"/>
                <w:bottom w:val="nil"/>
                <w:right w:val="nil"/>
                <w:between w:val="nil"/>
              </w:pBdr>
              <w:spacing w:after="0" w:line="240" w:lineRule="auto"/>
              <w:contextualSpacing/>
              <w:rPr>
                <w:rFonts w:ascii="Arial" w:hAnsi="Arial" w:cs="Arial"/>
              </w:rPr>
            </w:pPr>
          </w:p>
          <w:p w14:paraId="0F9FF0A7" w14:textId="383B5E8B" w:rsidR="00B15280" w:rsidRPr="00887F03" w:rsidRDefault="29D5F514"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87F03">
              <w:rPr>
                <w:rFonts w:ascii="Arial" w:hAnsi="Arial" w:cs="Arial"/>
              </w:rPr>
              <w:t xml:space="preserve">Uses the ultrasound to scan different arteries for cannulation </w:t>
            </w:r>
            <w:r w:rsidR="0DB77FDB" w:rsidRPr="00887F03">
              <w:rPr>
                <w:rFonts w:ascii="Arial" w:hAnsi="Arial" w:cs="Arial"/>
              </w:rPr>
              <w:t xml:space="preserve">and obtains flow-related images </w:t>
            </w:r>
            <w:r w:rsidRPr="00887F03">
              <w:rPr>
                <w:rFonts w:ascii="Arial" w:hAnsi="Arial" w:cs="Arial"/>
              </w:rPr>
              <w:t>to guide arterial cannulation in a child who has had multiple arterial cannulations and s</w:t>
            </w:r>
            <w:r w:rsidR="1F63D720" w:rsidRPr="00887F03">
              <w:rPr>
                <w:rFonts w:ascii="Arial" w:hAnsi="Arial" w:cs="Arial"/>
              </w:rPr>
              <w:t>ubsequent thrombus</w:t>
            </w:r>
          </w:p>
        </w:tc>
      </w:tr>
      <w:tr w:rsidR="00B15280" w:rsidRPr="00887F03" w14:paraId="468AED3E" w14:textId="77777777" w:rsidTr="002860F0">
        <w:tc>
          <w:tcPr>
            <w:tcW w:w="4950" w:type="dxa"/>
            <w:tcBorders>
              <w:top w:val="single" w:sz="4" w:space="0" w:color="000000"/>
              <w:bottom w:val="single" w:sz="4" w:space="0" w:color="000000"/>
            </w:tcBorders>
            <w:shd w:val="clear" w:color="auto" w:fill="C9C9C9"/>
          </w:tcPr>
          <w:p w14:paraId="73DE3427" w14:textId="77777777" w:rsidR="008916CB" w:rsidRPr="008916CB" w:rsidRDefault="00B15280" w:rsidP="008916CB">
            <w:pPr>
              <w:spacing w:after="0" w:line="240" w:lineRule="auto"/>
              <w:rPr>
                <w:rFonts w:ascii="Arial" w:eastAsia="Arial" w:hAnsi="Arial" w:cs="Arial"/>
                <w:bCs/>
                <w:i/>
                <w:iCs/>
              </w:rPr>
            </w:pPr>
            <w:r w:rsidRPr="00887F03">
              <w:rPr>
                <w:rFonts w:ascii="Arial" w:eastAsia="Arial" w:hAnsi="Arial" w:cs="Arial"/>
                <w:b/>
              </w:rPr>
              <w:t xml:space="preserve">Level 3 </w:t>
            </w:r>
            <w:r w:rsidR="008916CB" w:rsidRPr="008916CB">
              <w:rPr>
                <w:rFonts w:ascii="Arial" w:eastAsia="Arial" w:hAnsi="Arial" w:cs="Arial"/>
                <w:bCs/>
                <w:i/>
                <w:iCs/>
              </w:rPr>
              <w:t>Performs arterial cannulation at various locations (e.g., femoral, brachial, axillary)</w:t>
            </w:r>
          </w:p>
          <w:p w14:paraId="0C51D78B" w14:textId="77777777" w:rsidR="008916CB" w:rsidRPr="008916CB" w:rsidRDefault="008916CB" w:rsidP="008916CB">
            <w:pPr>
              <w:spacing w:after="0" w:line="240" w:lineRule="auto"/>
              <w:rPr>
                <w:rFonts w:ascii="Arial" w:eastAsia="Arial" w:hAnsi="Arial" w:cs="Arial"/>
                <w:bCs/>
                <w:i/>
                <w:iCs/>
              </w:rPr>
            </w:pPr>
          </w:p>
          <w:p w14:paraId="3AC6B149" w14:textId="77777777" w:rsidR="008916CB" w:rsidRPr="008916CB" w:rsidRDefault="008916CB" w:rsidP="008916CB">
            <w:pPr>
              <w:spacing w:after="0" w:line="240" w:lineRule="auto"/>
              <w:rPr>
                <w:rFonts w:ascii="Arial" w:eastAsia="Arial" w:hAnsi="Arial" w:cs="Arial"/>
                <w:bCs/>
                <w:i/>
                <w:iCs/>
              </w:rPr>
            </w:pPr>
            <w:r w:rsidRPr="008916CB">
              <w:rPr>
                <w:rFonts w:ascii="Arial" w:eastAsia="Arial" w:hAnsi="Arial" w:cs="Arial"/>
                <w:bCs/>
                <w:i/>
                <w:iCs/>
              </w:rPr>
              <w:t>Performs central venous cannulation at various locations (e.g., subclavian, left internal jugular, femoral)</w:t>
            </w:r>
          </w:p>
          <w:p w14:paraId="5D6C587E" w14:textId="77777777" w:rsidR="008916CB" w:rsidRPr="008916CB" w:rsidRDefault="008916CB" w:rsidP="008916CB">
            <w:pPr>
              <w:spacing w:after="0" w:line="240" w:lineRule="auto"/>
              <w:rPr>
                <w:rFonts w:ascii="Arial" w:eastAsia="Arial" w:hAnsi="Arial" w:cs="Arial"/>
                <w:bCs/>
                <w:i/>
                <w:iCs/>
              </w:rPr>
            </w:pPr>
          </w:p>
          <w:p w14:paraId="446ADA1E" w14:textId="208BC932" w:rsidR="00B15280" w:rsidRPr="00887F03" w:rsidRDefault="008916CB" w:rsidP="008916CB">
            <w:pPr>
              <w:spacing w:after="0" w:line="240" w:lineRule="auto"/>
              <w:rPr>
                <w:rFonts w:ascii="Arial" w:eastAsia="Arial" w:hAnsi="Arial" w:cs="Arial"/>
                <w:i/>
                <w:color w:val="000000"/>
              </w:rPr>
            </w:pPr>
            <w:r w:rsidRPr="008916CB">
              <w:rPr>
                <w:rFonts w:ascii="Arial" w:eastAsia="Arial" w:hAnsi="Arial" w:cs="Arial"/>
                <w:bCs/>
                <w:i/>
                <w:iCs/>
              </w:rPr>
              <w:t>Independently conducts and interprets complex vascular access ultrasound (e.g., intravenous)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83A507" w14:textId="60B4A420" w:rsidR="00B15280" w:rsidRPr="00887F03" w:rsidRDefault="2EF651B2"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87F03">
              <w:rPr>
                <w:rFonts w:ascii="Arial" w:hAnsi="Arial" w:cs="Arial"/>
              </w:rPr>
              <w:t xml:space="preserve">Weighs the risks and benefits of a brachial artery cannulation and </w:t>
            </w:r>
            <w:r w:rsidR="6B03FE20" w:rsidRPr="00887F03">
              <w:rPr>
                <w:rFonts w:ascii="Arial" w:hAnsi="Arial" w:cs="Arial"/>
              </w:rPr>
              <w:t>places a brachial arterial line</w:t>
            </w:r>
            <w:r w:rsidRPr="00887F03">
              <w:rPr>
                <w:rFonts w:ascii="Arial" w:hAnsi="Arial" w:cs="Arial"/>
              </w:rPr>
              <w:t xml:space="preserve"> with ultrasound guidance to minimize injury</w:t>
            </w:r>
          </w:p>
          <w:p w14:paraId="478BE14C" w14:textId="5207A5F0" w:rsidR="00B15280" w:rsidRPr="00887F03" w:rsidRDefault="00B15280" w:rsidP="00887F03">
            <w:pPr>
              <w:pBdr>
                <w:top w:val="nil"/>
                <w:left w:val="nil"/>
                <w:bottom w:val="nil"/>
                <w:right w:val="nil"/>
                <w:between w:val="nil"/>
              </w:pBdr>
              <w:spacing w:after="0" w:line="240" w:lineRule="auto"/>
              <w:contextualSpacing/>
              <w:rPr>
                <w:rFonts w:ascii="Arial" w:hAnsi="Arial" w:cs="Arial"/>
              </w:rPr>
            </w:pPr>
          </w:p>
          <w:p w14:paraId="0A64C9BC" w14:textId="0D094DFF" w:rsidR="00B15280" w:rsidRPr="00887F03" w:rsidRDefault="125EB74F"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87F03">
              <w:rPr>
                <w:rFonts w:ascii="Arial" w:hAnsi="Arial" w:cs="Arial"/>
              </w:rPr>
              <w:t xml:space="preserve"> </w:t>
            </w:r>
            <w:r w:rsidR="4D4D236B" w:rsidRPr="00887F03">
              <w:rPr>
                <w:rFonts w:ascii="Arial" w:hAnsi="Arial" w:cs="Arial"/>
              </w:rPr>
              <w:t>Inserts a femoral central venous line with ultrasound guidance</w:t>
            </w:r>
          </w:p>
          <w:p w14:paraId="1F297246" w14:textId="05FB8F2B" w:rsidR="00B15280" w:rsidRPr="00887F03" w:rsidRDefault="00B15280" w:rsidP="00887F03">
            <w:pPr>
              <w:pBdr>
                <w:top w:val="nil"/>
                <w:left w:val="nil"/>
                <w:bottom w:val="nil"/>
                <w:right w:val="nil"/>
                <w:between w:val="nil"/>
              </w:pBdr>
              <w:spacing w:after="0" w:line="240" w:lineRule="auto"/>
              <w:contextualSpacing/>
              <w:rPr>
                <w:rFonts w:ascii="Arial" w:hAnsi="Arial" w:cs="Arial"/>
              </w:rPr>
            </w:pPr>
          </w:p>
          <w:p w14:paraId="3ED039A2" w14:textId="77777777" w:rsidR="00027579" w:rsidRPr="00887F03" w:rsidRDefault="00027579" w:rsidP="00887F03">
            <w:pPr>
              <w:pBdr>
                <w:top w:val="nil"/>
                <w:left w:val="nil"/>
                <w:bottom w:val="nil"/>
                <w:right w:val="nil"/>
                <w:between w:val="nil"/>
              </w:pBdr>
              <w:spacing w:after="0" w:line="240" w:lineRule="auto"/>
              <w:contextualSpacing/>
              <w:rPr>
                <w:rFonts w:ascii="Arial" w:hAnsi="Arial" w:cs="Arial"/>
              </w:rPr>
            </w:pPr>
          </w:p>
          <w:p w14:paraId="0E238B66" w14:textId="77777777" w:rsidR="00027579" w:rsidRPr="00887F03" w:rsidRDefault="00027579" w:rsidP="00887F03">
            <w:pPr>
              <w:pBdr>
                <w:top w:val="nil"/>
                <w:left w:val="nil"/>
                <w:bottom w:val="nil"/>
                <w:right w:val="nil"/>
                <w:between w:val="nil"/>
              </w:pBdr>
              <w:spacing w:after="0" w:line="240" w:lineRule="auto"/>
              <w:contextualSpacing/>
              <w:rPr>
                <w:rFonts w:ascii="Arial" w:hAnsi="Arial" w:cs="Arial"/>
              </w:rPr>
            </w:pPr>
          </w:p>
          <w:p w14:paraId="523E9946" w14:textId="45032A7B" w:rsidR="00B15280" w:rsidRPr="00887F03" w:rsidRDefault="561984D5"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87F03">
              <w:rPr>
                <w:rFonts w:ascii="Arial" w:hAnsi="Arial" w:cs="Arial"/>
              </w:rPr>
              <w:t>Uses ultrasound to identify thrombosed vein and guide decision-ma</w:t>
            </w:r>
            <w:r w:rsidR="45A15410" w:rsidRPr="00887F03">
              <w:rPr>
                <w:rFonts w:ascii="Arial" w:hAnsi="Arial" w:cs="Arial"/>
              </w:rPr>
              <w:t>king for location of venous cannulation</w:t>
            </w:r>
          </w:p>
        </w:tc>
      </w:tr>
      <w:tr w:rsidR="00B15280" w:rsidRPr="00887F03" w14:paraId="1619E5D4" w14:textId="77777777" w:rsidTr="002860F0">
        <w:tc>
          <w:tcPr>
            <w:tcW w:w="4950" w:type="dxa"/>
            <w:tcBorders>
              <w:top w:val="single" w:sz="4" w:space="0" w:color="000000"/>
              <w:bottom w:val="single" w:sz="4" w:space="0" w:color="000000"/>
            </w:tcBorders>
            <w:shd w:val="clear" w:color="auto" w:fill="C9C9C9"/>
          </w:tcPr>
          <w:p w14:paraId="4A587593" w14:textId="77777777" w:rsidR="008916CB" w:rsidRPr="008916CB" w:rsidRDefault="00B15280" w:rsidP="008916CB">
            <w:pPr>
              <w:spacing w:after="0" w:line="240" w:lineRule="auto"/>
              <w:rPr>
                <w:rFonts w:ascii="Arial" w:eastAsia="Arial" w:hAnsi="Arial" w:cs="Arial"/>
                <w:i/>
                <w:iCs/>
              </w:rPr>
            </w:pPr>
            <w:r w:rsidRPr="00887F03">
              <w:rPr>
                <w:rFonts w:ascii="Arial" w:eastAsia="Arial" w:hAnsi="Arial" w:cs="Arial"/>
                <w:b/>
              </w:rPr>
              <w:t>Level 4</w:t>
            </w:r>
            <w:r w:rsidRPr="00887F03">
              <w:rPr>
                <w:rFonts w:ascii="Arial" w:eastAsia="Arial" w:hAnsi="Arial" w:cs="Arial"/>
              </w:rPr>
              <w:t xml:space="preserve"> </w:t>
            </w:r>
            <w:r w:rsidR="008916CB" w:rsidRPr="008916CB">
              <w:rPr>
                <w:rFonts w:ascii="Arial" w:eastAsia="Arial" w:hAnsi="Arial" w:cs="Arial"/>
                <w:i/>
                <w:iCs/>
              </w:rPr>
              <w:t>Performs complex arterial cannulation at various locations (e.g., femoral, brachial, axillary)</w:t>
            </w:r>
          </w:p>
          <w:p w14:paraId="3EA36829" w14:textId="77777777" w:rsidR="008916CB" w:rsidRPr="008916CB" w:rsidRDefault="008916CB" w:rsidP="008916CB">
            <w:pPr>
              <w:spacing w:after="0" w:line="240" w:lineRule="auto"/>
              <w:rPr>
                <w:rFonts w:ascii="Arial" w:eastAsia="Arial" w:hAnsi="Arial" w:cs="Arial"/>
                <w:i/>
                <w:iCs/>
              </w:rPr>
            </w:pPr>
          </w:p>
          <w:p w14:paraId="1DDFCBFB" w14:textId="77777777" w:rsidR="008916CB" w:rsidRPr="008916CB" w:rsidRDefault="008916CB" w:rsidP="008916CB">
            <w:pPr>
              <w:spacing w:after="0" w:line="240" w:lineRule="auto"/>
              <w:rPr>
                <w:rFonts w:ascii="Arial" w:eastAsia="Arial" w:hAnsi="Arial" w:cs="Arial"/>
                <w:i/>
                <w:iCs/>
              </w:rPr>
            </w:pPr>
            <w:r w:rsidRPr="008916CB">
              <w:rPr>
                <w:rFonts w:ascii="Arial" w:eastAsia="Arial" w:hAnsi="Arial" w:cs="Arial"/>
                <w:i/>
                <w:iCs/>
              </w:rPr>
              <w:t>Performs complex central venous cannulation at various locations (e.g., subclavian, left internal jugular, femoral)</w:t>
            </w:r>
          </w:p>
          <w:p w14:paraId="2DA122EB" w14:textId="77777777" w:rsidR="008916CB" w:rsidRPr="008916CB" w:rsidRDefault="008916CB" w:rsidP="008916CB">
            <w:pPr>
              <w:spacing w:after="0" w:line="240" w:lineRule="auto"/>
              <w:rPr>
                <w:rFonts w:ascii="Arial" w:eastAsia="Arial" w:hAnsi="Arial" w:cs="Arial"/>
                <w:i/>
                <w:iCs/>
              </w:rPr>
            </w:pPr>
          </w:p>
          <w:p w14:paraId="036560A2" w14:textId="19C556D5" w:rsidR="00B15280" w:rsidRPr="00887F03" w:rsidRDefault="008916CB" w:rsidP="008916CB">
            <w:pPr>
              <w:spacing w:after="0" w:line="240" w:lineRule="auto"/>
              <w:rPr>
                <w:rFonts w:ascii="Arial" w:eastAsia="Arial" w:hAnsi="Arial" w:cs="Arial"/>
                <w:i/>
              </w:rPr>
            </w:pPr>
            <w:r w:rsidRPr="008916CB">
              <w:rPr>
                <w:rFonts w:ascii="Arial" w:eastAsia="Arial" w:hAnsi="Arial" w:cs="Arial"/>
                <w:i/>
                <w:iCs/>
              </w:rPr>
              <w:t>Advises and supervises others with ultrasound for vascular access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CFC242" w14:textId="5B72FF30" w:rsidR="00B15280" w:rsidRPr="00887F03" w:rsidRDefault="41BC333A"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87F03">
              <w:rPr>
                <w:rFonts w:ascii="Arial" w:hAnsi="Arial" w:cs="Arial"/>
              </w:rPr>
              <w:lastRenderedPageBreak/>
              <w:t>Places a brachial arterial line with ultrasound guidance in the setting of multiple thrombosed vessels</w:t>
            </w:r>
          </w:p>
          <w:p w14:paraId="5855BAEA" w14:textId="4349E1CB" w:rsidR="00887F03" w:rsidRDefault="00887F03" w:rsidP="00887F03">
            <w:pPr>
              <w:pBdr>
                <w:top w:val="nil"/>
                <w:left w:val="nil"/>
                <w:bottom w:val="nil"/>
                <w:right w:val="nil"/>
                <w:between w:val="nil"/>
              </w:pBdr>
              <w:spacing w:after="0" w:line="240" w:lineRule="auto"/>
              <w:contextualSpacing/>
              <w:rPr>
                <w:rFonts w:ascii="Arial" w:hAnsi="Arial" w:cs="Arial"/>
              </w:rPr>
            </w:pPr>
          </w:p>
          <w:p w14:paraId="046804E9" w14:textId="77777777" w:rsidR="00887F03" w:rsidRPr="00887F03" w:rsidRDefault="00887F03" w:rsidP="00887F03">
            <w:pPr>
              <w:pBdr>
                <w:top w:val="nil"/>
                <w:left w:val="nil"/>
                <w:bottom w:val="nil"/>
                <w:right w:val="nil"/>
                <w:between w:val="nil"/>
              </w:pBdr>
              <w:spacing w:after="0" w:line="240" w:lineRule="auto"/>
              <w:contextualSpacing/>
              <w:rPr>
                <w:rFonts w:ascii="Arial" w:hAnsi="Arial" w:cs="Arial"/>
              </w:rPr>
            </w:pPr>
          </w:p>
          <w:p w14:paraId="6338D395" w14:textId="6047C2B8" w:rsidR="00B15280" w:rsidRPr="00157D50" w:rsidRDefault="0C7A1B6A" w:rsidP="00887F03">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00887F03">
              <w:rPr>
                <w:rFonts w:ascii="Arial" w:hAnsi="Arial" w:cs="Arial"/>
              </w:rPr>
              <w:t>Inserts a femoral central venous line with ultrasound guidance in a child with complex cardiac disease and thrombosed neck veins</w:t>
            </w:r>
          </w:p>
        </w:tc>
      </w:tr>
      <w:tr w:rsidR="00B15280" w:rsidRPr="00887F03" w14:paraId="018AA238" w14:textId="77777777" w:rsidTr="002860F0">
        <w:tc>
          <w:tcPr>
            <w:tcW w:w="4950" w:type="dxa"/>
            <w:tcBorders>
              <w:top w:val="single" w:sz="4" w:space="0" w:color="000000"/>
              <w:bottom w:val="single" w:sz="4" w:space="0" w:color="000000"/>
            </w:tcBorders>
            <w:shd w:val="clear" w:color="auto" w:fill="C9C9C9"/>
          </w:tcPr>
          <w:p w14:paraId="73060815" w14:textId="77777777" w:rsidR="008916CB" w:rsidRPr="008916CB" w:rsidRDefault="00B15280" w:rsidP="008916CB">
            <w:pPr>
              <w:spacing w:after="0" w:line="240" w:lineRule="auto"/>
              <w:rPr>
                <w:rFonts w:ascii="Arial" w:eastAsia="Arial" w:hAnsi="Arial" w:cs="Arial"/>
                <w:i/>
              </w:rPr>
            </w:pPr>
            <w:r w:rsidRPr="00887F03">
              <w:rPr>
                <w:rFonts w:ascii="Arial" w:eastAsia="Arial" w:hAnsi="Arial" w:cs="Arial"/>
                <w:b/>
              </w:rPr>
              <w:t>Level 5</w:t>
            </w:r>
            <w:r w:rsidRPr="00887F03">
              <w:rPr>
                <w:rFonts w:ascii="Arial" w:eastAsia="Arial" w:hAnsi="Arial" w:cs="Arial"/>
                <w:i/>
              </w:rPr>
              <w:t xml:space="preserve"> </w:t>
            </w:r>
            <w:r w:rsidR="008916CB" w:rsidRPr="008916CB">
              <w:rPr>
                <w:rFonts w:ascii="Arial" w:eastAsia="Arial" w:hAnsi="Arial" w:cs="Arial"/>
                <w:i/>
              </w:rPr>
              <w:t>Serves as a departmental resource for challenging arterial cannulation procedures</w:t>
            </w:r>
          </w:p>
          <w:p w14:paraId="1126B663" w14:textId="77777777" w:rsidR="008916CB" w:rsidRPr="008916CB" w:rsidRDefault="008916CB" w:rsidP="008916CB">
            <w:pPr>
              <w:spacing w:after="0" w:line="240" w:lineRule="auto"/>
              <w:rPr>
                <w:rFonts w:ascii="Arial" w:eastAsia="Arial" w:hAnsi="Arial" w:cs="Arial"/>
                <w:i/>
              </w:rPr>
            </w:pPr>
          </w:p>
          <w:p w14:paraId="152FB634" w14:textId="2C5B90C4" w:rsidR="008916CB" w:rsidRPr="008916CB" w:rsidRDefault="008916CB" w:rsidP="008916CB">
            <w:pPr>
              <w:spacing w:after="0" w:line="240" w:lineRule="auto"/>
              <w:rPr>
                <w:rFonts w:ascii="Arial" w:eastAsia="Arial" w:hAnsi="Arial" w:cs="Arial"/>
                <w:i/>
              </w:rPr>
            </w:pPr>
            <w:r w:rsidRPr="008916CB">
              <w:rPr>
                <w:rFonts w:ascii="Arial" w:eastAsia="Arial" w:hAnsi="Arial" w:cs="Arial"/>
                <w:i/>
              </w:rPr>
              <w:t xml:space="preserve">Serves as a departmental resource for challenging central venous cannulation </w:t>
            </w:r>
            <w:r>
              <w:rPr>
                <w:rFonts w:ascii="Arial" w:eastAsia="Arial" w:hAnsi="Arial" w:cs="Arial"/>
                <w:i/>
              </w:rPr>
              <w:t>p</w:t>
            </w:r>
            <w:r w:rsidRPr="008916CB">
              <w:rPr>
                <w:rFonts w:ascii="Arial" w:eastAsia="Arial" w:hAnsi="Arial" w:cs="Arial"/>
                <w:i/>
              </w:rPr>
              <w:t>rocedures</w:t>
            </w:r>
          </w:p>
          <w:p w14:paraId="52C880C0" w14:textId="77777777" w:rsidR="008916CB" w:rsidRPr="008916CB" w:rsidRDefault="008916CB" w:rsidP="008916CB">
            <w:pPr>
              <w:spacing w:after="0" w:line="240" w:lineRule="auto"/>
              <w:rPr>
                <w:rFonts w:ascii="Arial" w:eastAsia="Arial" w:hAnsi="Arial" w:cs="Arial"/>
                <w:i/>
              </w:rPr>
            </w:pPr>
          </w:p>
          <w:p w14:paraId="7A92C2AA" w14:textId="710034A4" w:rsidR="00B15280" w:rsidRPr="00887F03" w:rsidRDefault="008916CB" w:rsidP="008916CB">
            <w:pPr>
              <w:spacing w:after="0" w:line="240" w:lineRule="auto"/>
              <w:rPr>
                <w:rFonts w:ascii="Arial" w:eastAsia="Arial" w:hAnsi="Arial" w:cs="Arial"/>
                <w:i/>
              </w:rPr>
            </w:pPr>
            <w:r w:rsidRPr="008916CB">
              <w:rPr>
                <w:rFonts w:ascii="Arial" w:eastAsia="Arial" w:hAnsi="Arial" w:cs="Arial"/>
                <w:i/>
              </w:rPr>
              <w:t>Serves as a departmental resource for challenging vascular access ultrasound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42ECFD" w14:textId="047DBA4C" w:rsidR="00B15280" w:rsidRPr="00887F03" w:rsidRDefault="1A5BD5B3" w:rsidP="00887F03">
            <w:pPr>
              <w:pStyle w:val="ListParagraph"/>
              <w:numPr>
                <w:ilvl w:val="0"/>
                <w:numId w:val="2"/>
              </w:numPr>
              <w:pBdr>
                <w:top w:val="nil"/>
                <w:left w:val="nil"/>
                <w:bottom w:val="nil"/>
                <w:right w:val="nil"/>
                <w:between w:val="nil"/>
              </w:pBdr>
              <w:spacing w:after="0" w:line="240" w:lineRule="auto"/>
              <w:ind w:left="171" w:hanging="171"/>
              <w:rPr>
                <w:rFonts w:ascii="Arial" w:eastAsia="Arial" w:hAnsi="Arial" w:cs="Arial"/>
              </w:rPr>
            </w:pPr>
            <w:r w:rsidRPr="00887F03">
              <w:rPr>
                <w:rFonts w:ascii="Arial" w:hAnsi="Arial" w:cs="Arial"/>
              </w:rPr>
              <w:t>Teaches ultrasound guided arterial and venous line placement to faculty, fellows, and residents</w:t>
            </w:r>
          </w:p>
        </w:tc>
      </w:tr>
      <w:tr w:rsidR="00B15280" w:rsidRPr="00887F03" w14:paraId="38564CFA" w14:textId="77777777" w:rsidTr="6097660E">
        <w:tc>
          <w:tcPr>
            <w:tcW w:w="4950" w:type="dxa"/>
            <w:shd w:val="clear" w:color="auto" w:fill="FFD965"/>
          </w:tcPr>
          <w:p w14:paraId="3E7DFF02"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Assessment Models or Tools</w:t>
            </w:r>
          </w:p>
        </w:tc>
        <w:tc>
          <w:tcPr>
            <w:tcW w:w="9175" w:type="dxa"/>
            <w:shd w:val="clear" w:color="auto" w:fill="FFD965"/>
          </w:tcPr>
          <w:p w14:paraId="4F07ADCA" w14:textId="54431C5A" w:rsidR="00B15280" w:rsidRPr="00887F03" w:rsidRDefault="772A6BDC" w:rsidP="00887F03">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00887F03">
              <w:rPr>
                <w:rFonts w:ascii="Arial" w:hAnsi="Arial" w:cs="Arial"/>
              </w:rPr>
              <w:t>Direct observation</w:t>
            </w:r>
          </w:p>
          <w:p w14:paraId="02ACC034" w14:textId="434F9216" w:rsidR="00B15280" w:rsidRPr="00887F03" w:rsidRDefault="772A6BDC" w:rsidP="00887F03">
            <w:pPr>
              <w:pStyle w:val="ListParagraph"/>
              <w:numPr>
                <w:ilvl w:val="0"/>
                <w:numId w:val="1"/>
              </w:numPr>
              <w:pBdr>
                <w:top w:val="nil"/>
                <w:left w:val="nil"/>
                <w:bottom w:val="nil"/>
                <w:right w:val="nil"/>
                <w:between w:val="nil"/>
              </w:pBdr>
              <w:spacing w:after="0" w:line="240" w:lineRule="auto"/>
              <w:ind w:left="166" w:hanging="166"/>
              <w:rPr>
                <w:rFonts w:ascii="Arial" w:eastAsia="Arial" w:hAnsi="Arial" w:cs="Arial"/>
              </w:rPr>
            </w:pPr>
            <w:r w:rsidRPr="00887F03">
              <w:rPr>
                <w:rFonts w:ascii="Arial" w:hAnsi="Arial" w:cs="Arial"/>
              </w:rPr>
              <w:t>Simulation</w:t>
            </w:r>
          </w:p>
        </w:tc>
      </w:tr>
      <w:tr w:rsidR="00B15280" w:rsidRPr="00887F03" w14:paraId="26A37346" w14:textId="77777777" w:rsidTr="6097660E">
        <w:tc>
          <w:tcPr>
            <w:tcW w:w="4950" w:type="dxa"/>
            <w:shd w:val="clear" w:color="auto" w:fill="8DB3E2" w:themeFill="text2" w:themeFillTint="66"/>
          </w:tcPr>
          <w:p w14:paraId="61D3F49A"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 xml:space="preserve">Curriculum Mapping </w:t>
            </w:r>
          </w:p>
        </w:tc>
        <w:tc>
          <w:tcPr>
            <w:tcW w:w="9175" w:type="dxa"/>
            <w:shd w:val="clear" w:color="auto" w:fill="8DB3E2" w:themeFill="text2" w:themeFillTint="66"/>
          </w:tcPr>
          <w:p w14:paraId="1B5BAA5D" w14:textId="77777777" w:rsidR="00B15280" w:rsidRPr="00887F03" w:rsidRDefault="00B15280"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B15280" w:rsidRPr="00887F03" w14:paraId="417223D4" w14:textId="77777777" w:rsidTr="6097660E">
        <w:trPr>
          <w:trHeight w:val="80"/>
        </w:trPr>
        <w:tc>
          <w:tcPr>
            <w:tcW w:w="4950" w:type="dxa"/>
            <w:shd w:val="clear" w:color="auto" w:fill="A8D08D"/>
          </w:tcPr>
          <w:p w14:paraId="678A14D3"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Notes or Resources</w:t>
            </w:r>
          </w:p>
        </w:tc>
        <w:tc>
          <w:tcPr>
            <w:tcW w:w="9175" w:type="dxa"/>
            <w:shd w:val="clear" w:color="auto" w:fill="A8D08D"/>
          </w:tcPr>
          <w:p w14:paraId="4ECD60FE" w14:textId="77777777" w:rsidR="0058016D" w:rsidRPr="0058016D" w:rsidRDefault="0058016D" w:rsidP="00887F03">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0038174B">
              <w:rPr>
                <w:rFonts w:ascii="Arial" w:hAnsi="Arial" w:cs="Arial"/>
              </w:rPr>
              <w:t>Andropoulos DB</w:t>
            </w:r>
            <w:r>
              <w:rPr>
                <w:rFonts w:ascii="Arial" w:hAnsi="Arial" w:cs="Arial"/>
              </w:rPr>
              <w:t xml:space="preserve">. </w:t>
            </w:r>
            <w:r w:rsidRPr="00887F03">
              <w:rPr>
                <w:rFonts w:ascii="Arial" w:hAnsi="Arial" w:cs="Arial"/>
              </w:rPr>
              <w:t>Chapter 17</w:t>
            </w:r>
            <w:r>
              <w:rPr>
                <w:rFonts w:ascii="Arial" w:hAnsi="Arial" w:cs="Arial"/>
              </w:rPr>
              <w:t>: m</w:t>
            </w:r>
            <w:r w:rsidRPr="00887F03">
              <w:rPr>
                <w:rFonts w:ascii="Arial" w:hAnsi="Arial" w:cs="Arial"/>
              </w:rPr>
              <w:t xml:space="preserve">onitoring and </w:t>
            </w:r>
            <w:r>
              <w:rPr>
                <w:rFonts w:ascii="Arial" w:hAnsi="Arial" w:cs="Arial"/>
              </w:rPr>
              <w:t>v</w:t>
            </w:r>
            <w:r w:rsidRPr="00887F03">
              <w:rPr>
                <w:rFonts w:ascii="Arial" w:hAnsi="Arial" w:cs="Arial"/>
              </w:rPr>
              <w:t xml:space="preserve">ascular </w:t>
            </w:r>
            <w:r>
              <w:rPr>
                <w:rFonts w:ascii="Arial" w:hAnsi="Arial" w:cs="Arial"/>
              </w:rPr>
              <w:t>a</w:t>
            </w:r>
            <w:r w:rsidRPr="00887F03">
              <w:rPr>
                <w:rFonts w:ascii="Arial" w:hAnsi="Arial" w:cs="Arial"/>
              </w:rPr>
              <w:t xml:space="preserve">ccess. </w:t>
            </w:r>
            <w:r w:rsidRPr="0038174B">
              <w:rPr>
                <w:rFonts w:ascii="Arial" w:hAnsi="Arial" w:cs="Arial"/>
              </w:rPr>
              <w:t xml:space="preserve">In: Gregory GA, Andropoulos DB eds. </w:t>
            </w:r>
            <w:r w:rsidRPr="0038174B">
              <w:rPr>
                <w:rFonts w:ascii="Arial" w:hAnsi="Arial" w:cs="Arial"/>
                <w:i/>
                <w:iCs/>
              </w:rPr>
              <w:t>Gregory’s Pediatric Anesthesia</w:t>
            </w:r>
            <w:r w:rsidRPr="0038174B">
              <w:rPr>
                <w:rFonts w:ascii="Arial" w:hAnsi="Arial" w:cs="Arial"/>
              </w:rPr>
              <w:t>. 5th edition. Wiley; 2012.</w:t>
            </w:r>
          </w:p>
          <w:p w14:paraId="374DDF09" w14:textId="6A68DA52" w:rsidR="00B15280" w:rsidRPr="0058016D" w:rsidRDefault="6097660E" w:rsidP="0058016D">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00887F03">
              <w:rPr>
                <w:rFonts w:ascii="Arial" w:eastAsia="Arial" w:hAnsi="Arial" w:cs="Arial"/>
              </w:rPr>
              <w:t xml:space="preserve">Ma T, Zhang Y, Meng J, Yang F, Zhang H, Li B, Ji G, Zhang H, Ma H. Correlation between dorsalis pedis and radial arterial invasive blood pressure during induction of general anaesthesia: a prospective, observational study. </w:t>
            </w:r>
            <w:r w:rsidRPr="00F63BFF">
              <w:rPr>
                <w:rFonts w:ascii="Arial" w:eastAsia="Arial" w:hAnsi="Arial" w:cs="Arial"/>
                <w:i/>
                <w:iCs/>
              </w:rPr>
              <w:t>Br J Anaesth.</w:t>
            </w:r>
            <w:r w:rsidRPr="00887F03">
              <w:rPr>
                <w:rFonts w:ascii="Arial" w:eastAsia="Arial" w:hAnsi="Arial" w:cs="Arial"/>
              </w:rPr>
              <w:t xml:space="preserve"> 2022 Mar 4:S0007-0912(22)00077-0. doi: 10.1016/j.bja.2022.02.010. Epub ahead of print. PMID: 35256152.</w:t>
            </w:r>
          </w:p>
        </w:tc>
      </w:tr>
    </w:tbl>
    <w:p w14:paraId="350E514B" w14:textId="77777777" w:rsidR="00B15280" w:rsidRDefault="00B15280">
      <w:pPr>
        <w:rPr>
          <w:rFonts w:ascii="Arial" w:eastAsia="Arial" w:hAnsi="Arial" w:cs="Arial"/>
        </w:rPr>
      </w:pPr>
      <w:r>
        <w:rPr>
          <w:rFonts w:ascii="Arial" w:eastAsia="Arial" w:hAnsi="Arial" w:cs="Arial"/>
        </w:rPr>
        <w:br w:type="page"/>
      </w:r>
    </w:p>
    <w:tbl>
      <w:tblPr>
        <w:tblW w:w="1411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65"/>
      </w:tblGrid>
      <w:tr w:rsidR="005B02A7" w:rsidRPr="00887F03" w14:paraId="4971A0D2" w14:textId="77777777" w:rsidTr="34C060D6">
        <w:trPr>
          <w:trHeight w:val="769"/>
        </w:trPr>
        <w:tc>
          <w:tcPr>
            <w:tcW w:w="14115" w:type="dxa"/>
            <w:gridSpan w:val="2"/>
            <w:shd w:val="clear" w:color="auto" w:fill="9CC3E5"/>
          </w:tcPr>
          <w:p w14:paraId="01516837" w14:textId="30C889C8" w:rsidR="00B15280" w:rsidRPr="00887F03" w:rsidRDefault="00B15280" w:rsidP="00887F03">
            <w:pPr>
              <w:keepNext/>
              <w:pBdr>
                <w:top w:val="nil"/>
                <w:left w:val="nil"/>
                <w:bottom w:val="nil"/>
                <w:right w:val="nil"/>
                <w:between w:val="nil"/>
              </w:pBdr>
              <w:spacing w:after="0" w:line="240" w:lineRule="auto"/>
              <w:jc w:val="center"/>
              <w:rPr>
                <w:rFonts w:ascii="Arial" w:eastAsia="Arial" w:hAnsi="Arial" w:cs="Arial"/>
                <w:b/>
              </w:rPr>
            </w:pPr>
            <w:r w:rsidRPr="00887F03">
              <w:rPr>
                <w:rFonts w:ascii="Arial" w:eastAsia="Arial" w:hAnsi="Arial" w:cs="Arial"/>
                <w:b/>
              </w:rPr>
              <w:lastRenderedPageBreak/>
              <w:t xml:space="preserve">Patient Care 4: </w:t>
            </w:r>
            <w:r w:rsidR="00A828D2" w:rsidRPr="00887F03">
              <w:rPr>
                <w:rFonts w:ascii="Arial" w:eastAsia="Arial" w:hAnsi="Arial" w:cs="Arial"/>
                <w:b/>
              </w:rPr>
              <w:t xml:space="preserve">Anesthetic Management of </w:t>
            </w:r>
            <w:r w:rsidR="00C66DC3" w:rsidRPr="00887F03">
              <w:rPr>
                <w:rFonts w:ascii="Arial" w:eastAsia="Arial" w:hAnsi="Arial" w:cs="Arial"/>
                <w:b/>
                <w:bCs/>
              </w:rPr>
              <w:t>Interventional Cardiology Procedures</w:t>
            </w:r>
          </w:p>
          <w:p w14:paraId="2B17C1C6" w14:textId="36698073" w:rsidR="00B15280" w:rsidRPr="00887F03" w:rsidRDefault="00B15280" w:rsidP="00887F03">
            <w:pPr>
              <w:spacing w:after="0" w:line="240" w:lineRule="auto"/>
              <w:ind w:left="187"/>
              <w:rPr>
                <w:rFonts w:ascii="Arial" w:eastAsia="Arial" w:hAnsi="Arial" w:cs="Arial"/>
              </w:rPr>
            </w:pPr>
            <w:r w:rsidRPr="00887F03">
              <w:rPr>
                <w:rFonts w:ascii="Arial" w:eastAsia="Arial" w:hAnsi="Arial" w:cs="Arial"/>
                <w:b/>
                <w:bCs/>
              </w:rPr>
              <w:t>Overall Intent:</w:t>
            </w:r>
            <w:r w:rsidRPr="00887F03">
              <w:rPr>
                <w:rFonts w:ascii="Arial" w:eastAsia="Arial" w:hAnsi="Arial" w:cs="Arial"/>
              </w:rPr>
              <w:t xml:space="preserve"> </w:t>
            </w:r>
            <w:r w:rsidR="7EAF17EB" w:rsidRPr="00887F03">
              <w:rPr>
                <w:rFonts w:ascii="Arial" w:eastAsia="Arial" w:hAnsi="Arial" w:cs="Arial"/>
              </w:rPr>
              <w:t>To develop and implement a patient/procedure-specific anesthetic plan</w:t>
            </w:r>
          </w:p>
        </w:tc>
      </w:tr>
      <w:tr w:rsidR="005B02A7" w:rsidRPr="00887F03" w14:paraId="3A653A75" w14:textId="77777777" w:rsidTr="34C060D6">
        <w:tc>
          <w:tcPr>
            <w:tcW w:w="4950" w:type="dxa"/>
            <w:shd w:val="clear" w:color="auto" w:fill="FAC090"/>
          </w:tcPr>
          <w:p w14:paraId="2733801B" w14:textId="77777777" w:rsidR="00B15280" w:rsidRPr="00887F03" w:rsidRDefault="00B15280" w:rsidP="00887F03">
            <w:pPr>
              <w:spacing w:after="0" w:line="240" w:lineRule="auto"/>
              <w:jc w:val="center"/>
              <w:rPr>
                <w:rFonts w:ascii="Arial" w:eastAsia="Arial" w:hAnsi="Arial" w:cs="Arial"/>
                <w:b/>
              </w:rPr>
            </w:pPr>
            <w:r w:rsidRPr="00887F03">
              <w:rPr>
                <w:rFonts w:ascii="Arial" w:eastAsia="Arial" w:hAnsi="Arial" w:cs="Arial"/>
                <w:b/>
              </w:rPr>
              <w:t>Milestones</w:t>
            </w:r>
          </w:p>
        </w:tc>
        <w:tc>
          <w:tcPr>
            <w:tcW w:w="9165" w:type="dxa"/>
            <w:shd w:val="clear" w:color="auto" w:fill="FAC090"/>
          </w:tcPr>
          <w:p w14:paraId="7DC64580" w14:textId="77777777" w:rsidR="00B15280" w:rsidRPr="00887F03" w:rsidRDefault="00B15280" w:rsidP="00887F03">
            <w:pPr>
              <w:spacing w:after="0" w:line="240" w:lineRule="auto"/>
              <w:ind w:hanging="14"/>
              <w:jc w:val="center"/>
              <w:rPr>
                <w:rFonts w:ascii="Arial" w:eastAsia="Arial" w:hAnsi="Arial" w:cs="Arial"/>
                <w:b/>
              </w:rPr>
            </w:pPr>
            <w:r w:rsidRPr="00887F03">
              <w:rPr>
                <w:rFonts w:ascii="Arial" w:eastAsia="Arial" w:hAnsi="Arial" w:cs="Arial"/>
                <w:b/>
              </w:rPr>
              <w:t>Examples</w:t>
            </w:r>
          </w:p>
        </w:tc>
      </w:tr>
      <w:tr w:rsidR="005B02A7" w:rsidRPr="00887F03" w14:paraId="6D702906" w14:textId="77777777" w:rsidTr="34C060D6">
        <w:tc>
          <w:tcPr>
            <w:tcW w:w="4950" w:type="dxa"/>
            <w:tcBorders>
              <w:top w:val="single" w:sz="4" w:space="0" w:color="000000" w:themeColor="text1"/>
              <w:bottom w:val="single" w:sz="4" w:space="0" w:color="000000" w:themeColor="text1"/>
            </w:tcBorders>
            <w:shd w:val="clear" w:color="auto" w:fill="C9C9C9"/>
          </w:tcPr>
          <w:p w14:paraId="536960BA" w14:textId="6EC8EA0B" w:rsidR="00B15280" w:rsidRPr="00887F03" w:rsidRDefault="00B15280" w:rsidP="00887F03">
            <w:pPr>
              <w:spacing w:after="0" w:line="240" w:lineRule="auto"/>
              <w:rPr>
                <w:rFonts w:ascii="Arial" w:eastAsia="Arial" w:hAnsi="Arial" w:cs="Arial"/>
                <w:i/>
              </w:rPr>
            </w:pPr>
            <w:r w:rsidRPr="00887F03">
              <w:rPr>
                <w:rFonts w:ascii="Arial" w:eastAsia="Arial" w:hAnsi="Arial" w:cs="Arial"/>
                <w:b/>
              </w:rPr>
              <w:t>Level 1</w:t>
            </w:r>
            <w:r w:rsidRPr="00887F03">
              <w:rPr>
                <w:rFonts w:ascii="Arial" w:eastAsia="Arial" w:hAnsi="Arial" w:cs="Arial"/>
              </w:rPr>
              <w:t xml:space="preserve"> </w:t>
            </w:r>
            <w:r w:rsidR="008916CB" w:rsidRPr="008916CB">
              <w:rPr>
                <w:rFonts w:ascii="Arial" w:eastAsia="Arial" w:hAnsi="Arial" w:cs="Arial"/>
                <w:i/>
              </w:rPr>
              <w:t>Differentiates between diagnostic and interventional procedures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B095D1" w14:textId="674430CE" w:rsidR="00B15280" w:rsidRPr="00887F03" w:rsidRDefault="48A9FCF7" w:rsidP="00887F03">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887F03">
              <w:rPr>
                <w:rFonts w:ascii="Arial" w:eastAsia="Arial" w:hAnsi="Arial" w:cs="Arial"/>
              </w:rPr>
              <w:t>Plans appropriately for a procedure involving diagnosis versus treatment of pulmonary vein stenosis (</w:t>
            </w:r>
            <w:r w:rsidR="00E117C2" w:rsidRPr="00887F03">
              <w:rPr>
                <w:rFonts w:ascii="Arial" w:eastAsia="Arial" w:hAnsi="Arial" w:cs="Arial"/>
              </w:rPr>
              <w:t>e.g.,</w:t>
            </w:r>
            <w:r w:rsidRPr="00887F03">
              <w:rPr>
                <w:rFonts w:ascii="Arial" w:eastAsia="Arial" w:hAnsi="Arial" w:cs="Arial"/>
              </w:rPr>
              <w:t xml:space="preserve"> </w:t>
            </w:r>
            <w:r w:rsidR="009023D5" w:rsidRPr="00887F03">
              <w:rPr>
                <w:rFonts w:ascii="Arial" w:eastAsia="Arial" w:hAnsi="Arial" w:cs="Arial"/>
              </w:rPr>
              <w:t xml:space="preserve">laryngeal mask airway </w:t>
            </w:r>
            <w:r w:rsidR="005B02A7" w:rsidRPr="00887F03">
              <w:rPr>
                <w:rFonts w:ascii="Arial" w:eastAsia="Arial" w:hAnsi="Arial" w:cs="Arial"/>
              </w:rPr>
              <w:t>versus</w:t>
            </w:r>
            <w:r w:rsidRPr="00887F03">
              <w:rPr>
                <w:rFonts w:ascii="Arial" w:eastAsia="Arial" w:hAnsi="Arial" w:cs="Arial"/>
              </w:rPr>
              <w:t xml:space="preserve"> endotracheal tube)</w:t>
            </w:r>
          </w:p>
        </w:tc>
      </w:tr>
      <w:tr w:rsidR="005B02A7" w:rsidRPr="00887F03" w14:paraId="16FB0C99" w14:textId="77777777" w:rsidTr="34C060D6">
        <w:tc>
          <w:tcPr>
            <w:tcW w:w="4950" w:type="dxa"/>
            <w:tcBorders>
              <w:top w:val="single" w:sz="4" w:space="0" w:color="000000" w:themeColor="text1"/>
              <w:bottom w:val="single" w:sz="4" w:space="0" w:color="000000" w:themeColor="text1"/>
            </w:tcBorders>
            <w:shd w:val="clear" w:color="auto" w:fill="C9C9C9"/>
          </w:tcPr>
          <w:p w14:paraId="4CB638FE" w14:textId="788A0F10" w:rsidR="00B15280" w:rsidRPr="00887F03" w:rsidRDefault="00B15280" w:rsidP="00887F03">
            <w:pPr>
              <w:spacing w:after="0" w:line="240" w:lineRule="auto"/>
              <w:rPr>
                <w:rFonts w:ascii="Arial" w:eastAsia="Arial" w:hAnsi="Arial" w:cs="Arial"/>
                <w:i/>
              </w:rPr>
            </w:pPr>
            <w:r w:rsidRPr="00887F03">
              <w:rPr>
                <w:rFonts w:ascii="Arial" w:eastAsia="Arial" w:hAnsi="Arial" w:cs="Arial"/>
                <w:b/>
              </w:rPr>
              <w:t>Level 2</w:t>
            </w:r>
            <w:r w:rsidRPr="00887F03">
              <w:rPr>
                <w:rFonts w:ascii="Arial" w:eastAsia="Arial" w:hAnsi="Arial" w:cs="Arial"/>
              </w:rPr>
              <w:t xml:space="preserve"> </w:t>
            </w:r>
            <w:r w:rsidR="008916CB" w:rsidRPr="008916CB">
              <w:rPr>
                <w:rFonts w:ascii="Arial" w:eastAsia="Arial" w:hAnsi="Arial" w:cs="Arial"/>
                <w:i/>
                <w:iCs/>
              </w:rPr>
              <w:t>Develops anesthetic plan for routine intra- and post-operative management of cardiac patients in the catheterization and electrophysiology laboratories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B54A96" w14:textId="3E1132F1" w:rsidR="00B15280" w:rsidRPr="00887F03" w:rsidRDefault="3971E515"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Develops a</w:t>
            </w:r>
            <w:r w:rsidR="008301C2" w:rsidRPr="00887F03">
              <w:rPr>
                <w:rFonts w:ascii="Arial" w:eastAsia="Arial" w:hAnsi="Arial" w:cs="Arial"/>
              </w:rPr>
              <w:t xml:space="preserve"> tho</w:t>
            </w:r>
            <w:r w:rsidR="00C83758" w:rsidRPr="00887F03">
              <w:rPr>
                <w:rFonts w:ascii="Arial" w:eastAsia="Arial" w:hAnsi="Arial" w:cs="Arial"/>
              </w:rPr>
              <w:t>rough</w:t>
            </w:r>
            <w:r w:rsidR="00220B29" w:rsidRPr="00887F03">
              <w:rPr>
                <w:rFonts w:ascii="Arial" w:eastAsia="Arial" w:hAnsi="Arial" w:cs="Arial"/>
              </w:rPr>
              <w:t xml:space="preserve"> </w:t>
            </w:r>
            <w:r w:rsidRPr="00887F03">
              <w:rPr>
                <w:rFonts w:ascii="Arial" w:eastAsia="Arial" w:hAnsi="Arial" w:cs="Arial"/>
              </w:rPr>
              <w:t>anesthetic plan for a routine heart biopsy involving a patient following heart transplantation</w:t>
            </w:r>
          </w:p>
        </w:tc>
      </w:tr>
      <w:tr w:rsidR="005B02A7" w:rsidRPr="00887F03" w14:paraId="7773448F" w14:textId="77777777" w:rsidTr="34C060D6">
        <w:tc>
          <w:tcPr>
            <w:tcW w:w="4950" w:type="dxa"/>
            <w:tcBorders>
              <w:top w:val="single" w:sz="4" w:space="0" w:color="000000" w:themeColor="text1"/>
              <w:bottom w:val="single" w:sz="4" w:space="0" w:color="000000" w:themeColor="text1"/>
            </w:tcBorders>
            <w:shd w:val="clear" w:color="auto" w:fill="C9C9C9"/>
          </w:tcPr>
          <w:p w14:paraId="1B659184" w14:textId="4AC032FB" w:rsidR="00B15280" w:rsidRPr="00887F03" w:rsidRDefault="00B15280" w:rsidP="00887F03">
            <w:pPr>
              <w:spacing w:after="0" w:line="240" w:lineRule="auto"/>
              <w:rPr>
                <w:rFonts w:ascii="Arial" w:eastAsia="Arial" w:hAnsi="Arial" w:cs="Arial"/>
                <w:i/>
              </w:rPr>
            </w:pPr>
            <w:r w:rsidRPr="00887F03">
              <w:rPr>
                <w:rFonts w:ascii="Arial" w:eastAsia="Arial" w:hAnsi="Arial" w:cs="Arial"/>
                <w:b/>
              </w:rPr>
              <w:t xml:space="preserve">Level 3 </w:t>
            </w:r>
            <w:r w:rsidR="008916CB" w:rsidRPr="008916CB">
              <w:rPr>
                <w:rFonts w:ascii="Arial" w:eastAsia="Arial" w:hAnsi="Arial" w:cs="Arial"/>
                <w:bCs/>
                <w:i/>
                <w:iCs/>
              </w:rPr>
              <w:t>Conducts intra- and post-operative care for patients with simple cardiac lesions in the catheterization and electrophysiology laboratories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8C3252" w14:textId="133D4010" w:rsidR="00B15280" w:rsidRPr="00F82692" w:rsidRDefault="4BE464B6" w:rsidP="00F82692">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Manages the anesthetic care of a patient undergoing atrial septal defect device closure</w:t>
            </w:r>
          </w:p>
        </w:tc>
      </w:tr>
      <w:tr w:rsidR="005B02A7" w:rsidRPr="00887F03" w14:paraId="72931461" w14:textId="77777777" w:rsidTr="34C060D6">
        <w:tc>
          <w:tcPr>
            <w:tcW w:w="4950" w:type="dxa"/>
            <w:tcBorders>
              <w:top w:val="single" w:sz="4" w:space="0" w:color="000000" w:themeColor="text1"/>
              <w:bottom w:val="single" w:sz="4" w:space="0" w:color="000000" w:themeColor="text1"/>
            </w:tcBorders>
            <w:shd w:val="clear" w:color="auto" w:fill="C9C9C9"/>
          </w:tcPr>
          <w:p w14:paraId="30835097" w14:textId="5503A420" w:rsidR="00B15280" w:rsidRPr="00887F03" w:rsidRDefault="00B15280" w:rsidP="00887F03">
            <w:pPr>
              <w:spacing w:after="0" w:line="240" w:lineRule="auto"/>
              <w:rPr>
                <w:rFonts w:ascii="Arial" w:eastAsia="Arial" w:hAnsi="Arial" w:cs="Arial"/>
                <w:i/>
              </w:rPr>
            </w:pPr>
            <w:r w:rsidRPr="00887F03">
              <w:rPr>
                <w:rFonts w:ascii="Arial" w:eastAsia="Arial" w:hAnsi="Arial" w:cs="Arial"/>
                <w:b/>
              </w:rPr>
              <w:t>Level 4</w:t>
            </w:r>
            <w:r w:rsidRPr="00887F03">
              <w:rPr>
                <w:rFonts w:ascii="Arial" w:eastAsia="Arial" w:hAnsi="Arial" w:cs="Arial"/>
              </w:rPr>
              <w:t xml:space="preserve"> </w:t>
            </w:r>
            <w:r w:rsidR="008916CB" w:rsidRPr="008916CB">
              <w:rPr>
                <w:rFonts w:ascii="Arial" w:eastAsia="Arial" w:hAnsi="Arial" w:cs="Arial"/>
                <w:i/>
                <w:iCs/>
              </w:rPr>
              <w:t>Conducts intra- and post-operative care for patients with complex cardiac lesions in the catheterization and electrophysiology laboratories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B77F15" w14:textId="4E8602EF" w:rsidR="00B15280" w:rsidRPr="00887F03" w:rsidRDefault="2FC88373"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Manages the anesthetic care of a patient with transposition of the great arteries undergoing a balloon atrial septostomy</w:t>
            </w:r>
          </w:p>
        </w:tc>
      </w:tr>
      <w:tr w:rsidR="005B02A7" w:rsidRPr="00887F03" w14:paraId="22DD8191" w14:textId="77777777" w:rsidTr="34C060D6">
        <w:tc>
          <w:tcPr>
            <w:tcW w:w="4950" w:type="dxa"/>
            <w:tcBorders>
              <w:top w:val="single" w:sz="4" w:space="0" w:color="000000" w:themeColor="text1"/>
              <w:bottom w:val="single" w:sz="4" w:space="0" w:color="000000" w:themeColor="text1"/>
            </w:tcBorders>
            <w:shd w:val="clear" w:color="auto" w:fill="C9C9C9"/>
          </w:tcPr>
          <w:p w14:paraId="0F81BF95" w14:textId="18929243" w:rsidR="00B15280" w:rsidRPr="00887F03" w:rsidRDefault="00B15280" w:rsidP="00887F03">
            <w:pPr>
              <w:spacing w:after="0" w:line="240" w:lineRule="auto"/>
              <w:rPr>
                <w:rFonts w:ascii="Arial" w:eastAsia="Arial" w:hAnsi="Arial" w:cs="Arial"/>
                <w:i/>
              </w:rPr>
            </w:pPr>
            <w:r w:rsidRPr="00887F03">
              <w:rPr>
                <w:rFonts w:ascii="Arial" w:eastAsia="Arial" w:hAnsi="Arial" w:cs="Arial"/>
                <w:b/>
              </w:rPr>
              <w:t>Level 5</w:t>
            </w:r>
            <w:r w:rsidRPr="00887F03">
              <w:rPr>
                <w:rFonts w:ascii="Arial" w:eastAsia="Arial" w:hAnsi="Arial" w:cs="Arial"/>
                <w:i/>
              </w:rPr>
              <w:t xml:space="preserve"> </w:t>
            </w:r>
            <w:r w:rsidR="008916CB" w:rsidRPr="008916CB">
              <w:rPr>
                <w:rFonts w:ascii="Arial" w:eastAsia="Arial" w:hAnsi="Arial" w:cs="Arial"/>
                <w:i/>
              </w:rPr>
              <w:t>Serves as a consultant for complex intra- and post-operative care in the catheterization and electrophysiology laboratories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9F71CB" w14:textId="77168A02" w:rsidR="00B15280" w:rsidRPr="00887F03" w:rsidRDefault="2A83D8C6"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 xml:space="preserve">Leads </w:t>
            </w:r>
            <w:r w:rsidR="009023D5" w:rsidRPr="00887F03">
              <w:rPr>
                <w:rFonts w:ascii="Arial" w:eastAsia="Arial" w:hAnsi="Arial" w:cs="Arial"/>
              </w:rPr>
              <w:t>pediatric advanced life support (</w:t>
            </w:r>
            <w:r w:rsidRPr="00887F03">
              <w:rPr>
                <w:rFonts w:ascii="Arial" w:eastAsia="Arial" w:hAnsi="Arial" w:cs="Arial"/>
              </w:rPr>
              <w:t>PALS</w:t>
            </w:r>
            <w:r w:rsidR="009023D5" w:rsidRPr="00887F03">
              <w:rPr>
                <w:rFonts w:ascii="Arial" w:eastAsia="Arial" w:hAnsi="Arial" w:cs="Arial"/>
              </w:rPr>
              <w:t>)</w:t>
            </w:r>
            <w:r w:rsidRPr="00887F03">
              <w:rPr>
                <w:rFonts w:ascii="Arial" w:eastAsia="Arial" w:hAnsi="Arial" w:cs="Arial"/>
              </w:rPr>
              <w:t xml:space="preserve"> management for a patient with a cardiac arrest on induction</w:t>
            </w:r>
          </w:p>
        </w:tc>
      </w:tr>
      <w:tr w:rsidR="005B02A7" w:rsidRPr="00887F03" w14:paraId="771C4B71" w14:textId="77777777" w:rsidTr="34C060D6">
        <w:tc>
          <w:tcPr>
            <w:tcW w:w="4950" w:type="dxa"/>
            <w:shd w:val="clear" w:color="auto" w:fill="FFD965"/>
          </w:tcPr>
          <w:p w14:paraId="26C0653A"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Assessment Models or Tools</w:t>
            </w:r>
          </w:p>
        </w:tc>
        <w:tc>
          <w:tcPr>
            <w:tcW w:w="9165" w:type="dxa"/>
            <w:shd w:val="clear" w:color="auto" w:fill="FFD965"/>
          </w:tcPr>
          <w:p w14:paraId="1FF1FF61" w14:textId="5C648C6C" w:rsidR="00B15280" w:rsidRPr="00887F03" w:rsidRDefault="6ECB25F6"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Direct observation</w:t>
            </w:r>
          </w:p>
          <w:p w14:paraId="72D61A0A" w14:textId="4B58816C" w:rsidR="00B15280" w:rsidRPr="00887F03" w:rsidRDefault="6ECB25F6"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rPr>
            </w:pPr>
            <w:r w:rsidRPr="00887F03">
              <w:rPr>
                <w:rFonts w:ascii="Arial" w:eastAsia="Arial" w:hAnsi="Arial" w:cs="Arial"/>
              </w:rPr>
              <w:t xml:space="preserve">Mock orals </w:t>
            </w:r>
          </w:p>
          <w:p w14:paraId="7B8D97BE" w14:textId="186BE0CE" w:rsidR="00B15280" w:rsidRPr="00887F03" w:rsidRDefault="6ECB25F6"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rPr>
            </w:pPr>
            <w:r w:rsidRPr="00887F03">
              <w:rPr>
                <w:rFonts w:ascii="Arial" w:eastAsia="Arial" w:hAnsi="Arial" w:cs="Arial"/>
              </w:rPr>
              <w:t>Multisource feedback</w:t>
            </w:r>
          </w:p>
          <w:p w14:paraId="38090C64" w14:textId="7D9C02F1" w:rsidR="00B15280" w:rsidRPr="00887F03" w:rsidRDefault="6ECB25F6"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rPr>
            </w:pPr>
            <w:r w:rsidRPr="00887F03">
              <w:rPr>
                <w:rFonts w:ascii="Arial" w:eastAsia="Arial" w:hAnsi="Arial" w:cs="Arial"/>
              </w:rPr>
              <w:t>OSCE</w:t>
            </w:r>
          </w:p>
          <w:p w14:paraId="3DF83BD6" w14:textId="4F217A2B" w:rsidR="00B15280" w:rsidRPr="00887F03" w:rsidRDefault="6ECB25F6" w:rsidP="00887F03">
            <w:pPr>
              <w:pStyle w:val="ListParagraph"/>
              <w:numPr>
                <w:ilvl w:val="0"/>
                <w:numId w:val="7"/>
              </w:numPr>
              <w:pBdr>
                <w:top w:val="nil"/>
                <w:left w:val="nil"/>
                <w:bottom w:val="nil"/>
                <w:right w:val="nil"/>
                <w:between w:val="nil"/>
              </w:pBdr>
              <w:spacing w:after="0" w:line="240" w:lineRule="auto"/>
              <w:ind w:left="180" w:hanging="180"/>
              <w:rPr>
                <w:rFonts w:ascii="Arial" w:eastAsia="Arial" w:hAnsi="Arial" w:cs="Arial"/>
              </w:rPr>
            </w:pPr>
            <w:r w:rsidRPr="00887F03">
              <w:rPr>
                <w:rFonts w:ascii="Arial" w:eastAsia="Arial" w:hAnsi="Arial" w:cs="Arial"/>
              </w:rPr>
              <w:t>Simulation</w:t>
            </w:r>
          </w:p>
        </w:tc>
      </w:tr>
      <w:tr w:rsidR="005B02A7" w:rsidRPr="00887F03" w14:paraId="5B171F8D" w14:textId="77777777" w:rsidTr="34C060D6">
        <w:tc>
          <w:tcPr>
            <w:tcW w:w="4950" w:type="dxa"/>
            <w:shd w:val="clear" w:color="auto" w:fill="8DB3E2" w:themeFill="text2" w:themeFillTint="66"/>
          </w:tcPr>
          <w:p w14:paraId="138731ED"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 xml:space="preserve">Curriculum Mapping </w:t>
            </w:r>
          </w:p>
        </w:tc>
        <w:tc>
          <w:tcPr>
            <w:tcW w:w="9165" w:type="dxa"/>
            <w:shd w:val="clear" w:color="auto" w:fill="8DB3E2" w:themeFill="text2" w:themeFillTint="66"/>
          </w:tcPr>
          <w:p w14:paraId="44931EF3" w14:textId="77777777" w:rsidR="00B15280" w:rsidRPr="00887F03" w:rsidRDefault="00B15280" w:rsidP="00887F03">
            <w:pPr>
              <w:numPr>
                <w:ilvl w:val="0"/>
                <w:numId w:val="1"/>
              </w:numPr>
              <w:pBdr>
                <w:top w:val="nil"/>
                <w:left w:val="nil"/>
                <w:bottom w:val="nil"/>
                <w:right w:val="nil"/>
                <w:between w:val="nil"/>
              </w:pBdr>
              <w:spacing w:after="0" w:line="240" w:lineRule="auto"/>
              <w:ind w:left="180" w:hanging="180"/>
              <w:contextualSpacing/>
              <w:rPr>
                <w:rFonts w:ascii="Arial" w:hAnsi="Arial" w:cs="Arial"/>
              </w:rPr>
            </w:pPr>
          </w:p>
        </w:tc>
      </w:tr>
      <w:tr w:rsidR="005B02A7" w:rsidRPr="00887F03" w14:paraId="043A519A" w14:textId="77777777" w:rsidTr="34C060D6">
        <w:trPr>
          <w:trHeight w:val="80"/>
        </w:trPr>
        <w:tc>
          <w:tcPr>
            <w:tcW w:w="4950" w:type="dxa"/>
            <w:shd w:val="clear" w:color="auto" w:fill="A8D08D"/>
          </w:tcPr>
          <w:p w14:paraId="212244CF"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Notes or Resources</w:t>
            </w:r>
          </w:p>
        </w:tc>
        <w:tc>
          <w:tcPr>
            <w:tcW w:w="9165" w:type="dxa"/>
            <w:shd w:val="clear" w:color="auto" w:fill="A8D08D"/>
          </w:tcPr>
          <w:p w14:paraId="6F1FD132" w14:textId="29223D54" w:rsidR="009023D5" w:rsidRPr="00AE61FA" w:rsidRDefault="6BFDA3A4" w:rsidP="00AE61FA">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American Society of Anesthesiologists. Standards for Basic Anesthetic</w:t>
            </w:r>
            <w:r w:rsidR="00AE61FA">
              <w:rPr>
                <w:rFonts w:ascii="Arial" w:eastAsia="Arial" w:hAnsi="Arial" w:cs="Arial"/>
              </w:rPr>
              <w:t xml:space="preserve"> </w:t>
            </w:r>
            <w:r w:rsidRPr="00AE61FA">
              <w:rPr>
                <w:rFonts w:ascii="Arial" w:eastAsia="Arial" w:hAnsi="Arial" w:cs="Arial"/>
              </w:rPr>
              <w:t xml:space="preserve">Monitoring. </w:t>
            </w:r>
            <w:hyperlink r:id="rId11" w:history="1">
              <w:r w:rsidR="00301326" w:rsidRPr="00177926">
                <w:rPr>
                  <w:rStyle w:val="Hyperlink"/>
                  <w:rFonts w:ascii="Arial" w:eastAsia="Arial" w:hAnsi="Arial" w:cs="Arial"/>
                </w:rPr>
                <w:t>https://www.asahq.org/standards-and-guidelines/standards-for-basic-anesthetic-monitoring</w:t>
              </w:r>
            </w:hyperlink>
            <w:r w:rsidR="00301326">
              <w:rPr>
                <w:rFonts w:ascii="Arial" w:eastAsia="Arial" w:hAnsi="Arial" w:cs="Arial"/>
              </w:rPr>
              <w:t xml:space="preserve">. Accessed </w:t>
            </w:r>
            <w:r w:rsidRPr="00AE61FA">
              <w:rPr>
                <w:rFonts w:ascii="Arial" w:eastAsia="Arial" w:hAnsi="Arial" w:cs="Arial"/>
              </w:rPr>
              <w:t>2020.</w:t>
            </w:r>
          </w:p>
          <w:p w14:paraId="43EB3BF1" w14:textId="019F4579" w:rsidR="352A60B1" w:rsidRPr="00887F03" w:rsidRDefault="2F3644A0" w:rsidP="00887F03">
            <w:pPr>
              <w:pStyle w:val="ListParagraph"/>
              <w:numPr>
                <w:ilvl w:val="0"/>
                <w:numId w:val="1"/>
              </w:numPr>
              <w:spacing w:after="0" w:line="240" w:lineRule="auto"/>
              <w:ind w:left="166" w:hanging="166"/>
              <w:rPr>
                <w:rFonts w:ascii="Arial" w:eastAsia="Arial" w:hAnsi="Arial" w:cs="Arial"/>
              </w:rPr>
            </w:pPr>
            <w:r w:rsidRPr="00887F03">
              <w:rPr>
                <w:rFonts w:ascii="Arial" w:eastAsia="Arial" w:hAnsi="Arial" w:cs="Arial"/>
              </w:rPr>
              <w:t xml:space="preserve">Topjian AA, Raymond TT, Atkins D, Chan M, Duff JP, Joyner BL Jr, Lasa JJ, Lavonas EJ, Levy A, Mahgoub M, Meckler GD, Roberts KE, Sutton RM, Schexnayder SM; Pediatric Basic and Advanced Life Support Collaborators. Part 4: Pediatric Basic and Advanced Life Support: 2020 American Heart Association Guidelines for Cardiopulmonary Resuscitation and Emergency Cardiovascular Care. </w:t>
            </w:r>
            <w:r w:rsidRPr="00F63BFF">
              <w:rPr>
                <w:rFonts w:ascii="Arial" w:eastAsia="Arial" w:hAnsi="Arial" w:cs="Arial"/>
                <w:i/>
                <w:iCs/>
              </w:rPr>
              <w:t>Circulation.</w:t>
            </w:r>
            <w:r w:rsidRPr="00887F03">
              <w:rPr>
                <w:rFonts w:ascii="Arial" w:eastAsia="Arial" w:hAnsi="Arial" w:cs="Arial"/>
              </w:rPr>
              <w:t xml:space="preserve"> 2020 Oct </w:t>
            </w:r>
            <w:r w:rsidRPr="00887F03">
              <w:rPr>
                <w:rFonts w:ascii="Arial" w:eastAsia="Arial" w:hAnsi="Arial" w:cs="Arial"/>
              </w:rPr>
              <w:lastRenderedPageBreak/>
              <w:t>20;142(16_suppl_2):S469-S523. doi: 10.1161/CIR.0000000000000901. Epub 2020 Oct 21. PMID: 33081526.</w:t>
            </w:r>
          </w:p>
          <w:p w14:paraId="2E3F4699" w14:textId="35D95DBE" w:rsidR="00B15280" w:rsidRPr="00887F03" w:rsidRDefault="6BFDA3A4"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rPr>
            </w:pPr>
            <w:r w:rsidRPr="00887F03">
              <w:rPr>
                <w:rFonts w:ascii="Arial" w:eastAsia="Arial" w:hAnsi="Arial" w:cs="Arial"/>
              </w:rPr>
              <w:t xml:space="preserve">American Society of Anesthesiologists. ASA Physical Status Classification System. </w:t>
            </w:r>
            <w:hyperlink r:id="rId12" w:history="1">
              <w:r w:rsidR="00D80293" w:rsidRPr="00177926">
                <w:rPr>
                  <w:rStyle w:val="Hyperlink"/>
                  <w:rFonts w:ascii="Arial" w:eastAsia="Arial" w:hAnsi="Arial" w:cs="Arial"/>
                </w:rPr>
                <w:t>https://www.asahq.org/standards-and-guidelines/asa-physical-status-classification-system</w:t>
              </w:r>
            </w:hyperlink>
            <w:r w:rsidRPr="00887F03">
              <w:rPr>
                <w:rFonts w:ascii="Arial" w:eastAsia="Arial" w:hAnsi="Arial" w:cs="Arial"/>
              </w:rPr>
              <w:t xml:space="preserve">. </w:t>
            </w:r>
            <w:r w:rsidR="00D80293">
              <w:rPr>
                <w:rFonts w:ascii="Arial" w:eastAsia="Arial" w:hAnsi="Arial" w:cs="Arial"/>
              </w:rPr>
              <w:t xml:space="preserve">Accessed </w:t>
            </w:r>
            <w:r w:rsidRPr="00887F03">
              <w:rPr>
                <w:rFonts w:ascii="Arial" w:eastAsia="Arial" w:hAnsi="Arial" w:cs="Arial"/>
              </w:rPr>
              <w:t>2020.</w:t>
            </w:r>
          </w:p>
          <w:p w14:paraId="3AB671D8" w14:textId="63E209D4" w:rsidR="00B15280" w:rsidRPr="00887F03" w:rsidRDefault="6BFDA3A4"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rPr>
            </w:pPr>
            <w:r w:rsidRPr="00887F03">
              <w:rPr>
                <w:rFonts w:ascii="Arial" w:eastAsia="Arial" w:hAnsi="Arial" w:cs="Arial"/>
              </w:rPr>
              <w:t xml:space="preserve">Apfelbaum J, Hagberg C, Connis R, et al. 2022 American Society of Anesthesiologists Practice Guidelines for Management of the Difficult Airway. </w:t>
            </w:r>
            <w:r w:rsidRPr="00887F03">
              <w:rPr>
                <w:rFonts w:ascii="Arial" w:eastAsia="Arial" w:hAnsi="Arial" w:cs="Arial"/>
                <w:i/>
                <w:iCs/>
              </w:rPr>
              <w:t>Anesthesiology</w:t>
            </w:r>
            <w:r w:rsidRPr="00887F03">
              <w:rPr>
                <w:rFonts w:ascii="Arial" w:eastAsia="Arial" w:hAnsi="Arial" w:cs="Arial"/>
              </w:rPr>
              <w:t>. 2022; 136(1): 31-81.</w:t>
            </w:r>
            <w:r w:rsidR="00F63BFF">
              <w:rPr>
                <w:rFonts w:ascii="Arial" w:eastAsia="Arial" w:hAnsi="Arial" w:cs="Arial"/>
              </w:rPr>
              <w:t xml:space="preserve"> </w:t>
            </w:r>
            <w:r w:rsidRPr="00887F03">
              <w:rPr>
                <w:rFonts w:ascii="Arial" w:eastAsia="Arial" w:hAnsi="Arial" w:cs="Arial"/>
              </w:rPr>
              <w:t>doi:10.1097/ALN.0000000000004002.</w:t>
            </w:r>
          </w:p>
        </w:tc>
      </w:tr>
    </w:tbl>
    <w:p w14:paraId="0CF7CFEC" w14:textId="1C05B8AD" w:rsidR="00B15280" w:rsidRDefault="00B15280">
      <w:pPr>
        <w:rPr>
          <w:rFonts w:ascii="Arial" w:eastAsia="Arial" w:hAnsi="Arial" w:cs="Arial"/>
        </w:rPr>
      </w:pPr>
    </w:p>
    <w:p w14:paraId="228A7986" w14:textId="77777777" w:rsidR="00B15280" w:rsidRDefault="00B15280">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15280" w:rsidRPr="00887F03" w14:paraId="76107076" w14:textId="77777777" w:rsidTr="18BF949E">
        <w:trPr>
          <w:trHeight w:val="769"/>
        </w:trPr>
        <w:tc>
          <w:tcPr>
            <w:tcW w:w="14125" w:type="dxa"/>
            <w:gridSpan w:val="2"/>
            <w:shd w:val="clear" w:color="auto" w:fill="9CC3E5"/>
          </w:tcPr>
          <w:p w14:paraId="3564D7C2" w14:textId="3E577671" w:rsidR="00B15280" w:rsidRPr="00887F03" w:rsidRDefault="00B15280" w:rsidP="00887F03">
            <w:pPr>
              <w:keepNext/>
              <w:pBdr>
                <w:top w:val="nil"/>
                <w:left w:val="nil"/>
                <w:bottom w:val="nil"/>
                <w:right w:val="nil"/>
                <w:between w:val="nil"/>
              </w:pBdr>
              <w:spacing w:after="0" w:line="240" w:lineRule="auto"/>
              <w:jc w:val="center"/>
              <w:rPr>
                <w:rFonts w:ascii="Arial" w:eastAsia="Arial" w:hAnsi="Arial" w:cs="Arial"/>
                <w:b/>
                <w:color w:val="000000"/>
              </w:rPr>
            </w:pPr>
            <w:r w:rsidRPr="00887F03">
              <w:rPr>
                <w:rFonts w:ascii="Arial" w:eastAsia="Arial" w:hAnsi="Arial" w:cs="Arial"/>
                <w:b/>
              </w:rPr>
              <w:lastRenderedPageBreak/>
              <w:t xml:space="preserve">Patient Care 5: </w:t>
            </w:r>
            <w:r w:rsidR="00D70739" w:rsidRPr="00887F03">
              <w:rPr>
                <w:rFonts w:ascii="Arial" w:eastAsia="Arial" w:hAnsi="Arial" w:cs="Arial"/>
                <w:b/>
              </w:rPr>
              <w:t xml:space="preserve">Anesthetic </w:t>
            </w:r>
            <w:r w:rsidR="00BA59CC" w:rsidRPr="00887F03">
              <w:rPr>
                <w:rFonts w:ascii="Arial" w:eastAsia="Arial" w:hAnsi="Arial" w:cs="Arial"/>
                <w:b/>
              </w:rPr>
              <w:t>M</w:t>
            </w:r>
            <w:r w:rsidR="00D70739" w:rsidRPr="00887F03">
              <w:rPr>
                <w:rFonts w:ascii="Arial" w:eastAsia="Arial" w:hAnsi="Arial" w:cs="Arial"/>
                <w:b/>
              </w:rPr>
              <w:t xml:space="preserve">anagement of </w:t>
            </w:r>
            <w:r w:rsidR="00BA59CC" w:rsidRPr="00887F03">
              <w:rPr>
                <w:rFonts w:ascii="Arial" w:eastAsia="Arial" w:hAnsi="Arial" w:cs="Arial"/>
                <w:b/>
              </w:rPr>
              <w:t>S</w:t>
            </w:r>
            <w:r w:rsidR="00D70739" w:rsidRPr="00887F03">
              <w:rPr>
                <w:rFonts w:ascii="Arial" w:eastAsia="Arial" w:hAnsi="Arial" w:cs="Arial"/>
                <w:b/>
              </w:rPr>
              <w:t xml:space="preserve">urgical </w:t>
            </w:r>
            <w:r w:rsidR="00BA59CC" w:rsidRPr="00887F03">
              <w:rPr>
                <w:rFonts w:ascii="Arial" w:eastAsia="Arial" w:hAnsi="Arial" w:cs="Arial"/>
                <w:b/>
              </w:rPr>
              <w:t>C</w:t>
            </w:r>
            <w:r w:rsidR="00D70739" w:rsidRPr="00887F03">
              <w:rPr>
                <w:rFonts w:ascii="Arial" w:eastAsia="Arial" w:hAnsi="Arial" w:cs="Arial"/>
                <w:b/>
              </w:rPr>
              <w:t xml:space="preserve">ardiac </w:t>
            </w:r>
            <w:r w:rsidR="00BA59CC" w:rsidRPr="00887F03">
              <w:rPr>
                <w:rFonts w:ascii="Arial" w:eastAsia="Arial" w:hAnsi="Arial" w:cs="Arial"/>
                <w:b/>
              </w:rPr>
              <w:t>P</w:t>
            </w:r>
            <w:r w:rsidR="00D70739" w:rsidRPr="00887F03">
              <w:rPr>
                <w:rFonts w:ascii="Arial" w:eastAsia="Arial" w:hAnsi="Arial" w:cs="Arial"/>
                <w:b/>
              </w:rPr>
              <w:t>rocedures</w:t>
            </w:r>
          </w:p>
          <w:p w14:paraId="78B5EB4A" w14:textId="36DDD2FC" w:rsidR="00B15280" w:rsidRPr="00887F03" w:rsidRDefault="00B15280" w:rsidP="00887F03">
            <w:pPr>
              <w:spacing w:after="0" w:line="240" w:lineRule="auto"/>
              <w:ind w:left="187"/>
              <w:rPr>
                <w:rFonts w:ascii="Arial" w:eastAsia="Arial" w:hAnsi="Arial" w:cs="Arial"/>
              </w:rPr>
            </w:pPr>
            <w:r w:rsidRPr="00887F03">
              <w:rPr>
                <w:rFonts w:ascii="Arial" w:eastAsia="Arial" w:hAnsi="Arial" w:cs="Arial"/>
                <w:b/>
                <w:bCs/>
              </w:rPr>
              <w:t>Overall Intent:</w:t>
            </w:r>
            <w:r w:rsidRPr="00887F03">
              <w:rPr>
                <w:rFonts w:ascii="Arial" w:eastAsia="Arial" w:hAnsi="Arial" w:cs="Arial"/>
              </w:rPr>
              <w:t xml:space="preserve"> </w:t>
            </w:r>
            <w:r w:rsidR="2D58BE73" w:rsidRPr="00887F03">
              <w:rPr>
                <w:rFonts w:ascii="Arial" w:eastAsia="Arial" w:hAnsi="Arial" w:cs="Arial"/>
              </w:rPr>
              <w:t>To develop and implement a patient/procedure-specific anesthetic plan</w:t>
            </w:r>
          </w:p>
        </w:tc>
      </w:tr>
      <w:tr w:rsidR="00B15280" w:rsidRPr="00887F03" w14:paraId="658A1AC4" w14:textId="77777777" w:rsidTr="18BF949E">
        <w:tc>
          <w:tcPr>
            <w:tcW w:w="4950" w:type="dxa"/>
            <w:shd w:val="clear" w:color="auto" w:fill="FAC090"/>
          </w:tcPr>
          <w:p w14:paraId="6FB7655C" w14:textId="77777777" w:rsidR="00B15280" w:rsidRPr="00887F03" w:rsidRDefault="00B15280" w:rsidP="00887F03">
            <w:pPr>
              <w:spacing w:after="0" w:line="240" w:lineRule="auto"/>
              <w:jc w:val="center"/>
              <w:rPr>
                <w:rFonts w:ascii="Arial" w:eastAsia="Arial" w:hAnsi="Arial" w:cs="Arial"/>
                <w:b/>
              </w:rPr>
            </w:pPr>
            <w:r w:rsidRPr="00887F03">
              <w:rPr>
                <w:rFonts w:ascii="Arial" w:eastAsia="Arial" w:hAnsi="Arial" w:cs="Arial"/>
                <w:b/>
              </w:rPr>
              <w:t>Milestones</w:t>
            </w:r>
          </w:p>
        </w:tc>
        <w:tc>
          <w:tcPr>
            <w:tcW w:w="9175" w:type="dxa"/>
            <w:shd w:val="clear" w:color="auto" w:fill="FAC090"/>
          </w:tcPr>
          <w:p w14:paraId="69B87C6C" w14:textId="77777777" w:rsidR="00B15280" w:rsidRPr="00887F03" w:rsidRDefault="00B15280" w:rsidP="00887F03">
            <w:pPr>
              <w:spacing w:after="0" w:line="240" w:lineRule="auto"/>
              <w:ind w:hanging="14"/>
              <w:jc w:val="center"/>
              <w:rPr>
                <w:rFonts w:ascii="Arial" w:eastAsia="Arial" w:hAnsi="Arial" w:cs="Arial"/>
                <w:b/>
              </w:rPr>
            </w:pPr>
            <w:r w:rsidRPr="00887F03">
              <w:rPr>
                <w:rFonts w:ascii="Arial" w:eastAsia="Arial" w:hAnsi="Arial" w:cs="Arial"/>
                <w:b/>
              </w:rPr>
              <w:t>Examples</w:t>
            </w:r>
          </w:p>
        </w:tc>
      </w:tr>
      <w:tr w:rsidR="00B15280" w:rsidRPr="00887F03" w14:paraId="002CF821" w14:textId="77777777" w:rsidTr="005B02A7">
        <w:tc>
          <w:tcPr>
            <w:tcW w:w="4950" w:type="dxa"/>
            <w:tcBorders>
              <w:top w:val="single" w:sz="4" w:space="0" w:color="000000"/>
              <w:bottom w:val="single" w:sz="4" w:space="0" w:color="000000"/>
            </w:tcBorders>
            <w:shd w:val="clear" w:color="auto" w:fill="C9C9C9"/>
          </w:tcPr>
          <w:p w14:paraId="5B641B1A" w14:textId="77777777" w:rsidR="008916CB" w:rsidRPr="008916CB" w:rsidRDefault="00B15280" w:rsidP="008916CB">
            <w:pPr>
              <w:spacing w:after="0" w:line="240" w:lineRule="auto"/>
              <w:rPr>
                <w:rFonts w:ascii="Arial" w:eastAsia="Arial" w:hAnsi="Arial" w:cs="Arial"/>
                <w:i/>
                <w:iCs/>
              </w:rPr>
            </w:pPr>
            <w:r w:rsidRPr="00887F03">
              <w:rPr>
                <w:rFonts w:ascii="Arial" w:eastAsia="Arial" w:hAnsi="Arial" w:cs="Arial"/>
                <w:b/>
              </w:rPr>
              <w:t>Level 1</w:t>
            </w:r>
            <w:r w:rsidRPr="00887F03">
              <w:rPr>
                <w:rFonts w:ascii="Arial" w:eastAsia="Arial" w:hAnsi="Arial" w:cs="Arial"/>
              </w:rPr>
              <w:t xml:space="preserve"> </w:t>
            </w:r>
            <w:r w:rsidR="008916CB" w:rsidRPr="008916CB">
              <w:rPr>
                <w:rFonts w:ascii="Arial" w:eastAsia="Arial" w:hAnsi="Arial" w:cs="Arial"/>
                <w:i/>
                <w:iCs/>
              </w:rPr>
              <w:t>Differentiates anesthetic plan for surgical procedures with and without cardiopulmonary bypass (CPB)</w:t>
            </w:r>
          </w:p>
          <w:p w14:paraId="6A4D97CA" w14:textId="77777777" w:rsidR="008916CB" w:rsidRPr="008916CB" w:rsidRDefault="008916CB" w:rsidP="008916CB">
            <w:pPr>
              <w:spacing w:after="0" w:line="240" w:lineRule="auto"/>
              <w:rPr>
                <w:rFonts w:ascii="Arial" w:eastAsia="Arial" w:hAnsi="Arial" w:cs="Arial"/>
                <w:i/>
                <w:iCs/>
              </w:rPr>
            </w:pPr>
          </w:p>
          <w:p w14:paraId="55E28F7B" w14:textId="3DC51F63" w:rsidR="00B15280" w:rsidRPr="00887F03" w:rsidRDefault="008916CB" w:rsidP="008916CB">
            <w:pPr>
              <w:spacing w:after="0" w:line="240" w:lineRule="auto"/>
              <w:rPr>
                <w:rFonts w:ascii="Arial" w:eastAsia="Arial" w:hAnsi="Arial" w:cs="Arial"/>
                <w:i/>
                <w:color w:val="000000"/>
              </w:rPr>
            </w:pPr>
            <w:r w:rsidRPr="008916CB">
              <w:rPr>
                <w:rFonts w:ascii="Arial" w:eastAsia="Arial" w:hAnsi="Arial" w:cs="Arial"/>
                <w:i/>
                <w:iCs/>
              </w:rPr>
              <w:t>Recognizes presence of peri-operative cardiopulmonary and hematologic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2383CB" w14:textId="7B338C89" w:rsidR="00B15280" w:rsidRPr="00887F03" w:rsidRDefault="002C0738" w:rsidP="00887F03">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887F03">
              <w:rPr>
                <w:rFonts w:ascii="Arial" w:eastAsia="Arial" w:hAnsi="Arial" w:cs="Arial"/>
              </w:rPr>
              <w:t>Develops the anesthetic plan and s</w:t>
            </w:r>
            <w:r w:rsidR="78981272" w:rsidRPr="00887F03">
              <w:rPr>
                <w:rFonts w:ascii="Arial" w:eastAsia="Arial" w:hAnsi="Arial" w:cs="Arial"/>
              </w:rPr>
              <w:t xml:space="preserve">ets up operating room appropriately for </w:t>
            </w:r>
            <w:r w:rsidR="00A86C77" w:rsidRPr="00887F03">
              <w:rPr>
                <w:rFonts w:ascii="Arial" w:eastAsia="Arial" w:hAnsi="Arial" w:cs="Arial"/>
              </w:rPr>
              <w:t>atrial septal defect repair</w:t>
            </w:r>
            <w:r w:rsidR="00C025C2" w:rsidRPr="00887F03">
              <w:rPr>
                <w:rFonts w:ascii="Arial" w:eastAsia="Arial" w:hAnsi="Arial" w:cs="Arial"/>
              </w:rPr>
              <w:t xml:space="preserve"> (bypass) or pacemaker (without bypass)</w:t>
            </w:r>
            <w:r w:rsidRPr="00887F03">
              <w:rPr>
                <w:rFonts w:ascii="Arial" w:eastAsia="Arial" w:hAnsi="Arial" w:cs="Arial"/>
              </w:rPr>
              <w:t xml:space="preserve"> </w:t>
            </w:r>
            <w:r w:rsidR="78981272" w:rsidRPr="00887F03">
              <w:rPr>
                <w:rFonts w:ascii="Arial" w:eastAsia="Arial" w:hAnsi="Arial" w:cs="Arial"/>
              </w:rPr>
              <w:t>relative to the procedural strategy</w:t>
            </w:r>
          </w:p>
          <w:p w14:paraId="5E1271D9" w14:textId="39C950F5" w:rsidR="00B15280" w:rsidRPr="00887F03" w:rsidRDefault="00B15280" w:rsidP="00887F03">
            <w:pPr>
              <w:pBdr>
                <w:top w:val="nil"/>
                <w:left w:val="nil"/>
                <w:bottom w:val="nil"/>
                <w:right w:val="nil"/>
                <w:between w:val="nil"/>
              </w:pBdr>
              <w:spacing w:after="0" w:line="240" w:lineRule="auto"/>
              <w:ind w:left="180" w:hanging="180"/>
              <w:rPr>
                <w:rFonts w:ascii="Arial" w:eastAsia="Arial" w:hAnsi="Arial" w:cs="Arial"/>
              </w:rPr>
            </w:pPr>
          </w:p>
          <w:p w14:paraId="004204C9" w14:textId="2899C055" w:rsidR="00B15280" w:rsidRPr="00887F03" w:rsidRDefault="00B15280" w:rsidP="00887F03">
            <w:pPr>
              <w:pBdr>
                <w:top w:val="nil"/>
                <w:left w:val="nil"/>
                <w:bottom w:val="nil"/>
                <w:right w:val="nil"/>
                <w:between w:val="nil"/>
              </w:pBdr>
              <w:spacing w:after="0" w:line="240" w:lineRule="auto"/>
              <w:ind w:left="180" w:hanging="180"/>
              <w:rPr>
                <w:rFonts w:ascii="Arial" w:eastAsia="Arial" w:hAnsi="Arial" w:cs="Arial"/>
              </w:rPr>
            </w:pPr>
          </w:p>
          <w:p w14:paraId="6FA74C74" w14:textId="03B71F13" w:rsidR="00B15280" w:rsidRPr="00887F03" w:rsidRDefault="78981272" w:rsidP="00887F03">
            <w:pPr>
              <w:pStyle w:val="ListParagraph"/>
              <w:numPr>
                <w:ilvl w:val="0"/>
                <w:numId w:val="6"/>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rPr>
              <w:t>Recognizes acute onset of supraventricular tachycardia (SVT)</w:t>
            </w:r>
          </w:p>
        </w:tc>
      </w:tr>
      <w:tr w:rsidR="00B15280" w:rsidRPr="00887F03" w14:paraId="72677028" w14:textId="77777777" w:rsidTr="005B02A7">
        <w:tc>
          <w:tcPr>
            <w:tcW w:w="4950" w:type="dxa"/>
            <w:tcBorders>
              <w:top w:val="single" w:sz="4" w:space="0" w:color="000000"/>
              <w:bottom w:val="single" w:sz="4" w:space="0" w:color="000000"/>
            </w:tcBorders>
            <w:shd w:val="clear" w:color="auto" w:fill="C9C9C9"/>
          </w:tcPr>
          <w:p w14:paraId="49321CDF" w14:textId="77777777" w:rsidR="008916CB" w:rsidRPr="008916CB" w:rsidRDefault="00B15280" w:rsidP="008916CB">
            <w:pPr>
              <w:spacing w:after="0" w:line="240" w:lineRule="auto"/>
              <w:rPr>
                <w:rFonts w:ascii="Arial" w:eastAsia="Arial" w:hAnsi="Arial" w:cs="Arial"/>
                <w:i/>
                <w:iCs/>
              </w:rPr>
            </w:pPr>
            <w:r w:rsidRPr="00887F03">
              <w:rPr>
                <w:rFonts w:ascii="Arial" w:eastAsia="Arial" w:hAnsi="Arial" w:cs="Arial"/>
                <w:b/>
              </w:rPr>
              <w:t>Level 2</w:t>
            </w:r>
            <w:r w:rsidRPr="00887F03">
              <w:rPr>
                <w:rFonts w:ascii="Arial" w:eastAsia="Arial" w:hAnsi="Arial" w:cs="Arial"/>
              </w:rPr>
              <w:t xml:space="preserve"> </w:t>
            </w:r>
            <w:r w:rsidR="008916CB" w:rsidRPr="008916CB">
              <w:rPr>
                <w:rFonts w:ascii="Arial" w:eastAsia="Arial" w:hAnsi="Arial" w:cs="Arial"/>
                <w:i/>
                <w:iCs/>
              </w:rPr>
              <w:t>Develops anesthetic plan with consideration of underlying clinical conditions; past medical history; and patient, anesthetic, and surgical risk factors for routine intra- and post-operative management of cardiac patients in the operating room</w:t>
            </w:r>
          </w:p>
          <w:p w14:paraId="228A725A" w14:textId="77777777" w:rsidR="008916CB" w:rsidRPr="008916CB" w:rsidRDefault="008916CB" w:rsidP="008916CB">
            <w:pPr>
              <w:spacing w:after="0" w:line="240" w:lineRule="auto"/>
              <w:rPr>
                <w:rFonts w:ascii="Arial" w:eastAsia="Arial" w:hAnsi="Arial" w:cs="Arial"/>
                <w:i/>
                <w:iCs/>
              </w:rPr>
            </w:pPr>
          </w:p>
          <w:p w14:paraId="6BC2E30B" w14:textId="3451AA48" w:rsidR="00B15280" w:rsidRPr="00887F03" w:rsidRDefault="008916CB" w:rsidP="008916CB">
            <w:pPr>
              <w:spacing w:after="0" w:line="240" w:lineRule="auto"/>
              <w:rPr>
                <w:rFonts w:ascii="Arial" w:eastAsia="Arial" w:hAnsi="Arial" w:cs="Arial"/>
                <w:i/>
              </w:rPr>
            </w:pPr>
            <w:r w:rsidRPr="008916CB">
              <w:rPr>
                <w:rFonts w:ascii="Arial" w:eastAsia="Arial" w:hAnsi="Arial" w:cs="Arial"/>
                <w:i/>
                <w:iCs/>
              </w:rPr>
              <w:t>Identifies and manages peri-operative cardiopulmonary and hematologic complications, with 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CF31E1" w14:textId="322C05F8" w:rsidR="00B15280" w:rsidRPr="00887F03" w:rsidRDefault="00060A04" w:rsidP="00887F03">
            <w:pPr>
              <w:pStyle w:val="ListParagraph"/>
              <w:numPr>
                <w:ilvl w:val="0"/>
                <w:numId w:val="5"/>
              </w:numPr>
              <w:pBdr>
                <w:top w:val="nil"/>
                <w:left w:val="nil"/>
                <w:bottom w:val="nil"/>
                <w:right w:val="nil"/>
                <w:between w:val="nil"/>
              </w:pBdr>
              <w:spacing w:after="0" w:line="240" w:lineRule="auto"/>
              <w:ind w:left="166" w:hanging="166"/>
              <w:rPr>
                <w:rFonts w:ascii="Arial" w:eastAsia="Arial" w:hAnsi="Arial" w:cs="Arial"/>
              </w:rPr>
            </w:pPr>
            <w:r w:rsidRPr="00887F03">
              <w:rPr>
                <w:rFonts w:ascii="Arial" w:eastAsia="Arial" w:hAnsi="Arial" w:cs="Arial"/>
              </w:rPr>
              <w:t>Develops the anesthetic plan and s</w:t>
            </w:r>
            <w:r w:rsidR="09EFE9EB" w:rsidRPr="00887F03">
              <w:rPr>
                <w:rFonts w:ascii="Arial" w:eastAsia="Arial" w:hAnsi="Arial" w:cs="Arial"/>
              </w:rPr>
              <w:t xml:space="preserve">ets up operating room </w:t>
            </w:r>
            <w:r w:rsidR="00A86C77" w:rsidRPr="00887F03">
              <w:rPr>
                <w:rFonts w:ascii="Arial" w:eastAsia="Arial" w:hAnsi="Arial" w:cs="Arial"/>
              </w:rPr>
              <w:t xml:space="preserve">accordingly </w:t>
            </w:r>
            <w:r w:rsidR="09EFE9EB" w:rsidRPr="00887F03">
              <w:rPr>
                <w:rFonts w:ascii="Arial" w:eastAsia="Arial" w:hAnsi="Arial" w:cs="Arial"/>
              </w:rPr>
              <w:t xml:space="preserve">for a patient scheduled for a </w:t>
            </w:r>
            <w:r w:rsidR="005B02A7" w:rsidRPr="00887F03">
              <w:rPr>
                <w:rFonts w:ascii="Arial" w:eastAsia="Arial" w:hAnsi="Arial" w:cs="Arial"/>
              </w:rPr>
              <w:t>Blalock-Taussig (</w:t>
            </w:r>
            <w:r w:rsidR="00A86C77" w:rsidRPr="00887F03">
              <w:rPr>
                <w:rFonts w:ascii="Arial" w:eastAsia="Arial" w:hAnsi="Arial" w:cs="Arial"/>
              </w:rPr>
              <w:t>BT</w:t>
            </w:r>
            <w:r w:rsidR="005B02A7" w:rsidRPr="00887F03">
              <w:rPr>
                <w:rFonts w:ascii="Arial" w:eastAsia="Arial" w:hAnsi="Arial" w:cs="Arial"/>
              </w:rPr>
              <w:t>)</w:t>
            </w:r>
            <w:r w:rsidR="00A86C77" w:rsidRPr="00887F03">
              <w:rPr>
                <w:rFonts w:ascii="Arial" w:eastAsia="Arial" w:hAnsi="Arial" w:cs="Arial"/>
              </w:rPr>
              <w:t xml:space="preserve"> </w:t>
            </w:r>
            <w:r w:rsidR="005B02A7" w:rsidRPr="00887F03">
              <w:rPr>
                <w:rFonts w:ascii="Arial" w:eastAsia="Arial" w:hAnsi="Arial" w:cs="Arial"/>
              </w:rPr>
              <w:t>s</w:t>
            </w:r>
            <w:r w:rsidR="00A86C77" w:rsidRPr="00887F03">
              <w:rPr>
                <w:rFonts w:ascii="Arial" w:eastAsia="Arial" w:hAnsi="Arial" w:cs="Arial"/>
              </w:rPr>
              <w:t>hunt</w:t>
            </w:r>
          </w:p>
          <w:p w14:paraId="65324F13" w14:textId="1E865F55"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rPr>
            </w:pPr>
          </w:p>
          <w:p w14:paraId="2037EBB4" w14:textId="11DC5E8F"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rPr>
            </w:pPr>
          </w:p>
          <w:p w14:paraId="3A7BBE60" w14:textId="77777777" w:rsidR="006C7A32" w:rsidRPr="00887F03" w:rsidRDefault="006C7A32" w:rsidP="00887F03">
            <w:pPr>
              <w:pBdr>
                <w:top w:val="nil"/>
                <w:left w:val="nil"/>
                <w:bottom w:val="nil"/>
                <w:right w:val="nil"/>
                <w:between w:val="nil"/>
              </w:pBdr>
              <w:spacing w:after="0" w:line="240" w:lineRule="auto"/>
              <w:ind w:left="180" w:hanging="180"/>
              <w:contextualSpacing/>
              <w:rPr>
                <w:rFonts w:ascii="Arial" w:eastAsia="Arial" w:hAnsi="Arial" w:cs="Arial"/>
              </w:rPr>
            </w:pPr>
          </w:p>
          <w:p w14:paraId="041BDDEB" w14:textId="77777777" w:rsidR="006C7A32" w:rsidRPr="00887F03" w:rsidRDefault="006C7A32" w:rsidP="00887F03">
            <w:pPr>
              <w:pBdr>
                <w:top w:val="nil"/>
                <w:left w:val="nil"/>
                <w:bottom w:val="nil"/>
                <w:right w:val="nil"/>
                <w:between w:val="nil"/>
              </w:pBdr>
              <w:spacing w:after="0" w:line="240" w:lineRule="auto"/>
              <w:ind w:left="180" w:hanging="180"/>
              <w:contextualSpacing/>
              <w:rPr>
                <w:rFonts w:ascii="Arial" w:eastAsia="Arial" w:hAnsi="Arial" w:cs="Arial"/>
              </w:rPr>
            </w:pPr>
          </w:p>
          <w:p w14:paraId="73A1CA88" w14:textId="77777777" w:rsidR="00587CB5" w:rsidRPr="00887F03" w:rsidRDefault="00587CB5" w:rsidP="00887F03">
            <w:pPr>
              <w:pBdr>
                <w:top w:val="nil"/>
                <w:left w:val="nil"/>
                <w:bottom w:val="nil"/>
                <w:right w:val="nil"/>
                <w:between w:val="nil"/>
              </w:pBdr>
              <w:spacing w:after="0" w:line="240" w:lineRule="auto"/>
              <w:ind w:left="180" w:hanging="180"/>
              <w:contextualSpacing/>
              <w:rPr>
                <w:rFonts w:ascii="Arial" w:eastAsia="Arial" w:hAnsi="Arial" w:cs="Arial"/>
              </w:rPr>
            </w:pPr>
          </w:p>
          <w:p w14:paraId="2E8D00E0" w14:textId="6945A5DE" w:rsidR="00B15280" w:rsidRPr="00887F03" w:rsidRDefault="09EFE9EB" w:rsidP="00887F03">
            <w:pPr>
              <w:pStyle w:val="ListParagraph"/>
              <w:numPr>
                <w:ilvl w:val="0"/>
                <w:numId w:val="5"/>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rPr>
              <w:t>Recognizes SVT and develops therapeutic plan based on hemodynamic status with the attending</w:t>
            </w:r>
          </w:p>
        </w:tc>
      </w:tr>
      <w:tr w:rsidR="00B15280" w:rsidRPr="00887F03" w14:paraId="02BD7DF6" w14:textId="77777777" w:rsidTr="005B02A7">
        <w:tc>
          <w:tcPr>
            <w:tcW w:w="4950" w:type="dxa"/>
            <w:tcBorders>
              <w:top w:val="single" w:sz="4" w:space="0" w:color="000000"/>
              <w:bottom w:val="single" w:sz="4" w:space="0" w:color="000000"/>
            </w:tcBorders>
            <w:shd w:val="clear" w:color="auto" w:fill="C9C9C9"/>
          </w:tcPr>
          <w:p w14:paraId="3D1EF119" w14:textId="77777777" w:rsidR="008916CB" w:rsidRPr="008916CB" w:rsidRDefault="00B15280" w:rsidP="008916CB">
            <w:pPr>
              <w:spacing w:after="0" w:line="240" w:lineRule="auto"/>
              <w:rPr>
                <w:rFonts w:ascii="Arial" w:eastAsia="Arial" w:hAnsi="Arial" w:cs="Arial"/>
                <w:bCs/>
                <w:i/>
                <w:iCs/>
              </w:rPr>
            </w:pPr>
            <w:r w:rsidRPr="00887F03">
              <w:rPr>
                <w:rFonts w:ascii="Arial" w:eastAsia="Arial" w:hAnsi="Arial" w:cs="Arial"/>
                <w:b/>
              </w:rPr>
              <w:t xml:space="preserve">Level 3 </w:t>
            </w:r>
            <w:r w:rsidR="008916CB" w:rsidRPr="008916CB">
              <w:rPr>
                <w:rFonts w:ascii="Arial" w:eastAsia="Arial" w:hAnsi="Arial" w:cs="Arial"/>
                <w:bCs/>
                <w:i/>
                <w:iCs/>
              </w:rPr>
              <w:t>Conducts intra- and post-operative care for patients with simple cardiac lesions in the operating room</w:t>
            </w:r>
          </w:p>
          <w:p w14:paraId="67142937" w14:textId="77777777" w:rsidR="008916CB" w:rsidRPr="008916CB" w:rsidRDefault="008916CB" w:rsidP="008916CB">
            <w:pPr>
              <w:spacing w:after="0" w:line="240" w:lineRule="auto"/>
              <w:rPr>
                <w:rFonts w:ascii="Arial" w:eastAsia="Arial" w:hAnsi="Arial" w:cs="Arial"/>
                <w:bCs/>
                <w:i/>
                <w:iCs/>
              </w:rPr>
            </w:pPr>
          </w:p>
          <w:p w14:paraId="025FA2D8" w14:textId="1D434046" w:rsidR="00B15280" w:rsidRPr="00887F03" w:rsidRDefault="008916CB" w:rsidP="008916CB">
            <w:pPr>
              <w:spacing w:after="0" w:line="240" w:lineRule="auto"/>
              <w:rPr>
                <w:rFonts w:ascii="Arial" w:eastAsia="Arial" w:hAnsi="Arial" w:cs="Arial"/>
                <w:i/>
                <w:color w:val="000000"/>
              </w:rPr>
            </w:pPr>
            <w:r w:rsidRPr="008916CB">
              <w:rPr>
                <w:rFonts w:ascii="Arial" w:eastAsia="Arial" w:hAnsi="Arial" w:cs="Arial"/>
                <w:bCs/>
                <w:i/>
                <w:iCs/>
              </w:rPr>
              <w:t>Identifies and manages peri-operative cardiopulmonary and hematologic complications, with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14FA36" w14:textId="2936F105" w:rsidR="00B15280" w:rsidRPr="00887F03" w:rsidRDefault="7D3607C0"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Manages the anesthetic care of a patient undergoing ventricular septal defect repair</w:t>
            </w:r>
          </w:p>
          <w:p w14:paraId="249C1ED4" w14:textId="4CB6DEF1"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rPr>
            </w:pPr>
          </w:p>
          <w:p w14:paraId="73367889" w14:textId="62AF88B0"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rPr>
            </w:pPr>
          </w:p>
          <w:p w14:paraId="2C8975F4" w14:textId="0F1F5F3A"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rPr>
            </w:pPr>
          </w:p>
          <w:p w14:paraId="29F6F90F" w14:textId="3C15260B" w:rsidR="00B15280" w:rsidRPr="00887F03" w:rsidRDefault="7D3607C0" w:rsidP="00887F03">
            <w:pPr>
              <w:pStyle w:val="ListParagraph"/>
              <w:numPr>
                <w:ilvl w:val="0"/>
                <w:numId w:val="4"/>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rPr>
              <w:t xml:space="preserve">Recognizes SVT and </w:t>
            </w:r>
            <w:r w:rsidR="00C33A05" w:rsidRPr="00887F03">
              <w:rPr>
                <w:rFonts w:ascii="Arial" w:eastAsia="Arial" w:hAnsi="Arial" w:cs="Arial"/>
              </w:rPr>
              <w:t xml:space="preserve">independently </w:t>
            </w:r>
            <w:r w:rsidRPr="00887F03">
              <w:rPr>
                <w:rFonts w:ascii="Arial" w:eastAsia="Arial" w:hAnsi="Arial" w:cs="Arial"/>
              </w:rPr>
              <w:t>proposes appropriate therapeutic plan based on hemodynamic status</w:t>
            </w:r>
          </w:p>
        </w:tc>
      </w:tr>
      <w:tr w:rsidR="00B15280" w:rsidRPr="00887F03" w14:paraId="52947F37" w14:textId="77777777" w:rsidTr="005B02A7">
        <w:tc>
          <w:tcPr>
            <w:tcW w:w="4950" w:type="dxa"/>
            <w:tcBorders>
              <w:top w:val="single" w:sz="4" w:space="0" w:color="000000"/>
              <w:bottom w:val="single" w:sz="4" w:space="0" w:color="000000"/>
            </w:tcBorders>
            <w:shd w:val="clear" w:color="auto" w:fill="C9C9C9"/>
          </w:tcPr>
          <w:p w14:paraId="085E0BCB" w14:textId="77777777" w:rsidR="008916CB" w:rsidRPr="008916CB" w:rsidRDefault="00B15280" w:rsidP="008916CB">
            <w:pPr>
              <w:spacing w:after="0" w:line="240" w:lineRule="auto"/>
              <w:rPr>
                <w:rFonts w:ascii="Arial" w:eastAsia="Arial" w:hAnsi="Arial" w:cs="Arial"/>
                <w:i/>
                <w:iCs/>
              </w:rPr>
            </w:pPr>
            <w:r w:rsidRPr="00887F03">
              <w:rPr>
                <w:rFonts w:ascii="Arial" w:eastAsia="Arial" w:hAnsi="Arial" w:cs="Arial"/>
                <w:b/>
              </w:rPr>
              <w:t>Level 4</w:t>
            </w:r>
            <w:r w:rsidRPr="00887F03">
              <w:rPr>
                <w:rFonts w:ascii="Arial" w:eastAsia="Arial" w:hAnsi="Arial" w:cs="Arial"/>
              </w:rPr>
              <w:t xml:space="preserve"> </w:t>
            </w:r>
            <w:r w:rsidR="008916CB" w:rsidRPr="008916CB">
              <w:rPr>
                <w:rFonts w:ascii="Arial" w:eastAsia="Arial" w:hAnsi="Arial" w:cs="Arial"/>
                <w:i/>
                <w:iCs/>
              </w:rPr>
              <w:t>Conducts intra- and post-operative care for patients with complex cardiac lesions in the operating room</w:t>
            </w:r>
          </w:p>
          <w:p w14:paraId="1AF73108" w14:textId="77777777" w:rsidR="008916CB" w:rsidRPr="008916CB" w:rsidRDefault="008916CB" w:rsidP="008916CB">
            <w:pPr>
              <w:spacing w:after="0" w:line="240" w:lineRule="auto"/>
              <w:rPr>
                <w:rFonts w:ascii="Arial" w:eastAsia="Arial" w:hAnsi="Arial" w:cs="Arial"/>
                <w:i/>
                <w:iCs/>
              </w:rPr>
            </w:pPr>
          </w:p>
          <w:p w14:paraId="2568331D" w14:textId="2867CAC8" w:rsidR="00B15280" w:rsidRPr="00887F03" w:rsidRDefault="008916CB" w:rsidP="008916CB">
            <w:pPr>
              <w:spacing w:after="0" w:line="240" w:lineRule="auto"/>
              <w:rPr>
                <w:rFonts w:ascii="Arial" w:eastAsia="Arial" w:hAnsi="Arial" w:cs="Arial"/>
                <w:i/>
              </w:rPr>
            </w:pPr>
            <w:r w:rsidRPr="008916CB">
              <w:rPr>
                <w:rFonts w:ascii="Arial" w:eastAsia="Arial" w:hAnsi="Arial" w:cs="Arial"/>
                <w:i/>
                <w:iCs/>
              </w:rPr>
              <w:t>Identifies and manages peri-operative cardiopulmonary and hematologic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5EE491" w14:textId="067F2064" w:rsidR="00B15280" w:rsidRPr="00887F03" w:rsidRDefault="30E01D1B"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Manages the anesthetic care of a patient with hypoplastic left heart syndrome undergoing a Norwood procedure</w:t>
            </w:r>
          </w:p>
          <w:p w14:paraId="2C563312" w14:textId="2BD39BB8"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rPr>
            </w:pPr>
          </w:p>
          <w:p w14:paraId="174AE53A" w14:textId="4F72D718"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rPr>
            </w:pPr>
          </w:p>
          <w:p w14:paraId="297D9A48" w14:textId="07038506" w:rsidR="00B15280" w:rsidRPr="00887F03" w:rsidRDefault="30E01D1B" w:rsidP="00887F03">
            <w:pPr>
              <w:pStyle w:val="ListParagraph"/>
              <w:numPr>
                <w:ilvl w:val="0"/>
                <w:numId w:val="3"/>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rPr>
              <w:t>Recognizes SVT and implements appropriate therapeutic plan based on hemodynamic status</w:t>
            </w:r>
          </w:p>
        </w:tc>
      </w:tr>
      <w:tr w:rsidR="00B15280" w:rsidRPr="00887F03" w14:paraId="32D123F1" w14:textId="77777777" w:rsidTr="005B02A7">
        <w:tc>
          <w:tcPr>
            <w:tcW w:w="4950" w:type="dxa"/>
            <w:tcBorders>
              <w:top w:val="single" w:sz="4" w:space="0" w:color="000000"/>
              <w:bottom w:val="single" w:sz="4" w:space="0" w:color="000000"/>
            </w:tcBorders>
            <w:shd w:val="clear" w:color="auto" w:fill="C9C9C9"/>
          </w:tcPr>
          <w:p w14:paraId="62A12D28" w14:textId="77777777" w:rsidR="008916CB" w:rsidRPr="008916CB" w:rsidRDefault="00B15280" w:rsidP="008916CB">
            <w:pPr>
              <w:spacing w:after="0" w:line="240" w:lineRule="auto"/>
              <w:rPr>
                <w:rFonts w:ascii="Arial" w:eastAsia="Arial" w:hAnsi="Arial" w:cs="Arial"/>
                <w:i/>
              </w:rPr>
            </w:pPr>
            <w:r w:rsidRPr="00887F03">
              <w:rPr>
                <w:rFonts w:ascii="Arial" w:eastAsia="Arial" w:hAnsi="Arial" w:cs="Arial"/>
                <w:b/>
              </w:rPr>
              <w:t>Level 5</w:t>
            </w:r>
            <w:r w:rsidRPr="00887F03">
              <w:rPr>
                <w:rFonts w:ascii="Arial" w:eastAsia="Arial" w:hAnsi="Arial" w:cs="Arial"/>
                <w:i/>
              </w:rPr>
              <w:t xml:space="preserve"> </w:t>
            </w:r>
            <w:r w:rsidR="008916CB" w:rsidRPr="008916CB">
              <w:rPr>
                <w:rFonts w:ascii="Arial" w:eastAsia="Arial" w:hAnsi="Arial" w:cs="Arial"/>
                <w:i/>
              </w:rPr>
              <w:t>Serves as a consultant for complex intra- and post-operative care in the operating room</w:t>
            </w:r>
          </w:p>
          <w:p w14:paraId="5C4E3617" w14:textId="77777777" w:rsidR="008916CB" w:rsidRPr="008916CB" w:rsidRDefault="008916CB" w:rsidP="008916CB">
            <w:pPr>
              <w:spacing w:after="0" w:line="240" w:lineRule="auto"/>
              <w:rPr>
                <w:rFonts w:ascii="Arial" w:eastAsia="Arial" w:hAnsi="Arial" w:cs="Arial"/>
                <w:i/>
              </w:rPr>
            </w:pPr>
          </w:p>
          <w:p w14:paraId="25E150A0" w14:textId="1EC38670" w:rsidR="00B15280" w:rsidRPr="00887F03" w:rsidRDefault="008916CB" w:rsidP="008916CB">
            <w:pPr>
              <w:spacing w:after="0" w:line="240" w:lineRule="auto"/>
              <w:rPr>
                <w:rFonts w:ascii="Arial" w:eastAsia="Arial" w:hAnsi="Arial" w:cs="Arial"/>
                <w:i/>
              </w:rPr>
            </w:pPr>
            <w:r w:rsidRPr="008916CB">
              <w:rPr>
                <w:rFonts w:ascii="Arial" w:eastAsia="Arial" w:hAnsi="Arial" w:cs="Arial"/>
                <w:i/>
              </w:rPr>
              <w:lastRenderedPageBreak/>
              <w:t>Serves as a consultant to manage peri-operative cardiopulmonary and hematologic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DED654" w14:textId="018130A7" w:rsidR="00B15280" w:rsidRPr="00887F03" w:rsidRDefault="2A2C8FCE"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lastRenderedPageBreak/>
              <w:t>Leads PALS management for a patient with a cardiac arrest on induction</w:t>
            </w:r>
          </w:p>
        </w:tc>
      </w:tr>
      <w:tr w:rsidR="00B15280" w:rsidRPr="00887F03" w14:paraId="6F0BAF31" w14:textId="77777777" w:rsidTr="18BF949E">
        <w:tc>
          <w:tcPr>
            <w:tcW w:w="4950" w:type="dxa"/>
            <w:shd w:val="clear" w:color="auto" w:fill="FFD965"/>
          </w:tcPr>
          <w:p w14:paraId="1C5C9CB6"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Assessment Models or Tools</w:t>
            </w:r>
          </w:p>
        </w:tc>
        <w:tc>
          <w:tcPr>
            <w:tcW w:w="9175" w:type="dxa"/>
            <w:shd w:val="clear" w:color="auto" w:fill="FFD965"/>
          </w:tcPr>
          <w:p w14:paraId="715D59D8" w14:textId="2BB2D851" w:rsidR="00B15280" w:rsidRPr="00887F03" w:rsidRDefault="43F2D3DA"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00887F03">
              <w:rPr>
                <w:rFonts w:ascii="Arial" w:eastAsia="Arial" w:hAnsi="Arial" w:cs="Arial"/>
                <w:color w:val="000000" w:themeColor="text1"/>
              </w:rPr>
              <w:t>Direct observation</w:t>
            </w:r>
          </w:p>
          <w:p w14:paraId="0BA71602" w14:textId="054E662F" w:rsidR="00B15280" w:rsidRPr="00887F03" w:rsidRDefault="43F2D3DA"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Mock orals</w:t>
            </w:r>
          </w:p>
          <w:p w14:paraId="1F0F0B0C" w14:textId="5DEDC293" w:rsidR="00B15280" w:rsidRPr="00887F03" w:rsidRDefault="43F2D3DA"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Multisource feedback</w:t>
            </w:r>
          </w:p>
          <w:p w14:paraId="72061497" w14:textId="7C65A4F0" w:rsidR="00B15280" w:rsidRPr="00887F03" w:rsidRDefault="43F2D3DA"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 xml:space="preserve">OSCE </w:t>
            </w:r>
          </w:p>
          <w:p w14:paraId="27F4A286" w14:textId="42386E3C" w:rsidR="00B15280" w:rsidRPr="00887F03" w:rsidRDefault="43F2D3DA"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Simulation</w:t>
            </w:r>
          </w:p>
        </w:tc>
      </w:tr>
      <w:tr w:rsidR="00B15280" w:rsidRPr="00887F03" w14:paraId="5CED29A9" w14:textId="77777777" w:rsidTr="18BF949E">
        <w:tc>
          <w:tcPr>
            <w:tcW w:w="4950" w:type="dxa"/>
            <w:shd w:val="clear" w:color="auto" w:fill="8DB3E2" w:themeFill="text2" w:themeFillTint="66"/>
          </w:tcPr>
          <w:p w14:paraId="2E4CD3B4"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 xml:space="preserve">Curriculum Mapping </w:t>
            </w:r>
          </w:p>
        </w:tc>
        <w:tc>
          <w:tcPr>
            <w:tcW w:w="9175" w:type="dxa"/>
            <w:shd w:val="clear" w:color="auto" w:fill="8DB3E2" w:themeFill="text2" w:themeFillTint="66"/>
          </w:tcPr>
          <w:p w14:paraId="54625F41" w14:textId="77777777" w:rsidR="00B15280" w:rsidRPr="00887F03" w:rsidRDefault="00B15280" w:rsidP="00887F03">
            <w:pPr>
              <w:numPr>
                <w:ilvl w:val="0"/>
                <w:numId w:val="1"/>
              </w:numPr>
              <w:pBdr>
                <w:top w:val="nil"/>
                <w:left w:val="nil"/>
                <w:bottom w:val="nil"/>
                <w:right w:val="nil"/>
                <w:between w:val="nil"/>
              </w:pBdr>
              <w:spacing w:after="0" w:line="240" w:lineRule="auto"/>
              <w:ind w:left="180" w:hanging="180"/>
              <w:contextualSpacing/>
              <w:rPr>
                <w:rFonts w:ascii="Arial" w:hAnsi="Arial" w:cs="Arial"/>
              </w:rPr>
            </w:pPr>
          </w:p>
        </w:tc>
      </w:tr>
      <w:tr w:rsidR="00B15280" w:rsidRPr="00887F03" w14:paraId="3E98F907" w14:textId="77777777" w:rsidTr="18BF949E">
        <w:trPr>
          <w:trHeight w:val="80"/>
        </w:trPr>
        <w:tc>
          <w:tcPr>
            <w:tcW w:w="4950" w:type="dxa"/>
            <w:shd w:val="clear" w:color="auto" w:fill="A8D08D"/>
          </w:tcPr>
          <w:p w14:paraId="11642B90"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Notes or Resources</w:t>
            </w:r>
          </w:p>
        </w:tc>
        <w:tc>
          <w:tcPr>
            <w:tcW w:w="9175" w:type="dxa"/>
            <w:shd w:val="clear" w:color="auto" w:fill="A8D08D"/>
          </w:tcPr>
          <w:p w14:paraId="775FF8F9" w14:textId="4A58A919" w:rsidR="00B15280" w:rsidRPr="00887F03" w:rsidRDefault="4D13510E"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00887F03">
              <w:rPr>
                <w:rFonts w:ascii="Arial" w:eastAsia="Arial" w:hAnsi="Arial" w:cs="Arial"/>
                <w:color w:val="000000" w:themeColor="text1"/>
              </w:rPr>
              <w:t xml:space="preserve">American Society of Anesthesiologists. Standards for Basic Anesthetic Monitoring. </w:t>
            </w:r>
            <w:hyperlink r:id="rId13">
              <w:r w:rsidRPr="00887F03">
                <w:rPr>
                  <w:rStyle w:val="Hyperlink"/>
                  <w:rFonts w:ascii="Arial" w:eastAsia="Arial" w:hAnsi="Arial" w:cs="Arial"/>
                </w:rPr>
                <w:t>https://www.asahq.org/standards-and-guidelines/standards-for-basic-anesthetic-monitoring</w:t>
              </w:r>
            </w:hyperlink>
            <w:r w:rsidRPr="00887F03">
              <w:rPr>
                <w:rFonts w:ascii="Arial" w:eastAsia="Arial" w:hAnsi="Arial" w:cs="Arial"/>
                <w:color w:val="000000" w:themeColor="text1"/>
              </w:rPr>
              <w:t xml:space="preserve">. </w:t>
            </w:r>
            <w:r w:rsidR="006A57A6">
              <w:rPr>
                <w:rFonts w:ascii="Arial" w:eastAsia="Arial" w:hAnsi="Arial" w:cs="Arial"/>
                <w:color w:val="000000" w:themeColor="text1"/>
              </w:rPr>
              <w:t xml:space="preserve">Accessed </w:t>
            </w:r>
            <w:r w:rsidRPr="00887F03">
              <w:rPr>
                <w:rFonts w:ascii="Arial" w:eastAsia="Arial" w:hAnsi="Arial" w:cs="Arial"/>
                <w:color w:val="000000" w:themeColor="text1"/>
              </w:rPr>
              <w:t>2020.</w:t>
            </w:r>
          </w:p>
          <w:p w14:paraId="369D22B2" w14:textId="61EE08B6" w:rsidR="00B15280" w:rsidRPr="00887F03" w:rsidRDefault="4D13510E"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 xml:space="preserve">American Society of Anesthesiologists. ASA Physical Status Classification System. </w:t>
            </w:r>
            <w:hyperlink r:id="rId14">
              <w:r w:rsidRPr="00887F03">
                <w:rPr>
                  <w:rStyle w:val="Hyperlink"/>
                  <w:rFonts w:ascii="Arial" w:eastAsia="Arial" w:hAnsi="Arial" w:cs="Arial"/>
                </w:rPr>
                <w:t>https://www.asahq.org/standards-and-guidelines/asa-physical-status-classification-system</w:t>
              </w:r>
            </w:hyperlink>
            <w:r w:rsidRPr="00887F03">
              <w:rPr>
                <w:rFonts w:ascii="Arial" w:eastAsia="Arial" w:hAnsi="Arial" w:cs="Arial"/>
                <w:color w:val="000000" w:themeColor="text1"/>
              </w:rPr>
              <w:t xml:space="preserve">. </w:t>
            </w:r>
            <w:r w:rsidR="006A57A6">
              <w:rPr>
                <w:rFonts w:ascii="Arial" w:eastAsia="Arial" w:hAnsi="Arial" w:cs="Arial"/>
                <w:color w:val="000000" w:themeColor="text1"/>
              </w:rPr>
              <w:t xml:space="preserve">Accessed </w:t>
            </w:r>
            <w:r w:rsidRPr="00887F03">
              <w:rPr>
                <w:rFonts w:ascii="Arial" w:eastAsia="Arial" w:hAnsi="Arial" w:cs="Arial"/>
                <w:color w:val="000000" w:themeColor="text1"/>
              </w:rPr>
              <w:t>2020</w:t>
            </w:r>
            <w:r w:rsidR="006A57A6">
              <w:rPr>
                <w:rFonts w:ascii="Arial" w:eastAsia="Arial" w:hAnsi="Arial" w:cs="Arial"/>
                <w:color w:val="000000" w:themeColor="text1"/>
              </w:rPr>
              <w:t>.</w:t>
            </w:r>
          </w:p>
          <w:p w14:paraId="4AE7EDC2" w14:textId="091D4BF6" w:rsidR="00B15280" w:rsidRPr="00887F03" w:rsidRDefault="4D13510E"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Apfelbaum J, Hagberg C, Connis R, et al.</w:t>
            </w:r>
            <w:r w:rsidR="00F63BFF">
              <w:rPr>
                <w:rFonts w:ascii="Arial" w:eastAsia="Arial" w:hAnsi="Arial" w:cs="Arial"/>
                <w:color w:val="000000" w:themeColor="text1"/>
              </w:rPr>
              <w:t xml:space="preserve"> </w:t>
            </w:r>
            <w:r w:rsidRPr="00887F03">
              <w:rPr>
                <w:rFonts w:ascii="Arial" w:eastAsia="Arial" w:hAnsi="Arial" w:cs="Arial"/>
                <w:color w:val="000000" w:themeColor="text1"/>
              </w:rPr>
              <w:t>2022 American Society of Anesthesiologists Practice Guidelines for Management of the Difficult Airway.</w:t>
            </w:r>
            <w:r w:rsidR="00F63BFF">
              <w:rPr>
                <w:rFonts w:ascii="Arial" w:eastAsia="Arial" w:hAnsi="Arial" w:cs="Arial"/>
                <w:color w:val="000000" w:themeColor="text1"/>
              </w:rPr>
              <w:t xml:space="preserve"> </w:t>
            </w:r>
            <w:r w:rsidRPr="00887F03">
              <w:rPr>
                <w:rFonts w:ascii="Arial" w:eastAsia="Arial" w:hAnsi="Arial" w:cs="Arial"/>
                <w:i/>
                <w:iCs/>
                <w:color w:val="000000" w:themeColor="text1"/>
              </w:rPr>
              <w:t>Anesthesiology</w:t>
            </w:r>
            <w:r w:rsidRPr="00887F03">
              <w:rPr>
                <w:rFonts w:ascii="Arial" w:eastAsia="Arial" w:hAnsi="Arial" w:cs="Arial"/>
                <w:color w:val="000000" w:themeColor="text1"/>
              </w:rPr>
              <w:t>. 2022; 136(1): 31-81.</w:t>
            </w:r>
            <w:r w:rsidR="00F63BFF">
              <w:rPr>
                <w:rFonts w:ascii="Arial" w:eastAsia="Arial" w:hAnsi="Arial" w:cs="Arial"/>
                <w:color w:val="000000" w:themeColor="text1"/>
              </w:rPr>
              <w:t xml:space="preserve"> </w:t>
            </w:r>
            <w:r w:rsidRPr="00887F03">
              <w:rPr>
                <w:rFonts w:ascii="Arial" w:eastAsia="Arial" w:hAnsi="Arial" w:cs="Arial"/>
                <w:color w:val="000000" w:themeColor="text1"/>
              </w:rPr>
              <w:t>doi:10.1097/ALN.0000000000004002.</w:t>
            </w:r>
          </w:p>
        </w:tc>
      </w:tr>
    </w:tbl>
    <w:p w14:paraId="5A3AC789" w14:textId="2C313CEE" w:rsidR="00B15280" w:rsidRDefault="00B15280">
      <w:pPr>
        <w:rPr>
          <w:rFonts w:ascii="Arial" w:eastAsia="Arial" w:hAnsi="Arial" w:cs="Arial"/>
        </w:rPr>
      </w:pPr>
    </w:p>
    <w:p w14:paraId="77FB444F" w14:textId="77777777" w:rsidR="00B15280" w:rsidRDefault="00B15280">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15280" w:rsidRPr="00887F03" w14:paraId="409C947A" w14:textId="77777777" w:rsidTr="18BF949E">
        <w:trPr>
          <w:trHeight w:val="769"/>
        </w:trPr>
        <w:tc>
          <w:tcPr>
            <w:tcW w:w="14125" w:type="dxa"/>
            <w:gridSpan w:val="2"/>
            <w:shd w:val="clear" w:color="auto" w:fill="9CC3E5"/>
          </w:tcPr>
          <w:p w14:paraId="7D788055" w14:textId="6899F191" w:rsidR="00B15280" w:rsidRPr="00887F03" w:rsidRDefault="00B15280" w:rsidP="00887F03">
            <w:pPr>
              <w:keepNext/>
              <w:pBdr>
                <w:top w:val="nil"/>
                <w:left w:val="nil"/>
                <w:bottom w:val="nil"/>
                <w:right w:val="nil"/>
                <w:between w:val="nil"/>
              </w:pBdr>
              <w:spacing w:after="0" w:line="240" w:lineRule="auto"/>
              <w:jc w:val="center"/>
              <w:rPr>
                <w:rFonts w:ascii="Arial" w:eastAsia="Arial" w:hAnsi="Arial" w:cs="Arial"/>
                <w:b/>
                <w:color w:val="000000"/>
              </w:rPr>
            </w:pPr>
            <w:r w:rsidRPr="00887F03">
              <w:rPr>
                <w:rFonts w:ascii="Arial" w:eastAsia="Arial" w:hAnsi="Arial" w:cs="Arial"/>
                <w:b/>
              </w:rPr>
              <w:lastRenderedPageBreak/>
              <w:t xml:space="preserve">Patient Care 6: </w:t>
            </w:r>
            <w:r w:rsidR="00BA59CC" w:rsidRPr="00887F03">
              <w:rPr>
                <w:rFonts w:ascii="Arial" w:eastAsia="Arial" w:hAnsi="Arial" w:cs="Arial"/>
                <w:b/>
              </w:rPr>
              <w:t>Situational Awareness and Crisis Management</w:t>
            </w:r>
          </w:p>
          <w:p w14:paraId="12E043FA" w14:textId="1A785137" w:rsidR="00B15280" w:rsidRPr="00887F03" w:rsidRDefault="00B15280" w:rsidP="00887F03">
            <w:pPr>
              <w:spacing w:after="0" w:line="240" w:lineRule="auto"/>
              <w:ind w:left="187"/>
              <w:rPr>
                <w:rFonts w:ascii="Arial" w:eastAsia="Arial" w:hAnsi="Arial" w:cs="Arial"/>
              </w:rPr>
            </w:pPr>
            <w:r w:rsidRPr="00887F03">
              <w:rPr>
                <w:rFonts w:ascii="Arial" w:eastAsia="Arial" w:hAnsi="Arial" w:cs="Arial"/>
                <w:b/>
                <w:bCs/>
              </w:rPr>
              <w:t>Overall Intent:</w:t>
            </w:r>
            <w:r w:rsidRPr="00887F03">
              <w:rPr>
                <w:rFonts w:ascii="Arial" w:eastAsia="Arial" w:hAnsi="Arial" w:cs="Arial"/>
              </w:rPr>
              <w:t xml:space="preserve"> </w:t>
            </w:r>
            <w:r w:rsidR="77D0A542" w:rsidRPr="00887F03">
              <w:rPr>
                <w:rFonts w:ascii="Arial" w:eastAsia="Arial" w:hAnsi="Arial" w:cs="Arial"/>
              </w:rPr>
              <w:t>To recognize and respond to the dynamic milieu of the operating environment</w:t>
            </w:r>
          </w:p>
        </w:tc>
      </w:tr>
      <w:tr w:rsidR="00B15280" w:rsidRPr="00887F03" w14:paraId="4C3355FE" w14:textId="77777777" w:rsidTr="18BF949E">
        <w:tc>
          <w:tcPr>
            <w:tcW w:w="4950" w:type="dxa"/>
            <w:shd w:val="clear" w:color="auto" w:fill="FAC090"/>
          </w:tcPr>
          <w:p w14:paraId="51F8F12C" w14:textId="77777777" w:rsidR="00B15280" w:rsidRPr="00887F03" w:rsidRDefault="00B15280" w:rsidP="00887F03">
            <w:pPr>
              <w:spacing w:after="0" w:line="240" w:lineRule="auto"/>
              <w:jc w:val="center"/>
              <w:rPr>
                <w:rFonts w:ascii="Arial" w:eastAsia="Arial" w:hAnsi="Arial" w:cs="Arial"/>
                <w:b/>
              </w:rPr>
            </w:pPr>
            <w:r w:rsidRPr="00887F03">
              <w:rPr>
                <w:rFonts w:ascii="Arial" w:eastAsia="Arial" w:hAnsi="Arial" w:cs="Arial"/>
                <w:b/>
              </w:rPr>
              <w:t>Milestones</w:t>
            </w:r>
          </w:p>
        </w:tc>
        <w:tc>
          <w:tcPr>
            <w:tcW w:w="9175" w:type="dxa"/>
            <w:shd w:val="clear" w:color="auto" w:fill="FAC090"/>
          </w:tcPr>
          <w:p w14:paraId="5649118E" w14:textId="77777777" w:rsidR="00B15280" w:rsidRPr="00887F03" w:rsidRDefault="00B15280" w:rsidP="00887F03">
            <w:pPr>
              <w:spacing w:after="0" w:line="240" w:lineRule="auto"/>
              <w:ind w:hanging="14"/>
              <w:jc w:val="center"/>
              <w:rPr>
                <w:rFonts w:ascii="Arial" w:eastAsia="Arial" w:hAnsi="Arial" w:cs="Arial"/>
                <w:b/>
              </w:rPr>
            </w:pPr>
            <w:r w:rsidRPr="00887F03">
              <w:rPr>
                <w:rFonts w:ascii="Arial" w:eastAsia="Arial" w:hAnsi="Arial" w:cs="Arial"/>
                <w:b/>
              </w:rPr>
              <w:t>Examples</w:t>
            </w:r>
          </w:p>
        </w:tc>
      </w:tr>
      <w:tr w:rsidR="00B15280" w:rsidRPr="00887F03" w14:paraId="545A28F4" w14:textId="77777777" w:rsidTr="007C7A66">
        <w:tc>
          <w:tcPr>
            <w:tcW w:w="4950" w:type="dxa"/>
            <w:tcBorders>
              <w:top w:val="single" w:sz="4" w:space="0" w:color="000000"/>
              <w:bottom w:val="single" w:sz="4" w:space="0" w:color="000000"/>
            </w:tcBorders>
            <w:shd w:val="clear" w:color="auto" w:fill="C9C9C9"/>
          </w:tcPr>
          <w:p w14:paraId="63BCFE8B" w14:textId="77777777" w:rsidR="008916CB" w:rsidRPr="008916CB" w:rsidRDefault="00B15280" w:rsidP="008916CB">
            <w:pPr>
              <w:spacing w:after="0" w:line="240" w:lineRule="auto"/>
              <w:rPr>
                <w:rFonts w:ascii="Arial" w:eastAsia="Arial" w:hAnsi="Arial" w:cs="Arial"/>
                <w:i/>
                <w:iCs/>
              </w:rPr>
            </w:pPr>
            <w:r w:rsidRPr="00887F03">
              <w:rPr>
                <w:rFonts w:ascii="Arial" w:eastAsia="Arial" w:hAnsi="Arial" w:cs="Arial"/>
                <w:b/>
              </w:rPr>
              <w:t>Level 1</w:t>
            </w:r>
            <w:r w:rsidRPr="00887F03">
              <w:rPr>
                <w:rFonts w:ascii="Arial" w:eastAsia="Arial" w:hAnsi="Arial" w:cs="Arial"/>
              </w:rPr>
              <w:t xml:space="preserve"> </w:t>
            </w:r>
            <w:r w:rsidR="008916CB" w:rsidRPr="008916CB">
              <w:rPr>
                <w:rFonts w:ascii="Arial" w:eastAsia="Arial" w:hAnsi="Arial" w:cs="Arial"/>
                <w:i/>
                <w:iCs/>
              </w:rPr>
              <w:t>Demonstrates vigilance during clinical care</w:t>
            </w:r>
          </w:p>
          <w:p w14:paraId="647E18AC" w14:textId="77777777" w:rsidR="008916CB" w:rsidRPr="008916CB" w:rsidRDefault="008916CB" w:rsidP="008916CB">
            <w:pPr>
              <w:spacing w:after="0" w:line="240" w:lineRule="auto"/>
              <w:rPr>
                <w:rFonts w:ascii="Arial" w:eastAsia="Arial" w:hAnsi="Arial" w:cs="Arial"/>
                <w:i/>
                <w:iCs/>
              </w:rPr>
            </w:pPr>
          </w:p>
          <w:p w14:paraId="54857A31" w14:textId="77777777" w:rsidR="008916CB" w:rsidRPr="008916CB" w:rsidRDefault="008916CB" w:rsidP="008916CB">
            <w:pPr>
              <w:spacing w:after="0" w:line="240" w:lineRule="auto"/>
              <w:rPr>
                <w:rFonts w:ascii="Arial" w:eastAsia="Arial" w:hAnsi="Arial" w:cs="Arial"/>
                <w:i/>
                <w:iCs/>
              </w:rPr>
            </w:pPr>
          </w:p>
          <w:p w14:paraId="1FAD7F5F" w14:textId="77777777" w:rsidR="008916CB" w:rsidRPr="008916CB" w:rsidRDefault="008916CB" w:rsidP="008916CB">
            <w:pPr>
              <w:spacing w:after="0" w:line="240" w:lineRule="auto"/>
              <w:rPr>
                <w:rFonts w:ascii="Arial" w:eastAsia="Arial" w:hAnsi="Arial" w:cs="Arial"/>
                <w:i/>
                <w:iCs/>
              </w:rPr>
            </w:pPr>
          </w:p>
          <w:p w14:paraId="1C5E5E51" w14:textId="77777777" w:rsidR="008916CB" w:rsidRPr="008916CB" w:rsidRDefault="008916CB" w:rsidP="008916CB">
            <w:pPr>
              <w:spacing w:after="0" w:line="240" w:lineRule="auto"/>
              <w:rPr>
                <w:rFonts w:ascii="Arial" w:eastAsia="Arial" w:hAnsi="Arial" w:cs="Arial"/>
                <w:i/>
                <w:iCs/>
              </w:rPr>
            </w:pPr>
            <w:r w:rsidRPr="008916CB">
              <w:rPr>
                <w:rFonts w:ascii="Arial" w:eastAsia="Arial" w:hAnsi="Arial" w:cs="Arial"/>
                <w:i/>
                <w:iCs/>
              </w:rPr>
              <w:t>Articulates causes of common peri-operative crisis situations</w:t>
            </w:r>
          </w:p>
          <w:p w14:paraId="6B551A45" w14:textId="77777777" w:rsidR="008916CB" w:rsidRPr="008916CB" w:rsidRDefault="008916CB" w:rsidP="008916CB">
            <w:pPr>
              <w:spacing w:after="0" w:line="240" w:lineRule="auto"/>
              <w:rPr>
                <w:rFonts w:ascii="Arial" w:eastAsia="Arial" w:hAnsi="Arial" w:cs="Arial"/>
                <w:i/>
                <w:iCs/>
              </w:rPr>
            </w:pPr>
          </w:p>
          <w:p w14:paraId="311E606A" w14:textId="27B03357" w:rsidR="00B15280" w:rsidRPr="00887F03" w:rsidRDefault="008916CB" w:rsidP="008916CB">
            <w:pPr>
              <w:spacing w:after="0" w:line="240" w:lineRule="auto"/>
              <w:rPr>
                <w:rFonts w:ascii="Arial" w:eastAsia="Arial" w:hAnsi="Arial" w:cs="Arial"/>
                <w:i/>
                <w:color w:val="000000"/>
              </w:rPr>
            </w:pPr>
            <w:r w:rsidRPr="008916CB">
              <w:rPr>
                <w:rFonts w:ascii="Arial" w:eastAsia="Arial" w:hAnsi="Arial" w:cs="Arial"/>
                <w:i/>
                <w:iCs/>
              </w:rPr>
              <w:t>Responds to crisis situations as a reliable team member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18118B" w14:textId="1E2145D7" w:rsidR="00B15280" w:rsidRPr="00887F03" w:rsidRDefault="1482A99C" w:rsidP="00887F03">
            <w:pPr>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 xml:space="preserve">Limits use of personal electronic devices to calculate fluids, medication doses, or other patient care activities in the operating room </w:t>
            </w:r>
          </w:p>
          <w:p w14:paraId="30D4EFE8" w14:textId="470E73AA" w:rsidR="00B15280" w:rsidRPr="00887F03" w:rsidRDefault="1482A99C"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Demonstrates continuous survey of the environment that includes monitors and surgical field</w:t>
            </w:r>
          </w:p>
          <w:p w14:paraId="6F94D0D8" w14:textId="2E015B8E" w:rsidR="00B15280" w:rsidRPr="00887F03" w:rsidRDefault="00B15280" w:rsidP="00887F03">
            <w:pPr>
              <w:pBdr>
                <w:top w:val="nil"/>
                <w:left w:val="nil"/>
                <w:bottom w:val="nil"/>
                <w:right w:val="nil"/>
                <w:between w:val="nil"/>
              </w:pBdr>
              <w:spacing w:after="0" w:line="240" w:lineRule="auto"/>
              <w:ind w:left="180" w:hanging="180"/>
              <w:rPr>
                <w:rFonts w:ascii="Arial" w:eastAsia="Arial" w:hAnsi="Arial" w:cs="Arial"/>
                <w:color w:val="000000" w:themeColor="text1"/>
              </w:rPr>
            </w:pPr>
          </w:p>
          <w:p w14:paraId="1706C998" w14:textId="0F619C78" w:rsidR="00B15280" w:rsidRPr="00887F03" w:rsidRDefault="1482A99C"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Describes differential diagnosis for hypoxemia</w:t>
            </w:r>
          </w:p>
          <w:p w14:paraId="264CA9F8" w14:textId="5572EB78" w:rsidR="00B15280" w:rsidRPr="00887F03" w:rsidRDefault="00B15280" w:rsidP="00887F03">
            <w:pPr>
              <w:pBdr>
                <w:top w:val="nil"/>
                <w:left w:val="nil"/>
                <w:bottom w:val="nil"/>
                <w:right w:val="nil"/>
                <w:between w:val="nil"/>
              </w:pBdr>
              <w:spacing w:after="0" w:line="240" w:lineRule="auto"/>
              <w:ind w:left="180" w:hanging="180"/>
              <w:rPr>
                <w:rFonts w:ascii="Arial" w:eastAsia="Arial" w:hAnsi="Arial" w:cs="Arial"/>
                <w:color w:val="000000" w:themeColor="text1"/>
              </w:rPr>
            </w:pPr>
          </w:p>
          <w:p w14:paraId="13664507" w14:textId="77777777" w:rsidR="00587CB5" w:rsidRPr="00887F03" w:rsidRDefault="00587CB5" w:rsidP="00887F03">
            <w:pPr>
              <w:pBdr>
                <w:top w:val="nil"/>
                <w:left w:val="nil"/>
                <w:bottom w:val="nil"/>
                <w:right w:val="nil"/>
                <w:between w:val="nil"/>
              </w:pBdr>
              <w:spacing w:after="0" w:line="240" w:lineRule="auto"/>
              <w:ind w:left="180" w:hanging="180"/>
              <w:rPr>
                <w:rFonts w:ascii="Arial" w:eastAsia="Arial" w:hAnsi="Arial" w:cs="Arial"/>
                <w:color w:val="000000" w:themeColor="text1"/>
              </w:rPr>
            </w:pPr>
          </w:p>
          <w:p w14:paraId="75659035" w14:textId="4AAF6DA7" w:rsidR="00B15280" w:rsidRPr="003C6741" w:rsidRDefault="1482A99C" w:rsidP="003C6741">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Actively seeks ways to assist in care of the unstable cardiac patient</w:t>
            </w:r>
          </w:p>
        </w:tc>
      </w:tr>
      <w:tr w:rsidR="00B15280" w:rsidRPr="00887F03" w14:paraId="3806B8A2" w14:textId="77777777" w:rsidTr="007C7A66">
        <w:tc>
          <w:tcPr>
            <w:tcW w:w="4950" w:type="dxa"/>
            <w:tcBorders>
              <w:top w:val="single" w:sz="4" w:space="0" w:color="000000"/>
              <w:bottom w:val="single" w:sz="4" w:space="0" w:color="000000"/>
            </w:tcBorders>
            <w:shd w:val="clear" w:color="auto" w:fill="C9C9C9"/>
          </w:tcPr>
          <w:p w14:paraId="2D6E6EDD" w14:textId="77777777" w:rsidR="008916CB" w:rsidRPr="008916CB" w:rsidRDefault="00B15280" w:rsidP="008916CB">
            <w:pPr>
              <w:spacing w:after="0" w:line="240" w:lineRule="auto"/>
              <w:rPr>
                <w:rFonts w:ascii="Arial" w:eastAsia="Arial" w:hAnsi="Arial" w:cs="Arial"/>
                <w:i/>
                <w:iCs/>
              </w:rPr>
            </w:pPr>
            <w:r w:rsidRPr="00887F03">
              <w:rPr>
                <w:rFonts w:ascii="Arial" w:eastAsia="Arial" w:hAnsi="Arial" w:cs="Arial"/>
                <w:b/>
              </w:rPr>
              <w:t>Level 2</w:t>
            </w:r>
            <w:r w:rsidRPr="00887F03">
              <w:rPr>
                <w:rFonts w:ascii="Arial" w:eastAsia="Arial" w:hAnsi="Arial" w:cs="Arial"/>
              </w:rPr>
              <w:t xml:space="preserve"> </w:t>
            </w:r>
            <w:r w:rsidR="008916CB" w:rsidRPr="008916CB">
              <w:rPr>
                <w:rFonts w:ascii="Arial" w:eastAsia="Arial" w:hAnsi="Arial" w:cs="Arial"/>
                <w:i/>
                <w:iCs/>
              </w:rPr>
              <w:t>Demonstrates awareness of case flow and developments throughout a procedure</w:t>
            </w:r>
          </w:p>
          <w:p w14:paraId="009FCFDB" w14:textId="77777777" w:rsidR="008916CB" w:rsidRPr="008916CB" w:rsidRDefault="008916CB" w:rsidP="008916CB">
            <w:pPr>
              <w:spacing w:after="0" w:line="240" w:lineRule="auto"/>
              <w:rPr>
                <w:rFonts w:ascii="Arial" w:eastAsia="Arial" w:hAnsi="Arial" w:cs="Arial"/>
                <w:i/>
                <w:iCs/>
              </w:rPr>
            </w:pPr>
          </w:p>
          <w:p w14:paraId="3BE1D0AF" w14:textId="77777777" w:rsidR="008916CB" w:rsidRPr="008916CB" w:rsidRDefault="008916CB" w:rsidP="008916CB">
            <w:pPr>
              <w:spacing w:after="0" w:line="240" w:lineRule="auto"/>
              <w:rPr>
                <w:rFonts w:ascii="Arial" w:eastAsia="Arial" w:hAnsi="Arial" w:cs="Arial"/>
                <w:i/>
                <w:iCs/>
              </w:rPr>
            </w:pPr>
            <w:r w:rsidRPr="008916CB">
              <w:rPr>
                <w:rFonts w:ascii="Arial" w:eastAsia="Arial" w:hAnsi="Arial" w:cs="Arial"/>
                <w:i/>
                <w:iCs/>
              </w:rPr>
              <w:t>Recognizes crisis situations; calls for help</w:t>
            </w:r>
          </w:p>
          <w:p w14:paraId="610F9207" w14:textId="77777777" w:rsidR="008916CB" w:rsidRPr="008916CB" w:rsidRDefault="008916CB" w:rsidP="008916CB">
            <w:pPr>
              <w:spacing w:after="0" w:line="240" w:lineRule="auto"/>
              <w:rPr>
                <w:rFonts w:ascii="Arial" w:eastAsia="Arial" w:hAnsi="Arial" w:cs="Arial"/>
                <w:i/>
                <w:iCs/>
              </w:rPr>
            </w:pPr>
          </w:p>
          <w:p w14:paraId="765F107D" w14:textId="395530A1" w:rsidR="00B15280" w:rsidRPr="00887F03" w:rsidRDefault="008916CB" w:rsidP="008916CB">
            <w:pPr>
              <w:spacing w:after="0" w:line="240" w:lineRule="auto"/>
              <w:rPr>
                <w:rFonts w:ascii="Arial" w:eastAsia="Arial" w:hAnsi="Arial" w:cs="Arial"/>
                <w:i/>
              </w:rPr>
            </w:pPr>
            <w:r w:rsidRPr="008916CB">
              <w:rPr>
                <w:rFonts w:ascii="Arial" w:eastAsia="Arial" w:hAnsi="Arial" w:cs="Arial"/>
                <w:i/>
                <w:iCs/>
              </w:rPr>
              <w:t>Participates in management during crisis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2657A1" w14:textId="139FF225" w:rsidR="00B15280" w:rsidRPr="00887F03" w:rsidRDefault="12179C46"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00887F03">
              <w:rPr>
                <w:rFonts w:ascii="Arial" w:eastAsia="Arial" w:hAnsi="Arial" w:cs="Arial"/>
                <w:color w:val="000000" w:themeColor="text1"/>
              </w:rPr>
              <w:t>Informs attending of acute hemodynamic changes</w:t>
            </w:r>
            <w:r w:rsidR="00F63BFF">
              <w:rPr>
                <w:rFonts w:ascii="Arial" w:eastAsia="Arial" w:hAnsi="Arial" w:cs="Arial"/>
                <w:color w:val="000000" w:themeColor="text1"/>
              </w:rPr>
              <w:t xml:space="preserve"> </w:t>
            </w:r>
          </w:p>
          <w:p w14:paraId="72ED99F8" w14:textId="2A904E22"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2A8B92C4" w14:textId="4CA3ADF7"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5D896FE7" w14:textId="2893E0B1" w:rsidR="00B15280" w:rsidRPr="00887F03" w:rsidRDefault="12179C46"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 xml:space="preserve">Identifies unintended </w:t>
            </w:r>
            <w:r w:rsidR="005853AF" w:rsidRPr="00887F03">
              <w:rPr>
                <w:rFonts w:ascii="Arial" w:eastAsia="Arial" w:hAnsi="Arial" w:cs="Arial"/>
                <w:color w:val="000000" w:themeColor="text1"/>
              </w:rPr>
              <w:t xml:space="preserve">tracheal </w:t>
            </w:r>
            <w:r w:rsidRPr="00887F03">
              <w:rPr>
                <w:rFonts w:ascii="Arial" w:eastAsia="Arial" w:hAnsi="Arial" w:cs="Arial"/>
                <w:color w:val="000000" w:themeColor="text1"/>
              </w:rPr>
              <w:t xml:space="preserve">extubation and immediately calls for help </w:t>
            </w:r>
          </w:p>
          <w:p w14:paraId="17314936" w14:textId="40C12CE1"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38087895" w14:textId="37D5E3B5" w:rsidR="00B15280" w:rsidRPr="0011127B" w:rsidRDefault="12179C46" w:rsidP="0011127B">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 xml:space="preserve">Establishes adequate </w:t>
            </w:r>
            <w:r w:rsidR="73151B83" w:rsidRPr="00887F03">
              <w:rPr>
                <w:rFonts w:ascii="Arial" w:eastAsia="Arial" w:hAnsi="Arial" w:cs="Arial"/>
                <w:color w:val="000000" w:themeColor="text1"/>
              </w:rPr>
              <w:t>intravenous</w:t>
            </w:r>
            <w:r w:rsidRPr="00887F03">
              <w:rPr>
                <w:rFonts w:ascii="Arial" w:eastAsia="Arial" w:hAnsi="Arial" w:cs="Arial"/>
                <w:color w:val="000000" w:themeColor="text1"/>
              </w:rPr>
              <w:t xml:space="preserve"> access in the care of the unstable cardiac patient</w:t>
            </w:r>
          </w:p>
        </w:tc>
      </w:tr>
      <w:tr w:rsidR="00B15280" w:rsidRPr="00887F03" w14:paraId="76AFD65A" w14:textId="77777777" w:rsidTr="007C7A66">
        <w:tc>
          <w:tcPr>
            <w:tcW w:w="4950" w:type="dxa"/>
            <w:tcBorders>
              <w:top w:val="single" w:sz="4" w:space="0" w:color="000000"/>
              <w:bottom w:val="single" w:sz="4" w:space="0" w:color="000000"/>
            </w:tcBorders>
            <w:shd w:val="clear" w:color="auto" w:fill="C9C9C9"/>
          </w:tcPr>
          <w:p w14:paraId="3D5AE0D5" w14:textId="77777777" w:rsidR="008916CB" w:rsidRPr="008916CB" w:rsidRDefault="00B15280" w:rsidP="008916CB">
            <w:pPr>
              <w:spacing w:after="0" w:line="240" w:lineRule="auto"/>
              <w:rPr>
                <w:rFonts w:ascii="Arial" w:eastAsia="Arial" w:hAnsi="Arial" w:cs="Arial"/>
                <w:bCs/>
                <w:i/>
                <w:iCs/>
              </w:rPr>
            </w:pPr>
            <w:r w:rsidRPr="00887F03">
              <w:rPr>
                <w:rFonts w:ascii="Arial" w:eastAsia="Arial" w:hAnsi="Arial" w:cs="Arial"/>
                <w:b/>
              </w:rPr>
              <w:t xml:space="preserve">Level 3 </w:t>
            </w:r>
            <w:r w:rsidR="008916CB" w:rsidRPr="008916CB">
              <w:rPr>
                <w:rFonts w:ascii="Arial" w:eastAsia="Arial" w:hAnsi="Arial" w:cs="Arial"/>
                <w:bCs/>
                <w:i/>
                <w:iCs/>
              </w:rPr>
              <w:t>Demonstrates awareness of case flow and developments throughout a procedure, including those outside of one’s immediate control, with supervision</w:t>
            </w:r>
          </w:p>
          <w:p w14:paraId="0478B9B3" w14:textId="77777777" w:rsidR="008916CB" w:rsidRPr="008916CB" w:rsidRDefault="008916CB" w:rsidP="008916CB">
            <w:pPr>
              <w:spacing w:after="0" w:line="240" w:lineRule="auto"/>
              <w:rPr>
                <w:rFonts w:ascii="Arial" w:eastAsia="Arial" w:hAnsi="Arial" w:cs="Arial"/>
                <w:bCs/>
                <w:i/>
                <w:iCs/>
              </w:rPr>
            </w:pPr>
          </w:p>
          <w:p w14:paraId="2678B895" w14:textId="77777777" w:rsidR="008916CB" w:rsidRPr="008916CB" w:rsidRDefault="008916CB" w:rsidP="008916CB">
            <w:pPr>
              <w:spacing w:after="0" w:line="240" w:lineRule="auto"/>
              <w:rPr>
                <w:rFonts w:ascii="Arial" w:eastAsia="Arial" w:hAnsi="Arial" w:cs="Arial"/>
                <w:bCs/>
                <w:i/>
                <w:iCs/>
              </w:rPr>
            </w:pPr>
            <w:r w:rsidRPr="008916CB">
              <w:rPr>
                <w:rFonts w:ascii="Arial" w:eastAsia="Arial" w:hAnsi="Arial" w:cs="Arial"/>
                <w:bCs/>
                <w:i/>
                <w:iCs/>
              </w:rPr>
              <w:t>Anticipates an impending crisis and identifies possible etiologies, with supervision</w:t>
            </w:r>
          </w:p>
          <w:p w14:paraId="004DFA95" w14:textId="77777777" w:rsidR="008916CB" w:rsidRPr="008916CB" w:rsidRDefault="008916CB" w:rsidP="008916CB">
            <w:pPr>
              <w:spacing w:after="0" w:line="240" w:lineRule="auto"/>
              <w:rPr>
                <w:rFonts w:ascii="Arial" w:eastAsia="Arial" w:hAnsi="Arial" w:cs="Arial"/>
                <w:bCs/>
                <w:i/>
                <w:iCs/>
              </w:rPr>
            </w:pPr>
          </w:p>
          <w:p w14:paraId="3260740E" w14:textId="7FB87536" w:rsidR="00B15280" w:rsidRPr="00887F03" w:rsidRDefault="008916CB" w:rsidP="008916CB">
            <w:pPr>
              <w:spacing w:after="0" w:line="240" w:lineRule="auto"/>
              <w:rPr>
                <w:rFonts w:ascii="Arial" w:eastAsia="Arial" w:hAnsi="Arial" w:cs="Arial"/>
                <w:i/>
                <w:color w:val="000000"/>
              </w:rPr>
            </w:pPr>
            <w:r w:rsidRPr="008916CB">
              <w:rPr>
                <w:rFonts w:ascii="Arial" w:eastAsia="Arial" w:hAnsi="Arial" w:cs="Arial"/>
                <w:bCs/>
                <w:i/>
                <w:iCs/>
              </w:rPr>
              <w:t>Initiates management and resolves crisis situations,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E9F43D" w14:textId="50A35EEE" w:rsidR="00B15280" w:rsidRPr="00887F03" w:rsidRDefault="70771412"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00887F03">
              <w:rPr>
                <w:rFonts w:ascii="Arial" w:eastAsia="Arial" w:hAnsi="Arial" w:cs="Arial"/>
                <w:color w:val="000000" w:themeColor="text1"/>
              </w:rPr>
              <w:t xml:space="preserve">Informs attending of arrhythmias </w:t>
            </w:r>
            <w:r w:rsidR="007C7A66" w:rsidRPr="00887F03">
              <w:rPr>
                <w:rFonts w:ascii="Arial" w:eastAsia="Arial" w:hAnsi="Arial" w:cs="Arial"/>
                <w:color w:val="000000" w:themeColor="text1"/>
              </w:rPr>
              <w:t xml:space="preserve">and </w:t>
            </w:r>
            <w:r w:rsidRPr="00887F03">
              <w:rPr>
                <w:rFonts w:ascii="Arial" w:eastAsia="Arial" w:hAnsi="Arial" w:cs="Arial"/>
                <w:color w:val="000000" w:themeColor="text1"/>
              </w:rPr>
              <w:t>considers differential diagnosis requiring changes in the anesthetic plan</w:t>
            </w:r>
          </w:p>
          <w:p w14:paraId="3586C007" w14:textId="01C9A40E"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1FEF3746" w14:textId="238D60DC"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2259D7D5" w14:textId="77777777" w:rsidR="00815F62" w:rsidRPr="00887F03" w:rsidRDefault="00815F62"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1F012111" w14:textId="22C979C5" w:rsidR="00B15280" w:rsidRPr="00887F03" w:rsidRDefault="70771412"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Recognizes subtle signs of excessive blood loss and prepares for transfusion, with supervision</w:t>
            </w:r>
          </w:p>
          <w:p w14:paraId="23BA44B9" w14:textId="265137B6"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3951156D" w14:textId="2A35A4A3" w:rsidR="00B15280" w:rsidRPr="0011127B" w:rsidRDefault="70771412" w:rsidP="0011127B">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Initiates transfusion protocols and executes balanced resuscitation, with supervision</w:t>
            </w:r>
          </w:p>
        </w:tc>
      </w:tr>
      <w:tr w:rsidR="00B15280" w:rsidRPr="00887F03" w14:paraId="02A36A2E" w14:textId="77777777" w:rsidTr="007C7A66">
        <w:tc>
          <w:tcPr>
            <w:tcW w:w="4950" w:type="dxa"/>
            <w:tcBorders>
              <w:top w:val="single" w:sz="4" w:space="0" w:color="000000"/>
              <w:bottom w:val="single" w:sz="4" w:space="0" w:color="000000"/>
            </w:tcBorders>
            <w:shd w:val="clear" w:color="auto" w:fill="C9C9C9"/>
          </w:tcPr>
          <w:p w14:paraId="08E000E2" w14:textId="77777777" w:rsidR="008916CB" w:rsidRPr="008916CB" w:rsidRDefault="00B15280" w:rsidP="008916CB">
            <w:pPr>
              <w:spacing w:after="0" w:line="240" w:lineRule="auto"/>
              <w:rPr>
                <w:rFonts w:ascii="Arial" w:eastAsia="Arial" w:hAnsi="Arial" w:cs="Arial"/>
                <w:i/>
              </w:rPr>
            </w:pPr>
            <w:r w:rsidRPr="00887F03">
              <w:rPr>
                <w:rFonts w:ascii="Arial" w:eastAsia="Arial" w:hAnsi="Arial" w:cs="Arial"/>
                <w:b/>
              </w:rPr>
              <w:t>Level 4</w:t>
            </w:r>
            <w:r w:rsidRPr="00887F03">
              <w:rPr>
                <w:rFonts w:ascii="Arial" w:eastAsia="Arial" w:hAnsi="Arial" w:cs="Arial"/>
              </w:rPr>
              <w:t xml:space="preserve"> </w:t>
            </w:r>
            <w:r w:rsidR="008916CB" w:rsidRPr="008916CB">
              <w:rPr>
                <w:rFonts w:ascii="Arial" w:eastAsia="Arial" w:hAnsi="Arial" w:cs="Arial"/>
                <w:i/>
              </w:rPr>
              <w:t>Independently demonstrates awareness of case flow and developments throughout a procedure, including those outside of one’s immediate control</w:t>
            </w:r>
          </w:p>
          <w:p w14:paraId="148EA3F0" w14:textId="77777777" w:rsidR="008916CB" w:rsidRPr="008916CB" w:rsidRDefault="008916CB" w:rsidP="008916CB">
            <w:pPr>
              <w:spacing w:after="0" w:line="240" w:lineRule="auto"/>
              <w:rPr>
                <w:rFonts w:ascii="Arial" w:eastAsia="Arial" w:hAnsi="Arial" w:cs="Arial"/>
                <w:i/>
              </w:rPr>
            </w:pPr>
          </w:p>
          <w:p w14:paraId="3F33ECC1" w14:textId="77777777" w:rsidR="008916CB" w:rsidRPr="008916CB" w:rsidRDefault="008916CB" w:rsidP="008916CB">
            <w:pPr>
              <w:spacing w:after="0" w:line="240" w:lineRule="auto"/>
              <w:rPr>
                <w:rFonts w:ascii="Arial" w:eastAsia="Arial" w:hAnsi="Arial" w:cs="Arial"/>
                <w:i/>
              </w:rPr>
            </w:pPr>
            <w:r w:rsidRPr="008916CB">
              <w:rPr>
                <w:rFonts w:ascii="Arial" w:eastAsia="Arial" w:hAnsi="Arial" w:cs="Arial"/>
                <w:i/>
              </w:rPr>
              <w:lastRenderedPageBreak/>
              <w:t>Independently anticipates an impending crisis and identifies possible etiologies</w:t>
            </w:r>
          </w:p>
          <w:p w14:paraId="460E754A" w14:textId="77777777" w:rsidR="008916CB" w:rsidRPr="008916CB" w:rsidRDefault="008916CB" w:rsidP="008916CB">
            <w:pPr>
              <w:spacing w:after="0" w:line="240" w:lineRule="auto"/>
              <w:rPr>
                <w:rFonts w:ascii="Arial" w:eastAsia="Arial" w:hAnsi="Arial" w:cs="Arial"/>
                <w:i/>
              </w:rPr>
            </w:pPr>
          </w:p>
          <w:p w14:paraId="0E0C9241" w14:textId="33B6752B" w:rsidR="00B15280" w:rsidRPr="00887F03" w:rsidRDefault="008916CB" w:rsidP="008916CB">
            <w:pPr>
              <w:spacing w:after="0" w:line="240" w:lineRule="auto"/>
              <w:rPr>
                <w:rFonts w:ascii="Arial" w:eastAsia="Arial" w:hAnsi="Arial" w:cs="Arial"/>
                <w:i/>
              </w:rPr>
            </w:pPr>
            <w:r w:rsidRPr="008916CB">
              <w:rPr>
                <w:rFonts w:ascii="Arial" w:eastAsia="Arial" w:hAnsi="Arial" w:cs="Arial"/>
                <w:i/>
              </w:rPr>
              <w:t>Independently initiates management and resolves crisis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0BD7CB" w14:textId="66F9BB48" w:rsidR="00B15280" w:rsidRPr="00887F03" w:rsidRDefault="00D96F74"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00887F03">
              <w:rPr>
                <w:rFonts w:ascii="Arial" w:eastAsia="Arial" w:hAnsi="Arial" w:cs="Arial"/>
                <w:color w:val="000000" w:themeColor="text1"/>
              </w:rPr>
              <w:lastRenderedPageBreak/>
              <w:t>Manages</w:t>
            </w:r>
            <w:r w:rsidR="00550869" w:rsidRPr="00887F03">
              <w:rPr>
                <w:rFonts w:ascii="Arial" w:eastAsia="Arial" w:hAnsi="Arial" w:cs="Arial"/>
                <w:color w:val="000000" w:themeColor="text1"/>
              </w:rPr>
              <w:t xml:space="preserve"> </w:t>
            </w:r>
            <w:r w:rsidR="1B346847" w:rsidRPr="00887F03">
              <w:rPr>
                <w:rFonts w:ascii="Arial" w:eastAsia="Arial" w:hAnsi="Arial" w:cs="Arial"/>
                <w:color w:val="000000" w:themeColor="text1"/>
              </w:rPr>
              <w:t xml:space="preserve">arrhythmias requiring change in the anesthetic plan and after considering a differential diagnosis, </w:t>
            </w:r>
            <w:r w:rsidR="007C7A66" w:rsidRPr="00887F03">
              <w:rPr>
                <w:rFonts w:ascii="Arial" w:eastAsia="Arial" w:hAnsi="Arial" w:cs="Arial"/>
                <w:color w:val="000000" w:themeColor="text1"/>
              </w:rPr>
              <w:t xml:space="preserve">and </w:t>
            </w:r>
            <w:r w:rsidR="1B346847" w:rsidRPr="00887F03">
              <w:rPr>
                <w:rFonts w:ascii="Arial" w:eastAsia="Arial" w:hAnsi="Arial" w:cs="Arial"/>
                <w:color w:val="000000" w:themeColor="text1"/>
              </w:rPr>
              <w:t>makes adjustments in anesthesia provided</w:t>
            </w:r>
          </w:p>
          <w:p w14:paraId="6C1ACAE1" w14:textId="2F31B103"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5088E7CE" w14:textId="77777777" w:rsidR="00815F62" w:rsidRPr="00887F03" w:rsidRDefault="00815F62"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35AD693F" w14:textId="77777777" w:rsidR="00815F62" w:rsidRPr="00887F03" w:rsidRDefault="00815F62"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5F96A8C7" w14:textId="44D69158" w:rsidR="00B15280" w:rsidRPr="00887F03" w:rsidRDefault="1B346847"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lastRenderedPageBreak/>
              <w:t>Independently recognizes subtle signs of excessive blood loss and prepares for transfusion</w:t>
            </w:r>
          </w:p>
          <w:p w14:paraId="67AF7B7A" w14:textId="218210B9"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13536DAE" w14:textId="5E8F91BB" w:rsidR="00B15280" w:rsidRPr="0011127B" w:rsidRDefault="1B346847" w:rsidP="0011127B">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Independently activates transfusion protocols and executes balanced resuscitation</w:t>
            </w:r>
          </w:p>
        </w:tc>
      </w:tr>
      <w:tr w:rsidR="00B15280" w:rsidRPr="00887F03" w14:paraId="71EB8D6D" w14:textId="77777777" w:rsidTr="007C7A66">
        <w:tc>
          <w:tcPr>
            <w:tcW w:w="4950" w:type="dxa"/>
            <w:tcBorders>
              <w:top w:val="single" w:sz="4" w:space="0" w:color="000000"/>
              <w:bottom w:val="single" w:sz="4" w:space="0" w:color="000000"/>
            </w:tcBorders>
            <w:shd w:val="clear" w:color="auto" w:fill="C9C9C9"/>
          </w:tcPr>
          <w:p w14:paraId="522D2281" w14:textId="2D00505A" w:rsidR="00B15280" w:rsidRPr="00887F03" w:rsidRDefault="00B15280" w:rsidP="00887F03">
            <w:pPr>
              <w:spacing w:after="0" w:line="240" w:lineRule="auto"/>
              <w:rPr>
                <w:rFonts w:ascii="Arial" w:eastAsia="Arial" w:hAnsi="Arial" w:cs="Arial"/>
                <w:i/>
              </w:rPr>
            </w:pPr>
            <w:r w:rsidRPr="00887F03">
              <w:rPr>
                <w:rFonts w:ascii="Arial" w:eastAsia="Arial" w:hAnsi="Arial" w:cs="Arial"/>
                <w:b/>
              </w:rPr>
              <w:lastRenderedPageBreak/>
              <w:t>Level 5</w:t>
            </w:r>
            <w:r w:rsidRPr="00887F03">
              <w:rPr>
                <w:rFonts w:ascii="Arial" w:eastAsia="Arial" w:hAnsi="Arial" w:cs="Arial"/>
                <w:i/>
              </w:rPr>
              <w:t xml:space="preserve"> </w:t>
            </w:r>
            <w:r w:rsidR="008916CB" w:rsidRPr="008916CB">
              <w:rPr>
                <w:rFonts w:ascii="Arial" w:eastAsia="Arial" w:hAnsi="Arial" w:cs="Arial"/>
                <w:i/>
              </w:rPr>
              <w:t>Leads the health care team in the management of crisis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9186C2" w14:textId="74B87DAA" w:rsidR="00B15280" w:rsidRPr="00887F03" w:rsidRDefault="6DB9AE17" w:rsidP="00887F03">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00887F03">
              <w:rPr>
                <w:rFonts w:ascii="Arial" w:eastAsia="Arial" w:hAnsi="Arial" w:cs="Arial"/>
                <w:color w:val="000000" w:themeColor="text1"/>
              </w:rPr>
              <w:t>In the setting of conflicting opinions, recognizes acute surgical blood loss and initiates crisis response</w:t>
            </w:r>
          </w:p>
        </w:tc>
      </w:tr>
      <w:tr w:rsidR="00B15280" w:rsidRPr="00887F03" w14:paraId="65D9641F" w14:textId="77777777" w:rsidTr="18BF949E">
        <w:tc>
          <w:tcPr>
            <w:tcW w:w="4950" w:type="dxa"/>
            <w:shd w:val="clear" w:color="auto" w:fill="FFD965"/>
          </w:tcPr>
          <w:p w14:paraId="749D7D57"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Assessment Models or Tools</w:t>
            </w:r>
          </w:p>
        </w:tc>
        <w:tc>
          <w:tcPr>
            <w:tcW w:w="9175" w:type="dxa"/>
            <w:shd w:val="clear" w:color="auto" w:fill="FFD965"/>
          </w:tcPr>
          <w:p w14:paraId="15DA3412" w14:textId="64B9C7FC" w:rsidR="00B15280" w:rsidRPr="00887F03" w:rsidRDefault="347F6BCB"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00887F03">
              <w:rPr>
                <w:rFonts w:ascii="Arial" w:eastAsia="Arial" w:hAnsi="Arial" w:cs="Arial"/>
                <w:color w:val="000000" w:themeColor="text1"/>
              </w:rPr>
              <w:t>Direct observation</w:t>
            </w:r>
          </w:p>
          <w:p w14:paraId="30EB8528" w14:textId="38DF5541" w:rsidR="00B15280" w:rsidRPr="00887F03" w:rsidRDefault="347F6BCB"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Mock orals</w:t>
            </w:r>
          </w:p>
          <w:p w14:paraId="51A55EB2" w14:textId="4639F7AC" w:rsidR="00B15280" w:rsidRPr="00887F03" w:rsidRDefault="347F6BCB"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Multisource feedback</w:t>
            </w:r>
          </w:p>
          <w:p w14:paraId="4E713373" w14:textId="601B9790" w:rsidR="00B15280" w:rsidRPr="00887F03" w:rsidRDefault="347F6BCB"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OSCE</w:t>
            </w:r>
          </w:p>
          <w:p w14:paraId="58DE5E6D" w14:textId="5D6D398B" w:rsidR="00B15280" w:rsidRPr="00887F03" w:rsidRDefault="347F6BCB"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Simulation</w:t>
            </w:r>
          </w:p>
        </w:tc>
      </w:tr>
      <w:tr w:rsidR="00B15280" w:rsidRPr="00887F03" w14:paraId="4FE8CE87" w14:textId="77777777" w:rsidTr="18BF949E">
        <w:tc>
          <w:tcPr>
            <w:tcW w:w="4950" w:type="dxa"/>
            <w:shd w:val="clear" w:color="auto" w:fill="8DB3E2" w:themeFill="text2" w:themeFillTint="66"/>
          </w:tcPr>
          <w:p w14:paraId="5FE2E203"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 xml:space="preserve">Curriculum Mapping </w:t>
            </w:r>
          </w:p>
        </w:tc>
        <w:tc>
          <w:tcPr>
            <w:tcW w:w="9175" w:type="dxa"/>
            <w:shd w:val="clear" w:color="auto" w:fill="8DB3E2" w:themeFill="text2" w:themeFillTint="66"/>
          </w:tcPr>
          <w:p w14:paraId="1E056462" w14:textId="77777777" w:rsidR="00B15280" w:rsidRPr="00887F03" w:rsidRDefault="00B15280" w:rsidP="00887F03">
            <w:pPr>
              <w:numPr>
                <w:ilvl w:val="0"/>
                <w:numId w:val="1"/>
              </w:numPr>
              <w:pBdr>
                <w:top w:val="nil"/>
                <w:left w:val="nil"/>
                <w:bottom w:val="nil"/>
                <w:right w:val="nil"/>
                <w:between w:val="nil"/>
              </w:pBdr>
              <w:spacing w:after="0" w:line="240" w:lineRule="auto"/>
              <w:ind w:left="180" w:hanging="180"/>
              <w:contextualSpacing/>
              <w:rPr>
                <w:rFonts w:ascii="Arial" w:hAnsi="Arial" w:cs="Arial"/>
              </w:rPr>
            </w:pPr>
          </w:p>
        </w:tc>
      </w:tr>
      <w:tr w:rsidR="00B15280" w:rsidRPr="00887F03" w14:paraId="128A7E76" w14:textId="77777777" w:rsidTr="18BF949E">
        <w:trPr>
          <w:trHeight w:val="80"/>
        </w:trPr>
        <w:tc>
          <w:tcPr>
            <w:tcW w:w="4950" w:type="dxa"/>
            <w:shd w:val="clear" w:color="auto" w:fill="A8D08D"/>
          </w:tcPr>
          <w:p w14:paraId="31480376"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Notes or Resources</w:t>
            </w:r>
          </w:p>
        </w:tc>
        <w:tc>
          <w:tcPr>
            <w:tcW w:w="9175" w:type="dxa"/>
            <w:shd w:val="clear" w:color="auto" w:fill="A8D08D"/>
          </w:tcPr>
          <w:p w14:paraId="393D24A8" w14:textId="53186F93" w:rsidR="00B15280" w:rsidRPr="00887F03" w:rsidRDefault="527FBC48"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00887F03">
              <w:rPr>
                <w:rFonts w:ascii="Arial" w:eastAsia="Arial" w:hAnsi="Arial" w:cs="Arial"/>
                <w:color w:val="000000" w:themeColor="text1"/>
              </w:rPr>
              <w:t xml:space="preserve">Anesthesia Patient Safety Foundation. Distractions in the Operating Room: An Anesthesia Professional’s Liability? </w:t>
            </w:r>
            <w:hyperlink r:id="rId15">
              <w:r w:rsidRPr="00887F03">
                <w:rPr>
                  <w:rStyle w:val="Hyperlink"/>
                  <w:rFonts w:ascii="Arial" w:eastAsia="Arial" w:hAnsi="Arial" w:cs="Arial"/>
                </w:rPr>
                <w:t>https://www.apsf.org/article/distractions-in-the-operating-room-an-anesthesia-professionals-liability/</w:t>
              </w:r>
            </w:hyperlink>
            <w:r w:rsidRPr="00887F03">
              <w:rPr>
                <w:rFonts w:ascii="Arial" w:eastAsia="Arial" w:hAnsi="Arial" w:cs="Arial"/>
                <w:color w:val="000000" w:themeColor="text1"/>
              </w:rPr>
              <w:t xml:space="preserve">. </w:t>
            </w:r>
            <w:r w:rsidR="0011127B">
              <w:rPr>
                <w:rFonts w:ascii="Arial" w:eastAsia="Arial" w:hAnsi="Arial" w:cs="Arial"/>
                <w:color w:val="000000" w:themeColor="text1"/>
              </w:rPr>
              <w:t xml:space="preserve">Accessed </w:t>
            </w:r>
            <w:r w:rsidRPr="00887F03">
              <w:rPr>
                <w:rFonts w:ascii="Arial" w:eastAsia="Arial" w:hAnsi="Arial" w:cs="Arial"/>
                <w:color w:val="000000" w:themeColor="text1"/>
              </w:rPr>
              <w:t>2020.</w:t>
            </w:r>
          </w:p>
          <w:p w14:paraId="351B2D70" w14:textId="7044A9E6" w:rsidR="00B15280" w:rsidRPr="00887F03" w:rsidRDefault="527FBC48"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 xml:space="preserve">Athlos Academies. Top 10 Takeaways from Crucial Conversations. </w:t>
            </w:r>
            <w:hyperlink r:id="rId16">
              <w:r w:rsidRPr="00887F03">
                <w:rPr>
                  <w:rStyle w:val="Hyperlink"/>
                  <w:rFonts w:ascii="Arial" w:eastAsia="Arial" w:hAnsi="Arial" w:cs="Arial"/>
                </w:rPr>
                <w:t>https://athlosacademies.org/top-10-takeaways-from-crucial-conversations/</w:t>
              </w:r>
            </w:hyperlink>
            <w:r w:rsidRPr="00887F03">
              <w:rPr>
                <w:rFonts w:ascii="Arial" w:eastAsia="Arial" w:hAnsi="Arial" w:cs="Arial"/>
                <w:color w:val="000000" w:themeColor="text1"/>
              </w:rPr>
              <w:t xml:space="preserve">. </w:t>
            </w:r>
            <w:r w:rsidR="0093056D">
              <w:rPr>
                <w:rFonts w:ascii="Arial" w:eastAsia="Arial" w:hAnsi="Arial" w:cs="Arial"/>
                <w:color w:val="000000" w:themeColor="text1"/>
              </w:rPr>
              <w:t xml:space="preserve">Accessed </w:t>
            </w:r>
            <w:r w:rsidRPr="00887F03">
              <w:rPr>
                <w:rFonts w:ascii="Arial" w:eastAsia="Arial" w:hAnsi="Arial" w:cs="Arial"/>
                <w:color w:val="000000" w:themeColor="text1"/>
              </w:rPr>
              <w:t>2020.</w:t>
            </w:r>
          </w:p>
          <w:p w14:paraId="32B9875B" w14:textId="71C886E2" w:rsidR="00B15280" w:rsidRPr="00887F03" w:rsidRDefault="527FBC48"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 xml:space="preserve">McIlvaine WB. Situational awareness in the operating room: A primer for the anesthesiologist. Seminars Anesthesia Perioperative. </w:t>
            </w:r>
            <w:r w:rsidRPr="00887F03">
              <w:rPr>
                <w:rFonts w:ascii="Arial" w:eastAsia="Arial" w:hAnsi="Arial" w:cs="Arial"/>
                <w:i/>
                <w:iCs/>
                <w:color w:val="000000" w:themeColor="text1"/>
              </w:rPr>
              <w:t>Med Pain</w:t>
            </w:r>
            <w:r w:rsidRPr="00887F03">
              <w:rPr>
                <w:rFonts w:ascii="Arial" w:eastAsia="Arial" w:hAnsi="Arial" w:cs="Arial"/>
                <w:color w:val="000000" w:themeColor="text1"/>
              </w:rPr>
              <w:t>. 2007;26:167-172. doi:10.1053/j.sane.</w:t>
            </w:r>
          </w:p>
        </w:tc>
      </w:tr>
    </w:tbl>
    <w:p w14:paraId="5C39B067" w14:textId="5A718EBE" w:rsidR="00BA59CC" w:rsidRDefault="00BA59CC">
      <w:pPr>
        <w:rPr>
          <w:rFonts w:ascii="Arial" w:eastAsia="Arial" w:hAnsi="Arial" w:cs="Arial"/>
        </w:rPr>
      </w:pPr>
    </w:p>
    <w:p w14:paraId="517DE3D7" w14:textId="77777777" w:rsidR="00BA59CC" w:rsidRDefault="00BA59C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70DF6" w:rsidRPr="00E41DCF" w14:paraId="2043CF27" w14:textId="77777777" w:rsidTr="17E01E6A">
        <w:trPr>
          <w:trHeight w:val="769"/>
        </w:trPr>
        <w:tc>
          <w:tcPr>
            <w:tcW w:w="14125" w:type="dxa"/>
            <w:gridSpan w:val="2"/>
            <w:shd w:val="clear" w:color="auto" w:fill="9CC3E5"/>
          </w:tcPr>
          <w:p w14:paraId="25028560" w14:textId="77777777" w:rsidR="00870DF6" w:rsidRPr="00C80525" w:rsidRDefault="4A6BAB22" w:rsidP="00887F03">
            <w:pPr>
              <w:keepNext/>
              <w:pBdr>
                <w:top w:val="nil"/>
                <w:left w:val="nil"/>
                <w:bottom w:val="nil"/>
                <w:right w:val="nil"/>
                <w:between w:val="nil"/>
              </w:pBdr>
              <w:spacing w:after="0" w:line="240" w:lineRule="auto"/>
              <w:jc w:val="center"/>
              <w:rPr>
                <w:rFonts w:ascii="Arial" w:eastAsia="Arial" w:hAnsi="Arial" w:cs="Arial"/>
                <w:b/>
                <w:bCs/>
                <w:color w:val="000000"/>
              </w:rPr>
            </w:pPr>
            <w:r w:rsidRPr="2FE5FFFA">
              <w:rPr>
                <w:rFonts w:ascii="Arial" w:eastAsia="Arial" w:hAnsi="Arial" w:cs="Arial"/>
                <w:b/>
                <w:bCs/>
              </w:rPr>
              <w:lastRenderedPageBreak/>
              <w:t>Patient Care 7: Circulatory Support Transitions</w:t>
            </w:r>
          </w:p>
          <w:p w14:paraId="6CC36D45" w14:textId="19AA4E43" w:rsidR="00870DF6" w:rsidRPr="00C80525" w:rsidRDefault="00870DF6" w:rsidP="00887F03">
            <w:pPr>
              <w:spacing w:after="0" w:line="240" w:lineRule="auto"/>
              <w:ind w:left="187"/>
              <w:rPr>
                <w:rFonts w:ascii="Arial" w:eastAsia="Garamond" w:hAnsi="Arial" w:cs="Arial"/>
                <w:b/>
                <w:bCs/>
                <w:color w:val="000000"/>
              </w:rPr>
            </w:pPr>
            <w:r w:rsidRPr="00C80525">
              <w:rPr>
                <w:rFonts w:ascii="Arial" w:eastAsia="Arial" w:hAnsi="Arial" w:cs="Arial"/>
                <w:b/>
                <w:bCs/>
              </w:rPr>
              <w:t>Overall Intent:</w:t>
            </w:r>
            <w:r w:rsidRPr="00C80525">
              <w:rPr>
                <w:rFonts w:ascii="Arial" w:eastAsia="Arial" w:hAnsi="Arial" w:cs="Arial"/>
              </w:rPr>
              <w:t xml:space="preserve"> </w:t>
            </w:r>
            <w:r w:rsidRPr="00C80525">
              <w:rPr>
                <w:rFonts w:ascii="Arial" w:eastAsia="Garamond" w:hAnsi="Arial" w:cs="Arial"/>
                <w:color w:val="000000" w:themeColor="text1"/>
              </w:rPr>
              <w:t>To evaluate and manage patients undergoing circulatory support transitions (e.g.</w:t>
            </w:r>
            <w:r w:rsidR="00220B29">
              <w:rPr>
                <w:rFonts w:ascii="Arial" w:eastAsia="Garamond" w:hAnsi="Arial" w:cs="Arial"/>
                <w:color w:val="000000" w:themeColor="text1"/>
              </w:rPr>
              <w:t>,</w:t>
            </w:r>
            <w:r w:rsidRPr="00C80525">
              <w:rPr>
                <w:rFonts w:ascii="Arial" w:eastAsia="Garamond" w:hAnsi="Arial" w:cs="Arial"/>
                <w:color w:val="000000" w:themeColor="text1"/>
              </w:rPr>
              <w:t xml:space="preserve"> initiation or weaning from</w:t>
            </w:r>
            <w:r w:rsidR="00616FC3">
              <w:t xml:space="preserve"> </w:t>
            </w:r>
            <w:r w:rsidR="00616FC3" w:rsidRPr="00616FC3">
              <w:rPr>
                <w:rFonts w:ascii="Arial" w:eastAsia="Garamond" w:hAnsi="Arial" w:cs="Arial"/>
                <w:color w:val="000000" w:themeColor="text1"/>
              </w:rPr>
              <w:t>extracorporeal membrane oxygenation</w:t>
            </w:r>
            <w:r w:rsidRPr="00C80525">
              <w:rPr>
                <w:rFonts w:ascii="Arial" w:eastAsia="Garamond" w:hAnsi="Arial" w:cs="Arial"/>
                <w:color w:val="000000" w:themeColor="text1"/>
              </w:rPr>
              <w:t xml:space="preserve"> </w:t>
            </w:r>
            <w:r w:rsidR="00616FC3">
              <w:rPr>
                <w:rFonts w:ascii="Arial" w:eastAsia="Garamond" w:hAnsi="Arial" w:cs="Arial"/>
                <w:color w:val="000000" w:themeColor="text1"/>
              </w:rPr>
              <w:t>(</w:t>
            </w:r>
            <w:r w:rsidRPr="00C80525">
              <w:rPr>
                <w:rFonts w:ascii="Arial" w:eastAsia="Garamond" w:hAnsi="Arial" w:cs="Arial"/>
                <w:color w:val="000000" w:themeColor="text1"/>
              </w:rPr>
              <w:t>ECMO</w:t>
            </w:r>
            <w:r w:rsidR="00616FC3">
              <w:rPr>
                <w:rFonts w:ascii="Arial" w:eastAsia="Garamond" w:hAnsi="Arial" w:cs="Arial"/>
                <w:color w:val="000000" w:themeColor="text1"/>
              </w:rPr>
              <w:t>)</w:t>
            </w:r>
            <w:r w:rsidRPr="00C80525">
              <w:rPr>
                <w:rFonts w:ascii="Arial" w:eastAsia="Garamond" w:hAnsi="Arial" w:cs="Arial"/>
                <w:color w:val="000000" w:themeColor="text1"/>
              </w:rPr>
              <w:t>)</w:t>
            </w:r>
          </w:p>
        </w:tc>
      </w:tr>
      <w:tr w:rsidR="00870DF6" w:rsidRPr="00E41DCF" w14:paraId="0C99C538" w14:textId="77777777" w:rsidTr="17E01E6A">
        <w:tc>
          <w:tcPr>
            <w:tcW w:w="4950" w:type="dxa"/>
            <w:shd w:val="clear" w:color="auto" w:fill="FAC090"/>
          </w:tcPr>
          <w:p w14:paraId="646ED1F9" w14:textId="77777777" w:rsidR="00870DF6" w:rsidRPr="00E41DCF" w:rsidRDefault="00870DF6" w:rsidP="00887F03">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A7A3040" w14:textId="77777777" w:rsidR="00870DF6" w:rsidRPr="00E41DCF" w:rsidRDefault="00870DF6" w:rsidP="00887F03">
            <w:pPr>
              <w:spacing w:after="0" w:line="240" w:lineRule="auto"/>
              <w:ind w:hanging="14"/>
              <w:jc w:val="center"/>
              <w:rPr>
                <w:rFonts w:ascii="Arial" w:eastAsia="Arial" w:hAnsi="Arial" w:cs="Arial"/>
                <w:b/>
              </w:rPr>
            </w:pPr>
            <w:r w:rsidRPr="00E41DCF">
              <w:rPr>
                <w:rFonts w:ascii="Arial" w:eastAsia="Arial" w:hAnsi="Arial" w:cs="Arial"/>
                <w:b/>
              </w:rPr>
              <w:t>Examples</w:t>
            </w:r>
          </w:p>
        </w:tc>
      </w:tr>
      <w:tr w:rsidR="00870DF6" w:rsidRPr="00E41DCF" w14:paraId="047F7BDB" w14:textId="77777777" w:rsidTr="00616FC3">
        <w:tc>
          <w:tcPr>
            <w:tcW w:w="4950" w:type="dxa"/>
            <w:tcBorders>
              <w:top w:val="single" w:sz="4" w:space="0" w:color="000000"/>
              <w:bottom w:val="single" w:sz="4" w:space="0" w:color="000000"/>
            </w:tcBorders>
            <w:shd w:val="clear" w:color="auto" w:fill="C9C9C9"/>
          </w:tcPr>
          <w:p w14:paraId="4A4B429D" w14:textId="77777777" w:rsidR="00316175" w:rsidRPr="00316175" w:rsidRDefault="00870DF6" w:rsidP="00316175">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316175" w:rsidRPr="00316175">
              <w:rPr>
                <w:rFonts w:ascii="Arial" w:eastAsia="Arial" w:hAnsi="Arial" w:cs="Arial"/>
                <w:i/>
                <w:iCs/>
              </w:rPr>
              <w:t>Discusses the basic principles and indications for CPB</w:t>
            </w:r>
          </w:p>
          <w:p w14:paraId="44474D89" w14:textId="77777777" w:rsidR="00316175" w:rsidRPr="00316175" w:rsidRDefault="00316175" w:rsidP="00316175">
            <w:pPr>
              <w:spacing w:after="0" w:line="240" w:lineRule="auto"/>
              <w:rPr>
                <w:rFonts w:ascii="Arial" w:eastAsia="Arial" w:hAnsi="Arial" w:cs="Arial"/>
                <w:i/>
                <w:iCs/>
              </w:rPr>
            </w:pPr>
          </w:p>
          <w:p w14:paraId="2C9C5A45" w14:textId="7E766C10" w:rsidR="00870DF6" w:rsidRPr="00E41DCF" w:rsidRDefault="00316175" w:rsidP="00316175">
            <w:pPr>
              <w:spacing w:after="0" w:line="240" w:lineRule="auto"/>
              <w:rPr>
                <w:rFonts w:ascii="Arial" w:eastAsia="Arial" w:hAnsi="Arial" w:cs="Arial"/>
                <w:i/>
                <w:color w:val="000000"/>
              </w:rPr>
            </w:pPr>
            <w:r w:rsidRPr="00316175">
              <w:rPr>
                <w:rFonts w:ascii="Arial" w:eastAsia="Arial" w:hAnsi="Arial" w:cs="Arial"/>
                <w:i/>
                <w:iCs/>
              </w:rPr>
              <w:t>Discusses the basic principles and indications for circulatory assist 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3FE05D" w14:textId="18EE4CD1" w:rsidR="00870DF6"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12A6C48E">
              <w:rPr>
                <w:rFonts w:ascii="Arial" w:eastAsia="Arial" w:hAnsi="Arial" w:cs="Arial"/>
              </w:rPr>
              <w:t xml:space="preserve">Describes components and function of the </w:t>
            </w:r>
            <w:r w:rsidR="00BB2A07">
              <w:rPr>
                <w:rFonts w:ascii="Arial" w:eastAsia="Arial" w:hAnsi="Arial" w:cs="Arial"/>
              </w:rPr>
              <w:t>cardiopulmonary</w:t>
            </w:r>
            <w:r w:rsidR="00220B29">
              <w:rPr>
                <w:rFonts w:ascii="Arial" w:eastAsia="Arial" w:hAnsi="Arial" w:cs="Arial"/>
              </w:rPr>
              <w:t xml:space="preserve"> bypass</w:t>
            </w:r>
            <w:r w:rsidR="00BB2A07">
              <w:rPr>
                <w:rFonts w:ascii="Arial" w:eastAsia="Arial" w:hAnsi="Arial" w:cs="Arial"/>
              </w:rPr>
              <w:t xml:space="preserve"> (</w:t>
            </w:r>
            <w:r w:rsidRPr="12A6C48E">
              <w:rPr>
                <w:rFonts w:ascii="Arial" w:eastAsia="Arial" w:hAnsi="Arial" w:cs="Arial"/>
              </w:rPr>
              <w:t>CPB</w:t>
            </w:r>
            <w:r w:rsidR="00BB2A07">
              <w:rPr>
                <w:rFonts w:ascii="Arial" w:eastAsia="Arial" w:hAnsi="Arial" w:cs="Arial"/>
              </w:rPr>
              <w:t>)</w:t>
            </w:r>
            <w:r w:rsidRPr="12A6C48E">
              <w:rPr>
                <w:rFonts w:ascii="Arial" w:eastAsia="Arial" w:hAnsi="Arial" w:cs="Arial"/>
              </w:rPr>
              <w:t xml:space="preserve"> machine</w:t>
            </w:r>
          </w:p>
          <w:p w14:paraId="7E8EF459" w14:textId="5849EAC8" w:rsidR="00870DF6" w:rsidRPr="00FB191D"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7B603659">
              <w:rPr>
                <w:rFonts w:ascii="Arial" w:eastAsia="Arial" w:hAnsi="Arial" w:cs="Arial"/>
              </w:rPr>
              <w:t>Explains when CPB i</w:t>
            </w:r>
            <w:r>
              <w:rPr>
                <w:rFonts w:ascii="Arial" w:eastAsia="Arial" w:hAnsi="Arial" w:cs="Arial"/>
              </w:rPr>
              <w:t>s</w:t>
            </w:r>
            <w:r w:rsidRPr="7B603659">
              <w:rPr>
                <w:rFonts w:ascii="Arial" w:eastAsia="Arial" w:hAnsi="Arial" w:cs="Arial"/>
              </w:rPr>
              <w:t xml:space="preserve"> required for cardiac surgery</w:t>
            </w:r>
          </w:p>
          <w:p w14:paraId="4D40ECBF" w14:textId="77777777" w:rsidR="00870DF6" w:rsidRDefault="00870DF6" w:rsidP="00887F03">
            <w:pPr>
              <w:pStyle w:val="ListParagraph"/>
              <w:spacing w:after="0" w:line="240" w:lineRule="auto"/>
              <w:ind w:left="166"/>
              <w:rPr>
                <w:rFonts w:asciiTheme="minorHAnsi" w:eastAsiaTheme="minorEastAsia" w:hAnsiTheme="minorHAnsi" w:cstheme="minorBidi"/>
              </w:rPr>
            </w:pPr>
          </w:p>
          <w:p w14:paraId="4EC74350" w14:textId="66908D2F" w:rsidR="00870DF6"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12A6C48E">
              <w:rPr>
                <w:rFonts w:ascii="Arial" w:eastAsia="Arial" w:hAnsi="Arial" w:cs="Arial"/>
              </w:rPr>
              <w:t>Describes how ECMO differs from CPB</w:t>
            </w:r>
          </w:p>
          <w:p w14:paraId="4D6E2B6E" w14:textId="69EF528F" w:rsidR="00870DF6"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12A6C48E">
              <w:rPr>
                <w:rFonts w:ascii="Arial" w:eastAsia="Arial" w:hAnsi="Arial" w:cs="Arial"/>
              </w:rPr>
              <w:t xml:space="preserve">Discusses </w:t>
            </w:r>
            <w:r w:rsidR="00596C0F">
              <w:rPr>
                <w:rFonts w:ascii="Arial" w:eastAsia="Arial" w:hAnsi="Arial" w:cs="Arial"/>
              </w:rPr>
              <w:t>venoarterial (</w:t>
            </w:r>
            <w:r w:rsidRPr="12A6C48E">
              <w:rPr>
                <w:rFonts w:ascii="Arial" w:eastAsia="Arial" w:hAnsi="Arial" w:cs="Arial"/>
              </w:rPr>
              <w:t>VA</w:t>
            </w:r>
            <w:r w:rsidR="00596C0F">
              <w:rPr>
                <w:rFonts w:ascii="Arial" w:eastAsia="Arial" w:hAnsi="Arial" w:cs="Arial"/>
              </w:rPr>
              <w:t>)</w:t>
            </w:r>
            <w:r w:rsidRPr="12A6C48E">
              <w:rPr>
                <w:rFonts w:ascii="Arial" w:eastAsia="Arial" w:hAnsi="Arial" w:cs="Arial"/>
              </w:rPr>
              <w:t xml:space="preserve"> </w:t>
            </w:r>
            <w:r w:rsidR="00616FC3">
              <w:rPr>
                <w:rFonts w:ascii="Arial" w:eastAsia="Arial" w:hAnsi="Arial" w:cs="Arial"/>
              </w:rPr>
              <w:t>versus</w:t>
            </w:r>
            <w:r w:rsidRPr="12A6C48E">
              <w:rPr>
                <w:rFonts w:ascii="Arial" w:eastAsia="Arial" w:hAnsi="Arial" w:cs="Arial"/>
              </w:rPr>
              <w:t xml:space="preserve"> </w:t>
            </w:r>
            <w:r w:rsidR="00884420">
              <w:rPr>
                <w:rFonts w:ascii="Arial" w:eastAsia="Arial" w:hAnsi="Arial" w:cs="Arial"/>
              </w:rPr>
              <w:t>venousvenous (</w:t>
            </w:r>
            <w:r w:rsidRPr="12A6C48E">
              <w:rPr>
                <w:rFonts w:ascii="Arial" w:eastAsia="Arial" w:hAnsi="Arial" w:cs="Arial"/>
              </w:rPr>
              <w:t>VV</w:t>
            </w:r>
            <w:r w:rsidR="00884420">
              <w:rPr>
                <w:rFonts w:ascii="Arial" w:eastAsia="Arial" w:hAnsi="Arial" w:cs="Arial"/>
              </w:rPr>
              <w:t>)</w:t>
            </w:r>
            <w:r w:rsidRPr="12A6C48E">
              <w:rPr>
                <w:rFonts w:ascii="Arial" w:eastAsia="Arial" w:hAnsi="Arial" w:cs="Arial"/>
              </w:rPr>
              <w:t xml:space="preserve"> ECMO and indications</w:t>
            </w:r>
          </w:p>
          <w:p w14:paraId="1684ECDC" w14:textId="77777777" w:rsidR="00870DF6" w:rsidRPr="00DC3FA2" w:rsidRDefault="00870DF6" w:rsidP="00887F03">
            <w:pPr>
              <w:numPr>
                <w:ilvl w:val="0"/>
                <w:numId w:val="1"/>
              </w:numPr>
              <w:pBdr>
                <w:top w:val="nil"/>
                <w:left w:val="nil"/>
                <w:bottom w:val="nil"/>
                <w:right w:val="nil"/>
                <w:between w:val="nil"/>
              </w:pBdr>
              <w:spacing w:after="0" w:line="240" w:lineRule="auto"/>
              <w:ind w:left="166" w:hanging="180"/>
              <w:rPr>
                <w:rFonts w:ascii="Arial" w:hAnsi="Arial" w:cs="Arial"/>
              </w:rPr>
            </w:pPr>
            <w:r w:rsidRPr="7B603659">
              <w:rPr>
                <w:rFonts w:ascii="Arial" w:eastAsia="Arial" w:hAnsi="Arial" w:cs="Arial"/>
              </w:rPr>
              <w:t xml:space="preserve">Discusses the principles of and indications for </w:t>
            </w:r>
            <w:r>
              <w:rPr>
                <w:rFonts w:ascii="Arial" w:eastAsia="Arial" w:hAnsi="Arial" w:cs="Arial"/>
              </w:rPr>
              <w:t>mechanical circulatory support</w:t>
            </w:r>
            <w:r w:rsidRPr="7B603659">
              <w:rPr>
                <w:rFonts w:ascii="Arial" w:eastAsia="Arial" w:hAnsi="Arial" w:cs="Arial"/>
              </w:rPr>
              <w:t xml:space="preserve"> devices</w:t>
            </w:r>
          </w:p>
        </w:tc>
      </w:tr>
      <w:tr w:rsidR="00870DF6" w:rsidRPr="00E41DCF" w14:paraId="08F5AA20" w14:textId="77777777" w:rsidTr="00616FC3">
        <w:tc>
          <w:tcPr>
            <w:tcW w:w="4950" w:type="dxa"/>
            <w:tcBorders>
              <w:top w:val="single" w:sz="4" w:space="0" w:color="000000"/>
              <w:bottom w:val="single" w:sz="4" w:space="0" w:color="000000"/>
            </w:tcBorders>
            <w:shd w:val="clear" w:color="auto" w:fill="C9C9C9"/>
          </w:tcPr>
          <w:p w14:paraId="3BCBC35A" w14:textId="77777777" w:rsidR="00316175" w:rsidRPr="00316175" w:rsidRDefault="00870DF6" w:rsidP="00316175">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316175" w:rsidRPr="00316175">
              <w:rPr>
                <w:rFonts w:ascii="Arial" w:eastAsia="Arial" w:hAnsi="Arial" w:cs="Arial"/>
                <w:i/>
                <w:iCs/>
              </w:rPr>
              <w:t>Guides a patient on and off CPB with assistance</w:t>
            </w:r>
          </w:p>
          <w:p w14:paraId="3C35C943" w14:textId="77777777" w:rsidR="00316175" w:rsidRPr="00316175" w:rsidRDefault="00316175" w:rsidP="00316175">
            <w:pPr>
              <w:spacing w:after="0" w:line="240" w:lineRule="auto"/>
              <w:rPr>
                <w:rFonts w:ascii="Arial" w:eastAsia="Arial" w:hAnsi="Arial" w:cs="Arial"/>
                <w:i/>
                <w:iCs/>
              </w:rPr>
            </w:pPr>
          </w:p>
          <w:p w14:paraId="7AE577F2" w14:textId="7676D0AD" w:rsidR="00870DF6" w:rsidRPr="00E41DCF" w:rsidRDefault="00316175" w:rsidP="00316175">
            <w:pPr>
              <w:spacing w:after="0" w:line="240" w:lineRule="auto"/>
              <w:rPr>
                <w:rFonts w:ascii="Arial" w:eastAsia="Arial" w:hAnsi="Arial" w:cs="Arial"/>
                <w:i/>
              </w:rPr>
            </w:pPr>
            <w:r w:rsidRPr="00316175">
              <w:rPr>
                <w:rFonts w:ascii="Arial" w:eastAsia="Arial" w:hAnsi="Arial" w:cs="Arial"/>
                <w:i/>
                <w:iCs/>
              </w:rPr>
              <w:t>Uses available hemodynamic data to guide a patient onto and off circulatory assist devices,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376EB5" w14:textId="77777777" w:rsidR="00870DF6"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12A6C48E">
              <w:rPr>
                <w:rFonts w:ascii="Arial" w:eastAsia="Arial" w:hAnsi="Arial" w:cs="Arial"/>
              </w:rPr>
              <w:t>Appropriately manages hemodynamic goals during aortic cannulation</w:t>
            </w:r>
          </w:p>
          <w:p w14:paraId="799EEFE4" w14:textId="1D76089A" w:rsidR="00870DF6"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12A6C48E">
              <w:rPr>
                <w:rFonts w:ascii="Arial" w:eastAsia="Arial" w:hAnsi="Arial" w:cs="Arial"/>
              </w:rPr>
              <w:t>Utilizes the pre</w:t>
            </w:r>
            <w:r w:rsidR="00616FC3">
              <w:rPr>
                <w:rFonts w:ascii="Arial" w:eastAsia="Arial" w:hAnsi="Arial" w:cs="Arial"/>
              </w:rPr>
              <w:t>-</w:t>
            </w:r>
            <w:r w:rsidRPr="12A6C48E">
              <w:rPr>
                <w:rFonts w:ascii="Arial" w:eastAsia="Arial" w:hAnsi="Arial" w:cs="Arial"/>
              </w:rPr>
              <w:t>CPB separation checklist</w:t>
            </w:r>
          </w:p>
          <w:p w14:paraId="6165EB5F" w14:textId="1BE2029C" w:rsidR="00870DF6" w:rsidRPr="00E41DCF" w:rsidRDefault="00870DF6" w:rsidP="00887F03">
            <w:pPr>
              <w:numPr>
                <w:ilvl w:val="0"/>
                <w:numId w:val="1"/>
              </w:numPr>
              <w:pBdr>
                <w:top w:val="nil"/>
                <w:left w:val="nil"/>
                <w:bottom w:val="nil"/>
                <w:right w:val="nil"/>
                <w:between w:val="nil"/>
              </w:pBdr>
              <w:spacing w:after="0" w:line="240" w:lineRule="auto"/>
              <w:ind w:left="166" w:hanging="180"/>
              <w:contextualSpacing/>
              <w:rPr>
                <w:rFonts w:ascii="Arial" w:hAnsi="Arial" w:cs="Arial"/>
              </w:rPr>
            </w:pPr>
            <w:r w:rsidRPr="7B603659">
              <w:rPr>
                <w:rFonts w:ascii="Arial" w:eastAsia="Arial" w:hAnsi="Arial" w:cs="Arial"/>
              </w:rPr>
              <w:t>With assistance guides cardiac volume status and decreasing CPB flows</w:t>
            </w:r>
          </w:p>
          <w:p w14:paraId="1E038AEF" w14:textId="1383E843" w:rsidR="00870DF6" w:rsidRPr="00E41DCF" w:rsidRDefault="00870DF6" w:rsidP="00887F03">
            <w:pPr>
              <w:pStyle w:val="ListParagraph"/>
              <w:numPr>
                <w:ilvl w:val="0"/>
                <w:numId w:val="1"/>
              </w:numPr>
              <w:pBdr>
                <w:top w:val="nil"/>
                <w:left w:val="nil"/>
                <w:bottom w:val="nil"/>
                <w:right w:val="nil"/>
                <w:between w:val="nil"/>
              </w:pBdr>
              <w:spacing w:after="0" w:line="240" w:lineRule="auto"/>
              <w:ind w:left="166" w:hanging="180"/>
              <w:rPr>
                <w:rFonts w:ascii="Arial" w:eastAsia="Arial" w:hAnsi="Arial" w:cs="Arial"/>
                <w:color w:val="000000" w:themeColor="text1"/>
              </w:rPr>
            </w:pPr>
            <w:r w:rsidRPr="17E01E6A">
              <w:rPr>
                <w:rFonts w:ascii="Arial" w:eastAsia="Arial" w:hAnsi="Arial" w:cs="Arial"/>
              </w:rPr>
              <w:t xml:space="preserve">Integrates mean arterial pressure, </w:t>
            </w:r>
            <w:r w:rsidR="00616FC3">
              <w:rPr>
                <w:rFonts w:ascii="Arial" w:eastAsia="Arial" w:hAnsi="Arial" w:cs="Arial"/>
              </w:rPr>
              <w:t>central venous pressure (</w:t>
            </w:r>
            <w:r w:rsidRPr="17E01E6A">
              <w:rPr>
                <w:rFonts w:ascii="Arial" w:eastAsia="Arial" w:hAnsi="Arial" w:cs="Arial"/>
              </w:rPr>
              <w:t>CVP</w:t>
            </w:r>
            <w:r w:rsidR="00616FC3">
              <w:rPr>
                <w:rFonts w:ascii="Arial" w:eastAsia="Arial" w:hAnsi="Arial" w:cs="Arial"/>
              </w:rPr>
              <w:t>)</w:t>
            </w:r>
            <w:r w:rsidRPr="17E01E6A">
              <w:rPr>
                <w:rFonts w:ascii="Arial" w:eastAsia="Arial" w:hAnsi="Arial" w:cs="Arial"/>
              </w:rPr>
              <w:t xml:space="preserve"> and other intracardiac monitoring to guide volume status </w:t>
            </w:r>
            <w:r w:rsidR="16D853D4" w:rsidRPr="17E01E6A">
              <w:rPr>
                <w:rFonts w:ascii="Arial" w:eastAsia="Arial" w:hAnsi="Arial" w:cs="Arial"/>
              </w:rPr>
              <w:t xml:space="preserve">and inotropic support </w:t>
            </w:r>
            <w:r w:rsidRPr="17E01E6A">
              <w:rPr>
                <w:rFonts w:ascii="Arial" w:eastAsia="Arial" w:hAnsi="Arial" w:cs="Arial"/>
              </w:rPr>
              <w:t>while initiating or decreasing mechanical circulatory support</w:t>
            </w:r>
          </w:p>
        </w:tc>
      </w:tr>
      <w:tr w:rsidR="00870DF6" w:rsidRPr="00E41DCF" w14:paraId="53201A8A" w14:textId="77777777" w:rsidTr="00616FC3">
        <w:tc>
          <w:tcPr>
            <w:tcW w:w="4950" w:type="dxa"/>
            <w:tcBorders>
              <w:top w:val="single" w:sz="4" w:space="0" w:color="000000"/>
              <w:bottom w:val="single" w:sz="4" w:space="0" w:color="000000"/>
            </w:tcBorders>
            <w:shd w:val="clear" w:color="auto" w:fill="C9C9C9"/>
          </w:tcPr>
          <w:p w14:paraId="15D36C0F" w14:textId="77777777" w:rsidR="00316175" w:rsidRPr="00316175" w:rsidRDefault="00870DF6" w:rsidP="00316175">
            <w:pPr>
              <w:spacing w:after="0" w:line="240" w:lineRule="auto"/>
              <w:rPr>
                <w:rFonts w:ascii="Arial" w:eastAsia="Arial" w:hAnsi="Arial" w:cs="Arial"/>
                <w:bCs/>
                <w:i/>
                <w:iCs/>
              </w:rPr>
            </w:pPr>
            <w:r w:rsidRPr="00E41DCF">
              <w:rPr>
                <w:rFonts w:ascii="Arial" w:eastAsia="Arial" w:hAnsi="Arial" w:cs="Arial"/>
                <w:b/>
              </w:rPr>
              <w:t>Level 3</w:t>
            </w:r>
            <w:r w:rsidRPr="003C67F1">
              <w:rPr>
                <w:rFonts w:ascii="Arial" w:eastAsia="Arial" w:hAnsi="Arial" w:cs="Arial"/>
                <w:bCs/>
              </w:rPr>
              <w:t xml:space="preserve"> </w:t>
            </w:r>
            <w:r w:rsidR="00316175" w:rsidRPr="00316175">
              <w:rPr>
                <w:rFonts w:ascii="Arial" w:eastAsia="Arial" w:hAnsi="Arial" w:cs="Arial"/>
                <w:bCs/>
                <w:i/>
                <w:iCs/>
              </w:rPr>
              <w:t>Guides a patient on and off routine CPB</w:t>
            </w:r>
          </w:p>
          <w:p w14:paraId="6AE53AFC" w14:textId="77777777" w:rsidR="00316175" w:rsidRPr="00316175" w:rsidRDefault="00316175" w:rsidP="00316175">
            <w:pPr>
              <w:spacing w:after="0" w:line="240" w:lineRule="auto"/>
              <w:rPr>
                <w:rFonts w:ascii="Arial" w:eastAsia="Arial" w:hAnsi="Arial" w:cs="Arial"/>
                <w:bCs/>
                <w:i/>
                <w:iCs/>
              </w:rPr>
            </w:pPr>
          </w:p>
          <w:p w14:paraId="7714D6F2" w14:textId="77777777" w:rsidR="00316175" w:rsidRPr="00316175" w:rsidRDefault="00316175" w:rsidP="00316175">
            <w:pPr>
              <w:spacing w:after="0" w:line="240" w:lineRule="auto"/>
              <w:rPr>
                <w:rFonts w:ascii="Arial" w:eastAsia="Arial" w:hAnsi="Arial" w:cs="Arial"/>
                <w:bCs/>
                <w:i/>
                <w:iCs/>
              </w:rPr>
            </w:pPr>
          </w:p>
          <w:p w14:paraId="40F4F661" w14:textId="7586F66D" w:rsidR="00870DF6" w:rsidRPr="00E41DCF" w:rsidRDefault="00316175" w:rsidP="00316175">
            <w:pPr>
              <w:spacing w:after="0" w:line="240" w:lineRule="auto"/>
              <w:rPr>
                <w:rFonts w:ascii="Arial" w:eastAsia="Arial" w:hAnsi="Arial" w:cs="Arial"/>
                <w:i/>
                <w:color w:val="000000"/>
              </w:rPr>
            </w:pPr>
            <w:r w:rsidRPr="00316175">
              <w:rPr>
                <w:rFonts w:ascii="Arial" w:eastAsia="Arial" w:hAnsi="Arial" w:cs="Arial"/>
                <w:bCs/>
                <w:i/>
                <w:iCs/>
              </w:rPr>
              <w:t>Integrates available hemodynamic and echocardiographic data to guide a patient onto and off circulatory assist devices,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9CCA86" w14:textId="488ACE72" w:rsidR="00870DF6" w:rsidRPr="00FB191D"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12A6C48E">
              <w:rPr>
                <w:rFonts w:ascii="Arial" w:eastAsia="Arial" w:hAnsi="Arial" w:cs="Arial"/>
              </w:rPr>
              <w:t>Guides perfusion</w:t>
            </w:r>
            <w:r w:rsidR="00FA25D2">
              <w:rPr>
                <w:rFonts w:ascii="Arial" w:eastAsia="Arial" w:hAnsi="Arial" w:cs="Arial"/>
              </w:rPr>
              <w:t>ist</w:t>
            </w:r>
            <w:r w:rsidRPr="12A6C48E">
              <w:rPr>
                <w:rFonts w:ascii="Arial" w:eastAsia="Arial" w:hAnsi="Arial" w:cs="Arial"/>
              </w:rPr>
              <w:t xml:space="preserve"> to appropriately increase intracardiac volume and decrease CPB flows without assistance</w:t>
            </w:r>
          </w:p>
          <w:p w14:paraId="6A121DA4" w14:textId="77777777" w:rsidR="00870DF6" w:rsidRDefault="00870DF6" w:rsidP="00887F03">
            <w:pPr>
              <w:pStyle w:val="ListParagraph"/>
              <w:spacing w:after="0" w:line="240" w:lineRule="auto"/>
              <w:ind w:left="166"/>
              <w:rPr>
                <w:rFonts w:asciiTheme="minorHAnsi" w:eastAsiaTheme="minorEastAsia" w:hAnsiTheme="minorHAnsi" w:cstheme="minorBidi"/>
              </w:rPr>
            </w:pPr>
          </w:p>
          <w:p w14:paraId="540807CD" w14:textId="26815615" w:rsidR="00870DF6" w:rsidRPr="00233D30"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17E01E6A">
              <w:rPr>
                <w:rFonts w:ascii="Arial" w:eastAsia="Arial" w:hAnsi="Arial" w:cs="Arial"/>
              </w:rPr>
              <w:t>Interprets arterial, CVP</w:t>
            </w:r>
            <w:r w:rsidR="09F2FD9B" w:rsidRPr="17E01E6A">
              <w:rPr>
                <w:rFonts w:ascii="Arial" w:eastAsia="Arial" w:hAnsi="Arial" w:cs="Arial"/>
              </w:rPr>
              <w:t>, intracardiac lines,</w:t>
            </w:r>
            <w:r w:rsidRPr="17E01E6A">
              <w:rPr>
                <w:rFonts w:ascii="Arial" w:eastAsia="Arial" w:hAnsi="Arial" w:cs="Arial"/>
              </w:rPr>
              <w:t xml:space="preserve"> and </w:t>
            </w:r>
            <w:r w:rsidR="00616FC3">
              <w:rPr>
                <w:rFonts w:ascii="Arial" w:eastAsia="Arial" w:hAnsi="Arial" w:cs="Arial"/>
              </w:rPr>
              <w:t>pulmonary artery (</w:t>
            </w:r>
            <w:r w:rsidRPr="17E01E6A">
              <w:rPr>
                <w:rFonts w:ascii="Arial" w:eastAsia="Arial" w:hAnsi="Arial" w:cs="Arial"/>
              </w:rPr>
              <w:t>PA</w:t>
            </w:r>
            <w:r w:rsidR="00616FC3">
              <w:rPr>
                <w:rFonts w:ascii="Arial" w:eastAsia="Arial" w:hAnsi="Arial" w:cs="Arial"/>
              </w:rPr>
              <w:t>)</w:t>
            </w:r>
            <w:r w:rsidRPr="17E01E6A">
              <w:rPr>
                <w:rFonts w:ascii="Arial" w:eastAsia="Arial" w:hAnsi="Arial" w:cs="Arial"/>
              </w:rPr>
              <w:t xml:space="preserve"> waveforms along with values to assess volume status and to assess cardiac function during the initiation of cardiac support</w:t>
            </w:r>
          </w:p>
        </w:tc>
      </w:tr>
      <w:tr w:rsidR="00870DF6" w:rsidRPr="00E41DCF" w14:paraId="2FF41DA0" w14:textId="77777777" w:rsidTr="00616FC3">
        <w:tc>
          <w:tcPr>
            <w:tcW w:w="4950" w:type="dxa"/>
            <w:tcBorders>
              <w:top w:val="single" w:sz="4" w:space="0" w:color="000000"/>
              <w:bottom w:val="single" w:sz="4" w:space="0" w:color="000000"/>
            </w:tcBorders>
            <w:shd w:val="clear" w:color="auto" w:fill="C9C9C9"/>
          </w:tcPr>
          <w:p w14:paraId="0FED24D6" w14:textId="77777777" w:rsidR="00B21F91" w:rsidRPr="00B21F91" w:rsidRDefault="00870DF6" w:rsidP="00B21F91">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B21F91" w:rsidRPr="00B21F91">
              <w:rPr>
                <w:rFonts w:ascii="Arial" w:eastAsia="Arial" w:hAnsi="Arial" w:cs="Arial"/>
                <w:i/>
                <w:iCs/>
              </w:rPr>
              <w:t>Guides a patient on and off complex CPB</w:t>
            </w:r>
          </w:p>
          <w:p w14:paraId="111F823A" w14:textId="77777777" w:rsidR="00B21F91" w:rsidRPr="00B21F91" w:rsidRDefault="00B21F91" w:rsidP="00B21F91">
            <w:pPr>
              <w:spacing w:after="0" w:line="240" w:lineRule="auto"/>
              <w:rPr>
                <w:rFonts w:ascii="Arial" w:eastAsia="Arial" w:hAnsi="Arial" w:cs="Arial"/>
                <w:i/>
                <w:iCs/>
              </w:rPr>
            </w:pPr>
          </w:p>
          <w:p w14:paraId="7B9CB6A8" w14:textId="00D39269" w:rsidR="00870DF6" w:rsidRPr="00E41DCF" w:rsidRDefault="00B21F91" w:rsidP="00B21F91">
            <w:pPr>
              <w:spacing w:after="0" w:line="240" w:lineRule="auto"/>
              <w:rPr>
                <w:rFonts w:ascii="Arial" w:eastAsia="Arial" w:hAnsi="Arial" w:cs="Arial"/>
                <w:i/>
              </w:rPr>
            </w:pPr>
            <w:r w:rsidRPr="00B21F91">
              <w:rPr>
                <w:rFonts w:ascii="Arial" w:eastAsia="Arial" w:hAnsi="Arial" w:cs="Arial"/>
                <w:i/>
                <w:iCs/>
              </w:rPr>
              <w:t>Integrates available hemodynamic and echocardiographic data to guide a patient onto and off circulatory assist 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184C5C" w14:textId="429186AD" w:rsidR="00870DF6" w:rsidRPr="00DC3FA2" w:rsidRDefault="00870DF6" w:rsidP="00887F03">
            <w:pPr>
              <w:pStyle w:val="ListParagraph"/>
              <w:numPr>
                <w:ilvl w:val="0"/>
                <w:numId w:val="1"/>
              </w:numPr>
              <w:pBdr>
                <w:top w:val="nil"/>
                <w:left w:val="nil"/>
                <w:bottom w:val="nil"/>
                <w:right w:val="nil"/>
                <w:between w:val="nil"/>
              </w:pBdr>
              <w:spacing w:after="0" w:line="240" w:lineRule="auto"/>
              <w:ind w:left="166" w:hanging="180"/>
              <w:rPr>
                <w:rFonts w:ascii="Arial" w:eastAsia="Arial" w:hAnsi="Arial" w:cs="Arial"/>
                <w:color w:val="000000" w:themeColor="text1"/>
              </w:rPr>
            </w:pPr>
            <w:r w:rsidRPr="17E01E6A">
              <w:rPr>
                <w:rFonts w:ascii="Arial" w:eastAsia="Arial" w:hAnsi="Arial" w:cs="Arial"/>
              </w:rPr>
              <w:t>Uses echocardiography</w:t>
            </w:r>
            <w:r w:rsidR="17471C7E" w:rsidRPr="17E01E6A">
              <w:rPr>
                <w:rFonts w:ascii="Arial" w:eastAsia="Arial" w:hAnsi="Arial" w:cs="Arial"/>
              </w:rPr>
              <w:t xml:space="preserve"> data</w:t>
            </w:r>
            <w:r w:rsidRPr="17E01E6A">
              <w:rPr>
                <w:rFonts w:ascii="Arial" w:eastAsia="Arial" w:hAnsi="Arial" w:cs="Arial"/>
              </w:rPr>
              <w:t xml:space="preserve"> to assess cardiac function and volume status during initiation and removal of ECMO, CPB, </w:t>
            </w:r>
            <w:r w:rsidR="00616FC3">
              <w:rPr>
                <w:rFonts w:ascii="Arial" w:eastAsia="Arial" w:hAnsi="Arial" w:cs="Arial"/>
              </w:rPr>
              <w:t xml:space="preserve">and </w:t>
            </w:r>
            <w:r w:rsidRPr="17E01E6A">
              <w:rPr>
                <w:rFonts w:ascii="Arial" w:eastAsia="Arial" w:hAnsi="Arial" w:cs="Arial"/>
              </w:rPr>
              <w:t>other mechanical circulatory support devices</w:t>
            </w:r>
          </w:p>
          <w:p w14:paraId="2D362CAE" w14:textId="77777777" w:rsidR="00870DF6" w:rsidRDefault="00870DF6" w:rsidP="00887F03">
            <w:pPr>
              <w:pBdr>
                <w:top w:val="nil"/>
                <w:left w:val="nil"/>
                <w:bottom w:val="nil"/>
                <w:right w:val="nil"/>
                <w:between w:val="nil"/>
              </w:pBdr>
              <w:spacing w:after="0" w:line="240" w:lineRule="auto"/>
              <w:ind w:left="166" w:hanging="180"/>
              <w:rPr>
                <w:rFonts w:ascii="Arial" w:eastAsia="Arial" w:hAnsi="Arial" w:cs="Arial"/>
                <w:color w:val="000000" w:themeColor="text1"/>
              </w:rPr>
            </w:pPr>
          </w:p>
          <w:p w14:paraId="0FE71A99" w14:textId="1305FC09" w:rsidR="00870DF6" w:rsidRPr="00220B29" w:rsidRDefault="00870DF6" w:rsidP="00887F03">
            <w:pPr>
              <w:pStyle w:val="ListParagraph"/>
              <w:numPr>
                <w:ilvl w:val="0"/>
                <w:numId w:val="8"/>
              </w:numPr>
              <w:spacing w:after="0" w:line="240" w:lineRule="auto"/>
              <w:ind w:left="166" w:hanging="180"/>
              <w:rPr>
                <w:rFonts w:ascii="Arial" w:hAnsi="Arial" w:cs="Arial"/>
              </w:rPr>
            </w:pPr>
            <w:r w:rsidRPr="12A6C48E">
              <w:rPr>
                <w:rFonts w:ascii="Arial" w:eastAsia="Arial" w:hAnsi="Arial" w:cs="Arial"/>
              </w:rPr>
              <w:t>Guides separation from CPB and appropriate</w:t>
            </w:r>
            <w:r>
              <w:rPr>
                <w:rFonts w:ascii="Arial" w:eastAsia="Arial" w:hAnsi="Arial" w:cs="Arial"/>
              </w:rPr>
              <w:t>ly</w:t>
            </w:r>
            <w:r w:rsidRPr="12A6C48E">
              <w:rPr>
                <w:rFonts w:ascii="Arial" w:eastAsia="Arial" w:hAnsi="Arial" w:cs="Arial"/>
              </w:rPr>
              <w:t xml:space="preserve"> manages hemodynamic instability (initiates vasopressors and inotropes)</w:t>
            </w:r>
          </w:p>
        </w:tc>
      </w:tr>
      <w:tr w:rsidR="00870DF6" w:rsidRPr="00E41DCF" w14:paraId="2F3A7F7C" w14:textId="77777777" w:rsidTr="00616FC3">
        <w:tc>
          <w:tcPr>
            <w:tcW w:w="4950" w:type="dxa"/>
            <w:tcBorders>
              <w:top w:val="single" w:sz="4" w:space="0" w:color="000000"/>
              <w:bottom w:val="single" w:sz="4" w:space="0" w:color="000000"/>
            </w:tcBorders>
            <w:shd w:val="clear" w:color="auto" w:fill="C9C9C9"/>
          </w:tcPr>
          <w:p w14:paraId="432145E3" w14:textId="4C10CD5C" w:rsidR="00870DF6" w:rsidRPr="00DD748E" w:rsidRDefault="00870DF6" w:rsidP="00887F03">
            <w:pPr>
              <w:spacing w:after="0" w:line="240" w:lineRule="auto"/>
              <w:rPr>
                <w:rFonts w:ascii="Arial" w:eastAsia="Arial" w:hAnsi="Arial" w:cs="Arial"/>
                <w:iCs/>
              </w:rPr>
            </w:pPr>
            <w:r w:rsidRPr="00E41DCF">
              <w:rPr>
                <w:rFonts w:ascii="Arial" w:eastAsia="Arial" w:hAnsi="Arial" w:cs="Arial"/>
                <w:b/>
              </w:rPr>
              <w:t>Level 5</w:t>
            </w:r>
            <w:r w:rsidRPr="00E41DCF">
              <w:rPr>
                <w:rFonts w:ascii="Arial" w:eastAsia="Arial" w:hAnsi="Arial" w:cs="Arial"/>
                <w:i/>
              </w:rPr>
              <w:t xml:space="preserve"> </w:t>
            </w:r>
            <w:r w:rsidR="00B21F91" w:rsidRPr="00B21F91">
              <w:rPr>
                <w:rFonts w:ascii="Arial" w:eastAsia="Arial" w:hAnsi="Arial" w:cs="Arial"/>
                <w:i/>
              </w:rPr>
              <w:t>Develops policies with the interdisciplinary team to guide institutional CPB protocols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82E93B" w14:textId="63E86D1E" w:rsidR="00870DF6" w:rsidRPr="00E41DCF" w:rsidRDefault="00870DF6" w:rsidP="00887F03">
            <w:pPr>
              <w:numPr>
                <w:ilvl w:val="0"/>
                <w:numId w:val="1"/>
              </w:numPr>
              <w:pBdr>
                <w:top w:val="nil"/>
                <w:left w:val="nil"/>
                <w:bottom w:val="nil"/>
                <w:right w:val="nil"/>
                <w:between w:val="nil"/>
              </w:pBdr>
              <w:spacing w:after="0" w:line="240" w:lineRule="auto"/>
              <w:ind w:left="166" w:hanging="180"/>
              <w:contextualSpacing/>
              <w:rPr>
                <w:rFonts w:ascii="Arial" w:eastAsia="Arial" w:hAnsi="Arial" w:cs="Arial"/>
              </w:rPr>
            </w:pPr>
            <w:r w:rsidRPr="12A6C48E">
              <w:rPr>
                <w:rFonts w:ascii="Arial" w:eastAsia="Arial" w:hAnsi="Arial" w:cs="Arial"/>
              </w:rPr>
              <w:t>Acts as a consult</w:t>
            </w:r>
            <w:r>
              <w:rPr>
                <w:rFonts w:ascii="Arial" w:eastAsia="Arial" w:hAnsi="Arial" w:cs="Arial"/>
              </w:rPr>
              <w:t>ant</w:t>
            </w:r>
            <w:r w:rsidRPr="12A6C48E">
              <w:rPr>
                <w:rFonts w:ascii="Arial" w:eastAsia="Arial" w:hAnsi="Arial" w:cs="Arial"/>
              </w:rPr>
              <w:t xml:space="preserve"> for evidence</w:t>
            </w:r>
            <w:r>
              <w:rPr>
                <w:rFonts w:ascii="Arial" w:eastAsia="Arial" w:hAnsi="Arial" w:cs="Arial"/>
              </w:rPr>
              <w:t>-</w:t>
            </w:r>
            <w:r w:rsidRPr="12A6C48E">
              <w:rPr>
                <w:rFonts w:ascii="Arial" w:eastAsia="Arial" w:hAnsi="Arial" w:cs="Arial"/>
              </w:rPr>
              <w:t>base</w:t>
            </w:r>
            <w:r>
              <w:rPr>
                <w:rFonts w:ascii="Arial" w:eastAsia="Arial" w:hAnsi="Arial" w:cs="Arial"/>
              </w:rPr>
              <w:t>d</w:t>
            </w:r>
            <w:r w:rsidRPr="12A6C48E">
              <w:rPr>
                <w:rFonts w:ascii="Arial" w:eastAsia="Arial" w:hAnsi="Arial" w:cs="Arial"/>
              </w:rPr>
              <w:t xml:space="preserve"> practice protocols for CPB, ECMO</w:t>
            </w:r>
            <w:r w:rsidR="00616FC3">
              <w:rPr>
                <w:rFonts w:ascii="Arial" w:eastAsia="Arial" w:hAnsi="Arial" w:cs="Arial"/>
              </w:rPr>
              <w:t>,</w:t>
            </w:r>
            <w:r w:rsidRPr="12A6C48E">
              <w:rPr>
                <w:rFonts w:ascii="Arial" w:eastAsia="Arial" w:hAnsi="Arial" w:cs="Arial"/>
              </w:rPr>
              <w:t xml:space="preserve"> </w:t>
            </w:r>
            <w:r>
              <w:rPr>
                <w:rFonts w:ascii="Arial" w:eastAsia="Arial" w:hAnsi="Arial" w:cs="Arial"/>
              </w:rPr>
              <w:t>and</w:t>
            </w:r>
            <w:r w:rsidRPr="12A6C48E">
              <w:rPr>
                <w:rFonts w:ascii="Arial" w:eastAsia="Arial" w:hAnsi="Arial" w:cs="Arial"/>
              </w:rPr>
              <w:t xml:space="preserve"> other mechanical support devices</w:t>
            </w:r>
          </w:p>
        </w:tc>
      </w:tr>
      <w:tr w:rsidR="00870DF6" w:rsidRPr="00E41DCF" w14:paraId="6445ECFF" w14:textId="77777777" w:rsidTr="17E01E6A">
        <w:tc>
          <w:tcPr>
            <w:tcW w:w="4950" w:type="dxa"/>
            <w:shd w:val="clear" w:color="auto" w:fill="FFD965"/>
          </w:tcPr>
          <w:p w14:paraId="7239860B" w14:textId="77777777" w:rsidR="00870DF6" w:rsidRPr="00E41DCF" w:rsidRDefault="00870DF6" w:rsidP="00887F03">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3D85792" w14:textId="39737C62" w:rsidR="00870DF6"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12A6C48E">
              <w:rPr>
                <w:rFonts w:ascii="Arial" w:eastAsia="Arial" w:hAnsi="Arial" w:cs="Arial"/>
              </w:rPr>
              <w:t xml:space="preserve">Direct </w:t>
            </w:r>
            <w:r w:rsidR="00616FC3">
              <w:rPr>
                <w:rFonts w:ascii="Arial" w:eastAsia="Arial" w:hAnsi="Arial" w:cs="Arial"/>
              </w:rPr>
              <w:t>o</w:t>
            </w:r>
            <w:r w:rsidRPr="12A6C48E">
              <w:rPr>
                <w:rFonts w:ascii="Arial" w:eastAsia="Arial" w:hAnsi="Arial" w:cs="Arial"/>
              </w:rPr>
              <w:t xml:space="preserve">bservation </w:t>
            </w:r>
          </w:p>
          <w:p w14:paraId="3DA45461" w14:textId="77777777" w:rsidR="00870DF6" w:rsidRPr="00DC3FA2" w:rsidRDefault="00870DF6" w:rsidP="00887F03">
            <w:pPr>
              <w:numPr>
                <w:ilvl w:val="0"/>
                <w:numId w:val="1"/>
              </w:numPr>
              <w:pBdr>
                <w:top w:val="nil"/>
                <w:left w:val="nil"/>
                <w:bottom w:val="nil"/>
                <w:right w:val="nil"/>
                <w:between w:val="nil"/>
              </w:pBdr>
              <w:spacing w:after="0" w:line="240" w:lineRule="auto"/>
              <w:ind w:left="166" w:hanging="180"/>
              <w:contextualSpacing/>
              <w:rPr>
                <w:rFonts w:ascii="Arial" w:hAnsi="Arial" w:cs="Arial"/>
              </w:rPr>
            </w:pPr>
            <w:r w:rsidRPr="12A6C48E">
              <w:rPr>
                <w:rFonts w:ascii="Arial" w:eastAsia="Arial" w:hAnsi="Arial" w:cs="Arial"/>
              </w:rPr>
              <w:t>Multisource feedback</w:t>
            </w:r>
          </w:p>
        </w:tc>
      </w:tr>
      <w:tr w:rsidR="00870DF6" w:rsidRPr="00E41DCF" w14:paraId="521B1F02" w14:textId="77777777" w:rsidTr="17E01E6A">
        <w:tc>
          <w:tcPr>
            <w:tcW w:w="4950" w:type="dxa"/>
            <w:shd w:val="clear" w:color="auto" w:fill="8DB3E2" w:themeFill="text2" w:themeFillTint="66"/>
          </w:tcPr>
          <w:p w14:paraId="69A1D1B8" w14:textId="77777777" w:rsidR="00870DF6" w:rsidRPr="00E41DCF" w:rsidRDefault="00870DF6" w:rsidP="00887F03">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7FF76CF0" w14:textId="77777777" w:rsidR="00870DF6" w:rsidRPr="00E41DCF" w:rsidRDefault="00870DF6"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870DF6" w:rsidRPr="00E41DCF" w14:paraId="39957E9C" w14:textId="77777777" w:rsidTr="17E01E6A">
        <w:trPr>
          <w:trHeight w:val="80"/>
        </w:trPr>
        <w:tc>
          <w:tcPr>
            <w:tcW w:w="4950" w:type="dxa"/>
            <w:shd w:val="clear" w:color="auto" w:fill="A8D08D"/>
          </w:tcPr>
          <w:p w14:paraId="75817840" w14:textId="77777777" w:rsidR="00870DF6" w:rsidRPr="00E41DCF" w:rsidRDefault="00870DF6" w:rsidP="00887F03">
            <w:pPr>
              <w:spacing w:after="0" w:line="240" w:lineRule="auto"/>
              <w:rPr>
                <w:rFonts w:ascii="Arial" w:eastAsia="Arial" w:hAnsi="Arial" w:cs="Arial"/>
              </w:rPr>
            </w:pPr>
            <w:r w:rsidRPr="00E41DCF">
              <w:rPr>
                <w:rFonts w:ascii="Arial" w:eastAsia="Arial" w:hAnsi="Arial" w:cs="Arial"/>
              </w:rPr>
              <w:lastRenderedPageBreak/>
              <w:t>Notes or Resources</w:t>
            </w:r>
          </w:p>
        </w:tc>
        <w:tc>
          <w:tcPr>
            <w:tcW w:w="9175" w:type="dxa"/>
            <w:shd w:val="clear" w:color="auto" w:fill="A8D08D"/>
          </w:tcPr>
          <w:p w14:paraId="4AD60F7B" w14:textId="0205A997" w:rsidR="00265C81" w:rsidRPr="006B7F6C" w:rsidRDefault="00933202" w:rsidP="00265C81">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Pr>
                <w:rFonts w:ascii="Arial" w:eastAsia="Arial" w:hAnsi="Arial" w:cs="Arial"/>
              </w:rPr>
              <w:t>Gertler</w:t>
            </w:r>
            <w:r w:rsidR="00552F8F">
              <w:rPr>
                <w:rFonts w:ascii="Arial" w:eastAsia="Arial" w:hAnsi="Arial" w:cs="Arial"/>
              </w:rPr>
              <w:t xml:space="preserve"> R, Androopoulos DB. </w:t>
            </w:r>
            <w:r w:rsidR="09DA4053" w:rsidRPr="00616FC3">
              <w:rPr>
                <w:rFonts w:ascii="Arial" w:eastAsia="Arial" w:hAnsi="Arial" w:cs="Arial"/>
              </w:rPr>
              <w:t>Chapter 7</w:t>
            </w:r>
            <w:r w:rsidR="00552F8F">
              <w:rPr>
                <w:rFonts w:ascii="Arial" w:eastAsia="Arial" w:hAnsi="Arial" w:cs="Arial"/>
              </w:rPr>
              <w:t>: cardiopulmonary bypass. In:</w:t>
            </w:r>
            <w:r w:rsidR="09DA4053" w:rsidRPr="00616FC3">
              <w:rPr>
                <w:rFonts w:ascii="Arial" w:eastAsia="Arial" w:hAnsi="Arial" w:cs="Arial"/>
              </w:rPr>
              <w:t xml:space="preserve"> </w:t>
            </w:r>
            <w:r w:rsidR="00265C81" w:rsidRPr="006B7F6C">
              <w:rPr>
                <w:rFonts w:ascii="Arial" w:eastAsia="Arial" w:hAnsi="Arial" w:cs="Arial"/>
              </w:rPr>
              <w:t>Andropoulos D, Stayer S, Mossad EB, Miller-Hance WC</w:t>
            </w:r>
            <w:r w:rsidR="00265C81">
              <w:rPr>
                <w:rFonts w:ascii="Arial" w:eastAsia="Arial" w:hAnsi="Arial" w:cs="Arial"/>
              </w:rPr>
              <w:t xml:space="preserve"> eds</w:t>
            </w:r>
            <w:r w:rsidR="00265C81" w:rsidRPr="006B7F6C">
              <w:rPr>
                <w:rFonts w:ascii="Arial" w:eastAsia="Arial" w:hAnsi="Arial" w:cs="Arial"/>
              </w:rPr>
              <w:t xml:space="preserve">. </w:t>
            </w:r>
            <w:r w:rsidR="00265C81" w:rsidRPr="00E70904">
              <w:rPr>
                <w:rFonts w:ascii="Arial" w:eastAsia="Arial" w:hAnsi="Arial" w:cs="Arial"/>
                <w:i/>
                <w:iCs/>
              </w:rPr>
              <w:t>Anesthesia for Congenital heart disease.</w:t>
            </w:r>
            <w:r w:rsidR="00265C81" w:rsidRPr="006B7F6C">
              <w:rPr>
                <w:rFonts w:ascii="Arial" w:eastAsia="Arial" w:hAnsi="Arial" w:cs="Arial"/>
              </w:rPr>
              <w:t xml:space="preserve"> </w:t>
            </w:r>
            <w:r w:rsidR="00265C81">
              <w:rPr>
                <w:rFonts w:ascii="Arial" w:eastAsia="Arial" w:hAnsi="Arial" w:cs="Arial"/>
              </w:rPr>
              <w:t xml:space="preserve">Third edition. </w:t>
            </w:r>
            <w:r w:rsidR="00265C81" w:rsidRPr="006B7F6C">
              <w:rPr>
                <w:rFonts w:ascii="Arial" w:eastAsia="Arial" w:hAnsi="Arial" w:cs="Arial"/>
              </w:rPr>
              <w:t>Wiley Blackwell</w:t>
            </w:r>
            <w:r w:rsidR="00265C81">
              <w:rPr>
                <w:rFonts w:ascii="Arial" w:eastAsia="Arial" w:hAnsi="Arial" w:cs="Arial"/>
              </w:rPr>
              <w:t xml:space="preserve">; </w:t>
            </w:r>
            <w:r w:rsidR="00265C81" w:rsidRPr="006B7F6C">
              <w:rPr>
                <w:rFonts w:ascii="Arial" w:eastAsia="Arial" w:hAnsi="Arial" w:cs="Arial"/>
              </w:rPr>
              <w:t>2015.</w:t>
            </w:r>
          </w:p>
          <w:p w14:paraId="424ECD1F" w14:textId="62115B03" w:rsidR="00870DF6" w:rsidRPr="00616FC3" w:rsidRDefault="001A6AAB" w:rsidP="00887F03">
            <w:pPr>
              <w:numPr>
                <w:ilvl w:val="0"/>
                <w:numId w:val="1"/>
              </w:numPr>
              <w:pBdr>
                <w:top w:val="nil"/>
                <w:left w:val="nil"/>
                <w:bottom w:val="nil"/>
                <w:right w:val="nil"/>
                <w:between w:val="nil"/>
              </w:pBdr>
              <w:spacing w:after="0" w:line="240" w:lineRule="auto"/>
              <w:ind w:left="187" w:hanging="187"/>
              <w:contextualSpacing/>
              <w:rPr>
                <w:sz w:val="20"/>
                <w:szCs w:val="20"/>
              </w:rPr>
            </w:pPr>
            <w:r w:rsidRPr="006B7F6C">
              <w:rPr>
                <w:rFonts w:ascii="Arial" w:eastAsia="Arial" w:hAnsi="Arial" w:cs="Arial"/>
              </w:rPr>
              <w:t>Nasr VG, DiNardo JA.</w:t>
            </w:r>
            <w:r>
              <w:rPr>
                <w:rFonts w:ascii="Arial" w:eastAsia="Arial" w:hAnsi="Arial" w:cs="Arial"/>
              </w:rPr>
              <w:t xml:space="preserve"> </w:t>
            </w:r>
            <w:r w:rsidR="0032082B" w:rsidRPr="00616FC3">
              <w:rPr>
                <w:rFonts w:ascii="Arial" w:eastAsia="Arial" w:hAnsi="Arial" w:cs="Arial"/>
              </w:rPr>
              <w:t>Chapter 6</w:t>
            </w:r>
            <w:r w:rsidR="0032082B">
              <w:rPr>
                <w:rFonts w:ascii="Arial" w:eastAsia="Arial" w:hAnsi="Arial" w:cs="Arial"/>
              </w:rPr>
              <w:t xml:space="preserve">: </w:t>
            </w:r>
            <w:r>
              <w:rPr>
                <w:rFonts w:ascii="Arial" w:eastAsia="Arial" w:hAnsi="Arial" w:cs="Arial"/>
              </w:rPr>
              <w:t>c</w:t>
            </w:r>
            <w:r w:rsidRPr="001A6AAB">
              <w:rPr>
                <w:rFonts w:ascii="Arial" w:eastAsia="Arial" w:hAnsi="Arial" w:cs="Arial"/>
              </w:rPr>
              <w:t>ardiopulmonary</w:t>
            </w:r>
            <w:r>
              <w:rPr>
                <w:rFonts w:ascii="Arial" w:eastAsia="Arial" w:hAnsi="Arial" w:cs="Arial"/>
              </w:rPr>
              <w:t xml:space="preserve"> b</w:t>
            </w:r>
            <w:r w:rsidRPr="001A6AAB">
              <w:rPr>
                <w:rFonts w:ascii="Arial" w:eastAsia="Arial" w:hAnsi="Arial" w:cs="Arial"/>
              </w:rPr>
              <w:t>ypass</w:t>
            </w:r>
            <w:r>
              <w:rPr>
                <w:rFonts w:ascii="Arial" w:eastAsia="Arial" w:hAnsi="Arial" w:cs="Arial"/>
              </w:rPr>
              <w:t xml:space="preserve">. </w:t>
            </w:r>
            <w:r w:rsidR="0032082B">
              <w:rPr>
                <w:rFonts w:ascii="Arial" w:eastAsia="Arial" w:hAnsi="Arial" w:cs="Arial"/>
              </w:rPr>
              <w:t xml:space="preserve">In: </w:t>
            </w:r>
            <w:r w:rsidR="0032082B" w:rsidRPr="006A7974">
              <w:rPr>
                <w:rFonts w:ascii="Arial" w:eastAsia="Arial" w:hAnsi="Arial" w:cs="Arial"/>
                <w:i/>
                <w:iCs/>
              </w:rPr>
              <w:t>The Pediatric Cardiac Anesthesia Handbook</w:t>
            </w:r>
            <w:r w:rsidR="0032082B" w:rsidRPr="006B7F6C">
              <w:rPr>
                <w:rFonts w:ascii="Arial" w:eastAsia="Arial" w:hAnsi="Arial" w:cs="Arial"/>
              </w:rPr>
              <w:t xml:space="preserve">. First </w:t>
            </w:r>
            <w:r w:rsidR="0032082B">
              <w:rPr>
                <w:rFonts w:ascii="Arial" w:eastAsia="Arial" w:hAnsi="Arial" w:cs="Arial"/>
              </w:rPr>
              <w:t>e</w:t>
            </w:r>
            <w:r w:rsidR="0032082B" w:rsidRPr="006B7F6C">
              <w:rPr>
                <w:rFonts w:ascii="Arial" w:eastAsia="Arial" w:hAnsi="Arial" w:cs="Arial"/>
              </w:rPr>
              <w:t>dition. Wiley Blackwell</w:t>
            </w:r>
            <w:r w:rsidR="0032082B">
              <w:rPr>
                <w:rFonts w:ascii="Arial" w:eastAsia="Arial" w:hAnsi="Arial" w:cs="Arial"/>
              </w:rPr>
              <w:t>;</w:t>
            </w:r>
            <w:r w:rsidR="0032082B" w:rsidRPr="006B7F6C">
              <w:rPr>
                <w:rFonts w:ascii="Arial" w:eastAsia="Arial" w:hAnsi="Arial" w:cs="Arial"/>
              </w:rPr>
              <w:t xml:space="preserve"> 2017.</w:t>
            </w:r>
          </w:p>
          <w:p w14:paraId="3F976F15" w14:textId="77777777" w:rsidR="00FC6DC2" w:rsidRDefault="001A6AAB" w:rsidP="00FC6DC2">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006B7F6C">
              <w:rPr>
                <w:rFonts w:ascii="Arial" w:eastAsia="Arial" w:hAnsi="Arial" w:cs="Arial"/>
              </w:rPr>
              <w:t>Nasr VG, DiNardo JA.</w:t>
            </w:r>
            <w:r>
              <w:rPr>
                <w:rFonts w:ascii="Arial" w:eastAsia="Arial" w:hAnsi="Arial" w:cs="Arial"/>
              </w:rPr>
              <w:t xml:space="preserve"> </w:t>
            </w:r>
            <w:r w:rsidR="0032082B">
              <w:rPr>
                <w:rFonts w:ascii="Arial" w:eastAsia="Arial" w:hAnsi="Arial" w:cs="Arial"/>
              </w:rPr>
              <w:t>Chapter</w:t>
            </w:r>
            <w:r w:rsidR="77AEE16A" w:rsidRPr="00616FC3">
              <w:rPr>
                <w:rFonts w:ascii="Arial" w:eastAsia="Arial" w:hAnsi="Arial" w:cs="Arial"/>
              </w:rPr>
              <w:t xml:space="preserve"> 7</w:t>
            </w:r>
            <w:r w:rsidR="00FC6DC2">
              <w:rPr>
                <w:rFonts w:ascii="Arial" w:eastAsia="Arial" w:hAnsi="Arial" w:cs="Arial"/>
              </w:rPr>
              <w:t>: mechanical support devices</w:t>
            </w:r>
            <w:r w:rsidR="77AEE16A" w:rsidRPr="00616FC3">
              <w:rPr>
                <w:rFonts w:ascii="Arial" w:eastAsia="Arial" w:hAnsi="Arial" w:cs="Arial"/>
              </w:rPr>
              <w:t xml:space="preserve">. </w:t>
            </w:r>
            <w:r w:rsidR="0032082B">
              <w:rPr>
                <w:rFonts w:ascii="Arial" w:eastAsia="Arial" w:hAnsi="Arial" w:cs="Arial"/>
              </w:rPr>
              <w:t xml:space="preserve">In: </w:t>
            </w:r>
            <w:r w:rsidR="0032082B" w:rsidRPr="006A7974">
              <w:rPr>
                <w:rFonts w:ascii="Arial" w:eastAsia="Arial" w:hAnsi="Arial" w:cs="Arial"/>
                <w:i/>
                <w:iCs/>
              </w:rPr>
              <w:t>The Pediatric Cardiac Anesthesia Handbook</w:t>
            </w:r>
            <w:r w:rsidR="0032082B" w:rsidRPr="006B7F6C">
              <w:rPr>
                <w:rFonts w:ascii="Arial" w:eastAsia="Arial" w:hAnsi="Arial" w:cs="Arial"/>
              </w:rPr>
              <w:t xml:space="preserve">. First </w:t>
            </w:r>
            <w:r w:rsidR="0032082B">
              <w:rPr>
                <w:rFonts w:ascii="Arial" w:eastAsia="Arial" w:hAnsi="Arial" w:cs="Arial"/>
              </w:rPr>
              <w:t>e</w:t>
            </w:r>
            <w:r w:rsidR="0032082B" w:rsidRPr="006B7F6C">
              <w:rPr>
                <w:rFonts w:ascii="Arial" w:eastAsia="Arial" w:hAnsi="Arial" w:cs="Arial"/>
              </w:rPr>
              <w:t>dition. Wiley Blackwell</w:t>
            </w:r>
            <w:r w:rsidR="0032082B">
              <w:rPr>
                <w:rFonts w:ascii="Arial" w:eastAsia="Arial" w:hAnsi="Arial" w:cs="Arial"/>
              </w:rPr>
              <w:t>;</w:t>
            </w:r>
            <w:r w:rsidR="0032082B" w:rsidRPr="006B7F6C">
              <w:rPr>
                <w:rFonts w:ascii="Arial" w:eastAsia="Arial" w:hAnsi="Arial" w:cs="Arial"/>
              </w:rPr>
              <w:t xml:space="preserve"> 2017.</w:t>
            </w:r>
            <w:r w:rsidR="00FC6DC2" w:rsidRPr="0032082B">
              <w:rPr>
                <w:rFonts w:ascii="Arial" w:eastAsia="Arial" w:hAnsi="Arial" w:cs="Arial"/>
              </w:rPr>
              <w:t xml:space="preserve"> </w:t>
            </w:r>
          </w:p>
          <w:p w14:paraId="59EC6FC1" w14:textId="77777777" w:rsidR="00AC6E7A" w:rsidRPr="00AC6E7A" w:rsidRDefault="00FC6DC2" w:rsidP="00AC6E7A">
            <w:pPr>
              <w:numPr>
                <w:ilvl w:val="0"/>
                <w:numId w:val="1"/>
              </w:numPr>
              <w:pBdr>
                <w:top w:val="nil"/>
                <w:left w:val="nil"/>
                <w:bottom w:val="nil"/>
                <w:right w:val="nil"/>
                <w:between w:val="nil"/>
              </w:pBdr>
              <w:spacing w:after="0" w:line="240" w:lineRule="auto"/>
              <w:ind w:left="187" w:hanging="187"/>
              <w:contextualSpacing/>
              <w:rPr>
                <w:sz w:val="20"/>
                <w:szCs w:val="20"/>
              </w:rPr>
            </w:pPr>
            <w:r w:rsidRPr="0032082B">
              <w:rPr>
                <w:rFonts w:ascii="Arial" w:eastAsia="Arial" w:hAnsi="Arial" w:cs="Arial"/>
              </w:rPr>
              <w:t>Skinner</w:t>
            </w:r>
            <w:r>
              <w:rPr>
                <w:rFonts w:ascii="Arial" w:eastAsia="Arial" w:hAnsi="Arial" w:cs="Arial"/>
              </w:rPr>
              <w:t xml:space="preserve"> A</w:t>
            </w:r>
            <w:r w:rsidRPr="0032082B">
              <w:rPr>
                <w:rFonts w:ascii="Arial" w:eastAsia="Arial" w:hAnsi="Arial" w:cs="Arial"/>
              </w:rPr>
              <w:t xml:space="preserve">, Stephen </w:t>
            </w:r>
            <w:r>
              <w:rPr>
                <w:rFonts w:ascii="Arial" w:eastAsia="Arial" w:hAnsi="Arial" w:cs="Arial"/>
              </w:rPr>
              <w:t>H</w:t>
            </w:r>
            <w:r w:rsidRPr="0032082B">
              <w:rPr>
                <w:rFonts w:ascii="Arial" w:eastAsia="Arial" w:hAnsi="Arial" w:cs="Arial"/>
              </w:rPr>
              <w:t xml:space="preserve">B, Motta </w:t>
            </w:r>
            <w:r>
              <w:rPr>
                <w:rFonts w:ascii="Arial" w:eastAsia="Arial" w:hAnsi="Arial" w:cs="Arial"/>
              </w:rPr>
              <w:t xml:space="preserve">P, </w:t>
            </w:r>
            <w:r w:rsidRPr="0032082B">
              <w:rPr>
                <w:rFonts w:ascii="Arial" w:eastAsia="Arial" w:hAnsi="Arial" w:cs="Arial"/>
              </w:rPr>
              <w:t>Stayer</w:t>
            </w:r>
            <w:r>
              <w:rPr>
                <w:rFonts w:ascii="Arial" w:eastAsia="Arial" w:hAnsi="Arial" w:cs="Arial"/>
              </w:rPr>
              <w:t xml:space="preserve"> S. Chapter </w:t>
            </w:r>
            <w:r w:rsidRPr="00616FC3">
              <w:rPr>
                <w:rFonts w:ascii="Arial" w:eastAsia="Arial" w:hAnsi="Arial" w:cs="Arial"/>
              </w:rPr>
              <w:t>32</w:t>
            </w:r>
            <w:r>
              <w:rPr>
                <w:rFonts w:ascii="Arial" w:eastAsia="Arial" w:hAnsi="Arial" w:cs="Arial"/>
              </w:rPr>
              <w:t>: mechanical support of the circulation. In:</w:t>
            </w:r>
            <w:r w:rsidRPr="00616FC3">
              <w:rPr>
                <w:rFonts w:ascii="Arial" w:eastAsia="Arial" w:hAnsi="Arial" w:cs="Arial"/>
              </w:rPr>
              <w:t xml:space="preserve"> </w:t>
            </w:r>
            <w:r w:rsidRPr="006B7F6C">
              <w:rPr>
                <w:rFonts w:ascii="Arial" w:eastAsia="Arial" w:hAnsi="Arial" w:cs="Arial"/>
              </w:rPr>
              <w:t>Andropoulos D, Stayer S, Mossad EB, Miller-Hance WC</w:t>
            </w:r>
            <w:r>
              <w:rPr>
                <w:rFonts w:ascii="Arial" w:eastAsia="Arial" w:hAnsi="Arial" w:cs="Arial"/>
              </w:rPr>
              <w:t xml:space="preserve"> eds</w:t>
            </w:r>
            <w:r w:rsidRPr="006B7F6C">
              <w:rPr>
                <w:rFonts w:ascii="Arial" w:eastAsia="Arial" w:hAnsi="Arial" w:cs="Arial"/>
              </w:rPr>
              <w:t xml:space="preserve">. </w:t>
            </w:r>
            <w:r w:rsidRPr="00E70904">
              <w:rPr>
                <w:rFonts w:ascii="Arial" w:eastAsia="Arial" w:hAnsi="Arial" w:cs="Arial"/>
                <w:i/>
                <w:iCs/>
              </w:rPr>
              <w:t>Anesthesia for Congenital heart disease.</w:t>
            </w:r>
            <w:r w:rsidRPr="006B7F6C">
              <w:rPr>
                <w:rFonts w:ascii="Arial" w:eastAsia="Arial" w:hAnsi="Arial" w:cs="Arial"/>
              </w:rPr>
              <w:t xml:space="preserve"> </w:t>
            </w:r>
            <w:r>
              <w:rPr>
                <w:rFonts w:ascii="Arial" w:eastAsia="Arial" w:hAnsi="Arial" w:cs="Arial"/>
              </w:rPr>
              <w:t xml:space="preserve">Third edition. </w:t>
            </w:r>
            <w:r w:rsidRPr="006B7F6C">
              <w:rPr>
                <w:rFonts w:ascii="Arial" w:eastAsia="Arial" w:hAnsi="Arial" w:cs="Arial"/>
              </w:rPr>
              <w:t>Wiley Blackwell</w:t>
            </w:r>
            <w:r>
              <w:rPr>
                <w:rFonts w:ascii="Arial" w:eastAsia="Arial" w:hAnsi="Arial" w:cs="Arial"/>
              </w:rPr>
              <w:t xml:space="preserve">; </w:t>
            </w:r>
            <w:r w:rsidRPr="006B7F6C">
              <w:rPr>
                <w:rFonts w:ascii="Arial" w:eastAsia="Arial" w:hAnsi="Arial" w:cs="Arial"/>
              </w:rPr>
              <w:t>2015.</w:t>
            </w:r>
          </w:p>
          <w:p w14:paraId="22C6A430" w14:textId="20CDEA5A" w:rsidR="00870DF6" w:rsidRPr="00AC6E7A" w:rsidRDefault="00AC6E7A" w:rsidP="00AC6E7A">
            <w:pPr>
              <w:numPr>
                <w:ilvl w:val="0"/>
                <w:numId w:val="1"/>
              </w:numPr>
              <w:pBdr>
                <w:top w:val="nil"/>
                <w:left w:val="nil"/>
                <w:bottom w:val="nil"/>
                <w:right w:val="nil"/>
                <w:between w:val="nil"/>
              </w:pBdr>
              <w:spacing w:after="0" w:line="240" w:lineRule="auto"/>
              <w:ind w:left="187" w:hanging="187"/>
              <w:contextualSpacing/>
              <w:rPr>
                <w:sz w:val="20"/>
                <w:szCs w:val="20"/>
              </w:rPr>
            </w:pPr>
            <w:r w:rsidRPr="00616FC3">
              <w:rPr>
                <w:rFonts w:ascii="Arial" w:eastAsia="Arial" w:hAnsi="Arial" w:cs="Arial"/>
              </w:rPr>
              <w:t xml:space="preserve">Zaleski KL, Nasr VG. ECMO Primer for the Pediatric Anesthesiologist. </w:t>
            </w:r>
            <w:r w:rsidRPr="00691C39">
              <w:rPr>
                <w:rFonts w:ascii="Arial" w:eastAsia="Arial" w:hAnsi="Arial" w:cs="Arial"/>
                <w:i/>
                <w:iCs/>
              </w:rPr>
              <w:t>Int Anesthesiol Clin.</w:t>
            </w:r>
            <w:r w:rsidRPr="00616FC3">
              <w:rPr>
                <w:rFonts w:ascii="Arial" w:eastAsia="Arial" w:hAnsi="Arial" w:cs="Arial"/>
              </w:rPr>
              <w:t xml:space="preserve"> 2019 Fall;57(4):72-83. doi: 10.1097/AIA.0000000000000249. PMID: 31503097.</w:t>
            </w:r>
          </w:p>
        </w:tc>
      </w:tr>
    </w:tbl>
    <w:p w14:paraId="3CB0CAFA" w14:textId="77777777" w:rsidR="00B15280" w:rsidRDefault="00B15280">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15280" w:rsidRPr="00E41DCF" w14:paraId="768630F6" w14:textId="77777777" w:rsidTr="17E01E6A">
        <w:trPr>
          <w:trHeight w:val="769"/>
        </w:trPr>
        <w:tc>
          <w:tcPr>
            <w:tcW w:w="14125" w:type="dxa"/>
            <w:gridSpan w:val="2"/>
            <w:shd w:val="clear" w:color="auto" w:fill="9CC3E5"/>
          </w:tcPr>
          <w:p w14:paraId="6567BEB9" w14:textId="526944FB" w:rsidR="00B15280" w:rsidRPr="00E41DCF" w:rsidRDefault="00B15280" w:rsidP="00D927B3">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Medical Knowledge</w:t>
            </w:r>
            <w:r w:rsidRPr="00E41DCF">
              <w:rPr>
                <w:rFonts w:ascii="Arial" w:eastAsia="Arial" w:hAnsi="Arial" w:cs="Arial"/>
                <w:b/>
              </w:rPr>
              <w:t xml:space="preserve"> 1: </w:t>
            </w:r>
            <w:r w:rsidR="008C3093" w:rsidRPr="008C3093">
              <w:rPr>
                <w:rFonts w:ascii="Arial" w:eastAsia="Arial" w:hAnsi="Arial" w:cs="Arial"/>
                <w:b/>
              </w:rPr>
              <w:t>Foundational Knowledge</w:t>
            </w:r>
          </w:p>
          <w:p w14:paraId="580C9A3E" w14:textId="3585CF7A" w:rsidR="00B15280" w:rsidRPr="00E41DCF" w:rsidRDefault="00B15280" w:rsidP="00D927B3">
            <w:pPr>
              <w:spacing w:after="0" w:line="240" w:lineRule="auto"/>
              <w:ind w:left="187"/>
              <w:rPr>
                <w:rFonts w:ascii="Arial" w:eastAsia="Arial" w:hAnsi="Arial" w:cs="Arial"/>
              </w:rPr>
            </w:pPr>
            <w:r w:rsidRPr="17E01E6A">
              <w:rPr>
                <w:rFonts w:ascii="Arial" w:eastAsia="Arial" w:hAnsi="Arial" w:cs="Arial"/>
                <w:b/>
                <w:bCs/>
              </w:rPr>
              <w:t>Overall Intent:</w:t>
            </w:r>
            <w:r w:rsidRPr="17E01E6A">
              <w:rPr>
                <w:rFonts w:ascii="Arial" w:eastAsia="Arial" w:hAnsi="Arial" w:cs="Arial"/>
              </w:rPr>
              <w:t xml:space="preserve"> </w:t>
            </w:r>
            <w:r w:rsidR="251B6280" w:rsidRPr="17E01E6A">
              <w:rPr>
                <w:rFonts w:ascii="Arial" w:eastAsia="Arial" w:hAnsi="Arial" w:cs="Arial"/>
              </w:rPr>
              <w:t xml:space="preserve">To understand </w:t>
            </w:r>
            <w:r w:rsidR="7C523CFD" w:rsidRPr="17E01E6A">
              <w:rPr>
                <w:rFonts w:ascii="Arial" w:eastAsia="Arial" w:hAnsi="Arial" w:cs="Arial"/>
              </w:rPr>
              <w:t xml:space="preserve">the </w:t>
            </w:r>
            <w:r w:rsidR="251B6280" w:rsidRPr="17E01E6A">
              <w:rPr>
                <w:rFonts w:ascii="Arial" w:eastAsia="Arial" w:hAnsi="Arial" w:cs="Arial"/>
              </w:rPr>
              <w:t>cardiac anatomy and physiology from fetal to adult</w:t>
            </w:r>
            <w:r w:rsidR="150E31A0" w:rsidRPr="17E01E6A">
              <w:rPr>
                <w:rFonts w:ascii="Arial" w:eastAsia="Arial" w:hAnsi="Arial" w:cs="Arial"/>
              </w:rPr>
              <w:t xml:space="preserve"> in a normal state and in the presence of lesions</w:t>
            </w:r>
          </w:p>
        </w:tc>
      </w:tr>
      <w:tr w:rsidR="00B15280" w:rsidRPr="00E41DCF" w14:paraId="45C16B45" w14:textId="77777777" w:rsidTr="17E01E6A">
        <w:tc>
          <w:tcPr>
            <w:tcW w:w="4950" w:type="dxa"/>
            <w:shd w:val="clear" w:color="auto" w:fill="FAC090"/>
          </w:tcPr>
          <w:p w14:paraId="1511318D" w14:textId="77777777" w:rsidR="00B15280" w:rsidRPr="00E41DCF" w:rsidRDefault="00B15280" w:rsidP="00D927B3">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FA69C27" w14:textId="77777777" w:rsidR="00B15280" w:rsidRPr="00E41DCF" w:rsidRDefault="00B15280" w:rsidP="00D927B3">
            <w:pPr>
              <w:spacing w:after="0" w:line="240" w:lineRule="auto"/>
              <w:ind w:hanging="14"/>
              <w:jc w:val="center"/>
              <w:rPr>
                <w:rFonts w:ascii="Arial" w:eastAsia="Arial" w:hAnsi="Arial" w:cs="Arial"/>
                <w:b/>
              </w:rPr>
            </w:pPr>
            <w:r w:rsidRPr="00E41DCF">
              <w:rPr>
                <w:rFonts w:ascii="Arial" w:eastAsia="Arial" w:hAnsi="Arial" w:cs="Arial"/>
                <w:b/>
              </w:rPr>
              <w:t>Examples</w:t>
            </w:r>
          </w:p>
        </w:tc>
      </w:tr>
      <w:tr w:rsidR="00B15280" w:rsidRPr="00E41DCF" w14:paraId="6679C4A4" w14:textId="77777777" w:rsidTr="00616FC3">
        <w:tc>
          <w:tcPr>
            <w:tcW w:w="4950" w:type="dxa"/>
            <w:tcBorders>
              <w:top w:val="single" w:sz="4" w:space="0" w:color="000000"/>
              <w:bottom w:val="single" w:sz="4" w:space="0" w:color="000000"/>
            </w:tcBorders>
            <w:shd w:val="clear" w:color="auto" w:fill="C9C9C9"/>
          </w:tcPr>
          <w:p w14:paraId="493C0D17" w14:textId="00B5EE58" w:rsidR="00B15280" w:rsidRPr="00E41DCF" w:rsidRDefault="00B15280" w:rsidP="00D927B3">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B21F91" w:rsidRPr="00B21F91">
              <w:rPr>
                <w:rFonts w:ascii="Arial" w:eastAsia="Arial" w:hAnsi="Arial" w:cs="Arial"/>
                <w:i/>
                <w:iCs/>
              </w:rPr>
              <w:t>Demonstrates knowledge of cardiac anatomy and physiology and treatment of medical and surgical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CF1588" w14:textId="5FF51EA4" w:rsidR="00B15280" w:rsidRPr="00E41DCF" w:rsidRDefault="7775D587" w:rsidP="00D927B3">
            <w:pPr>
              <w:numPr>
                <w:ilvl w:val="0"/>
                <w:numId w:val="1"/>
              </w:numPr>
              <w:pBdr>
                <w:top w:val="nil"/>
                <w:left w:val="nil"/>
                <w:bottom w:val="nil"/>
                <w:right w:val="nil"/>
                <w:between w:val="nil"/>
              </w:pBdr>
              <w:spacing w:after="0" w:line="240" w:lineRule="auto"/>
              <w:ind w:left="180" w:hanging="180"/>
              <w:rPr>
                <w:rFonts w:ascii="Arial" w:hAnsi="Arial" w:cs="Arial"/>
              </w:rPr>
            </w:pPr>
            <w:r w:rsidRPr="18BF949E">
              <w:rPr>
                <w:rFonts w:ascii="Arial" w:hAnsi="Arial" w:cs="Arial"/>
              </w:rPr>
              <w:t>Articulates the cardiac chambers, inflow and outflow</w:t>
            </w:r>
            <w:r w:rsidR="00616FC3">
              <w:rPr>
                <w:rFonts w:ascii="Arial" w:hAnsi="Arial" w:cs="Arial"/>
              </w:rPr>
              <w:t>,</w:t>
            </w:r>
            <w:r w:rsidRPr="18BF949E">
              <w:rPr>
                <w:rFonts w:ascii="Arial" w:hAnsi="Arial" w:cs="Arial"/>
              </w:rPr>
              <w:t xml:space="preserve"> and the</w:t>
            </w:r>
            <w:r w:rsidR="7736D5B9" w:rsidRPr="18BF949E">
              <w:rPr>
                <w:rFonts w:ascii="Arial" w:hAnsi="Arial" w:cs="Arial"/>
              </w:rPr>
              <w:t xml:space="preserve"> </w:t>
            </w:r>
            <w:r w:rsidR="1DC6C763" w:rsidRPr="18BF949E">
              <w:rPr>
                <w:rFonts w:ascii="Arial" w:hAnsi="Arial" w:cs="Arial"/>
              </w:rPr>
              <w:t>h</w:t>
            </w:r>
            <w:r w:rsidR="7736D5B9" w:rsidRPr="18BF949E">
              <w:rPr>
                <w:rFonts w:ascii="Arial" w:hAnsi="Arial" w:cs="Arial"/>
              </w:rPr>
              <w:t>eart-lung interactions</w:t>
            </w:r>
            <w:r w:rsidR="00616FC3">
              <w:rPr>
                <w:rFonts w:ascii="Arial" w:hAnsi="Arial" w:cs="Arial"/>
              </w:rPr>
              <w:t>; r</w:t>
            </w:r>
            <w:r w:rsidR="4ABD4F70" w:rsidRPr="18BF949E">
              <w:rPr>
                <w:rFonts w:ascii="Arial" w:hAnsi="Arial" w:cs="Arial"/>
              </w:rPr>
              <w:t>ecognize</w:t>
            </w:r>
            <w:r w:rsidR="00616FC3">
              <w:rPr>
                <w:rFonts w:ascii="Arial" w:hAnsi="Arial" w:cs="Arial"/>
              </w:rPr>
              <w:t>s</w:t>
            </w:r>
            <w:r w:rsidR="4ABD4F70" w:rsidRPr="18BF949E">
              <w:rPr>
                <w:rFonts w:ascii="Arial" w:hAnsi="Arial" w:cs="Arial"/>
              </w:rPr>
              <w:t xml:space="preserve"> the embryological origin and transition from fetal to postnatal physiology</w:t>
            </w:r>
          </w:p>
        </w:tc>
      </w:tr>
      <w:tr w:rsidR="00B15280" w:rsidRPr="00E41DCF" w14:paraId="38E575E6" w14:textId="77777777" w:rsidTr="00616FC3">
        <w:tc>
          <w:tcPr>
            <w:tcW w:w="4950" w:type="dxa"/>
            <w:tcBorders>
              <w:top w:val="single" w:sz="4" w:space="0" w:color="000000"/>
              <w:bottom w:val="single" w:sz="4" w:space="0" w:color="000000"/>
            </w:tcBorders>
            <w:shd w:val="clear" w:color="auto" w:fill="C9C9C9"/>
          </w:tcPr>
          <w:p w14:paraId="2079B1C8" w14:textId="01985326"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B21F91" w:rsidRPr="00B21F91">
              <w:rPr>
                <w:rFonts w:ascii="Arial" w:eastAsia="Arial" w:hAnsi="Arial" w:cs="Arial"/>
                <w:i/>
                <w:iCs/>
              </w:rPr>
              <w:t>Demonstrates knowledge of common medical and surgical disease, treatments, and populations as relates to anesthetic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A610F5" w14:textId="3D76000C" w:rsidR="00B15280" w:rsidRPr="00E41DCF" w:rsidRDefault="70D03F55"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18BF949E">
              <w:rPr>
                <w:rFonts w:ascii="Arial" w:hAnsi="Arial" w:cs="Arial"/>
              </w:rPr>
              <w:t>Demonstrates understanding of atrial septal defec</w:t>
            </w:r>
            <w:r w:rsidR="7C263F2F" w:rsidRPr="18BF949E">
              <w:rPr>
                <w:rFonts w:ascii="Arial" w:hAnsi="Arial" w:cs="Arial"/>
              </w:rPr>
              <w:t>t and the four types, the patch repair</w:t>
            </w:r>
            <w:r w:rsidR="00616FC3">
              <w:rPr>
                <w:rFonts w:ascii="Arial" w:hAnsi="Arial" w:cs="Arial"/>
              </w:rPr>
              <w:t>,</w:t>
            </w:r>
            <w:r w:rsidR="7C263F2F" w:rsidRPr="18BF949E">
              <w:rPr>
                <w:rFonts w:ascii="Arial" w:hAnsi="Arial" w:cs="Arial"/>
              </w:rPr>
              <w:t xml:space="preserve"> or suture closure</w:t>
            </w:r>
          </w:p>
        </w:tc>
      </w:tr>
      <w:tr w:rsidR="00B15280" w:rsidRPr="00E41DCF" w14:paraId="6B1BADBA" w14:textId="77777777" w:rsidTr="00616FC3">
        <w:tc>
          <w:tcPr>
            <w:tcW w:w="4950" w:type="dxa"/>
            <w:tcBorders>
              <w:top w:val="single" w:sz="4" w:space="0" w:color="000000"/>
              <w:bottom w:val="single" w:sz="4" w:space="0" w:color="000000"/>
            </w:tcBorders>
            <w:shd w:val="clear" w:color="auto" w:fill="C9C9C9"/>
          </w:tcPr>
          <w:p w14:paraId="5EDF49BE" w14:textId="60E8389C" w:rsidR="00B15280" w:rsidRPr="00E41DCF" w:rsidRDefault="00B15280" w:rsidP="00D927B3">
            <w:pPr>
              <w:spacing w:after="0" w:line="240" w:lineRule="auto"/>
              <w:rPr>
                <w:rFonts w:ascii="Arial" w:eastAsia="Arial" w:hAnsi="Arial" w:cs="Arial"/>
                <w:i/>
                <w:color w:val="000000"/>
              </w:rPr>
            </w:pPr>
            <w:r w:rsidRPr="00E41DCF">
              <w:rPr>
                <w:rFonts w:ascii="Arial" w:eastAsia="Arial" w:hAnsi="Arial" w:cs="Arial"/>
                <w:b/>
              </w:rPr>
              <w:t>Level 3</w:t>
            </w:r>
            <w:r>
              <w:rPr>
                <w:rFonts w:ascii="Arial" w:eastAsia="Arial" w:hAnsi="Arial" w:cs="Arial"/>
                <w:b/>
              </w:rPr>
              <w:t xml:space="preserve"> </w:t>
            </w:r>
            <w:r w:rsidR="00B21F91" w:rsidRPr="00B21F91">
              <w:rPr>
                <w:rFonts w:ascii="Arial" w:eastAsia="Arial" w:hAnsi="Arial" w:cs="Arial"/>
                <w:bCs/>
                <w:i/>
                <w:iCs/>
              </w:rPr>
              <w:t>Demonstrates knowledge of complex medical and surgical disease, treatments, and populations as relates to anesthetic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1CE8CC" w14:textId="632C5CFD" w:rsidR="00B15280" w:rsidRPr="00E41DCF" w:rsidRDefault="0093640E"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Articulates a treatment plan for</w:t>
            </w:r>
            <w:r w:rsidR="7FCF6F98" w:rsidRPr="18BF949E">
              <w:rPr>
                <w:rFonts w:ascii="Arial" w:hAnsi="Arial" w:cs="Arial"/>
              </w:rPr>
              <w:t xml:space="preserve"> spell</w:t>
            </w:r>
            <w:r w:rsidR="00E93BF9">
              <w:rPr>
                <w:rFonts w:ascii="Arial" w:hAnsi="Arial" w:cs="Arial"/>
              </w:rPr>
              <w:t>s</w:t>
            </w:r>
            <w:r w:rsidR="7FCF6F98" w:rsidRPr="18BF949E">
              <w:rPr>
                <w:rFonts w:ascii="Arial" w:hAnsi="Arial" w:cs="Arial"/>
              </w:rPr>
              <w:t xml:space="preserve"> in patients with t</w:t>
            </w:r>
            <w:r w:rsidR="118C05D7" w:rsidRPr="18BF949E">
              <w:rPr>
                <w:rFonts w:ascii="Arial" w:hAnsi="Arial" w:cs="Arial"/>
              </w:rPr>
              <w:t>e</w:t>
            </w:r>
            <w:r w:rsidR="7FCF6F98" w:rsidRPr="18BF949E">
              <w:rPr>
                <w:rFonts w:ascii="Arial" w:hAnsi="Arial" w:cs="Arial"/>
              </w:rPr>
              <w:t>tralogy of Fallot and understand the underlying mechanism</w:t>
            </w:r>
            <w:r w:rsidR="00616FC3">
              <w:rPr>
                <w:rFonts w:ascii="Arial" w:hAnsi="Arial" w:cs="Arial"/>
              </w:rPr>
              <w:t>; e</w:t>
            </w:r>
            <w:r w:rsidR="7FCF6F98" w:rsidRPr="18BF949E">
              <w:rPr>
                <w:rFonts w:ascii="Arial" w:hAnsi="Arial" w:cs="Arial"/>
              </w:rPr>
              <w:t>x</w:t>
            </w:r>
            <w:r w:rsidR="26E20976" w:rsidRPr="18BF949E">
              <w:rPr>
                <w:rFonts w:ascii="Arial" w:hAnsi="Arial" w:cs="Arial"/>
              </w:rPr>
              <w:t>plain</w:t>
            </w:r>
            <w:r w:rsidR="0048209F">
              <w:rPr>
                <w:rFonts w:ascii="Arial" w:hAnsi="Arial" w:cs="Arial"/>
              </w:rPr>
              <w:t>s</w:t>
            </w:r>
            <w:r w:rsidR="26E20976" w:rsidRPr="18BF949E">
              <w:rPr>
                <w:rFonts w:ascii="Arial" w:hAnsi="Arial" w:cs="Arial"/>
              </w:rPr>
              <w:t xml:space="preserve"> a </w:t>
            </w:r>
            <w:r w:rsidR="003A507B">
              <w:rPr>
                <w:rFonts w:ascii="Arial" w:hAnsi="Arial" w:cs="Arial"/>
              </w:rPr>
              <w:t>right ventricular outflow tract (</w:t>
            </w:r>
            <w:r w:rsidR="26E20976" w:rsidRPr="18BF949E">
              <w:rPr>
                <w:rFonts w:ascii="Arial" w:hAnsi="Arial" w:cs="Arial"/>
              </w:rPr>
              <w:t>RVOT</w:t>
            </w:r>
            <w:r w:rsidR="003A507B">
              <w:rPr>
                <w:rFonts w:ascii="Arial" w:hAnsi="Arial" w:cs="Arial"/>
              </w:rPr>
              <w:t>)</w:t>
            </w:r>
            <w:r w:rsidR="26E20976" w:rsidRPr="18BF949E">
              <w:rPr>
                <w:rFonts w:ascii="Arial" w:hAnsi="Arial" w:cs="Arial"/>
              </w:rPr>
              <w:t xml:space="preserve"> patch repair</w:t>
            </w:r>
          </w:p>
        </w:tc>
      </w:tr>
      <w:tr w:rsidR="00B15280" w:rsidRPr="00E41DCF" w14:paraId="3F599359" w14:textId="77777777" w:rsidTr="00616FC3">
        <w:tc>
          <w:tcPr>
            <w:tcW w:w="4950" w:type="dxa"/>
            <w:tcBorders>
              <w:top w:val="single" w:sz="4" w:space="0" w:color="000000"/>
              <w:bottom w:val="single" w:sz="4" w:space="0" w:color="000000"/>
            </w:tcBorders>
            <w:shd w:val="clear" w:color="auto" w:fill="C9C9C9"/>
          </w:tcPr>
          <w:p w14:paraId="22E7E8D2" w14:textId="773A7797"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B21F91" w:rsidRPr="00B21F91">
              <w:rPr>
                <w:rFonts w:ascii="Arial" w:eastAsia="Arial" w:hAnsi="Arial" w:cs="Arial"/>
                <w:i/>
                <w:iCs/>
              </w:rPr>
              <w:t>Demonstrates comprehensive knowledge of medical and surgical disease as relates to the full spectrum of a patient’s peri-operative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DB7663" w14:textId="6CBC8CCC" w:rsidR="00B15280" w:rsidRPr="00E41DCF" w:rsidRDefault="544B1E66"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17E01E6A">
              <w:rPr>
                <w:rFonts w:ascii="Arial" w:hAnsi="Arial" w:cs="Arial"/>
              </w:rPr>
              <w:t xml:space="preserve">Understands the single ventricle physiology and options for surgical palliation: </w:t>
            </w:r>
            <w:r w:rsidR="006178D3" w:rsidRPr="006178D3">
              <w:rPr>
                <w:rFonts w:ascii="Arial" w:hAnsi="Arial" w:cs="Arial"/>
              </w:rPr>
              <w:t>Blalock</w:t>
            </w:r>
            <w:r w:rsidR="00AC6E7A">
              <w:rPr>
                <w:rFonts w:ascii="Arial" w:hAnsi="Arial" w:cs="Arial"/>
              </w:rPr>
              <w:t>-</w:t>
            </w:r>
            <w:r w:rsidR="006178D3" w:rsidRPr="006178D3">
              <w:rPr>
                <w:rFonts w:ascii="Arial" w:hAnsi="Arial" w:cs="Arial"/>
              </w:rPr>
              <w:t>Thomas</w:t>
            </w:r>
            <w:r w:rsidR="00AC6E7A">
              <w:rPr>
                <w:rFonts w:ascii="Arial" w:hAnsi="Arial" w:cs="Arial"/>
              </w:rPr>
              <w:t>-</w:t>
            </w:r>
            <w:r w:rsidR="006178D3" w:rsidRPr="006178D3">
              <w:rPr>
                <w:rFonts w:ascii="Arial" w:hAnsi="Arial" w:cs="Arial"/>
              </w:rPr>
              <w:t>Taussig</w:t>
            </w:r>
            <w:r w:rsidR="006178D3">
              <w:rPr>
                <w:rFonts w:ascii="Arial" w:hAnsi="Arial" w:cs="Arial"/>
              </w:rPr>
              <w:t xml:space="preserve"> (</w:t>
            </w:r>
            <w:r w:rsidRPr="17E01E6A">
              <w:rPr>
                <w:rFonts w:ascii="Arial" w:hAnsi="Arial" w:cs="Arial"/>
              </w:rPr>
              <w:t>BTT</w:t>
            </w:r>
            <w:r w:rsidR="006178D3">
              <w:rPr>
                <w:rFonts w:ascii="Arial" w:hAnsi="Arial" w:cs="Arial"/>
              </w:rPr>
              <w:t>)</w:t>
            </w:r>
            <w:r w:rsidRPr="17E01E6A">
              <w:rPr>
                <w:rFonts w:ascii="Arial" w:hAnsi="Arial" w:cs="Arial"/>
              </w:rPr>
              <w:t xml:space="preserve"> </w:t>
            </w:r>
            <w:r w:rsidR="00EA2A50">
              <w:rPr>
                <w:rFonts w:ascii="Arial" w:hAnsi="Arial" w:cs="Arial"/>
              </w:rPr>
              <w:t>versus</w:t>
            </w:r>
            <w:r w:rsidRPr="17E01E6A">
              <w:rPr>
                <w:rFonts w:ascii="Arial" w:hAnsi="Arial" w:cs="Arial"/>
              </w:rPr>
              <w:t xml:space="preserve"> Sano </w:t>
            </w:r>
            <w:r w:rsidR="00EA2A50">
              <w:rPr>
                <w:rFonts w:ascii="Arial" w:hAnsi="Arial" w:cs="Arial"/>
              </w:rPr>
              <w:t>versus</w:t>
            </w:r>
            <w:r w:rsidRPr="17E01E6A">
              <w:rPr>
                <w:rFonts w:ascii="Arial" w:hAnsi="Arial" w:cs="Arial"/>
              </w:rPr>
              <w:t xml:space="preserve"> Hybrid procedures</w:t>
            </w:r>
          </w:p>
        </w:tc>
      </w:tr>
      <w:tr w:rsidR="00B15280" w:rsidRPr="00E41DCF" w14:paraId="068F1FA2" w14:textId="77777777" w:rsidTr="00616FC3">
        <w:tc>
          <w:tcPr>
            <w:tcW w:w="4950" w:type="dxa"/>
            <w:tcBorders>
              <w:top w:val="single" w:sz="4" w:space="0" w:color="000000"/>
              <w:bottom w:val="single" w:sz="4" w:space="0" w:color="000000"/>
            </w:tcBorders>
            <w:shd w:val="clear" w:color="auto" w:fill="C9C9C9"/>
          </w:tcPr>
          <w:p w14:paraId="6A769FEF" w14:textId="736609EE"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B21F91" w:rsidRPr="00B21F91">
              <w:rPr>
                <w:rFonts w:ascii="Arial" w:eastAsia="Arial" w:hAnsi="Arial" w:cs="Arial"/>
                <w:i/>
              </w:rPr>
              <w:t>Demonstrates scientific knowledge of uncommon, atypical, or complex conditions as relates to the full spectrum of a patient’s peri-operative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E29586" w14:textId="736A36F2" w:rsidR="00B15280" w:rsidRPr="00E41DCF" w:rsidRDefault="0ECE9FDC"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18BF949E">
              <w:rPr>
                <w:rFonts w:ascii="Arial" w:hAnsi="Arial" w:cs="Arial"/>
              </w:rPr>
              <w:t>Understands the options for Fontan procedures in adult patients and the long-term</w:t>
            </w:r>
            <w:r w:rsidR="1CCC9C39" w:rsidRPr="18BF949E">
              <w:rPr>
                <w:rFonts w:ascii="Arial" w:hAnsi="Arial" w:cs="Arial"/>
              </w:rPr>
              <w:t xml:space="preserve"> sequalae of Fontan physiology</w:t>
            </w:r>
            <w:r w:rsidR="00EA2A50">
              <w:rPr>
                <w:rFonts w:ascii="Arial" w:hAnsi="Arial" w:cs="Arial"/>
              </w:rPr>
              <w:t>; r</w:t>
            </w:r>
            <w:r w:rsidR="1CCC9C39" w:rsidRPr="18BF949E">
              <w:rPr>
                <w:rFonts w:ascii="Arial" w:hAnsi="Arial" w:cs="Arial"/>
              </w:rPr>
              <w:t xml:space="preserve">ecognizes the emerging treatments such as biventricular repair for patients with borderline </w:t>
            </w:r>
            <w:r w:rsidR="00175FE5">
              <w:rPr>
                <w:rFonts w:ascii="Arial" w:hAnsi="Arial" w:cs="Arial"/>
              </w:rPr>
              <w:t>single ventricle (</w:t>
            </w:r>
            <w:r w:rsidR="1CCC9C39" w:rsidRPr="18BF949E">
              <w:rPr>
                <w:rFonts w:ascii="Arial" w:hAnsi="Arial" w:cs="Arial"/>
              </w:rPr>
              <w:t>SV</w:t>
            </w:r>
            <w:r w:rsidR="00175FE5">
              <w:rPr>
                <w:rFonts w:ascii="Arial" w:hAnsi="Arial" w:cs="Arial"/>
              </w:rPr>
              <w:t>)</w:t>
            </w:r>
          </w:p>
        </w:tc>
      </w:tr>
      <w:tr w:rsidR="00B15280" w:rsidRPr="00E41DCF" w14:paraId="06CECCCC" w14:textId="77777777" w:rsidTr="17E01E6A">
        <w:tc>
          <w:tcPr>
            <w:tcW w:w="4950" w:type="dxa"/>
            <w:shd w:val="clear" w:color="auto" w:fill="FFD965"/>
          </w:tcPr>
          <w:p w14:paraId="3BBD372F" w14:textId="77777777" w:rsidR="00B15280" w:rsidRPr="00E41DCF" w:rsidRDefault="00B15280" w:rsidP="00D927B3">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E8C7E52" w14:textId="18726F83" w:rsidR="00B15280" w:rsidRPr="00E41DCF" w:rsidRDefault="647B02CD" w:rsidP="00D927B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18BF949E">
              <w:rPr>
                <w:rFonts w:ascii="Arial" w:eastAsia="Arial" w:hAnsi="Arial" w:cs="Arial"/>
                <w:color w:val="000000" w:themeColor="text1"/>
              </w:rPr>
              <w:t>Direct observation</w:t>
            </w:r>
          </w:p>
          <w:p w14:paraId="2B8ED3D0" w14:textId="7D1D63DE" w:rsidR="00B15280" w:rsidRPr="00E41DCF" w:rsidRDefault="647B02CD" w:rsidP="00D927B3">
            <w:pPr>
              <w:numPr>
                <w:ilvl w:val="0"/>
                <w:numId w:val="1"/>
              </w:numPr>
              <w:pBdr>
                <w:top w:val="nil"/>
                <w:left w:val="nil"/>
                <w:bottom w:val="nil"/>
                <w:right w:val="nil"/>
                <w:between w:val="nil"/>
              </w:pBdr>
              <w:spacing w:after="0" w:line="240" w:lineRule="auto"/>
              <w:ind w:left="180" w:hanging="180"/>
              <w:contextualSpacing/>
              <w:rPr>
                <w:color w:val="000000" w:themeColor="text1"/>
              </w:rPr>
            </w:pPr>
            <w:r w:rsidRPr="18BF949E">
              <w:rPr>
                <w:rFonts w:ascii="Arial" w:eastAsia="Arial" w:hAnsi="Arial" w:cs="Arial"/>
                <w:color w:val="000000" w:themeColor="text1"/>
              </w:rPr>
              <w:t>Direct communication</w:t>
            </w:r>
          </w:p>
          <w:p w14:paraId="4F013365" w14:textId="653F12AB" w:rsidR="00B15280" w:rsidRPr="00E41DCF" w:rsidRDefault="647B02CD" w:rsidP="00D927B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18BF949E">
              <w:rPr>
                <w:rFonts w:ascii="Arial" w:eastAsia="Arial" w:hAnsi="Arial" w:cs="Arial"/>
                <w:color w:val="000000" w:themeColor="text1"/>
              </w:rPr>
              <w:t xml:space="preserve">Mock orals </w:t>
            </w:r>
          </w:p>
          <w:p w14:paraId="64FADBCA" w14:textId="792CC2BD" w:rsidR="00B15280" w:rsidRPr="00E41DCF" w:rsidRDefault="647B02CD" w:rsidP="00D927B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18BF949E">
              <w:rPr>
                <w:rFonts w:ascii="Arial" w:eastAsia="Arial" w:hAnsi="Arial" w:cs="Arial"/>
                <w:color w:val="000000" w:themeColor="text1"/>
              </w:rPr>
              <w:t>Multisource feedback</w:t>
            </w:r>
          </w:p>
        </w:tc>
      </w:tr>
      <w:tr w:rsidR="00B15280" w:rsidRPr="00E41DCF" w14:paraId="76EDFD70" w14:textId="77777777" w:rsidTr="17E01E6A">
        <w:tc>
          <w:tcPr>
            <w:tcW w:w="4950" w:type="dxa"/>
            <w:shd w:val="clear" w:color="auto" w:fill="8DB3E2" w:themeFill="text2" w:themeFillTint="66"/>
          </w:tcPr>
          <w:p w14:paraId="46935D9D" w14:textId="77777777" w:rsidR="00B15280" w:rsidRPr="00E41DCF" w:rsidRDefault="00B15280" w:rsidP="00D927B3">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1E7B3005" w14:textId="77777777" w:rsidR="00B15280" w:rsidRPr="00E41DCF" w:rsidRDefault="00B15280"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p>
        </w:tc>
      </w:tr>
      <w:tr w:rsidR="00B15280" w:rsidRPr="00E41DCF" w14:paraId="5C427AB3" w14:textId="77777777" w:rsidTr="17E01E6A">
        <w:trPr>
          <w:trHeight w:val="80"/>
        </w:trPr>
        <w:tc>
          <w:tcPr>
            <w:tcW w:w="4950" w:type="dxa"/>
            <w:shd w:val="clear" w:color="auto" w:fill="A8D08D"/>
          </w:tcPr>
          <w:p w14:paraId="2320B8C9" w14:textId="77777777" w:rsidR="00B15280" w:rsidRPr="00616FC3" w:rsidRDefault="00B15280" w:rsidP="00D927B3">
            <w:pPr>
              <w:spacing w:after="0" w:line="240" w:lineRule="auto"/>
              <w:rPr>
                <w:rFonts w:ascii="Arial" w:eastAsia="Arial" w:hAnsi="Arial" w:cs="Arial"/>
              </w:rPr>
            </w:pPr>
            <w:r w:rsidRPr="00616FC3">
              <w:rPr>
                <w:rFonts w:ascii="Arial" w:eastAsia="Arial" w:hAnsi="Arial" w:cs="Arial"/>
              </w:rPr>
              <w:t>Notes or Resources</w:t>
            </w:r>
          </w:p>
        </w:tc>
        <w:tc>
          <w:tcPr>
            <w:tcW w:w="9175" w:type="dxa"/>
            <w:shd w:val="clear" w:color="auto" w:fill="A8D08D"/>
          </w:tcPr>
          <w:p w14:paraId="43A5823D" w14:textId="584F8FFC" w:rsidR="00A04DA9" w:rsidRPr="006B7F6C" w:rsidRDefault="0061009B" w:rsidP="00A04DA9">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0061009B">
              <w:rPr>
                <w:rFonts w:ascii="Arial" w:eastAsia="Arial" w:hAnsi="Arial" w:cs="Arial"/>
              </w:rPr>
              <w:t>Kussman</w:t>
            </w:r>
            <w:r>
              <w:rPr>
                <w:rFonts w:ascii="Arial" w:eastAsia="Arial" w:hAnsi="Arial" w:cs="Arial"/>
              </w:rPr>
              <w:t xml:space="preserve"> BD</w:t>
            </w:r>
            <w:r w:rsidRPr="0061009B">
              <w:rPr>
                <w:rFonts w:ascii="Arial" w:eastAsia="Arial" w:hAnsi="Arial" w:cs="Arial"/>
              </w:rPr>
              <w:t xml:space="preserve"> and Miller-Hance</w:t>
            </w:r>
            <w:r>
              <w:rPr>
                <w:rFonts w:ascii="Arial" w:eastAsia="Arial" w:hAnsi="Arial" w:cs="Arial"/>
              </w:rPr>
              <w:t xml:space="preserve"> WC. </w:t>
            </w:r>
            <w:r w:rsidR="611C4D45" w:rsidRPr="00616FC3">
              <w:rPr>
                <w:rFonts w:ascii="Arial" w:eastAsia="Arial" w:hAnsi="Arial" w:cs="Arial"/>
              </w:rPr>
              <w:t>Chapter 4</w:t>
            </w:r>
            <w:r>
              <w:rPr>
                <w:rFonts w:ascii="Arial" w:eastAsia="Arial" w:hAnsi="Arial" w:cs="Arial"/>
              </w:rPr>
              <w:t xml:space="preserve">: </w:t>
            </w:r>
            <w:r w:rsidR="00DD5791">
              <w:rPr>
                <w:rFonts w:ascii="Arial" w:eastAsia="Arial" w:hAnsi="Arial" w:cs="Arial"/>
              </w:rPr>
              <w:t>development of the cardiovascular system and nomenclature for congenital heart disease.</w:t>
            </w:r>
            <w:r w:rsidR="611C4D45" w:rsidRPr="00616FC3">
              <w:rPr>
                <w:rFonts w:ascii="Arial" w:eastAsia="Arial" w:hAnsi="Arial" w:cs="Arial"/>
              </w:rPr>
              <w:t xml:space="preserve"> </w:t>
            </w:r>
            <w:r w:rsidR="00A04DA9">
              <w:rPr>
                <w:rFonts w:ascii="Arial" w:eastAsia="Arial" w:hAnsi="Arial" w:cs="Arial"/>
              </w:rPr>
              <w:t xml:space="preserve">In: </w:t>
            </w:r>
            <w:r w:rsidR="00A04DA9" w:rsidRPr="006B7F6C">
              <w:rPr>
                <w:rFonts w:ascii="Arial" w:eastAsia="Arial" w:hAnsi="Arial" w:cs="Arial"/>
              </w:rPr>
              <w:t>Andropoulos D, Stayer S, Mossad EB, Miller-Hance WC</w:t>
            </w:r>
            <w:r w:rsidR="00A04DA9">
              <w:rPr>
                <w:rFonts w:ascii="Arial" w:eastAsia="Arial" w:hAnsi="Arial" w:cs="Arial"/>
              </w:rPr>
              <w:t xml:space="preserve"> eds</w:t>
            </w:r>
            <w:r w:rsidR="00A04DA9" w:rsidRPr="006B7F6C">
              <w:rPr>
                <w:rFonts w:ascii="Arial" w:eastAsia="Arial" w:hAnsi="Arial" w:cs="Arial"/>
              </w:rPr>
              <w:t xml:space="preserve">. </w:t>
            </w:r>
            <w:r w:rsidR="00A04DA9" w:rsidRPr="00E70904">
              <w:rPr>
                <w:rFonts w:ascii="Arial" w:eastAsia="Arial" w:hAnsi="Arial" w:cs="Arial"/>
                <w:i/>
                <w:iCs/>
              </w:rPr>
              <w:t>Anesthesia for Congenital heart disease.</w:t>
            </w:r>
            <w:r w:rsidR="00A04DA9" w:rsidRPr="006B7F6C">
              <w:rPr>
                <w:rFonts w:ascii="Arial" w:eastAsia="Arial" w:hAnsi="Arial" w:cs="Arial"/>
              </w:rPr>
              <w:t xml:space="preserve"> </w:t>
            </w:r>
            <w:r w:rsidR="00A04DA9">
              <w:rPr>
                <w:rFonts w:ascii="Arial" w:eastAsia="Arial" w:hAnsi="Arial" w:cs="Arial"/>
              </w:rPr>
              <w:t xml:space="preserve">Third edition. </w:t>
            </w:r>
            <w:r w:rsidR="00A04DA9" w:rsidRPr="006B7F6C">
              <w:rPr>
                <w:rFonts w:ascii="Arial" w:eastAsia="Arial" w:hAnsi="Arial" w:cs="Arial"/>
              </w:rPr>
              <w:t>Wiley Blackwell</w:t>
            </w:r>
            <w:r w:rsidR="00A04DA9">
              <w:rPr>
                <w:rFonts w:ascii="Arial" w:eastAsia="Arial" w:hAnsi="Arial" w:cs="Arial"/>
              </w:rPr>
              <w:t xml:space="preserve">; </w:t>
            </w:r>
            <w:r w:rsidR="00A04DA9" w:rsidRPr="006B7F6C">
              <w:rPr>
                <w:rFonts w:ascii="Arial" w:eastAsia="Arial" w:hAnsi="Arial" w:cs="Arial"/>
              </w:rPr>
              <w:t>2015.</w:t>
            </w:r>
          </w:p>
          <w:p w14:paraId="3C761277" w14:textId="7A651FBC" w:rsidR="00C1587D" w:rsidRPr="006B7F6C" w:rsidRDefault="00DD5791" w:rsidP="00C1587D">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Pr>
                <w:rFonts w:ascii="Arial" w:eastAsia="Arial" w:hAnsi="Arial" w:cs="Arial"/>
              </w:rPr>
              <w:t xml:space="preserve">Andropoulos, DB. </w:t>
            </w:r>
            <w:r w:rsidR="00C1587D">
              <w:rPr>
                <w:rFonts w:ascii="Arial" w:eastAsia="Arial" w:hAnsi="Arial" w:cs="Arial"/>
              </w:rPr>
              <w:t xml:space="preserve">Chapter </w:t>
            </w:r>
            <w:r w:rsidR="611C4D45" w:rsidRPr="00616FC3">
              <w:rPr>
                <w:rFonts w:ascii="Arial" w:eastAsia="Arial" w:hAnsi="Arial" w:cs="Arial"/>
              </w:rPr>
              <w:t>5</w:t>
            </w:r>
            <w:r>
              <w:rPr>
                <w:rFonts w:ascii="Arial" w:eastAsia="Arial" w:hAnsi="Arial" w:cs="Arial"/>
              </w:rPr>
              <w:t>: physiology and cellular biology of the developing circulation</w:t>
            </w:r>
            <w:r w:rsidR="611C4D45" w:rsidRPr="00616FC3">
              <w:rPr>
                <w:rFonts w:ascii="Arial" w:eastAsia="Arial" w:hAnsi="Arial" w:cs="Arial"/>
              </w:rPr>
              <w:t xml:space="preserve">. </w:t>
            </w:r>
            <w:r w:rsidR="00C1587D">
              <w:rPr>
                <w:rFonts w:ascii="Arial" w:eastAsia="Arial" w:hAnsi="Arial" w:cs="Arial"/>
              </w:rPr>
              <w:t xml:space="preserve">In: </w:t>
            </w:r>
            <w:r w:rsidR="00C1587D" w:rsidRPr="006B7F6C">
              <w:rPr>
                <w:rFonts w:ascii="Arial" w:eastAsia="Arial" w:hAnsi="Arial" w:cs="Arial"/>
              </w:rPr>
              <w:t>Andropoulos D</w:t>
            </w:r>
            <w:r>
              <w:rPr>
                <w:rFonts w:ascii="Arial" w:eastAsia="Arial" w:hAnsi="Arial" w:cs="Arial"/>
              </w:rPr>
              <w:t>B</w:t>
            </w:r>
            <w:r w:rsidR="00C1587D" w:rsidRPr="006B7F6C">
              <w:rPr>
                <w:rFonts w:ascii="Arial" w:eastAsia="Arial" w:hAnsi="Arial" w:cs="Arial"/>
              </w:rPr>
              <w:t>, Stayer S, Mossad EB, Miller-Hance WC</w:t>
            </w:r>
            <w:r w:rsidR="00C1587D">
              <w:rPr>
                <w:rFonts w:ascii="Arial" w:eastAsia="Arial" w:hAnsi="Arial" w:cs="Arial"/>
              </w:rPr>
              <w:t xml:space="preserve"> eds</w:t>
            </w:r>
            <w:r w:rsidR="00C1587D" w:rsidRPr="006B7F6C">
              <w:rPr>
                <w:rFonts w:ascii="Arial" w:eastAsia="Arial" w:hAnsi="Arial" w:cs="Arial"/>
              </w:rPr>
              <w:t xml:space="preserve">. </w:t>
            </w:r>
            <w:r w:rsidR="00C1587D" w:rsidRPr="00E70904">
              <w:rPr>
                <w:rFonts w:ascii="Arial" w:eastAsia="Arial" w:hAnsi="Arial" w:cs="Arial"/>
                <w:i/>
                <w:iCs/>
              </w:rPr>
              <w:t>Anesthesia for Congenital heart disease.</w:t>
            </w:r>
            <w:r w:rsidR="00C1587D" w:rsidRPr="006B7F6C">
              <w:rPr>
                <w:rFonts w:ascii="Arial" w:eastAsia="Arial" w:hAnsi="Arial" w:cs="Arial"/>
              </w:rPr>
              <w:t xml:space="preserve"> </w:t>
            </w:r>
            <w:r w:rsidR="00C1587D">
              <w:rPr>
                <w:rFonts w:ascii="Arial" w:eastAsia="Arial" w:hAnsi="Arial" w:cs="Arial"/>
              </w:rPr>
              <w:t xml:space="preserve">Third edition. </w:t>
            </w:r>
            <w:r w:rsidR="00C1587D" w:rsidRPr="006B7F6C">
              <w:rPr>
                <w:rFonts w:ascii="Arial" w:eastAsia="Arial" w:hAnsi="Arial" w:cs="Arial"/>
              </w:rPr>
              <w:t>Wiley Blackwell</w:t>
            </w:r>
            <w:r w:rsidR="00C1587D">
              <w:rPr>
                <w:rFonts w:ascii="Arial" w:eastAsia="Arial" w:hAnsi="Arial" w:cs="Arial"/>
              </w:rPr>
              <w:t xml:space="preserve">; </w:t>
            </w:r>
            <w:r w:rsidR="00C1587D" w:rsidRPr="006B7F6C">
              <w:rPr>
                <w:rFonts w:ascii="Arial" w:eastAsia="Arial" w:hAnsi="Arial" w:cs="Arial"/>
              </w:rPr>
              <w:t>2015.</w:t>
            </w:r>
          </w:p>
          <w:p w14:paraId="3D46656A" w14:textId="77777777" w:rsidR="00C1587D" w:rsidRPr="00C1587D" w:rsidRDefault="00C1587D"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00616FC3">
              <w:rPr>
                <w:rFonts w:ascii="Arial" w:eastAsia="Arial" w:hAnsi="Arial" w:cs="Arial"/>
              </w:rPr>
              <w:t xml:space="preserve">Jolley M, Colan SD, Rhodes J, DiNardo J. Fontan physiology revisited. </w:t>
            </w:r>
            <w:r w:rsidRPr="00C1587D">
              <w:rPr>
                <w:rFonts w:ascii="Arial" w:eastAsia="Arial" w:hAnsi="Arial" w:cs="Arial"/>
                <w:i/>
                <w:iCs/>
              </w:rPr>
              <w:t>Anesth Analg.</w:t>
            </w:r>
            <w:r w:rsidRPr="00616FC3">
              <w:rPr>
                <w:rFonts w:ascii="Arial" w:eastAsia="Arial" w:hAnsi="Arial" w:cs="Arial"/>
              </w:rPr>
              <w:t xml:space="preserve"> 2015 Jul;121(1):172-182. doi: 10.1213/ANE.0000000000000717. PMID: 26086514.</w:t>
            </w:r>
          </w:p>
          <w:p w14:paraId="395DBDAD" w14:textId="2F7135A4" w:rsidR="00127827" w:rsidRPr="00364DC6" w:rsidRDefault="007346B4" w:rsidP="00364DC6">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00616FC3">
              <w:rPr>
                <w:rFonts w:ascii="Arial" w:eastAsia="Arial" w:hAnsi="Arial" w:cs="Arial"/>
              </w:rPr>
              <w:t xml:space="preserve">Nasr VG, DiNardo JA. </w:t>
            </w:r>
            <w:r w:rsidR="611C4D45" w:rsidRPr="007346B4">
              <w:rPr>
                <w:rFonts w:ascii="Arial" w:eastAsia="Arial" w:hAnsi="Arial" w:cs="Arial"/>
                <w:i/>
                <w:iCs/>
              </w:rPr>
              <w:t xml:space="preserve">The Pediatric Cardiac Anesthesia Handbook. </w:t>
            </w:r>
            <w:r>
              <w:rPr>
                <w:rFonts w:ascii="Arial" w:eastAsia="Arial" w:hAnsi="Arial" w:cs="Arial"/>
              </w:rPr>
              <w:t xml:space="preserve">1st ed. </w:t>
            </w:r>
            <w:r w:rsidR="611C4D45" w:rsidRPr="00616FC3">
              <w:rPr>
                <w:rFonts w:ascii="Arial" w:eastAsia="Arial" w:hAnsi="Arial" w:cs="Arial"/>
              </w:rPr>
              <w:t>Wiley Blackwell</w:t>
            </w:r>
            <w:r>
              <w:rPr>
                <w:rFonts w:ascii="Arial" w:eastAsia="Arial" w:hAnsi="Arial" w:cs="Arial"/>
              </w:rPr>
              <w:t xml:space="preserve">; </w:t>
            </w:r>
            <w:r w:rsidR="00364DC6">
              <w:rPr>
                <w:rFonts w:ascii="Arial" w:eastAsia="Arial" w:hAnsi="Arial" w:cs="Arial"/>
              </w:rPr>
              <w:t>2017.</w:t>
            </w:r>
          </w:p>
        </w:tc>
      </w:tr>
      <w:tr w:rsidR="00B15280" w:rsidRPr="00E41DCF" w14:paraId="0DDAF28B" w14:textId="77777777" w:rsidTr="17E01E6A">
        <w:trPr>
          <w:trHeight w:val="769"/>
        </w:trPr>
        <w:tc>
          <w:tcPr>
            <w:tcW w:w="14125" w:type="dxa"/>
            <w:gridSpan w:val="2"/>
            <w:shd w:val="clear" w:color="auto" w:fill="9CC3E5"/>
          </w:tcPr>
          <w:p w14:paraId="53593D92" w14:textId="168539B1" w:rsidR="00B15280" w:rsidRPr="00E41DCF" w:rsidRDefault="00B15280" w:rsidP="00D927B3">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Medical Knowledge</w:t>
            </w:r>
            <w:r w:rsidRPr="00E41DCF">
              <w:rPr>
                <w:rFonts w:ascii="Arial" w:eastAsia="Arial" w:hAnsi="Arial" w:cs="Arial"/>
                <w:b/>
              </w:rPr>
              <w:t xml:space="preserve"> </w:t>
            </w:r>
            <w:r>
              <w:rPr>
                <w:rFonts w:ascii="Arial" w:eastAsia="Arial" w:hAnsi="Arial" w:cs="Arial"/>
                <w:b/>
              </w:rPr>
              <w:t>2</w:t>
            </w:r>
            <w:r w:rsidRPr="00E41DCF">
              <w:rPr>
                <w:rFonts w:ascii="Arial" w:eastAsia="Arial" w:hAnsi="Arial" w:cs="Arial"/>
                <w:b/>
              </w:rPr>
              <w:t xml:space="preserve">: </w:t>
            </w:r>
            <w:r w:rsidR="00CE1BC0">
              <w:rPr>
                <w:rFonts w:ascii="Arial" w:eastAsia="Arial" w:hAnsi="Arial" w:cs="Arial"/>
                <w:b/>
              </w:rPr>
              <w:t>Pharmacology</w:t>
            </w:r>
          </w:p>
          <w:p w14:paraId="1C694724" w14:textId="1C999E82" w:rsidR="00B15280" w:rsidRPr="00E41DCF" w:rsidRDefault="00B15280" w:rsidP="00D927B3">
            <w:pPr>
              <w:spacing w:after="0" w:line="240" w:lineRule="auto"/>
              <w:ind w:left="187"/>
              <w:rPr>
                <w:rFonts w:ascii="Arial" w:eastAsia="Arial" w:hAnsi="Arial" w:cs="Arial"/>
              </w:rPr>
            </w:pPr>
            <w:r w:rsidRPr="17E01E6A">
              <w:rPr>
                <w:rFonts w:ascii="Arial" w:eastAsia="Arial" w:hAnsi="Arial" w:cs="Arial"/>
                <w:b/>
                <w:bCs/>
              </w:rPr>
              <w:t>Overall Intent:</w:t>
            </w:r>
            <w:r w:rsidRPr="17E01E6A">
              <w:rPr>
                <w:rFonts w:ascii="Arial" w:eastAsia="Arial" w:hAnsi="Arial" w:cs="Arial"/>
              </w:rPr>
              <w:t xml:space="preserve"> </w:t>
            </w:r>
            <w:r w:rsidR="2F231124" w:rsidRPr="17E01E6A">
              <w:rPr>
                <w:rFonts w:ascii="Arial" w:eastAsia="Arial" w:hAnsi="Arial" w:cs="Arial"/>
              </w:rPr>
              <w:t xml:space="preserve">To understand the pharmacokinetic and pharmacodynamic of sedatives, analgesics, and cardiac medications in the setting of congenital and </w:t>
            </w:r>
            <w:r w:rsidR="00203A08" w:rsidRPr="17E01E6A">
              <w:rPr>
                <w:rFonts w:ascii="Arial" w:eastAsia="Arial" w:hAnsi="Arial" w:cs="Arial"/>
              </w:rPr>
              <w:t>acquired</w:t>
            </w:r>
            <w:r w:rsidR="2F231124" w:rsidRPr="17E01E6A">
              <w:rPr>
                <w:rFonts w:ascii="Arial" w:eastAsia="Arial" w:hAnsi="Arial" w:cs="Arial"/>
              </w:rPr>
              <w:t xml:space="preserve"> heart disease</w:t>
            </w:r>
          </w:p>
        </w:tc>
      </w:tr>
      <w:tr w:rsidR="00B15280" w:rsidRPr="00E41DCF" w14:paraId="66E345ED" w14:textId="77777777" w:rsidTr="17E01E6A">
        <w:tc>
          <w:tcPr>
            <w:tcW w:w="4950" w:type="dxa"/>
            <w:shd w:val="clear" w:color="auto" w:fill="FAC090"/>
          </w:tcPr>
          <w:p w14:paraId="23977665" w14:textId="77777777" w:rsidR="00B15280" w:rsidRPr="00E41DCF" w:rsidRDefault="00B15280" w:rsidP="00D927B3">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4A5C781" w14:textId="77777777" w:rsidR="00B15280" w:rsidRPr="00E41DCF" w:rsidRDefault="00B15280" w:rsidP="00D927B3">
            <w:pPr>
              <w:spacing w:after="0" w:line="240" w:lineRule="auto"/>
              <w:ind w:hanging="14"/>
              <w:jc w:val="center"/>
              <w:rPr>
                <w:rFonts w:ascii="Arial" w:eastAsia="Arial" w:hAnsi="Arial" w:cs="Arial"/>
                <w:b/>
              </w:rPr>
            </w:pPr>
            <w:r w:rsidRPr="00E41DCF">
              <w:rPr>
                <w:rFonts w:ascii="Arial" w:eastAsia="Arial" w:hAnsi="Arial" w:cs="Arial"/>
                <w:b/>
              </w:rPr>
              <w:t>Examples</w:t>
            </w:r>
          </w:p>
        </w:tc>
      </w:tr>
      <w:tr w:rsidR="00B15280" w:rsidRPr="00E41DCF" w14:paraId="325CC2AD" w14:textId="77777777" w:rsidTr="00EA2A50">
        <w:tc>
          <w:tcPr>
            <w:tcW w:w="4950" w:type="dxa"/>
            <w:tcBorders>
              <w:top w:val="single" w:sz="4" w:space="0" w:color="000000"/>
              <w:bottom w:val="single" w:sz="4" w:space="0" w:color="000000"/>
            </w:tcBorders>
            <w:shd w:val="clear" w:color="auto" w:fill="C9C9C9"/>
          </w:tcPr>
          <w:p w14:paraId="38852CC1" w14:textId="6B0AAC00" w:rsidR="00B15280" w:rsidRPr="00E41DCF" w:rsidRDefault="00B15280" w:rsidP="00D927B3">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B21F91" w:rsidRPr="00B21F91">
              <w:rPr>
                <w:rFonts w:ascii="Arial" w:eastAsia="Arial" w:hAnsi="Arial" w:cs="Arial"/>
                <w:i/>
                <w:iCs/>
              </w:rPr>
              <w:t>Demonstrates basic knowledge of pharmacologic principles of inhaled and/or intravenous anesthetic, vasoactive, and inotropic drugs to routine patient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2C001" w14:textId="11A2EAE3" w:rsidR="00B15280" w:rsidRPr="00E41DCF" w:rsidRDefault="00C831CC" w:rsidP="00D927B3">
            <w:pPr>
              <w:numPr>
                <w:ilvl w:val="0"/>
                <w:numId w:val="1"/>
              </w:numPr>
              <w:pBdr>
                <w:top w:val="nil"/>
                <w:left w:val="nil"/>
                <w:bottom w:val="nil"/>
                <w:right w:val="nil"/>
                <w:between w:val="nil"/>
              </w:pBdr>
              <w:spacing w:after="0" w:line="240" w:lineRule="auto"/>
              <w:ind w:left="180" w:hanging="180"/>
              <w:rPr>
                <w:rFonts w:ascii="Arial" w:hAnsi="Arial" w:cs="Arial"/>
              </w:rPr>
            </w:pPr>
            <w:r>
              <w:rPr>
                <w:rFonts w:ascii="Arial" w:hAnsi="Arial" w:cs="Arial"/>
              </w:rPr>
              <w:t>Describes</w:t>
            </w:r>
            <w:r w:rsidRPr="18BF949E">
              <w:rPr>
                <w:rFonts w:ascii="Arial" w:hAnsi="Arial" w:cs="Arial"/>
              </w:rPr>
              <w:t xml:space="preserve"> </w:t>
            </w:r>
            <w:r w:rsidR="703FCB51" w:rsidRPr="18BF949E">
              <w:rPr>
                <w:rFonts w:ascii="Arial" w:hAnsi="Arial" w:cs="Arial"/>
              </w:rPr>
              <w:t>the depressant effect of sevoflurane during induction in patients with heart failure</w:t>
            </w:r>
          </w:p>
        </w:tc>
      </w:tr>
      <w:tr w:rsidR="00B15280" w:rsidRPr="00E41DCF" w14:paraId="6A9DE867" w14:textId="77777777" w:rsidTr="00EA2A50">
        <w:tc>
          <w:tcPr>
            <w:tcW w:w="4950" w:type="dxa"/>
            <w:tcBorders>
              <w:top w:val="single" w:sz="4" w:space="0" w:color="000000"/>
              <w:bottom w:val="single" w:sz="4" w:space="0" w:color="000000"/>
            </w:tcBorders>
            <w:shd w:val="clear" w:color="auto" w:fill="C9C9C9"/>
          </w:tcPr>
          <w:p w14:paraId="7C6D8017" w14:textId="065BE4B7"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B21F91" w:rsidRPr="00B21F91">
              <w:rPr>
                <w:rFonts w:ascii="Arial" w:eastAsia="Arial" w:hAnsi="Arial" w:cs="Arial"/>
                <w:i/>
                <w:iCs/>
              </w:rPr>
              <w:t>Demonstrates advanced knowledge of pharmacologic principles of inhaled and/or intravenous anesthetic, vasoactive, and inotropic drugs for management of pediatric patients with cardiac lesions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3D6D5" w14:textId="4D44B78F" w:rsidR="00B15280" w:rsidRPr="00333D0D" w:rsidRDefault="5505D982"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00333D0D">
              <w:rPr>
                <w:rFonts w:ascii="Arial" w:hAnsi="Arial" w:cs="Arial"/>
              </w:rPr>
              <w:t>Recognizes the need for inotropic support (</w:t>
            </w:r>
            <w:r w:rsidR="002F7DE2" w:rsidRPr="00333D0D">
              <w:rPr>
                <w:rFonts w:ascii="Arial" w:hAnsi="Arial" w:cs="Arial"/>
              </w:rPr>
              <w:t>e.g.,</w:t>
            </w:r>
            <w:r w:rsidRPr="00333D0D">
              <w:rPr>
                <w:rFonts w:ascii="Arial" w:hAnsi="Arial" w:cs="Arial"/>
              </w:rPr>
              <w:t xml:space="preserve"> </w:t>
            </w:r>
            <w:r w:rsidR="00EA2A50" w:rsidRPr="00333D0D">
              <w:rPr>
                <w:rFonts w:ascii="Arial" w:hAnsi="Arial" w:cs="Arial"/>
              </w:rPr>
              <w:t>d</w:t>
            </w:r>
            <w:r w:rsidRPr="00333D0D">
              <w:rPr>
                <w:rFonts w:ascii="Arial" w:hAnsi="Arial" w:cs="Arial"/>
              </w:rPr>
              <w:t xml:space="preserve">opamine, </w:t>
            </w:r>
            <w:r w:rsidR="00EA2A50" w:rsidRPr="00333D0D">
              <w:rPr>
                <w:rFonts w:ascii="Arial" w:hAnsi="Arial" w:cs="Arial"/>
              </w:rPr>
              <w:t>e</w:t>
            </w:r>
            <w:r w:rsidRPr="00333D0D">
              <w:rPr>
                <w:rFonts w:ascii="Arial" w:hAnsi="Arial" w:cs="Arial"/>
              </w:rPr>
              <w:t xml:space="preserve">pinephrine) at induction </w:t>
            </w:r>
            <w:r w:rsidR="5116EA9C" w:rsidRPr="00333D0D">
              <w:rPr>
                <w:rFonts w:ascii="Arial" w:hAnsi="Arial" w:cs="Arial"/>
              </w:rPr>
              <w:t>and onset</w:t>
            </w:r>
          </w:p>
          <w:p w14:paraId="0FD7F34F" w14:textId="7AE7402F" w:rsidR="00B15280" w:rsidRPr="00333D0D" w:rsidRDefault="5116EA9C" w:rsidP="00D927B3">
            <w:pPr>
              <w:numPr>
                <w:ilvl w:val="0"/>
                <w:numId w:val="1"/>
              </w:numPr>
              <w:pBdr>
                <w:top w:val="nil"/>
                <w:left w:val="nil"/>
                <w:bottom w:val="nil"/>
                <w:right w:val="nil"/>
                <w:between w:val="nil"/>
              </w:pBdr>
              <w:spacing w:after="0" w:line="240" w:lineRule="auto"/>
              <w:ind w:left="180" w:hanging="180"/>
              <w:contextualSpacing/>
            </w:pPr>
            <w:r w:rsidRPr="00333D0D">
              <w:rPr>
                <w:rFonts w:ascii="Arial" w:hAnsi="Arial" w:cs="Arial"/>
              </w:rPr>
              <w:t>Recognizes cardiac stable induction medications and titration</w:t>
            </w:r>
          </w:p>
        </w:tc>
      </w:tr>
      <w:tr w:rsidR="00B15280" w:rsidRPr="00E41DCF" w14:paraId="2539FBD4" w14:textId="77777777" w:rsidTr="00EA2A50">
        <w:tc>
          <w:tcPr>
            <w:tcW w:w="4950" w:type="dxa"/>
            <w:tcBorders>
              <w:top w:val="single" w:sz="4" w:space="0" w:color="000000"/>
              <w:bottom w:val="single" w:sz="4" w:space="0" w:color="000000"/>
            </w:tcBorders>
            <w:shd w:val="clear" w:color="auto" w:fill="C9C9C9"/>
          </w:tcPr>
          <w:p w14:paraId="0A033C51" w14:textId="5C1BD80F" w:rsidR="00B15280" w:rsidRPr="00E41DCF" w:rsidRDefault="00B15280" w:rsidP="00D927B3">
            <w:pPr>
              <w:spacing w:after="0" w:line="240" w:lineRule="auto"/>
              <w:rPr>
                <w:rFonts w:ascii="Arial" w:eastAsia="Arial" w:hAnsi="Arial" w:cs="Arial"/>
                <w:i/>
                <w:color w:val="000000"/>
              </w:rPr>
            </w:pPr>
            <w:r w:rsidRPr="00E41DCF">
              <w:rPr>
                <w:rFonts w:ascii="Arial" w:eastAsia="Arial" w:hAnsi="Arial" w:cs="Arial"/>
                <w:b/>
              </w:rPr>
              <w:t>Level 3</w:t>
            </w:r>
            <w:r>
              <w:rPr>
                <w:rFonts w:ascii="Arial" w:eastAsia="Arial" w:hAnsi="Arial" w:cs="Arial"/>
                <w:b/>
              </w:rPr>
              <w:t xml:space="preserve"> </w:t>
            </w:r>
            <w:r w:rsidR="00B21F91" w:rsidRPr="00B21F91">
              <w:rPr>
                <w:rFonts w:ascii="Arial" w:eastAsia="Arial" w:hAnsi="Arial" w:cs="Arial"/>
                <w:bCs/>
                <w:i/>
                <w:iCs/>
              </w:rPr>
              <w:t>Demonstrates basic knowledge of pharmacokinetics and pharmacodynamics and selection and dosing of inhaled and/or intravenous anesthetic, vasoactive, and inotropic drugs for management of pediatric patients with cardiac lesions, including indications, contraindications, side effects,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2D9856" w14:textId="1AAD6F59" w:rsidR="00B15280" w:rsidRPr="00333D0D" w:rsidRDefault="00C831CC"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bookmarkStart w:id="1" w:name="_Hlk98157126"/>
            <w:r w:rsidRPr="00333D0D">
              <w:rPr>
                <w:rFonts w:ascii="Arial" w:hAnsi="Arial" w:cs="Arial"/>
              </w:rPr>
              <w:t xml:space="preserve">Explains </w:t>
            </w:r>
            <w:r w:rsidR="2D3D2E90" w:rsidRPr="00333D0D">
              <w:rPr>
                <w:rFonts w:ascii="Arial" w:hAnsi="Arial" w:cs="Arial"/>
              </w:rPr>
              <w:t xml:space="preserve">the mechanism of action </w:t>
            </w:r>
            <w:r w:rsidR="00333D0D" w:rsidRPr="00333D0D">
              <w:rPr>
                <w:rFonts w:ascii="Arial" w:hAnsi="Arial" w:cs="Arial"/>
              </w:rPr>
              <w:t>(</w:t>
            </w:r>
            <w:r w:rsidR="002F7DE2" w:rsidRPr="00333D0D">
              <w:rPr>
                <w:rFonts w:ascii="Arial" w:hAnsi="Arial" w:cs="Arial"/>
              </w:rPr>
              <w:t>e.g.,</w:t>
            </w:r>
            <w:r w:rsidR="2D3D2E90" w:rsidRPr="00333D0D">
              <w:rPr>
                <w:rFonts w:ascii="Arial" w:hAnsi="Arial" w:cs="Arial"/>
              </w:rPr>
              <w:t xml:space="preserve"> Milrinone: vasodilation and </w:t>
            </w:r>
            <w:r w:rsidR="62BE1762" w:rsidRPr="00333D0D">
              <w:rPr>
                <w:rFonts w:ascii="Arial" w:hAnsi="Arial" w:cs="Arial"/>
              </w:rPr>
              <w:t>inotropy</w:t>
            </w:r>
            <w:bookmarkEnd w:id="1"/>
            <w:r w:rsidR="00333D0D" w:rsidRPr="00333D0D">
              <w:rPr>
                <w:rFonts w:ascii="Arial" w:hAnsi="Arial" w:cs="Arial"/>
              </w:rPr>
              <w:t>)</w:t>
            </w:r>
          </w:p>
        </w:tc>
      </w:tr>
      <w:tr w:rsidR="00B15280" w:rsidRPr="00E41DCF" w14:paraId="4FEC8F0D" w14:textId="77777777" w:rsidTr="00EA2A50">
        <w:tc>
          <w:tcPr>
            <w:tcW w:w="4950" w:type="dxa"/>
            <w:tcBorders>
              <w:top w:val="single" w:sz="4" w:space="0" w:color="000000"/>
              <w:bottom w:val="single" w:sz="4" w:space="0" w:color="000000"/>
            </w:tcBorders>
            <w:shd w:val="clear" w:color="auto" w:fill="C9C9C9"/>
          </w:tcPr>
          <w:p w14:paraId="62B2B585" w14:textId="4E2C31DC"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B21F91" w:rsidRPr="00B21F91">
              <w:rPr>
                <w:rFonts w:ascii="Arial" w:eastAsia="Arial" w:hAnsi="Arial" w:cs="Arial"/>
                <w:i/>
                <w:iCs/>
              </w:rPr>
              <w:t>Demonstrates advanced knowledge of pharmacokinetics and pharmacodynamics and selection and dosing of anesthetic, vasoactive, and inotropic drugs for management of pediatric patients with cardiac lesions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EA9F42" w14:textId="212482BE" w:rsidR="00B15280" w:rsidRPr="00E41DCF" w:rsidRDefault="00D95254"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Discusses</w:t>
            </w:r>
            <w:r w:rsidRPr="18BF949E">
              <w:rPr>
                <w:rFonts w:ascii="Arial" w:hAnsi="Arial" w:cs="Arial"/>
              </w:rPr>
              <w:t xml:space="preserve"> </w:t>
            </w:r>
            <w:r w:rsidR="2A7FC895" w:rsidRPr="18BF949E">
              <w:rPr>
                <w:rFonts w:ascii="Arial" w:hAnsi="Arial" w:cs="Arial"/>
              </w:rPr>
              <w:t>the impact of cardiopulmonary bypass on drug sequestration and increased volume of distribution</w:t>
            </w:r>
          </w:p>
        </w:tc>
      </w:tr>
      <w:tr w:rsidR="00B15280" w:rsidRPr="00E41DCF" w14:paraId="039BF81A" w14:textId="77777777" w:rsidTr="00EA2A50">
        <w:tc>
          <w:tcPr>
            <w:tcW w:w="4950" w:type="dxa"/>
            <w:tcBorders>
              <w:top w:val="single" w:sz="4" w:space="0" w:color="000000"/>
              <w:bottom w:val="single" w:sz="4" w:space="0" w:color="000000"/>
            </w:tcBorders>
            <w:shd w:val="clear" w:color="auto" w:fill="C9C9C9"/>
          </w:tcPr>
          <w:p w14:paraId="4138CB1A" w14:textId="5A194C72"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B21F91" w:rsidRPr="00B21F91">
              <w:rPr>
                <w:rFonts w:ascii="Arial" w:eastAsia="Arial" w:hAnsi="Arial" w:cs="Arial"/>
                <w:i/>
              </w:rPr>
              <w:t>Is recognized (through scholarship or education) as an expert resource in advanced understanding of pharmacokinetics and pharmacodynamics of inhaled and/or intravenous anesthetic, vasoactive, and inotropic drugs to management of pediatric patients with cardiac lesions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D47512" w14:textId="14C2D509" w:rsidR="00B15280" w:rsidRPr="00E41DCF" w:rsidRDefault="24193231" w:rsidP="00D927B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18BF949E">
              <w:rPr>
                <w:rFonts w:ascii="Arial" w:hAnsi="Arial" w:cs="Arial"/>
              </w:rPr>
              <w:t>Act as a consultant to colleagues in the intensive care unit when sedating or inducing</w:t>
            </w:r>
            <w:r w:rsidR="0C8870CB" w:rsidRPr="18BF949E">
              <w:rPr>
                <w:rFonts w:ascii="Arial" w:hAnsi="Arial" w:cs="Arial"/>
              </w:rPr>
              <w:t xml:space="preserve"> patients</w:t>
            </w:r>
            <w:r w:rsidRPr="18BF949E">
              <w:rPr>
                <w:rFonts w:ascii="Arial" w:hAnsi="Arial" w:cs="Arial"/>
              </w:rPr>
              <w:t xml:space="preserve"> with cardiac disease</w:t>
            </w:r>
          </w:p>
        </w:tc>
      </w:tr>
      <w:tr w:rsidR="00B15280" w:rsidRPr="00E41DCF" w14:paraId="3CF74CE9" w14:textId="77777777" w:rsidTr="17E01E6A">
        <w:tc>
          <w:tcPr>
            <w:tcW w:w="4950" w:type="dxa"/>
            <w:shd w:val="clear" w:color="auto" w:fill="FFD965"/>
          </w:tcPr>
          <w:p w14:paraId="1189B8A4" w14:textId="77777777" w:rsidR="00B15280" w:rsidRPr="00E41DCF" w:rsidRDefault="00B15280" w:rsidP="00D927B3">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166AEC4" w14:textId="100304A9" w:rsidR="00B15280" w:rsidRPr="00E41DCF" w:rsidRDefault="4BE8EA43" w:rsidP="00D927B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18BF949E">
              <w:rPr>
                <w:rFonts w:ascii="Arial" w:eastAsia="Arial" w:hAnsi="Arial" w:cs="Arial"/>
                <w:color w:val="000000" w:themeColor="text1"/>
              </w:rPr>
              <w:t>Direct observation</w:t>
            </w:r>
          </w:p>
          <w:p w14:paraId="40901CB3" w14:textId="7D1D63DE" w:rsidR="00B15280" w:rsidRPr="00E41DCF" w:rsidRDefault="4BE8EA43" w:rsidP="00D927B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18BF949E">
              <w:rPr>
                <w:rFonts w:ascii="Arial" w:eastAsia="Arial" w:hAnsi="Arial" w:cs="Arial"/>
                <w:color w:val="000000" w:themeColor="text1"/>
              </w:rPr>
              <w:t>Direct communication</w:t>
            </w:r>
          </w:p>
          <w:p w14:paraId="68A70D72" w14:textId="653F12AB" w:rsidR="00B15280" w:rsidRPr="00E41DCF" w:rsidRDefault="4BE8EA43" w:rsidP="00D927B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18BF949E">
              <w:rPr>
                <w:rFonts w:ascii="Arial" w:eastAsia="Arial" w:hAnsi="Arial" w:cs="Arial"/>
                <w:color w:val="000000" w:themeColor="text1"/>
              </w:rPr>
              <w:t xml:space="preserve">Mock orals </w:t>
            </w:r>
          </w:p>
          <w:p w14:paraId="6B7D3215" w14:textId="5A344A3E" w:rsidR="00B15280" w:rsidRPr="00E41DCF" w:rsidRDefault="4BE8EA43" w:rsidP="00D927B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18BF949E">
              <w:rPr>
                <w:rFonts w:ascii="Arial" w:eastAsia="Arial" w:hAnsi="Arial" w:cs="Arial"/>
                <w:color w:val="000000" w:themeColor="text1"/>
              </w:rPr>
              <w:t>Multisource feedback</w:t>
            </w:r>
          </w:p>
        </w:tc>
      </w:tr>
      <w:tr w:rsidR="00B15280" w:rsidRPr="00E41DCF" w14:paraId="054EFB02" w14:textId="77777777" w:rsidTr="17E01E6A">
        <w:tc>
          <w:tcPr>
            <w:tcW w:w="4950" w:type="dxa"/>
            <w:shd w:val="clear" w:color="auto" w:fill="8DB3E2" w:themeFill="text2" w:themeFillTint="66"/>
          </w:tcPr>
          <w:p w14:paraId="764E5517" w14:textId="77777777" w:rsidR="00B15280" w:rsidRPr="00E41DCF" w:rsidRDefault="00B15280" w:rsidP="00D927B3">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36235A61" w14:textId="77777777" w:rsidR="00B15280" w:rsidRPr="00E41DCF" w:rsidRDefault="00B15280"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p>
        </w:tc>
      </w:tr>
      <w:tr w:rsidR="00B15280" w:rsidRPr="00E41DCF" w14:paraId="0CEF3E6E" w14:textId="77777777" w:rsidTr="17E01E6A">
        <w:trPr>
          <w:trHeight w:val="80"/>
        </w:trPr>
        <w:tc>
          <w:tcPr>
            <w:tcW w:w="4950" w:type="dxa"/>
            <w:shd w:val="clear" w:color="auto" w:fill="A8D08D"/>
          </w:tcPr>
          <w:p w14:paraId="42001EF1" w14:textId="77777777" w:rsidR="00B15280" w:rsidRPr="00E41DCF" w:rsidRDefault="00B15280" w:rsidP="00D927B3">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0DDEE99" w14:textId="77777777" w:rsidR="00782BA8" w:rsidRDefault="00782BA8" w:rsidP="00D927B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Pr>
                <w:rFonts w:ascii="Arial" w:eastAsia="Arial" w:hAnsi="Arial" w:cs="Arial"/>
              </w:rPr>
              <w:t xml:space="preserve">Androupoulos DB and Mossad EB. </w:t>
            </w:r>
            <w:r w:rsidRPr="00654A17">
              <w:rPr>
                <w:rFonts w:ascii="Arial" w:eastAsia="Arial" w:hAnsi="Arial" w:cs="Arial"/>
              </w:rPr>
              <w:t>Chapter 6</w:t>
            </w:r>
            <w:r>
              <w:rPr>
                <w:rFonts w:ascii="Arial" w:eastAsia="Arial" w:hAnsi="Arial" w:cs="Arial"/>
              </w:rPr>
              <w:t>: anesthetic agents and their cardiovascular effects</w:t>
            </w:r>
            <w:r w:rsidRPr="00654A17">
              <w:rPr>
                <w:rFonts w:ascii="Arial" w:eastAsia="Arial" w:hAnsi="Arial" w:cs="Arial"/>
              </w:rPr>
              <w:t xml:space="preserve">. </w:t>
            </w:r>
            <w:r>
              <w:rPr>
                <w:rFonts w:ascii="Arial" w:eastAsia="Arial" w:hAnsi="Arial" w:cs="Arial"/>
              </w:rPr>
              <w:t xml:space="preserve">In: </w:t>
            </w:r>
            <w:r w:rsidRPr="00654A17">
              <w:rPr>
                <w:rFonts w:ascii="Arial" w:eastAsia="Arial" w:hAnsi="Arial" w:cs="Arial"/>
              </w:rPr>
              <w:t xml:space="preserve">Andropoulos D, Stayer S, Mossad EB, Miller-Hance WC </w:t>
            </w:r>
            <w:r>
              <w:rPr>
                <w:rFonts w:ascii="Arial" w:eastAsia="Arial" w:hAnsi="Arial" w:cs="Arial"/>
              </w:rPr>
              <w:t xml:space="preserve">eds. </w:t>
            </w:r>
            <w:r w:rsidRPr="00782BA8">
              <w:rPr>
                <w:rFonts w:ascii="Arial" w:eastAsia="Arial" w:hAnsi="Arial" w:cs="Arial"/>
                <w:i/>
                <w:iCs/>
              </w:rPr>
              <w:t xml:space="preserve">Anesthesia for Congenital Heart </w:t>
            </w:r>
            <w:r>
              <w:rPr>
                <w:rFonts w:ascii="Arial" w:eastAsia="Arial" w:hAnsi="Arial" w:cs="Arial"/>
                <w:i/>
                <w:iCs/>
              </w:rPr>
              <w:t>D</w:t>
            </w:r>
            <w:r w:rsidRPr="00782BA8">
              <w:rPr>
                <w:rFonts w:ascii="Arial" w:eastAsia="Arial" w:hAnsi="Arial" w:cs="Arial"/>
                <w:i/>
                <w:iCs/>
              </w:rPr>
              <w:t xml:space="preserve">isease. </w:t>
            </w:r>
            <w:r w:rsidRPr="00654A17">
              <w:rPr>
                <w:rFonts w:ascii="Arial" w:eastAsia="Arial" w:hAnsi="Arial" w:cs="Arial"/>
              </w:rPr>
              <w:t>Third edition. Wiley Blackwell</w:t>
            </w:r>
            <w:r>
              <w:rPr>
                <w:rFonts w:ascii="Arial" w:eastAsia="Arial" w:hAnsi="Arial" w:cs="Arial"/>
              </w:rPr>
              <w:t xml:space="preserve">; </w:t>
            </w:r>
            <w:r w:rsidRPr="00654A17">
              <w:rPr>
                <w:rFonts w:ascii="Arial" w:eastAsia="Arial" w:hAnsi="Arial" w:cs="Arial"/>
              </w:rPr>
              <w:t>2015.</w:t>
            </w:r>
          </w:p>
          <w:p w14:paraId="3B296226" w14:textId="3CEE6678" w:rsidR="00B15280" w:rsidRPr="00654A17" w:rsidRDefault="5BDECE85" w:rsidP="00D927B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654A17">
              <w:rPr>
                <w:rFonts w:ascii="Arial" w:eastAsia="Arial" w:hAnsi="Arial" w:cs="Arial"/>
              </w:rPr>
              <w:t xml:space="preserve">Kuntz MT, Pereira LM, Matte GS, Connor K, Staffa SJ, DiNardo JA, Nasr VG. Sequestration of Midazolam, Fentanyl, and Morphine by an Ex Vivo Cardiopulmonary Bypass Circuit. </w:t>
            </w:r>
            <w:r w:rsidRPr="00782BA8">
              <w:rPr>
                <w:rFonts w:ascii="Arial" w:eastAsia="Arial" w:hAnsi="Arial" w:cs="Arial"/>
                <w:i/>
              </w:rPr>
              <w:t>ASAIO J.</w:t>
            </w:r>
            <w:r w:rsidRPr="00654A17">
              <w:rPr>
                <w:rFonts w:ascii="Arial" w:eastAsia="Arial" w:hAnsi="Arial" w:cs="Arial"/>
              </w:rPr>
              <w:t xml:space="preserve"> 2021 Dec 1;67(12):1342-1348. doi: 10.1097/MAT.0000000000001506. PMID: 34415712.</w:t>
            </w:r>
          </w:p>
          <w:p w14:paraId="19AFEBA1" w14:textId="33B2E3DD" w:rsidR="00B15280" w:rsidRPr="00782BA8" w:rsidRDefault="24E3730B" w:rsidP="00782BA8">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654A17">
              <w:rPr>
                <w:rFonts w:ascii="Arial" w:eastAsia="Arial" w:hAnsi="Arial" w:cs="Arial"/>
              </w:rPr>
              <w:t>Lucas SS, Nasr VG, Ng AJ, Joe C, Bond M, DiNardo JA. Pediatric Cardiac Intensive Care Society 2014 Consensus Statement: Pharmacotherapies in Cardiac Critical Care: Sedation, Analgesia and Muscle Relaxant</w:t>
            </w:r>
            <w:r w:rsidRPr="00782BA8">
              <w:rPr>
                <w:rFonts w:ascii="Arial" w:eastAsia="Arial" w:hAnsi="Arial" w:cs="Arial"/>
                <w:i/>
                <w:iCs/>
              </w:rPr>
              <w:t>. Pediatr Crit Care Med</w:t>
            </w:r>
            <w:r w:rsidRPr="00654A17">
              <w:rPr>
                <w:rFonts w:ascii="Arial" w:eastAsia="Arial" w:hAnsi="Arial" w:cs="Arial"/>
              </w:rPr>
              <w:t>. 2016 Mar;17(3 Suppl 1):S3-S15. doi: 10.1097/PCC.0000000000000619. PMID: 26945327.</w:t>
            </w:r>
          </w:p>
        </w:tc>
      </w:tr>
    </w:tbl>
    <w:p w14:paraId="6931FBFD" w14:textId="04DB2174" w:rsidR="00B15280" w:rsidRDefault="00B15280">
      <w:pPr>
        <w:rPr>
          <w:rFonts w:ascii="Arial" w:eastAsia="Arial" w:hAnsi="Arial" w:cs="Arial"/>
        </w:rPr>
      </w:pPr>
    </w:p>
    <w:p w14:paraId="37887E73" w14:textId="77777777" w:rsidR="00967603" w:rsidRDefault="0096760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15280" w:rsidRPr="00E41DCF" w14:paraId="2127EDE8" w14:textId="77777777" w:rsidTr="17E01E6A">
        <w:trPr>
          <w:trHeight w:val="769"/>
        </w:trPr>
        <w:tc>
          <w:tcPr>
            <w:tcW w:w="14125" w:type="dxa"/>
            <w:gridSpan w:val="2"/>
            <w:shd w:val="clear" w:color="auto" w:fill="9CC3E5"/>
          </w:tcPr>
          <w:p w14:paraId="434ED5EF" w14:textId="70DC71E5" w:rsidR="00B15280" w:rsidRPr="00E41DCF" w:rsidRDefault="00B15280" w:rsidP="00D927B3">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Pr>
                <w:rFonts w:ascii="Arial" w:eastAsia="Arial" w:hAnsi="Arial" w:cs="Arial"/>
                <w:b/>
              </w:rPr>
              <w:t>Medical Knowledge</w:t>
            </w:r>
            <w:r w:rsidRPr="00E41DCF">
              <w:rPr>
                <w:rFonts w:ascii="Arial" w:eastAsia="Arial" w:hAnsi="Arial" w:cs="Arial"/>
                <w:b/>
              </w:rPr>
              <w:t xml:space="preserve"> </w:t>
            </w:r>
            <w:r>
              <w:rPr>
                <w:rFonts w:ascii="Arial" w:eastAsia="Arial" w:hAnsi="Arial" w:cs="Arial"/>
                <w:b/>
              </w:rPr>
              <w:t>3</w:t>
            </w:r>
            <w:r w:rsidRPr="00E41DCF">
              <w:rPr>
                <w:rFonts w:ascii="Arial" w:eastAsia="Arial" w:hAnsi="Arial" w:cs="Arial"/>
                <w:b/>
              </w:rPr>
              <w:t xml:space="preserve">: </w:t>
            </w:r>
            <w:r w:rsidR="00430FC2" w:rsidRPr="00430FC2">
              <w:rPr>
                <w:rFonts w:ascii="Arial" w:eastAsia="Arial" w:hAnsi="Arial" w:cs="Arial"/>
                <w:b/>
              </w:rPr>
              <w:t xml:space="preserve">Cardiovascular </w:t>
            </w:r>
            <w:r w:rsidR="00414127">
              <w:rPr>
                <w:rFonts w:ascii="Arial" w:eastAsia="Arial" w:hAnsi="Arial" w:cs="Arial"/>
                <w:b/>
              </w:rPr>
              <w:t xml:space="preserve">Imaging </w:t>
            </w:r>
            <w:r w:rsidR="00430FC2" w:rsidRPr="00430FC2">
              <w:rPr>
                <w:rFonts w:ascii="Arial" w:eastAsia="Arial" w:hAnsi="Arial" w:cs="Arial"/>
                <w:b/>
              </w:rPr>
              <w:t>and Monitoring</w:t>
            </w:r>
          </w:p>
          <w:p w14:paraId="26518A00" w14:textId="179687CF" w:rsidR="00B15280" w:rsidRPr="00E41DCF" w:rsidRDefault="00B15280" w:rsidP="00D927B3">
            <w:pPr>
              <w:spacing w:after="0" w:line="240" w:lineRule="auto"/>
              <w:ind w:left="187"/>
              <w:rPr>
                <w:rFonts w:ascii="Arial" w:eastAsia="Arial" w:hAnsi="Arial" w:cs="Arial"/>
              </w:rPr>
            </w:pPr>
            <w:r w:rsidRPr="17E01E6A">
              <w:rPr>
                <w:rFonts w:ascii="Arial" w:eastAsia="Arial" w:hAnsi="Arial" w:cs="Arial"/>
                <w:b/>
                <w:bCs/>
              </w:rPr>
              <w:t>Overall Intent:</w:t>
            </w:r>
            <w:r w:rsidRPr="17E01E6A">
              <w:rPr>
                <w:rFonts w:ascii="Arial" w:eastAsia="Arial" w:hAnsi="Arial" w:cs="Arial"/>
              </w:rPr>
              <w:t xml:space="preserve"> </w:t>
            </w:r>
            <w:r w:rsidR="305C83C3" w:rsidRPr="17E01E6A">
              <w:rPr>
                <w:rFonts w:ascii="Arial" w:eastAsia="Arial" w:hAnsi="Arial" w:cs="Arial"/>
              </w:rPr>
              <w:t>To interpret the data from cardiopulmonary monitoring and imaging, recognize abnormal values and proceed with clinical decision</w:t>
            </w:r>
            <w:r w:rsidR="00782BA8">
              <w:rPr>
                <w:rFonts w:ascii="Arial" w:eastAsia="Arial" w:hAnsi="Arial" w:cs="Arial"/>
              </w:rPr>
              <w:t xml:space="preserve"> </w:t>
            </w:r>
            <w:r w:rsidR="305C83C3" w:rsidRPr="17E01E6A">
              <w:rPr>
                <w:rFonts w:ascii="Arial" w:eastAsia="Arial" w:hAnsi="Arial" w:cs="Arial"/>
              </w:rPr>
              <w:t>making</w:t>
            </w:r>
          </w:p>
        </w:tc>
      </w:tr>
      <w:tr w:rsidR="00B15280" w:rsidRPr="00E41DCF" w14:paraId="7977D915" w14:textId="77777777" w:rsidTr="17E01E6A">
        <w:tc>
          <w:tcPr>
            <w:tcW w:w="4950" w:type="dxa"/>
            <w:shd w:val="clear" w:color="auto" w:fill="FAC090"/>
          </w:tcPr>
          <w:p w14:paraId="13DE90D6" w14:textId="77777777" w:rsidR="00B15280" w:rsidRPr="00E41DCF" w:rsidRDefault="00B15280" w:rsidP="00D927B3">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C671405" w14:textId="77777777" w:rsidR="00B15280" w:rsidRPr="00E41DCF" w:rsidRDefault="00B15280" w:rsidP="00D927B3">
            <w:pPr>
              <w:spacing w:after="0" w:line="240" w:lineRule="auto"/>
              <w:ind w:hanging="14"/>
              <w:jc w:val="center"/>
              <w:rPr>
                <w:rFonts w:ascii="Arial" w:eastAsia="Arial" w:hAnsi="Arial" w:cs="Arial"/>
                <w:b/>
              </w:rPr>
            </w:pPr>
            <w:r w:rsidRPr="00E41DCF">
              <w:rPr>
                <w:rFonts w:ascii="Arial" w:eastAsia="Arial" w:hAnsi="Arial" w:cs="Arial"/>
                <w:b/>
              </w:rPr>
              <w:t>Examples</w:t>
            </w:r>
          </w:p>
        </w:tc>
      </w:tr>
      <w:tr w:rsidR="00B15280" w:rsidRPr="00E41DCF" w14:paraId="2851F53D" w14:textId="77777777" w:rsidTr="00654A17">
        <w:tc>
          <w:tcPr>
            <w:tcW w:w="4950" w:type="dxa"/>
            <w:tcBorders>
              <w:top w:val="single" w:sz="4" w:space="0" w:color="000000"/>
              <w:bottom w:val="single" w:sz="4" w:space="0" w:color="000000"/>
            </w:tcBorders>
            <w:shd w:val="clear" w:color="auto" w:fill="C9C9C9"/>
          </w:tcPr>
          <w:p w14:paraId="15276287" w14:textId="7CB08F01" w:rsidR="00B15280" w:rsidRPr="00E41DCF" w:rsidRDefault="00B15280" w:rsidP="00D927B3">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B21F91" w:rsidRPr="00B21F91">
              <w:rPr>
                <w:rFonts w:ascii="Arial" w:eastAsia="Arial" w:hAnsi="Arial" w:cs="Arial"/>
                <w:i/>
                <w:iCs/>
              </w:rPr>
              <w:t>Interprets data from cardiopulmonary imaging and monitoring to guide routine clinical decision-making,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FB9363" w14:textId="59AED8F0" w:rsidR="00B15280" w:rsidRPr="00E41DCF" w:rsidRDefault="009F3DB4" w:rsidP="00D927B3">
            <w:pPr>
              <w:numPr>
                <w:ilvl w:val="0"/>
                <w:numId w:val="1"/>
              </w:numPr>
              <w:pBdr>
                <w:top w:val="nil"/>
                <w:left w:val="nil"/>
                <w:bottom w:val="nil"/>
                <w:right w:val="nil"/>
                <w:between w:val="nil"/>
              </w:pBdr>
              <w:spacing w:after="0" w:line="240" w:lineRule="auto"/>
              <w:ind w:left="180" w:hanging="180"/>
              <w:rPr>
                <w:rFonts w:ascii="Arial" w:hAnsi="Arial" w:cs="Arial"/>
              </w:rPr>
            </w:pPr>
            <w:r>
              <w:rPr>
                <w:rFonts w:ascii="Arial" w:hAnsi="Arial" w:cs="Arial"/>
              </w:rPr>
              <w:t>I</w:t>
            </w:r>
            <w:r w:rsidR="03EA2DD8" w:rsidRPr="17E01E6A">
              <w:rPr>
                <w:rFonts w:ascii="Arial" w:hAnsi="Arial" w:cs="Arial"/>
              </w:rPr>
              <w:t>nterpret</w:t>
            </w:r>
            <w:r>
              <w:rPr>
                <w:rFonts w:ascii="Arial" w:hAnsi="Arial" w:cs="Arial"/>
              </w:rPr>
              <w:t>s</w:t>
            </w:r>
            <w:r w:rsidR="03EA2DD8" w:rsidRPr="17E01E6A">
              <w:rPr>
                <w:rFonts w:ascii="Arial" w:hAnsi="Arial" w:cs="Arial"/>
              </w:rPr>
              <w:t xml:space="preserve"> chest </w:t>
            </w:r>
            <w:r w:rsidR="00782BA8">
              <w:rPr>
                <w:rFonts w:ascii="Arial" w:hAnsi="Arial" w:cs="Arial"/>
              </w:rPr>
              <w:t>x</w:t>
            </w:r>
            <w:r w:rsidR="03EA2DD8" w:rsidRPr="17E01E6A">
              <w:rPr>
                <w:rFonts w:ascii="Arial" w:hAnsi="Arial" w:cs="Arial"/>
              </w:rPr>
              <w:t xml:space="preserve">-ray and </w:t>
            </w:r>
            <w:r w:rsidR="001F69BA">
              <w:rPr>
                <w:rFonts w:ascii="Arial" w:hAnsi="Arial" w:cs="Arial"/>
              </w:rPr>
              <w:t>confirms appropriate</w:t>
            </w:r>
            <w:r w:rsidR="03EA2DD8" w:rsidRPr="17E01E6A">
              <w:rPr>
                <w:rFonts w:ascii="Arial" w:hAnsi="Arial" w:cs="Arial"/>
              </w:rPr>
              <w:t xml:space="preserve"> line placement</w:t>
            </w:r>
          </w:p>
        </w:tc>
      </w:tr>
      <w:tr w:rsidR="00B15280" w:rsidRPr="00E41DCF" w14:paraId="09CFC971" w14:textId="77777777" w:rsidTr="00654A17">
        <w:tc>
          <w:tcPr>
            <w:tcW w:w="4950" w:type="dxa"/>
            <w:tcBorders>
              <w:top w:val="single" w:sz="4" w:space="0" w:color="000000"/>
              <w:bottom w:val="single" w:sz="4" w:space="0" w:color="000000"/>
            </w:tcBorders>
            <w:shd w:val="clear" w:color="auto" w:fill="C9C9C9"/>
          </w:tcPr>
          <w:p w14:paraId="27973B9A" w14:textId="1B01C589"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B21F91" w:rsidRPr="00B21F91">
              <w:rPr>
                <w:rFonts w:ascii="Arial" w:eastAsia="Arial" w:hAnsi="Arial" w:cs="Arial"/>
                <w:i/>
                <w:iCs/>
              </w:rPr>
              <w:t>Interprets data from cardiopulmonary imaging and monitoring to guide routine clinical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D642DB" w14:textId="223BE97D" w:rsidR="00B15280" w:rsidRPr="00E41DCF" w:rsidRDefault="008650B3"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Identifies</w:t>
            </w:r>
            <w:r w:rsidR="175BC5CD" w:rsidRPr="17E01E6A">
              <w:rPr>
                <w:rFonts w:ascii="Arial" w:hAnsi="Arial" w:cs="Arial"/>
              </w:rPr>
              <w:t xml:space="preserve"> pericardial effusion </w:t>
            </w:r>
            <w:r>
              <w:rPr>
                <w:rFonts w:ascii="Arial" w:hAnsi="Arial" w:cs="Arial"/>
              </w:rPr>
              <w:t xml:space="preserve">on </w:t>
            </w:r>
            <w:r w:rsidRPr="17E01E6A">
              <w:rPr>
                <w:rFonts w:ascii="Arial" w:hAnsi="Arial" w:cs="Arial"/>
              </w:rPr>
              <w:t xml:space="preserve">echocardiogram </w:t>
            </w:r>
            <w:r w:rsidR="175BC5CD" w:rsidRPr="17E01E6A">
              <w:rPr>
                <w:rFonts w:ascii="Arial" w:hAnsi="Arial" w:cs="Arial"/>
              </w:rPr>
              <w:t xml:space="preserve">and </w:t>
            </w:r>
            <w:r w:rsidR="000431A3">
              <w:rPr>
                <w:rFonts w:ascii="Arial" w:hAnsi="Arial" w:cs="Arial"/>
              </w:rPr>
              <w:t xml:space="preserve">explains </w:t>
            </w:r>
            <w:r w:rsidR="175BC5CD" w:rsidRPr="17E01E6A">
              <w:rPr>
                <w:rFonts w:ascii="Arial" w:hAnsi="Arial" w:cs="Arial"/>
              </w:rPr>
              <w:t xml:space="preserve">its </w:t>
            </w:r>
            <w:r w:rsidR="28397C80" w:rsidRPr="17E01E6A">
              <w:rPr>
                <w:rFonts w:ascii="Arial" w:hAnsi="Arial" w:cs="Arial"/>
              </w:rPr>
              <w:t>impact</w:t>
            </w:r>
            <w:r w:rsidR="175BC5CD" w:rsidRPr="17E01E6A">
              <w:rPr>
                <w:rFonts w:ascii="Arial" w:hAnsi="Arial" w:cs="Arial"/>
              </w:rPr>
              <w:t xml:space="preserve"> on hemodynamics at induction</w:t>
            </w:r>
          </w:p>
        </w:tc>
      </w:tr>
      <w:tr w:rsidR="00B15280" w:rsidRPr="00E41DCF" w14:paraId="125B0989" w14:textId="77777777" w:rsidTr="00654A17">
        <w:tc>
          <w:tcPr>
            <w:tcW w:w="4950" w:type="dxa"/>
            <w:tcBorders>
              <w:top w:val="single" w:sz="4" w:space="0" w:color="000000"/>
              <w:bottom w:val="single" w:sz="4" w:space="0" w:color="000000"/>
            </w:tcBorders>
            <w:shd w:val="clear" w:color="auto" w:fill="C9C9C9"/>
          </w:tcPr>
          <w:p w14:paraId="6E60AD5E" w14:textId="76CCB32C" w:rsidR="00B15280" w:rsidRPr="00E41DCF" w:rsidRDefault="00B15280" w:rsidP="00D927B3">
            <w:pPr>
              <w:spacing w:after="0" w:line="240" w:lineRule="auto"/>
              <w:rPr>
                <w:rFonts w:ascii="Arial" w:eastAsia="Arial" w:hAnsi="Arial" w:cs="Arial"/>
                <w:i/>
                <w:color w:val="000000"/>
              </w:rPr>
            </w:pPr>
            <w:r w:rsidRPr="00E41DCF">
              <w:rPr>
                <w:rFonts w:ascii="Arial" w:eastAsia="Arial" w:hAnsi="Arial" w:cs="Arial"/>
                <w:b/>
              </w:rPr>
              <w:t>Level 3</w:t>
            </w:r>
            <w:r>
              <w:rPr>
                <w:rFonts w:ascii="Arial" w:eastAsia="Arial" w:hAnsi="Arial" w:cs="Arial"/>
                <w:b/>
              </w:rPr>
              <w:t xml:space="preserve"> </w:t>
            </w:r>
            <w:r w:rsidR="00B21F91" w:rsidRPr="00B21F91">
              <w:rPr>
                <w:rFonts w:ascii="Arial" w:eastAsia="Arial" w:hAnsi="Arial" w:cs="Arial"/>
                <w:bCs/>
                <w:i/>
                <w:iCs/>
              </w:rPr>
              <w:t>Integrates data from cardiopulmonary imaging and monitoring to guide advanced clinical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E7D820" w14:textId="18691EAD" w:rsidR="00B15280" w:rsidRPr="00E41DCF" w:rsidRDefault="00CA5A19" w:rsidP="00D927B3">
            <w:pPr>
              <w:numPr>
                <w:ilvl w:val="0"/>
                <w:numId w:val="1"/>
              </w:numPr>
              <w:pBdr>
                <w:top w:val="nil"/>
                <w:left w:val="nil"/>
                <w:bottom w:val="nil"/>
                <w:right w:val="nil"/>
                <w:between w:val="nil"/>
              </w:pBdr>
              <w:spacing w:after="0" w:line="240" w:lineRule="auto"/>
              <w:ind w:left="180" w:hanging="180"/>
              <w:contextualSpacing/>
            </w:pPr>
            <w:r>
              <w:rPr>
                <w:rFonts w:ascii="Arial" w:hAnsi="Arial" w:cs="Arial"/>
              </w:rPr>
              <w:t>I</w:t>
            </w:r>
            <w:r w:rsidR="08D81004" w:rsidRPr="18BF949E">
              <w:rPr>
                <w:rFonts w:ascii="Arial" w:hAnsi="Arial" w:cs="Arial"/>
              </w:rPr>
              <w:t>nterpret</w:t>
            </w:r>
            <w:r>
              <w:rPr>
                <w:rFonts w:ascii="Arial" w:hAnsi="Arial" w:cs="Arial"/>
              </w:rPr>
              <w:t>s</w:t>
            </w:r>
            <w:r w:rsidR="08D81004" w:rsidRPr="18BF949E">
              <w:rPr>
                <w:rFonts w:ascii="Arial" w:hAnsi="Arial" w:cs="Arial"/>
              </w:rPr>
              <w:t xml:space="preserve"> echocardiogram information to guide weaning from bypass</w:t>
            </w:r>
          </w:p>
        </w:tc>
      </w:tr>
      <w:tr w:rsidR="00B15280" w:rsidRPr="00E41DCF" w14:paraId="74D275B2" w14:textId="77777777" w:rsidTr="00654A17">
        <w:tc>
          <w:tcPr>
            <w:tcW w:w="4950" w:type="dxa"/>
            <w:tcBorders>
              <w:top w:val="single" w:sz="4" w:space="0" w:color="000000"/>
              <w:bottom w:val="single" w:sz="4" w:space="0" w:color="000000"/>
            </w:tcBorders>
            <w:shd w:val="clear" w:color="auto" w:fill="C9C9C9"/>
          </w:tcPr>
          <w:p w14:paraId="3DBE8364" w14:textId="6A6A19CD"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B21F91" w:rsidRPr="00B21F91">
              <w:rPr>
                <w:rFonts w:ascii="Arial" w:eastAsia="Arial" w:hAnsi="Arial" w:cs="Arial"/>
                <w:i/>
              </w:rPr>
              <w:t>Integrates data from cardiopulmonary imaging and monitoring, including tools used infrequently outside of cardiothoracic surgery, to guide advanced clinical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C370FD" w14:textId="63FC72CA" w:rsidR="00B15280" w:rsidRPr="00E41DCF" w:rsidRDefault="008650B3"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I</w:t>
            </w:r>
            <w:r w:rsidR="3DEA302C" w:rsidRPr="18BF949E">
              <w:rPr>
                <w:rFonts w:ascii="Arial" w:hAnsi="Arial" w:cs="Arial"/>
              </w:rPr>
              <w:t>nterpret</w:t>
            </w:r>
            <w:r>
              <w:rPr>
                <w:rFonts w:ascii="Arial" w:hAnsi="Arial" w:cs="Arial"/>
              </w:rPr>
              <w:t>s</w:t>
            </w:r>
            <w:r w:rsidR="3DEA302C" w:rsidRPr="18BF949E">
              <w:rPr>
                <w:rFonts w:ascii="Arial" w:hAnsi="Arial" w:cs="Arial"/>
              </w:rPr>
              <w:t xml:space="preserve"> the number and the required intervention based on a decrease in </w:t>
            </w:r>
            <w:r w:rsidR="00FA4231">
              <w:rPr>
                <w:rFonts w:ascii="Arial" w:hAnsi="Arial" w:cs="Arial"/>
              </w:rPr>
              <w:t>n</w:t>
            </w:r>
            <w:r w:rsidR="00730CA8">
              <w:rPr>
                <w:rFonts w:ascii="Arial" w:hAnsi="Arial" w:cs="Arial"/>
              </w:rPr>
              <w:t xml:space="preserve">ear infrared spectroscopy </w:t>
            </w:r>
            <w:r w:rsidR="00257B52">
              <w:rPr>
                <w:rFonts w:ascii="Arial" w:hAnsi="Arial" w:cs="Arial"/>
              </w:rPr>
              <w:t>(</w:t>
            </w:r>
            <w:r w:rsidR="3DEA302C" w:rsidRPr="18BF949E">
              <w:rPr>
                <w:rFonts w:ascii="Arial" w:hAnsi="Arial" w:cs="Arial"/>
              </w:rPr>
              <w:t>NIRS</w:t>
            </w:r>
            <w:r w:rsidR="00257B52">
              <w:rPr>
                <w:rFonts w:ascii="Arial" w:hAnsi="Arial" w:cs="Arial"/>
              </w:rPr>
              <w:t>)</w:t>
            </w:r>
          </w:p>
        </w:tc>
      </w:tr>
      <w:tr w:rsidR="00B15280" w:rsidRPr="00E41DCF" w14:paraId="45B7A39F" w14:textId="77777777" w:rsidTr="00654A17">
        <w:tc>
          <w:tcPr>
            <w:tcW w:w="4950" w:type="dxa"/>
            <w:tcBorders>
              <w:top w:val="single" w:sz="4" w:space="0" w:color="000000"/>
              <w:bottom w:val="single" w:sz="4" w:space="0" w:color="000000"/>
            </w:tcBorders>
            <w:shd w:val="clear" w:color="auto" w:fill="C9C9C9"/>
          </w:tcPr>
          <w:p w14:paraId="48FA1B0F" w14:textId="0103EAAE"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B21F91" w:rsidRPr="00B21F91">
              <w:rPr>
                <w:rFonts w:ascii="Arial" w:eastAsia="Arial" w:hAnsi="Arial" w:cs="Arial"/>
                <w:i/>
              </w:rPr>
              <w:t>Is recognized (through scholarship or education of others) as an expert resource in peri-operative monitoring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ECEFC8" w14:textId="64EF2F51" w:rsidR="00B15280" w:rsidRPr="00E41DCF" w:rsidRDefault="26596EC6"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18BF949E">
              <w:rPr>
                <w:rFonts w:ascii="Arial" w:hAnsi="Arial" w:cs="Arial"/>
              </w:rPr>
              <w:t xml:space="preserve">Teaches colleagues and fellows the benefit of </w:t>
            </w:r>
            <w:r w:rsidR="009F3DB4">
              <w:rPr>
                <w:rFonts w:ascii="Arial" w:hAnsi="Arial" w:cs="Arial"/>
              </w:rPr>
              <w:t xml:space="preserve">wave form </w:t>
            </w:r>
            <w:r w:rsidRPr="18BF949E">
              <w:rPr>
                <w:rFonts w:ascii="Arial" w:hAnsi="Arial" w:cs="Arial"/>
              </w:rPr>
              <w:t>monitoring and interpretation</w:t>
            </w:r>
            <w:r w:rsidR="00654A17">
              <w:rPr>
                <w:rFonts w:ascii="Arial" w:hAnsi="Arial" w:cs="Arial"/>
              </w:rPr>
              <w:t xml:space="preserve"> (e.g., a</w:t>
            </w:r>
            <w:r w:rsidRPr="18BF949E">
              <w:rPr>
                <w:rFonts w:ascii="Arial" w:hAnsi="Arial" w:cs="Arial"/>
              </w:rPr>
              <w:t>n increase in CVP</w:t>
            </w:r>
            <w:r w:rsidR="6E1B1FF8" w:rsidRPr="18BF949E">
              <w:rPr>
                <w:rFonts w:ascii="Arial" w:hAnsi="Arial" w:cs="Arial"/>
              </w:rPr>
              <w:t xml:space="preserve"> following bypass onset and concern for poor drainage from </w:t>
            </w:r>
            <w:r w:rsidR="009F3DB4">
              <w:rPr>
                <w:rFonts w:ascii="Arial" w:hAnsi="Arial" w:cs="Arial"/>
              </w:rPr>
              <w:t>superior vena cava (</w:t>
            </w:r>
            <w:r w:rsidR="6E1B1FF8" w:rsidRPr="18BF949E">
              <w:rPr>
                <w:rFonts w:ascii="Arial" w:hAnsi="Arial" w:cs="Arial"/>
              </w:rPr>
              <w:t>SVC</w:t>
            </w:r>
            <w:r w:rsidR="009F3DB4">
              <w:rPr>
                <w:rFonts w:ascii="Arial" w:hAnsi="Arial" w:cs="Arial"/>
              </w:rPr>
              <w:t>)</w:t>
            </w:r>
            <w:r w:rsidR="00654A17">
              <w:rPr>
                <w:rFonts w:ascii="Arial" w:hAnsi="Arial" w:cs="Arial"/>
              </w:rPr>
              <w:t>)</w:t>
            </w:r>
          </w:p>
        </w:tc>
      </w:tr>
      <w:tr w:rsidR="00B15280" w:rsidRPr="00E41DCF" w14:paraId="3547DA03" w14:textId="77777777" w:rsidTr="17E01E6A">
        <w:tc>
          <w:tcPr>
            <w:tcW w:w="4950" w:type="dxa"/>
            <w:shd w:val="clear" w:color="auto" w:fill="FFD965"/>
          </w:tcPr>
          <w:p w14:paraId="310CEE0B" w14:textId="77777777" w:rsidR="00B15280" w:rsidRPr="00E41DCF" w:rsidRDefault="00B15280" w:rsidP="00D927B3">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EE512BA" w14:textId="66CC967B" w:rsidR="00B15280" w:rsidRPr="00E41DCF" w:rsidRDefault="73FD843A" w:rsidP="00D927B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18BF949E">
              <w:rPr>
                <w:rFonts w:ascii="Arial" w:eastAsia="Arial" w:hAnsi="Arial" w:cs="Arial"/>
                <w:color w:val="000000" w:themeColor="text1"/>
              </w:rPr>
              <w:t>Direct observation</w:t>
            </w:r>
          </w:p>
          <w:p w14:paraId="4D71FCC3" w14:textId="7D1D63DE" w:rsidR="00B15280" w:rsidRPr="00E41DCF" w:rsidRDefault="73FD843A" w:rsidP="00D927B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18BF949E">
              <w:rPr>
                <w:rFonts w:ascii="Arial" w:eastAsia="Arial" w:hAnsi="Arial" w:cs="Arial"/>
                <w:color w:val="000000" w:themeColor="text1"/>
              </w:rPr>
              <w:t>Direct communication</w:t>
            </w:r>
          </w:p>
          <w:p w14:paraId="380830DA" w14:textId="51B5EA7D" w:rsidR="00B15280" w:rsidRPr="00E41DCF" w:rsidRDefault="73FD843A" w:rsidP="00D927B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18BF949E">
              <w:rPr>
                <w:rFonts w:ascii="Arial" w:eastAsia="Arial" w:hAnsi="Arial" w:cs="Arial"/>
                <w:color w:val="000000" w:themeColor="text1"/>
              </w:rPr>
              <w:t>Mock orals</w:t>
            </w:r>
          </w:p>
          <w:p w14:paraId="5814E952" w14:textId="73D98EDF" w:rsidR="00B15280" w:rsidRPr="00815F62" w:rsidRDefault="73FD843A" w:rsidP="00D927B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18BF949E">
              <w:rPr>
                <w:rFonts w:ascii="Arial" w:eastAsia="Arial" w:hAnsi="Arial" w:cs="Arial"/>
                <w:color w:val="000000" w:themeColor="text1"/>
              </w:rPr>
              <w:t>Multisource feedback</w:t>
            </w:r>
          </w:p>
        </w:tc>
      </w:tr>
      <w:tr w:rsidR="00B15280" w:rsidRPr="00E41DCF" w14:paraId="5B2D9DC9" w14:textId="77777777" w:rsidTr="17E01E6A">
        <w:tc>
          <w:tcPr>
            <w:tcW w:w="4950" w:type="dxa"/>
            <w:shd w:val="clear" w:color="auto" w:fill="8DB3E2" w:themeFill="text2" w:themeFillTint="66"/>
          </w:tcPr>
          <w:p w14:paraId="20837C29" w14:textId="77777777" w:rsidR="00B15280" w:rsidRPr="00E41DCF" w:rsidRDefault="00B15280" w:rsidP="00D927B3">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F3EE6EA" w14:textId="77777777" w:rsidR="00B15280" w:rsidRPr="00E41DCF" w:rsidRDefault="00B15280"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p>
        </w:tc>
      </w:tr>
      <w:tr w:rsidR="00B15280" w:rsidRPr="00E41DCF" w14:paraId="454B93CE" w14:textId="77777777" w:rsidTr="17E01E6A">
        <w:trPr>
          <w:trHeight w:val="80"/>
        </w:trPr>
        <w:tc>
          <w:tcPr>
            <w:tcW w:w="4950" w:type="dxa"/>
            <w:shd w:val="clear" w:color="auto" w:fill="A8D08D"/>
          </w:tcPr>
          <w:p w14:paraId="000B0EC0" w14:textId="77777777" w:rsidR="00B15280" w:rsidRPr="00E41DCF" w:rsidRDefault="00B15280" w:rsidP="00D927B3">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3688E744" w14:textId="000BE09E" w:rsidR="00A8369B" w:rsidRPr="00A8369B" w:rsidRDefault="29E42717" w:rsidP="00782BA8">
            <w:pPr>
              <w:numPr>
                <w:ilvl w:val="0"/>
                <w:numId w:val="1"/>
              </w:numPr>
              <w:pBdr>
                <w:top w:val="nil"/>
                <w:left w:val="nil"/>
                <w:bottom w:val="nil"/>
                <w:right w:val="nil"/>
                <w:between w:val="nil"/>
              </w:pBdr>
              <w:spacing w:after="0" w:line="240" w:lineRule="auto"/>
              <w:ind w:left="180" w:hanging="180"/>
              <w:contextualSpacing/>
              <w:rPr>
                <w:rFonts w:ascii="Arial" w:eastAsia="Arial" w:hAnsi="Arial" w:cs="Arial"/>
                <w:sz w:val="20"/>
                <w:szCs w:val="20"/>
              </w:rPr>
            </w:pPr>
            <w:r w:rsidRPr="00654A17">
              <w:rPr>
                <w:rFonts w:ascii="Arial" w:eastAsia="Arial" w:hAnsi="Arial" w:cs="Arial"/>
              </w:rPr>
              <w:t xml:space="preserve">Lai WW, Mertens LL, Cohen MS, Geva T. </w:t>
            </w:r>
            <w:r w:rsidR="67047AB2" w:rsidRPr="00A8369B">
              <w:rPr>
                <w:rFonts w:ascii="Arial" w:eastAsia="Arial" w:hAnsi="Arial" w:cs="Arial"/>
                <w:i/>
                <w:iCs/>
              </w:rPr>
              <w:t>Echocardiography in Pediatric and Congenital Heart Disease</w:t>
            </w:r>
            <w:r w:rsidRPr="00A8369B">
              <w:rPr>
                <w:rFonts w:ascii="Arial" w:eastAsia="Arial" w:hAnsi="Arial" w:cs="Arial"/>
                <w:i/>
                <w:iCs/>
              </w:rPr>
              <w:t>: From Fetus to Adult.</w:t>
            </w:r>
            <w:r w:rsidRPr="00654A17">
              <w:rPr>
                <w:rFonts w:ascii="Arial" w:eastAsia="Arial" w:hAnsi="Arial" w:cs="Arial"/>
              </w:rPr>
              <w:t xml:space="preserve"> </w:t>
            </w:r>
            <w:r w:rsidR="00A8369B">
              <w:rPr>
                <w:rFonts w:ascii="Arial" w:eastAsia="Arial" w:hAnsi="Arial" w:cs="Arial"/>
              </w:rPr>
              <w:t>3rd</w:t>
            </w:r>
            <w:r w:rsidRPr="00654A17">
              <w:rPr>
                <w:rFonts w:ascii="Arial" w:eastAsia="Arial" w:hAnsi="Arial" w:cs="Arial"/>
              </w:rPr>
              <w:t xml:space="preserve"> </w:t>
            </w:r>
            <w:r w:rsidR="00A8369B">
              <w:rPr>
                <w:rFonts w:ascii="Arial" w:eastAsia="Arial" w:hAnsi="Arial" w:cs="Arial"/>
              </w:rPr>
              <w:t>e</w:t>
            </w:r>
            <w:r w:rsidRPr="00654A17">
              <w:rPr>
                <w:rFonts w:ascii="Arial" w:eastAsia="Arial" w:hAnsi="Arial" w:cs="Arial"/>
              </w:rPr>
              <w:t>d.</w:t>
            </w:r>
            <w:r w:rsidR="00A8369B">
              <w:rPr>
                <w:rFonts w:ascii="Arial" w:eastAsia="Arial" w:hAnsi="Arial" w:cs="Arial"/>
              </w:rPr>
              <w:t xml:space="preserve"> Wiley; 2021.</w:t>
            </w:r>
          </w:p>
          <w:p w14:paraId="4341905A" w14:textId="015AF0C3" w:rsidR="00B15280" w:rsidRPr="00A8369B" w:rsidRDefault="00782BA8" w:rsidP="00A8369B">
            <w:pPr>
              <w:numPr>
                <w:ilvl w:val="0"/>
                <w:numId w:val="1"/>
              </w:numPr>
              <w:pBdr>
                <w:top w:val="nil"/>
                <w:left w:val="nil"/>
                <w:bottom w:val="nil"/>
                <w:right w:val="nil"/>
                <w:between w:val="nil"/>
              </w:pBdr>
              <w:spacing w:after="0" w:line="240" w:lineRule="auto"/>
              <w:ind w:left="180" w:hanging="180"/>
              <w:contextualSpacing/>
              <w:rPr>
                <w:rFonts w:ascii="Arial" w:eastAsia="Arial" w:hAnsi="Arial" w:cs="Arial"/>
                <w:sz w:val="20"/>
                <w:szCs w:val="20"/>
              </w:rPr>
            </w:pPr>
            <w:r w:rsidRPr="00654A17">
              <w:rPr>
                <w:rFonts w:ascii="Arial" w:eastAsia="Arial" w:hAnsi="Arial" w:cs="Arial"/>
              </w:rPr>
              <w:t xml:space="preserve">Zaleski KL, Kussman BD. Near-Infrared Spectroscopy in Pediatric Congenital Heart Disease. </w:t>
            </w:r>
            <w:r w:rsidRPr="00A8369B">
              <w:rPr>
                <w:rFonts w:ascii="Arial" w:eastAsia="Arial" w:hAnsi="Arial" w:cs="Arial"/>
                <w:i/>
                <w:iCs/>
              </w:rPr>
              <w:t>J Cardiothorac Vasc Anesth</w:t>
            </w:r>
            <w:r w:rsidRPr="00654A17">
              <w:rPr>
                <w:rFonts w:ascii="Arial" w:eastAsia="Arial" w:hAnsi="Arial" w:cs="Arial"/>
              </w:rPr>
              <w:t>. 2020 Feb;34(2):489-500. doi: 10.1053/j.jvca.2019.08.048. Epub 2019 Sep 3. PMID: 31582201.</w:t>
            </w:r>
          </w:p>
        </w:tc>
      </w:tr>
    </w:tbl>
    <w:p w14:paraId="57A23514" w14:textId="785A4FAB" w:rsidR="00D927B3" w:rsidRDefault="00D927B3">
      <w:pPr>
        <w:rPr>
          <w:rFonts w:ascii="Arial" w:eastAsia="Arial" w:hAnsi="Arial" w:cs="Arial"/>
        </w:rPr>
      </w:pPr>
    </w:p>
    <w:p w14:paraId="3BAF43F7" w14:textId="77777777" w:rsidR="00D927B3" w:rsidRDefault="00D927B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241752C7" w14:textId="77777777" w:rsidTr="18BF949E">
        <w:trPr>
          <w:trHeight w:val="769"/>
        </w:trPr>
        <w:tc>
          <w:tcPr>
            <w:tcW w:w="14125" w:type="dxa"/>
            <w:gridSpan w:val="2"/>
            <w:shd w:val="clear" w:color="auto" w:fill="9CC3E5"/>
          </w:tcPr>
          <w:p w14:paraId="5A4C1A3A" w14:textId="2922890E" w:rsidR="001F37B3" w:rsidRPr="00E41DCF" w:rsidRDefault="00815F62" w:rsidP="00D927B3">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006933D8">
              <w:rPr>
                <w:rFonts w:ascii="Arial" w:eastAsia="Arial" w:hAnsi="Arial" w:cs="Arial"/>
              </w:rPr>
              <w:br w:type="page"/>
            </w:r>
            <w:r w:rsidR="005F5CA3" w:rsidRPr="00E41DCF">
              <w:rPr>
                <w:rFonts w:ascii="Arial" w:eastAsia="Arial" w:hAnsi="Arial" w:cs="Arial"/>
                <w:b/>
              </w:rPr>
              <w:t>Systems-</w:t>
            </w:r>
            <w:r w:rsidR="00C32814">
              <w:rPr>
                <w:rFonts w:ascii="Arial" w:eastAsia="Arial" w:hAnsi="Arial" w:cs="Arial"/>
                <w:b/>
              </w:rPr>
              <w:t>B</w:t>
            </w:r>
            <w:r w:rsidR="005F5CA3" w:rsidRPr="00E41DCF">
              <w:rPr>
                <w:rFonts w:ascii="Arial" w:eastAsia="Arial" w:hAnsi="Arial" w:cs="Arial"/>
                <w:b/>
              </w:rPr>
              <w:t xml:space="preserve">ased Practice 1: Patient Safety and Quality Improvement </w:t>
            </w:r>
            <w:r w:rsidR="00101DE8">
              <w:rPr>
                <w:rFonts w:ascii="Arial" w:eastAsia="Arial" w:hAnsi="Arial" w:cs="Arial"/>
                <w:b/>
              </w:rPr>
              <w:t>(QI)</w:t>
            </w:r>
          </w:p>
          <w:p w14:paraId="34971BEE" w14:textId="77777777" w:rsidR="001F37B3" w:rsidRPr="00E41DCF" w:rsidRDefault="005F5CA3" w:rsidP="00D927B3">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1F37B3" w:rsidRPr="00E41DCF" w14:paraId="7116D2AF" w14:textId="77777777" w:rsidTr="18BF949E">
        <w:tc>
          <w:tcPr>
            <w:tcW w:w="4950" w:type="dxa"/>
            <w:shd w:val="clear" w:color="auto" w:fill="FAC090"/>
          </w:tcPr>
          <w:p w14:paraId="2DCF638D" w14:textId="77777777" w:rsidR="001F37B3" w:rsidRPr="00E41DCF" w:rsidRDefault="005F5CA3" w:rsidP="00D927B3">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82AE81A" w14:textId="77777777" w:rsidR="001F37B3" w:rsidRPr="00E41DCF" w:rsidRDefault="005F5CA3" w:rsidP="00D927B3">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44401D52" w14:textId="77777777" w:rsidTr="00654A17">
        <w:tc>
          <w:tcPr>
            <w:tcW w:w="4950" w:type="dxa"/>
            <w:tcBorders>
              <w:top w:val="single" w:sz="4" w:space="0" w:color="000000"/>
              <w:bottom w:val="single" w:sz="4" w:space="0" w:color="000000"/>
            </w:tcBorders>
            <w:shd w:val="clear" w:color="auto" w:fill="C9C9C9"/>
          </w:tcPr>
          <w:p w14:paraId="1F01ADC5" w14:textId="77777777" w:rsidR="00B21F91" w:rsidRPr="00B21F91" w:rsidRDefault="005F5CA3" w:rsidP="00B21F91">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B21F91" w:rsidRPr="00B21F91">
              <w:rPr>
                <w:rFonts w:ascii="Arial" w:eastAsia="Arial" w:hAnsi="Arial" w:cs="Arial"/>
                <w:i/>
              </w:rPr>
              <w:t>Demonstrates knowledge of common events that impact patient safety</w:t>
            </w:r>
          </w:p>
          <w:p w14:paraId="1E7414D1" w14:textId="77777777" w:rsidR="00B21F91" w:rsidRPr="00B21F91" w:rsidRDefault="00B21F91" w:rsidP="00B21F91">
            <w:pPr>
              <w:spacing w:after="0" w:line="240" w:lineRule="auto"/>
              <w:rPr>
                <w:rFonts w:ascii="Arial" w:eastAsia="Arial" w:hAnsi="Arial" w:cs="Arial"/>
                <w:i/>
              </w:rPr>
            </w:pPr>
          </w:p>
          <w:p w14:paraId="0DAB2478" w14:textId="77777777" w:rsidR="00B21F91" w:rsidRPr="00B21F91" w:rsidRDefault="00B21F91" w:rsidP="00B21F91">
            <w:pPr>
              <w:spacing w:after="0" w:line="240" w:lineRule="auto"/>
              <w:rPr>
                <w:rFonts w:ascii="Arial" w:eastAsia="Arial" w:hAnsi="Arial" w:cs="Arial"/>
                <w:i/>
              </w:rPr>
            </w:pPr>
            <w:r w:rsidRPr="00B21F91">
              <w:rPr>
                <w:rFonts w:ascii="Arial" w:eastAsia="Arial" w:hAnsi="Arial" w:cs="Arial"/>
                <w:i/>
              </w:rPr>
              <w:t>Demonstrates knowledge of how to report patient safety events</w:t>
            </w:r>
          </w:p>
          <w:p w14:paraId="79A2C550" w14:textId="77777777" w:rsidR="00B21F91" w:rsidRPr="00B21F91" w:rsidRDefault="00B21F91" w:rsidP="00B21F91">
            <w:pPr>
              <w:spacing w:after="0" w:line="240" w:lineRule="auto"/>
              <w:rPr>
                <w:rFonts w:ascii="Arial" w:eastAsia="Arial" w:hAnsi="Arial" w:cs="Arial"/>
                <w:i/>
              </w:rPr>
            </w:pPr>
          </w:p>
          <w:p w14:paraId="6D39D756" w14:textId="6188811C" w:rsidR="001F37B3" w:rsidRPr="00E41DCF" w:rsidRDefault="00B21F91" w:rsidP="00B21F91">
            <w:pPr>
              <w:spacing w:after="0" w:line="240" w:lineRule="auto"/>
              <w:rPr>
                <w:rFonts w:ascii="Arial" w:eastAsia="Arial" w:hAnsi="Arial" w:cs="Arial"/>
                <w:i/>
                <w:color w:val="000000"/>
              </w:rPr>
            </w:pPr>
            <w:r w:rsidRPr="00B21F91">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0701E4" w14:textId="18D30863"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Lists patient misidentification or medication errors as common patient safety events</w:t>
            </w:r>
          </w:p>
          <w:p w14:paraId="2AE06737"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7DE46538"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3E0C170C" w14:textId="7777777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Explains how to report errors in own health system</w:t>
            </w:r>
          </w:p>
          <w:p w14:paraId="70DCEB04"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6630F97A"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7FDFB56D" w14:textId="72F5837F"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Describes fishbone tool</w:t>
            </w:r>
          </w:p>
        </w:tc>
      </w:tr>
      <w:tr w:rsidR="001F37B3" w:rsidRPr="00E41DCF" w14:paraId="31EB1615" w14:textId="77777777" w:rsidTr="00654A17">
        <w:tc>
          <w:tcPr>
            <w:tcW w:w="4950" w:type="dxa"/>
            <w:tcBorders>
              <w:top w:val="single" w:sz="4" w:space="0" w:color="000000"/>
              <w:bottom w:val="single" w:sz="4" w:space="0" w:color="000000"/>
            </w:tcBorders>
            <w:shd w:val="clear" w:color="auto" w:fill="C9C9C9"/>
          </w:tcPr>
          <w:p w14:paraId="3F94474A" w14:textId="77777777" w:rsidR="00B21F91" w:rsidRPr="00B21F91" w:rsidRDefault="005F5CA3" w:rsidP="00B21F91">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B21F91" w:rsidRPr="00B21F91">
              <w:rPr>
                <w:rFonts w:ascii="Arial" w:eastAsia="Arial" w:hAnsi="Arial" w:cs="Arial"/>
                <w:i/>
              </w:rPr>
              <w:t>Identifies system factors that lead to patient safety events</w:t>
            </w:r>
          </w:p>
          <w:p w14:paraId="367FB7D4" w14:textId="77777777" w:rsidR="00B21F91" w:rsidRPr="00B21F91" w:rsidRDefault="00B21F91" w:rsidP="00B21F91">
            <w:pPr>
              <w:spacing w:after="0" w:line="240" w:lineRule="auto"/>
              <w:rPr>
                <w:rFonts w:ascii="Arial" w:eastAsia="Arial" w:hAnsi="Arial" w:cs="Arial"/>
                <w:i/>
              </w:rPr>
            </w:pPr>
          </w:p>
          <w:p w14:paraId="337003D0" w14:textId="77777777" w:rsidR="00B21F91" w:rsidRPr="00B21F91" w:rsidRDefault="00B21F91" w:rsidP="00B21F91">
            <w:pPr>
              <w:spacing w:after="0" w:line="240" w:lineRule="auto"/>
              <w:rPr>
                <w:rFonts w:ascii="Arial" w:eastAsia="Arial" w:hAnsi="Arial" w:cs="Arial"/>
                <w:i/>
              </w:rPr>
            </w:pPr>
          </w:p>
          <w:p w14:paraId="6B4F23AB" w14:textId="77777777" w:rsidR="00B21F91" w:rsidRPr="00B21F91" w:rsidRDefault="00B21F91" w:rsidP="00B21F91">
            <w:pPr>
              <w:spacing w:after="0" w:line="240" w:lineRule="auto"/>
              <w:rPr>
                <w:rFonts w:ascii="Arial" w:eastAsia="Arial" w:hAnsi="Arial" w:cs="Arial"/>
                <w:i/>
              </w:rPr>
            </w:pPr>
            <w:r w:rsidRPr="00B21F91">
              <w:rPr>
                <w:rFonts w:ascii="Arial" w:eastAsia="Arial" w:hAnsi="Arial" w:cs="Arial"/>
                <w:i/>
              </w:rPr>
              <w:t>Reports patient safety events through institutional reporting systems (simulated or actual)</w:t>
            </w:r>
          </w:p>
          <w:p w14:paraId="7B710436" w14:textId="77777777" w:rsidR="00B21F91" w:rsidRPr="00B21F91" w:rsidRDefault="00B21F91" w:rsidP="00B21F91">
            <w:pPr>
              <w:spacing w:after="0" w:line="240" w:lineRule="auto"/>
              <w:rPr>
                <w:rFonts w:ascii="Arial" w:eastAsia="Arial" w:hAnsi="Arial" w:cs="Arial"/>
                <w:i/>
              </w:rPr>
            </w:pPr>
          </w:p>
          <w:p w14:paraId="51C80863" w14:textId="39BB8527" w:rsidR="001F37B3" w:rsidRPr="00E41DCF" w:rsidRDefault="00B21F91" w:rsidP="00B21F91">
            <w:pPr>
              <w:spacing w:after="0" w:line="240" w:lineRule="auto"/>
              <w:rPr>
                <w:rFonts w:ascii="Arial" w:eastAsia="Arial" w:hAnsi="Arial" w:cs="Arial"/>
                <w:i/>
              </w:rPr>
            </w:pPr>
            <w:r w:rsidRPr="00B21F91">
              <w:rPr>
                <w:rFonts w:ascii="Arial" w:eastAsia="Arial" w:hAnsi="Arial" w:cs="Arial"/>
                <w:i/>
              </w:rPr>
              <w:t>Describes departmental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F6A585" w14:textId="7777777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Identifies a recent change to the transfusion requisition form that did not include space for two-person verification to avoid an error</w:t>
            </w:r>
          </w:p>
          <w:p w14:paraId="6E3893D7" w14:textId="4FC29A0E" w:rsidR="00B05E17" w:rsidRPr="00E41DCF" w:rsidRDefault="00B05E17"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dentifies that a regional anesthesia consent form does not include laterality</w:t>
            </w:r>
          </w:p>
          <w:p w14:paraId="2D12F0E2" w14:textId="6A608187" w:rsidR="18BF949E" w:rsidRDefault="18BF949E" w:rsidP="00D927B3">
            <w:pPr>
              <w:spacing w:after="0" w:line="240" w:lineRule="auto"/>
              <w:contextualSpacing/>
              <w:rPr>
                <w:rFonts w:ascii="Arial" w:hAnsi="Arial" w:cs="Arial"/>
              </w:rPr>
            </w:pPr>
          </w:p>
          <w:p w14:paraId="0B8C859D" w14:textId="7777777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Reports lack of compliance with antibiotic administration through departmental or institutional reporting systems</w:t>
            </w:r>
          </w:p>
          <w:p w14:paraId="62E96C92" w14:textId="0041CE69" w:rsidR="00B05E17" w:rsidRDefault="00B05E17" w:rsidP="00D927B3">
            <w:pPr>
              <w:pBdr>
                <w:top w:val="nil"/>
                <w:left w:val="nil"/>
                <w:bottom w:val="nil"/>
                <w:right w:val="nil"/>
                <w:between w:val="nil"/>
              </w:pBdr>
              <w:spacing w:after="0" w:line="240" w:lineRule="auto"/>
              <w:contextualSpacing/>
              <w:rPr>
                <w:rFonts w:ascii="Arial" w:hAnsi="Arial" w:cs="Arial"/>
              </w:rPr>
            </w:pPr>
          </w:p>
          <w:p w14:paraId="133F7879" w14:textId="77777777" w:rsidR="00815F62" w:rsidRPr="00E41DCF" w:rsidRDefault="00815F62" w:rsidP="00D927B3">
            <w:pPr>
              <w:pBdr>
                <w:top w:val="nil"/>
                <w:left w:val="nil"/>
                <w:bottom w:val="nil"/>
                <w:right w:val="nil"/>
                <w:between w:val="nil"/>
              </w:pBdr>
              <w:spacing w:after="0" w:line="240" w:lineRule="auto"/>
              <w:contextualSpacing/>
              <w:rPr>
                <w:rFonts w:ascii="Arial" w:hAnsi="Arial" w:cs="Arial"/>
              </w:rPr>
            </w:pPr>
          </w:p>
          <w:p w14:paraId="2FF700EB" w14:textId="77777777"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Summarizes protocols to decrease surgical site infections</w:t>
            </w:r>
          </w:p>
        </w:tc>
      </w:tr>
      <w:tr w:rsidR="001F37B3" w:rsidRPr="00E41DCF" w14:paraId="449E23FB" w14:textId="77777777" w:rsidTr="00654A17">
        <w:tc>
          <w:tcPr>
            <w:tcW w:w="4950" w:type="dxa"/>
            <w:tcBorders>
              <w:top w:val="single" w:sz="4" w:space="0" w:color="000000"/>
              <w:bottom w:val="single" w:sz="4" w:space="0" w:color="000000"/>
            </w:tcBorders>
            <w:shd w:val="clear" w:color="auto" w:fill="C9C9C9"/>
          </w:tcPr>
          <w:p w14:paraId="7098E1CB" w14:textId="77777777" w:rsidR="00B21F91" w:rsidRPr="00B21F91" w:rsidRDefault="005F5CA3" w:rsidP="00B21F91">
            <w:pPr>
              <w:spacing w:after="0" w:line="240" w:lineRule="auto"/>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B21F91" w:rsidRPr="00B21F91">
              <w:rPr>
                <w:rFonts w:ascii="Arial" w:eastAsia="Arial" w:hAnsi="Arial" w:cs="Arial"/>
                <w:i/>
              </w:rPr>
              <w:t>Participates in analysis of patient safety events (simulated or actual)</w:t>
            </w:r>
          </w:p>
          <w:p w14:paraId="41F7102F" w14:textId="77777777" w:rsidR="00B21F91" w:rsidRPr="00B21F91" w:rsidRDefault="00B21F91" w:rsidP="00B21F91">
            <w:pPr>
              <w:spacing w:after="0" w:line="240" w:lineRule="auto"/>
              <w:rPr>
                <w:rFonts w:ascii="Arial" w:eastAsia="Arial" w:hAnsi="Arial" w:cs="Arial"/>
                <w:i/>
              </w:rPr>
            </w:pPr>
          </w:p>
          <w:p w14:paraId="3E34B8A9" w14:textId="77777777" w:rsidR="00B21F91" w:rsidRPr="00B21F91" w:rsidRDefault="00B21F91" w:rsidP="00B21F91">
            <w:pPr>
              <w:spacing w:after="0" w:line="240" w:lineRule="auto"/>
              <w:rPr>
                <w:rFonts w:ascii="Arial" w:eastAsia="Arial" w:hAnsi="Arial" w:cs="Arial"/>
                <w:i/>
              </w:rPr>
            </w:pPr>
            <w:r w:rsidRPr="00B21F91">
              <w:rPr>
                <w:rFonts w:ascii="Arial" w:eastAsia="Arial" w:hAnsi="Arial" w:cs="Arial"/>
                <w:i/>
              </w:rPr>
              <w:t>Participates in disclosure of patient safety events to patients and patients’ families (simulated or actual)</w:t>
            </w:r>
          </w:p>
          <w:p w14:paraId="2D1E0923" w14:textId="77777777" w:rsidR="00B21F91" w:rsidRPr="00B21F91" w:rsidRDefault="00B21F91" w:rsidP="00B21F91">
            <w:pPr>
              <w:spacing w:after="0" w:line="240" w:lineRule="auto"/>
              <w:rPr>
                <w:rFonts w:ascii="Arial" w:eastAsia="Arial" w:hAnsi="Arial" w:cs="Arial"/>
                <w:i/>
              </w:rPr>
            </w:pPr>
          </w:p>
          <w:p w14:paraId="7F4C68C9" w14:textId="74513E4E" w:rsidR="001F37B3" w:rsidRPr="00E41DCF" w:rsidRDefault="00B21F91" w:rsidP="00B21F91">
            <w:pPr>
              <w:spacing w:after="0" w:line="240" w:lineRule="auto"/>
              <w:rPr>
                <w:rFonts w:ascii="Arial" w:eastAsia="Arial" w:hAnsi="Arial" w:cs="Arial"/>
                <w:i/>
                <w:color w:val="000000"/>
              </w:rPr>
            </w:pPr>
            <w:r w:rsidRPr="00B21F91">
              <w:rPr>
                <w:rFonts w:ascii="Arial" w:eastAsia="Arial" w:hAnsi="Arial" w:cs="Arial"/>
                <w:i/>
              </w:rPr>
              <w:t>Participates in department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5CE187" w14:textId="7777777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Assimilates patient data, evaluates the root cause, and presents the findings of a patient safety event</w:t>
            </w:r>
          </w:p>
          <w:p w14:paraId="5344D148"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153BE232" w14:textId="2DF7EF83" w:rsidR="00B05E17" w:rsidRPr="00E41DCF" w:rsidRDefault="005F5CA3" w:rsidP="00D927B3">
            <w:pPr>
              <w:numPr>
                <w:ilvl w:val="0"/>
                <w:numId w:val="1"/>
              </w:numPr>
              <w:spacing w:after="0" w:line="240" w:lineRule="auto"/>
              <w:ind w:left="187" w:hanging="187"/>
              <w:contextualSpacing/>
              <w:rPr>
                <w:rFonts w:ascii="Arial" w:hAnsi="Arial" w:cs="Arial"/>
              </w:rPr>
            </w:pPr>
            <w:r w:rsidRPr="00E41DCF">
              <w:rPr>
                <w:rFonts w:ascii="Arial" w:eastAsia="Arial" w:hAnsi="Arial" w:cs="Arial"/>
              </w:rPr>
              <w:t>Through simulation, communicates with patients</w:t>
            </w:r>
            <w:r w:rsidR="00D85442">
              <w:rPr>
                <w:rFonts w:ascii="Arial" w:eastAsia="Arial" w:hAnsi="Arial" w:cs="Arial"/>
              </w:rPr>
              <w:t xml:space="preserve"> and their </w:t>
            </w:r>
            <w:r w:rsidRPr="00E41DCF">
              <w:rPr>
                <w:rFonts w:ascii="Arial" w:eastAsia="Arial" w:hAnsi="Arial" w:cs="Arial"/>
              </w:rPr>
              <w:t>families about a medication administration error</w:t>
            </w:r>
          </w:p>
          <w:p w14:paraId="35616365" w14:textId="77777777" w:rsidR="00B05E17" w:rsidRDefault="00B05E17" w:rsidP="00A8369B">
            <w:pPr>
              <w:pBdr>
                <w:top w:val="nil"/>
                <w:left w:val="nil"/>
                <w:bottom w:val="nil"/>
                <w:right w:val="nil"/>
                <w:between w:val="nil"/>
              </w:pBdr>
              <w:spacing w:after="0" w:line="240" w:lineRule="auto"/>
              <w:contextualSpacing/>
              <w:rPr>
                <w:rFonts w:ascii="Arial" w:hAnsi="Arial" w:cs="Arial"/>
              </w:rPr>
            </w:pPr>
          </w:p>
          <w:p w14:paraId="606385DC" w14:textId="77777777" w:rsidR="00815F62" w:rsidRPr="00E41DCF" w:rsidRDefault="00815F62" w:rsidP="00A8369B">
            <w:pPr>
              <w:pBdr>
                <w:top w:val="nil"/>
                <w:left w:val="nil"/>
                <w:bottom w:val="nil"/>
                <w:right w:val="nil"/>
                <w:between w:val="nil"/>
              </w:pBdr>
              <w:spacing w:after="0" w:line="240" w:lineRule="auto"/>
              <w:contextualSpacing/>
              <w:rPr>
                <w:rFonts w:ascii="Arial" w:hAnsi="Arial" w:cs="Arial"/>
              </w:rPr>
            </w:pPr>
          </w:p>
          <w:p w14:paraId="742EDB40" w14:textId="36DC04E8"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Participates in a root cause analysis of duplicate acetaminophen administration in PACU </w:t>
            </w:r>
          </w:p>
        </w:tc>
      </w:tr>
      <w:tr w:rsidR="001F37B3" w:rsidRPr="00E41DCF" w14:paraId="2C274451" w14:textId="77777777" w:rsidTr="00654A17">
        <w:tc>
          <w:tcPr>
            <w:tcW w:w="4950" w:type="dxa"/>
            <w:tcBorders>
              <w:top w:val="single" w:sz="4" w:space="0" w:color="000000"/>
              <w:bottom w:val="single" w:sz="4" w:space="0" w:color="000000"/>
            </w:tcBorders>
            <w:shd w:val="clear" w:color="auto" w:fill="C9C9C9"/>
          </w:tcPr>
          <w:p w14:paraId="5BA0A285" w14:textId="77777777" w:rsidR="00993E6F" w:rsidRPr="00993E6F" w:rsidRDefault="005F5CA3" w:rsidP="00993E6F">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93E6F" w:rsidRPr="00993E6F">
              <w:rPr>
                <w:rFonts w:ascii="Arial" w:eastAsia="Arial" w:hAnsi="Arial" w:cs="Arial"/>
                <w:i/>
              </w:rPr>
              <w:t>Conducts analysis of patient safety events and offers error prevention strategies (simulated or actual)</w:t>
            </w:r>
          </w:p>
          <w:p w14:paraId="3C87BE07" w14:textId="77777777" w:rsidR="00993E6F" w:rsidRPr="00993E6F" w:rsidRDefault="00993E6F" w:rsidP="00993E6F">
            <w:pPr>
              <w:spacing w:after="0" w:line="240" w:lineRule="auto"/>
              <w:rPr>
                <w:rFonts w:ascii="Arial" w:eastAsia="Arial" w:hAnsi="Arial" w:cs="Arial"/>
                <w:i/>
              </w:rPr>
            </w:pPr>
          </w:p>
          <w:p w14:paraId="3E91FA18" w14:textId="77777777" w:rsidR="00993E6F" w:rsidRPr="00993E6F" w:rsidRDefault="00993E6F" w:rsidP="00993E6F">
            <w:pPr>
              <w:spacing w:after="0" w:line="240" w:lineRule="auto"/>
              <w:rPr>
                <w:rFonts w:ascii="Arial" w:eastAsia="Arial" w:hAnsi="Arial" w:cs="Arial"/>
                <w:i/>
              </w:rPr>
            </w:pPr>
            <w:r w:rsidRPr="00993E6F">
              <w:rPr>
                <w:rFonts w:ascii="Arial" w:eastAsia="Arial" w:hAnsi="Arial" w:cs="Arial"/>
                <w:i/>
              </w:rPr>
              <w:t>Discloses patient safety events to patients and patients’ families (simulated or actual)</w:t>
            </w:r>
          </w:p>
          <w:p w14:paraId="0134459C" w14:textId="77777777" w:rsidR="00993E6F" w:rsidRPr="00993E6F" w:rsidRDefault="00993E6F" w:rsidP="00993E6F">
            <w:pPr>
              <w:spacing w:after="0" w:line="240" w:lineRule="auto"/>
              <w:rPr>
                <w:rFonts w:ascii="Arial" w:eastAsia="Arial" w:hAnsi="Arial" w:cs="Arial"/>
                <w:i/>
              </w:rPr>
            </w:pPr>
          </w:p>
          <w:p w14:paraId="3A57C6B9" w14:textId="15CBB8B3" w:rsidR="001F37B3" w:rsidRPr="00E41DCF" w:rsidRDefault="00993E6F" w:rsidP="00993E6F">
            <w:pPr>
              <w:spacing w:after="0" w:line="240" w:lineRule="auto"/>
              <w:rPr>
                <w:rFonts w:ascii="Arial" w:eastAsia="Arial" w:hAnsi="Arial" w:cs="Arial"/>
                <w:i/>
              </w:rPr>
            </w:pPr>
            <w:r w:rsidRPr="00993E6F">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6F8504" w14:textId="643931E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lastRenderedPageBreak/>
              <w:t>Collaborates with a team to conduct the analysis of intra</w:t>
            </w:r>
            <w:r w:rsidR="00101DE8">
              <w:rPr>
                <w:rFonts w:ascii="Arial" w:eastAsia="Arial" w:hAnsi="Arial" w:cs="Arial"/>
              </w:rPr>
              <w:t>-</w:t>
            </w:r>
            <w:r w:rsidRPr="00E41DCF">
              <w:rPr>
                <w:rFonts w:ascii="Arial" w:eastAsia="Arial" w:hAnsi="Arial" w:cs="Arial"/>
              </w:rPr>
              <w:t xml:space="preserve">operative antibiotic administration errors and presents suggested policy and </w:t>
            </w:r>
            <w:r w:rsidR="00A8369B">
              <w:rPr>
                <w:rFonts w:ascii="Arial" w:eastAsia="Arial" w:hAnsi="Arial" w:cs="Arial"/>
              </w:rPr>
              <w:t>electronic health record (</w:t>
            </w:r>
            <w:r w:rsidR="00101DE8">
              <w:rPr>
                <w:rFonts w:ascii="Arial" w:eastAsia="Arial" w:hAnsi="Arial" w:cs="Arial"/>
              </w:rPr>
              <w:t>EHR</w:t>
            </w:r>
            <w:r w:rsidR="00A8369B">
              <w:rPr>
                <w:rFonts w:ascii="Arial" w:eastAsia="Arial" w:hAnsi="Arial" w:cs="Arial"/>
              </w:rPr>
              <w:t>)</w:t>
            </w:r>
            <w:r w:rsidR="00101DE8" w:rsidRPr="00E41DCF">
              <w:rPr>
                <w:rFonts w:ascii="Arial" w:eastAsia="Arial" w:hAnsi="Arial" w:cs="Arial"/>
              </w:rPr>
              <w:t xml:space="preserve"> </w:t>
            </w:r>
            <w:r w:rsidRPr="00E41DCF">
              <w:rPr>
                <w:rFonts w:ascii="Arial" w:eastAsia="Arial" w:hAnsi="Arial" w:cs="Arial"/>
              </w:rPr>
              <w:t>design changes at a department meeting</w:t>
            </w:r>
          </w:p>
          <w:p w14:paraId="554ED42D"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34DCBB95" w14:textId="5E912418"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Discusses with patient</w:t>
            </w:r>
            <w:r w:rsidR="00D85442">
              <w:rPr>
                <w:rFonts w:ascii="Arial" w:eastAsia="Arial" w:hAnsi="Arial" w:cs="Arial"/>
              </w:rPr>
              <w:t xml:space="preserve"> and </w:t>
            </w:r>
            <w:r w:rsidRPr="00E41DCF">
              <w:rPr>
                <w:rFonts w:ascii="Arial" w:eastAsia="Arial" w:hAnsi="Arial" w:cs="Arial"/>
              </w:rPr>
              <w:t>family an inadvertent double-dose of acetaminophen administration given to them due to hand</w:t>
            </w:r>
            <w:r w:rsidR="00101DE8">
              <w:rPr>
                <w:rFonts w:ascii="Arial" w:eastAsia="Arial" w:hAnsi="Arial" w:cs="Arial"/>
              </w:rPr>
              <w:t>-</w:t>
            </w:r>
            <w:r w:rsidRPr="00E41DCF">
              <w:rPr>
                <w:rFonts w:ascii="Arial" w:eastAsia="Arial" w:hAnsi="Arial" w:cs="Arial"/>
              </w:rPr>
              <w:t>off error</w:t>
            </w:r>
          </w:p>
          <w:p w14:paraId="1315140E"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1A182A9B" w14:textId="77777777"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Initiates and develops a resident quality improvement project to improve peri-operative hand</w:t>
            </w:r>
            <w:r w:rsidR="00101DE8">
              <w:rPr>
                <w:rFonts w:ascii="Arial" w:eastAsia="Arial" w:hAnsi="Arial" w:cs="Arial"/>
              </w:rPr>
              <w:t>-</w:t>
            </w:r>
            <w:r w:rsidRPr="00E41DCF">
              <w:rPr>
                <w:rFonts w:ascii="Arial" w:eastAsia="Arial" w:hAnsi="Arial" w:cs="Arial"/>
              </w:rPr>
              <w:t>offs and presents findings to the department</w:t>
            </w:r>
          </w:p>
        </w:tc>
      </w:tr>
      <w:tr w:rsidR="001F37B3" w:rsidRPr="00E41DCF" w14:paraId="7987EFC5" w14:textId="77777777" w:rsidTr="00654A17">
        <w:tc>
          <w:tcPr>
            <w:tcW w:w="4950" w:type="dxa"/>
            <w:tcBorders>
              <w:top w:val="single" w:sz="4" w:space="0" w:color="000000"/>
              <w:bottom w:val="single" w:sz="4" w:space="0" w:color="000000"/>
            </w:tcBorders>
            <w:shd w:val="clear" w:color="auto" w:fill="C9C9C9"/>
          </w:tcPr>
          <w:p w14:paraId="04BBE53D" w14:textId="77777777" w:rsidR="00993E6F" w:rsidRPr="00993E6F" w:rsidRDefault="005F5CA3" w:rsidP="00993E6F">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993E6F" w:rsidRPr="00993E6F">
              <w:rPr>
                <w:rFonts w:ascii="Arial" w:eastAsia="Arial" w:hAnsi="Arial" w:cs="Arial"/>
                <w:i/>
              </w:rPr>
              <w:t>Actively engages teams and processes to modify systems to prevent patient safety events</w:t>
            </w:r>
          </w:p>
          <w:p w14:paraId="3755F60E" w14:textId="77777777" w:rsidR="00993E6F" w:rsidRPr="00993E6F" w:rsidRDefault="00993E6F" w:rsidP="00993E6F">
            <w:pPr>
              <w:spacing w:after="0" w:line="240" w:lineRule="auto"/>
              <w:rPr>
                <w:rFonts w:ascii="Arial" w:eastAsia="Arial" w:hAnsi="Arial" w:cs="Arial"/>
                <w:i/>
              </w:rPr>
            </w:pPr>
          </w:p>
          <w:p w14:paraId="192816F9" w14:textId="77777777" w:rsidR="00993E6F" w:rsidRPr="00993E6F" w:rsidRDefault="00993E6F" w:rsidP="00993E6F">
            <w:pPr>
              <w:spacing w:after="0" w:line="240" w:lineRule="auto"/>
              <w:rPr>
                <w:rFonts w:ascii="Arial" w:eastAsia="Arial" w:hAnsi="Arial" w:cs="Arial"/>
                <w:i/>
              </w:rPr>
            </w:pPr>
            <w:r w:rsidRPr="00993E6F">
              <w:rPr>
                <w:rFonts w:ascii="Arial" w:eastAsia="Arial" w:hAnsi="Arial" w:cs="Arial"/>
                <w:i/>
              </w:rPr>
              <w:t>Role models or mentors others in the disclosure of patient safety events</w:t>
            </w:r>
          </w:p>
          <w:p w14:paraId="32060C93" w14:textId="77777777" w:rsidR="00993E6F" w:rsidRPr="00993E6F" w:rsidRDefault="00993E6F" w:rsidP="00993E6F">
            <w:pPr>
              <w:spacing w:after="0" w:line="240" w:lineRule="auto"/>
              <w:rPr>
                <w:rFonts w:ascii="Arial" w:eastAsia="Arial" w:hAnsi="Arial" w:cs="Arial"/>
                <w:i/>
              </w:rPr>
            </w:pPr>
          </w:p>
          <w:p w14:paraId="7412D457" w14:textId="2C9A8238" w:rsidR="001F37B3" w:rsidRPr="00E41DCF" w:rsidRDefault="00993E6F" w:rsidP="00993E6F">
            <w:pPr>
              <w:spacing w:after="0" w:line="240" w:lineRule="auto"/>
              <w:rPr>
                <w:rFonts w:ascii="Arial" w:eastAsia="Arial" w:hAnsi="Arial" w:cs="Arial"/>
                <w:i/>
              </w:rPr>
            </w:pPr>
            <w:r w:rsidRPr="00993E6F">
              <w:rPr>
                <w:rFonts w:ascii="Arial" w:eastAsia="Arial" w:hAnsi="Arial" w:cs="Arial"/>
                <w:i/>
              </w:rPr>
              <w:t>Creates, implements, and assesses quality improvement initiatives at the institutional level or above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68FD67" w14:textId="47F2AA60"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Assumes a leadership role at the departmental or institutional level for patient safety</w:t>
            </w:r>
          </w:p>
          <w:p w14:paraId="03CE0C33"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12B6A159"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03589C3E"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796E9FE1" w14:textId="7777777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Conducts a simulation for disclosing patient safety events</w:t>
            </w:r>
          </w:p>
          <w:p w14:paraId="23F88522"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10182FB6"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0AEB221A" w14:textId="24884E03"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Initiates and completes a QI project to improve </w:t>
            </w:r>
            <w:r w:rsidRPr="00E41DCF">
              <w:rPr>
                <w:rFonts w:ascii="Arial" w:eastAsia="Arial" w:hAnsi="Arial" w:cs="Arial"/>
              </w:rPr>
              <w:t xml:space="preserve">disclosure of serious adverse events to patients and </w:t>
            </w:r>
            <w:r w:rsidR="004000D9">
              <w:rPr>
                <w:rFonts w:ascii="Arial" w:eastAsia="Arial" w:hAnsi="Arial" w:cs="Arial"/>
              </w:rPr>
              <w:t xml:space="preserve">their </w:t>
            </w:r>
            <w:r w:rsidRPr="00E41DCF">
              <w:rPr>
                <w:rFonts w:ascii="Arial" w:eastAsia="Arial" w:hAnsi="Arial" w:cs="Arial"/>
              </w:rPr>
              <w:t xml:space="preserve">families </w:t>
            </w:r>
            <w:r w:rsidRPr="18BF949E">
              <w:rPr>
                <w:rFonts w:ascii="Arial" w:eastAsia="Arial" w:hAnsi="Arial" w:cs="Arial"/>
                <w:color w:val="000000" w:themeColor="text1"/>
              </w:rPr>
              <w:t>and shares results with stakeholders</w:t>
            </w:r>
          </w:p>
        </w:tc>
      </w:tr>
      <w:tr w:rsidR="001F37B3" w:rsidRPr="00E41DCF" w14:paraId="62B63A3E" w14:textId="77777777" w:rsidTr="18BF949E">
        <w:tc>
          <w:tcPr>
            <w:tcW w:w="4950" w:type="dxa"/>
            <w:shd w:val="clear" w:color="auto" w:fill="FFD965"/>
          </w:tcPr>
          <w:p w14:paraId="6F065ED6" w14:textId="77777777" w:rsidR="001F37B3" w:rsidRPr="00E41DCF" w:rsidRDefault="005F5CA3" w:rsidP="00D927B3">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27124C3" w14:textId="7777777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Direct observation </w:t>
            </w:r>
          </w:p>
          <w:p w14:paraId="299C31C5" w14:textId="7777777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E-module multiple choice tests</w:t>
            </w:r>
          </w:p>
          <w:p w14:paraId="682E1FBE" w14:textId="7777777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Multisource feedback</w:t>
            </w:r>
          </w:p>
          <w:p w14:paraId="4C84994F" w14:textId="4007A670" w:rsidR="001F37B3" w:rsidRPr="00C14D9A"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Portfolio</w:t>
            </w:r>
          </w:p>
          <w:p w14:paraId="0088ED3C" w14:textId="035B35DE" w:rsidR="00C14D9A" w:rsidRPr="00E41DCF" w:rsidRDefault="00C14D9A"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OSCE</w:t>
            </w:r>
          </w:p>
          <w:p w14:paraId="15FA4B03" w14:textId="77777777" w:rsidR="00366393" w:rsidRPr="00E41DCF" w:rsidRDefault="0036639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Reflection</w:t>
            </w:r>
          </w:p>
          <w:p w14:paraId="3E1C675D" w14:textId="77777777" w:rsidR="00366393" w:rsidRPr="00E41DCF" w:rsidRDefault="0036639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Simulation</w:t>
            </w:r>
          </w:p>
        </w:tc>
      </w:tr>
      <w:tr w:rsidR="001F37B3" w:rsidRPr="00E41DCF" w14:paraId="7414C1EE" w14:textId="77777777" w:rsidTr="18BF949E">
        <w:tc>
          <w:tcPr>
            <w:tcW w:w="4950" w:type="dxa"/>
            <w:shd w:val="clear" w:color="auto" w:fill="8DB3E2" w:themeFill="text2" w:themeFillTint="66"/>
          </w:tcPr>
          <w:p w14:paraId="03E5461A" w14:textId="77777777" w:rsidR="001F37B3" w:rsidRPr="00E41DCF" w:rsidRDefault="005F5CA3" w:rsidP="00D927B3">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DBF044D" w14:textId="77777777" w:rsidR="00B05E17" w:rsidRPr="00E41DCF" w:rsidRDefault="00B05E17"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77445B8B" w14:textId="77777777" w:rsidTr="18BF949E">
        <w:tc>
          <w:tcPr>
            <w:tcW w:w="4950" w:type="dxa"/>
            <w:shd w:val="clear" w:color="auto" w:fill="A8D08D"/>
          </w:tcPr>
          <w:p w14:paraId="5B60BDFF" w14:textId="77777777" w:rsidR="001F37B3" w:rsidRPr="00E41DCF" w:rsidRDefault="005F5CA3" w:rsidP="00D927B3">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965C744" w14:textId="30390218" w:rsidR="00A17D7E" w:rsidRPr="00E41DCF" w:rsidRDefault="00A17D7E"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Anesthesia Patient Safety Foundation. Patient Safety Initiatives. </w:t>
            </w:r>
            <w:hyperlink r:id="rId17">
              <w:r w:rsidR="0850E491" w:rsidRPr="18BF949E">
                <w:rPr>
                  <w:rStyle w:val="Hyperlink"/>
                  <w:rFonts w:ascii="Arial" w:eastAsia="Arial" w:hAnsi="Arial" w:cs="Arial"/>
                </w:rPr>
                <w:t>https://www.apsf.org/patient-safety-initiatives/</w:t>
              </w:r>
            </w:hyperlink>
            <w:r w:rsidR="0850E491" w:rsidRPr="18BF949E">
              <w:rPr>
                <w:rFonts w:ascii="Arial" w:eastAsia="Arial" w:hAnsi="Arial" w:cs="Arial"/>
                <w:color w:val="000000" w:themeColor="text1"/>
              </w:rPr>
              <w:t xml:space="preserve">. </w:t>
            </w:r>
            <w:r w:rsidR="00993E6F">
              <w:rPr>
                <w:rFonts w:ascii="Arial" w:eastAsia="Arial" w:hAnsi="Arial" w:cs="Arial"/>
                <w:color w:val="000000" w:themeColor="text1"/>
              </w:rPr>
              <w:t>Accessed</w:t>
            </w:r>
            <w:r w:rsidR="00A8369B">
              <w:rPr>
                <w:rFonts w:ascii="Arial" w:eastAsia="Arial" w:hAnsi="Arial" w:cs="Arial"/>
                <w:color w:val="000000" w:themeColor="text1"/>
              </w:rPr>
              <w:t xml:space="preserve"> </w:t>
            </w:r>
            <w:r w:rsidRPr="18BF949E">
              <w:rPr>
                <w:rFonts w:ascii="Arial" w:eastAsia="Arial" w:hAnsi="Arial" w:cs="Arial"/>
                <w:color w:val="000000" w:themeColor="text1"/>
              </w:rPr>
              <w:t>2020.</w:t>
            </w:r>
          </w:p>
          <w:p w14:paraId="409A3732" w14:textId="55EFA474" w:rsidR="00A17D7E" w:rsidRPr="00E41DCF" w:rsidRDefault="00A17D7E"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Institute of Healthcare Improvement. </w:t>
            </w:r>
            <w:hyperlink r:id="rId18">
              <w:r w:rsidR="0850E491" w:rsidRPr="18BF949E">
                <w:rPr>
                  <w:rStyle w:val="Hyperlink"/>
                  <w:rFonts w:ascii="Arial" w:eastAsia="Arial" w:hAnsi="Arial" w:cs="Arial"/>
                </w:rPr>
                <w:t>http://www.ihi.org/Pages/default.aspx</w:t>
              </w:r>
            </w:hyperlink>
            <w:r w:rsidR="0850E491" w:rsidRPr="18BF949E">
              <w:rPr>
                <w:rFonts w:ascii="Arial" w:eastAsia="Arial" w:hAnsi="Arial" w:cs="Arial"/>
                <w:color w:val="000000" w:themeColor="text1"/>
              </w:rPr>
              <w:t xml:space="preserve">. </w:t>
            </w:r>
            <w:r w:rsidR="00A8369B">
              <w:rPr>
                <w:rFonts w:ascii="Arial" w:eastAsia="Arial" w:hAnsi="Arial" w:cs="Arial"/>
                <w:color w:val="000000" w:themeColor="text1"/>
              </w:rPr>
              <w:t xml:space="preserve">Accessed </w:t>
            </w:r>
            <w:r w:rsidRPr="18BF949E">
              <w:rPr>
                <w:rFonts w:ascii="Arial" w:eastAsia="Arial" w:hAnsi="Arial" w:cs="Arial"/>
                <w:color w:val="000000" w:themeColor="text1"/>
              </w:rPr>
              <w:t>2020.</w:t>
            </w:r>
          </w:p>
        </w:tc>
      </w:tr>
    </w:tbl>
    <w:p w14:paraId="1478D04C" w14:textId="77777777" w:rsidR="001F37B3" w:rsidRPr="00E41DCF" w:rsidRDefault="001F37B3">
      <w:pPr>
        <w:spacing w:line="240" w:lineRule="auto"/>
        <w:ind w:hanging="180"/>
        <w:rPr>
          <w:rFonts w:ascii="Arial" w:eastAsia="Arial" w:hAnsi="Arial" w:cs="Arial"/>
        </w:rPr>
      </w:pPr>
    </w:p>
    <w:p w14:paraId="79DB9D31" w14:textId="4DCF237C" w:rsidR="00D927B3" w:rsidRDefault="00D927B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5DCF1414" w14:textId="77777777" w:rsidTr="18BF949E">
        <w:trPr>
          <w:trHeight w:val="769"/>
        </w:trPr>
        <w:tc>
          <w:tcPr>
            <w:tcW w:w="14125" w:type="dxa"/>
            <w:gridSpan w:val="2"/>
            <w:shd w:val="clear" w:color="auto" w:fill="9CC3E5"/>
          </w:tcPr>
          <w:p w14:paraId="792A59BB" w14:textId="77777777" w:rsidR="001F37B3" w:rsidRPr="00E41DCF" w:rsidRDefault="005F5CA3" w:rsidP="00B27344">
            <w:pPr>
              <w:keepNext/>
              <w:pBdr>
                <w:top w:val="nil"/>
                <w:left w:val="nil"/>
                <w:bottom w:val="nil"/>
                <w:right w:val="nil"/>
                <w:between w:val="nil"/>
              </w:pBdr>
              <w:spacing w:after="0" w:line="240" w:lineRule="auto"/>
              <w:jc w:val="center"/>
              <w:rPr>
                <w:rFonts w:ascii="Arial" w:eastAsia="Arial" w:hAnsi="Arial" w:cs="Arial"/>
                <w:b/>
                <w:color w:val="000000"/>
              </w:rPr>
            </w:pPr>
            <w:r w:rsidRPr="00B27344">
              <w:rPr>
                <w:rFonts w:ascii="Arial" w:eastAsia="Arial" w:hAnsi="Arial" w:cs="Arial"/>
                <w:b/>
              </w:rPr>
              <w:lastRenderedPageBreak/>
              <w:t>Systems</w:t>
            </w:r>
            <w:r w:rsidRPr="00E41DCF">
              <w:rPr>
                <w:rFonts w:ascii="Arial" w:eastAsia="Arial" w:hAnsi="Arial" w:cs="Arial"/>
                <w:b/>
              </w:rPr>
              <w:t>-Based Practice 2: System Navigation for Patient-Centered Care</w:t>
            </w:r>
          </w:p>
          <w:p w14:paraId="68C161BA" w14:textId="793DECD0" w:rsidR="001F37B3" w:rsidRPr="00E41DCF" w:rsidRDefault="005F5CA3" w:rsidP="00B27344">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navigate the health</w:t>
            </w:r>
            <w:r w:rsidR="00101DE8">
              <w:rPr>
                <w:rFonts w:ascii="Arial" w:eastAsia="Arial" w:hAnsi="Arial" w:cs="Arial"/>
              </w:rPr>
              <w:t xml:space="preserve"> </w:t>
            </w:r>
            <w:r w:rsidRPr="00E41DCF">
              <w:rPr>
                <w:rFonts w:ascii="Arial" w:eastAsia="Arial" w:hAnsi="Arial" w:cs="Arial"/>
              </w:rPr>
              <w:t>care system, including the interdisciplinary team and other care providers</w:t>
            </w:r>
            <w:r w:rsidR="00101DE8">
              <w:rPr>
                <w:rFonts w:ascii="Arial" w:eastAsia="Arial" w:hAnsi="Arial" w:cs="Arial"/>
              </w:rPr>
              <w:t>;</w:t>
            </w:r>
            <w:r w:rsidRPr="00E41DCF">
              <w:rPr>
                <w:rFonts w:ascii="Arial" w:eastAsia="Arial" w:hAnsi="Arial" w:cs="Arial"/>
              </w:rPr>
              <w:t xml:space="preserve"> to adapt care to a specific patient population to ensure high-quality patient outcomes</w:t>
            </w:r>
          </w:p>
        </w:tc>
      </w:tr>
      <w:tr w:rsidR="001F37B3" w:rsidRPr="00E41DCF" w14:paraId="7A512405" w14:textId="77777777" w:rsidTr="18BF949E">
        <w:tc>
          <w:tcPr>
            <w:tcW w:w="4950" w:type="dxa"/>
            <w:shd w:val="clear" w:color="auto" w:fill="FAC090"/>
          </w:tcPr>
          <w:p w14:paraId="6C42389A" w14:textId="77777777" w:rsidR="001F37B3" w:rsidRPr="00E41DCF" w:rsidRDefault="005F5CA3" w:rsidP="00B27344">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3825705" w14:textId="77777777" w:rsidR="001F37B3" w:rsidRPr="00E41DCF" w:rsidRDefault="005F5CA3" w:rsidP="00B27344">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6FC76CF9" w14:textId="77777777" w:rsidTr="00563733">
        <w:tc>
          <w:tcPr>
            <w:tcW w:w="4950" w:type="dxa"/>
            <w:tcBorders>
              <w:top w:val="single" w:sz="4" w:space="0" w:color="000000"/>
              <w:bottom w:val="single" w:sz="4" w:space="0" w:color="000000"/>
            </w:tcBorders>
            <w:shd w:val="clear" w:color="auto" w:fill="C9C9C9"/>
          </w:tcPr>
          <w:p w14:paraId="37E3F777" w14:textId="77777777" w:rsidR="00993E6F" w:rsidRPr="00993E6F" w:rsidRDefault="005F5CA3" w:rsidP="00B27344">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993E6F" w:rsidRPr="00993E6F">
              <w:rPr>
                <w:rFonts w:ascii="Arial" w:eastAsia="Arial" w:hAnsi="Arial" w:cs="Arial"/>
                <w:i/>
              </w:rPr>
              <w:t>Demonstrates knowledge of care coordination</w:t>
            </w:r>
          </w:p>
          <w:p w14:paraId="3F996F77" w14:textId="77777777" w:rsidR="00993E6F" w:rsidRPr="00993E6F" w:rsidRDefault="00993E6F" w:rsidP="00B27344">
            <w:pPr>
              <w:spacing w:after="0" w:line="240" w:lineRule="auto"/>
              <w:rPr>
                <w:rFonts w:ascii="Arial" w:eastAsia="Arial" w:hAnsi="Arial" w:cs="Arial"/>
                <w:i/>
              </w:rPr>
            </w:pPr>
          </w:p>
          <w:p w14:paraId="2156ECA1" w14:textId="77777777" w:rsidR="00993E6F" w:rsidRPr="00993E6F" w:rsidRDefault="00993E6F" w:rsidP="00B27344">
            <w:pPr>
              <w:spacing w:after="0" w:line="240" w:lineRule="auto"/>
              <w:rPr>
                <w:rFonts w:ascii="Arial" w:eastAsia="Arial" w:hAnsi="Arial" w:cs="Arial"/>
                <w:i/>
              </w:rPr>
            </w:pPr>
          </w:p>
          <w:p w14:paraId="1EC097D5" w14:textId="77777777" w:rsidR="00993E6F" w:rsidRPr="00993E6F" w:rsidRDefault="00993E6F" w:rsidP="00B27344">
            <w:pPr>
              <w:spacing w:after="0" w:line="240" w:lineRule="auto"/>
              <w:rPr>
                <w:rFonts w:ascii="Arial" w:eastAsia="Arial" w:hAnsi="Arial" w:cs="Arial"/>
                <w:i/>
              </w:rPr>
            </w:pPr>
            <w:r w:rsidRPr="00993E6F">
              <w:rPr>
                <w:rFonts w:ascii="Arial" w:eastAsia="Arial" w:hAnsi="Arial" w:cs="Arial"/>
                <w:i/>
              </w:rPr>
              <w:t>Identifies key elements for safe and effective transitions of care and hand-offs</w:t>
            </w:r>
          </w:p>
          <w:p w14:paraId="5D8D9AD2" w14:textId="77777777" w:rsidR="00993E6F" w:rsidRPr="00993E6F" w:rsidRDefault="00993E6F" w:rsidP="00B27344">
            <w:pPr>
              <w:spacing w:after="0" w:line="240" w:lineRule="auto"/>
              <w:rPr>
                <w:rFonts w:ascii="Arial" w:eastAsia="Arial" w:hAnsi="Arial" w:cs="Arial"/>
                <w:i/>
              </w:rPr>
            </w:pPr>
          </w:p>
          <w:p w14:paraId="66B70F4E" w14:textId="0FCE8E19" w:rsidR="001F37B3" w:rsidRPr="00E41DCF" w:rsidRDefault="00993E6F" w:rsidP="00B27344">
            <w:pPr>
              <w:spacing w:after="0" w:line="240" w:lineRule="auto"/>
              <w:rPr>
                <w:rFonts w:ascii="Arial" w:eastAsia="Arial" w:hAnsi="Arial" w:cs="Arial"/>
                <w:i/>
                <w:color w:val="000000"/>
              </w:rPr>
            </w:pPr>
            <w:r w:rsidRPr="00993E6F">
              <w:rPr>
                <w:rFonts w:ascii="Arial" w:eastAsia="Arial" w:hAnsi="Arial" w:cs="Arial"/>
                <w:i/>
              </w:rPr>
              <w:t>Demonstrates knowledge of population and community health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D30A5D" w14:textId="642A2BBD"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For a critically ill</w:t>
            </w:r>
            <w:r w:rsidR="00211B43">
              <w:rPr>
                <w:rFonts w:ascii="Arial" w:eastAsia="Arial" w:hAnsi="Arial" w:cs="Arial"/>
              </w:rPr>
              <w:t xml:space="preserve"> cardiac</w:t>
            </w:r>
            <w:r w:rsidRPr="00E41DCF">
              <w:rPr>
                <w:rFonts w:ascii="Arial" w:eastAsia="Arial" w:hAnsi="Arial" w:cs="Arial"/>
              </w:rPr>
              <w:t xml:space="preserve"> patient</w:t>
            </w:r>
            <w:r w:rsidR="004000D9">
              <w:rPr>
                <w:rFonts w:ascii="Arial" w:eastAsia="Arial" w:hAnsi="Arial" w:cs="Arial"/>
              </w:rPr>
              <w:t xml:space="preserve"> and their family</w:t>
            </w:r>
            <w:r w:rsidRPr="00E41DCF">
              <w:rPr>
                <w:rFonts w:ascii="Arial" w:eastAsia="Arial" w:hAnsi="Arial" w:cs="Arial"/>
              </w:rPr>
              <w:t xml:space="preserve">, identifies the surgeons, anesthesiologists, nurses, social workers, and </w:t>
            </w:r>
            <w:r w:rsidR="00A8369B">
              <w:rPr>
                <w:rFonts w:ascii="Arial" w:eastAsia="Arial" w:hAnsi="Arial" w:cs="Arial"/>
              </w:rPr>
              <w:t>intensive care unit (</w:t>
            </w:r>
            <w:r w:rsidR="0077120F">
              <w:rPr>
                <w:rFonts w:ascii="Arial" w:eastAsia="Arial" w:hAnsi="Arial" w:cs="Arial"/>
              </w:rPr>
              <w:t>ICU</w:t>
            </w:r>
            <w:r w:rsidR="00A8369B">
              <w:rPr>
                <w:rFonts w:ascii="Arial" w:eastAsia="Arial" w:hAnsi="Arial" w:cs="Arial"/>
              </w:rPr>
              <w:t>)</w:t>
            </w:r>
            <w:r w:rsidRPr="00E41DCF">
              <w:rPr>
                <w:rFonts w:ascii="Arial" w:eastAsia="Arial" w:hAnsi="Arial" w:cs="Arial"/>
              </w:rPr>
              <w:t xml:space="preserve"> pharmacist as members of the team</w:t>
            </w:r>
          </w:p>
          <w:p w14:paraId="16416243"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65635AF6" w14:textId="71CB451E" w:rsidR="00B05E17" w:rsidRPr="00967603"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Lists the essential components of a standardized tool for sign</w:t>
            </w:r>
            <w:r w:rsidR="00101DE8">
              <w:rPr>
                <w:rFonts w:ascii="Arial" w:eastAsia="Arial" w:hAnsi="Arial" w:cs="Arial"/>
              </w:rPr>
              <w:t>-</w:t>
            </w:r>
            <w:r w:rsidRPr="00E41DCF">
              <w:rPr>
                <w:rFonts w:ascii="Arial" w:eastAsia="Arial" w:hAnsi="Arial" w:cs="Arial"/>
              </w:rPr>
              <w:t>out</w:t>
            </w:r>
            <w:r w:rsidR="00101DE8">
              <w:rPr>
                <w:rFonts w:ascii="Arial" w:eastAsia="Arial" w:hAnsi="Arial" w:cs="Arial"/>
              </w:rPr>
              <w:t>,</w:t>
            </w:r>
            <w:r w:rsidRPr="00E41DCF">
              <w:rPr>
                <w:rFonts w:ascii="Arial" w:eastAsia="Arial" w:hAnsi="Arial" w:cs="Arial"/>
              </w:rPr>
              <w:t xml:space="preserve"> care transition</w:t>
            </w:r>
            <w:r w:rsidR="00101DE8">
              <w:rPr>
                <w:rFonts w:ascii="Arial" w:eastAsia="Arial" w:hAnsi="Arial" w:cs="Arial"/>
              </w:rPr>
              <w:t>,</w:t>
            </w:r>
            <w:r w:rsidRPr="00E41DCF">
              <w:rPr>
                <w:rFonts w:ascii="Arial" w:eastAsia="Arial" w:hAnsi="Arial" w:cs="Arial"/>
              </w:rPr>
              <w:t xml:space="preserve"> and hand</w:t>
            </w:r>
            <w:r w:rsidR="00101DE8">
              <w:rPr>
                <w:rFonts w:ascii="Arial" w:eastAsia="Arial" w:hAnsi="Arial" w:cs="Arial"/>
              </w:rPr>
              <w:t>-</w:t>
            </w:r>
            <w:r w:rsidRPr="00E41DCF">
              <w:rPr>
                <w:rFonts w:ascii="Arial" w:eastAsia="Arial" w:hAnsi="Arial" w:cs="Arial"/>
              </w:rPr>
              <w:t>offs</w:t>
            </w:r>
          </w:p>
          <w:p w14:paraId="70CF8CBC" w14:textId="77777777" w:rsidR="00967603" w:rsidRPr="00E41DCF" w:rsidRDefault="00967603" w:rsidP="00B27344">
            <w:pPr>
              <w:pBdr>
                <w:top w:val="nil"/>
                <w:left w:val="nil"/>
                <w:bottom w:val="nil"/>
                <w:right w:val="nil"/>
                <w:between w:val="nil"/>
              </w:pBdr>
              <w:spacing w:after="0" w:line="240" w:lineRule="auto"/>
              <w:contextualSpacing/>
              <w:rPr>
                <w:rFonts w:ascii="Arial" w:hAnsi="Arial" w:cs="Arial"/>
              </w:rPr>
            </w:pPr>
          </w:p>
          <w:p w14:paraId="7A262C60" w14:textId="40DCD2D8"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Identifies</w:t>
            </w:r>
            <w:r w:rsidR="00211B43">
              <w:rPr>
                <w:rFonts w:ascii="Arial" w:eastAsia="Arial" w:hAnsi="Arial" w:cs="Arial"/>
              </w:rPr>
              <w:t xml:space="preserve"> that</w:t>
            </w:r>
            <w:r w:rsidRPr="00E41DCF">
              <w:rPr>
                <w:rFonts w:ascii="Arial" w:eastAsia="Arial" w:hAnsi="Arial" w:cs="Arial"/>
              </w:rPr>
              <w:t xml:space="preserve"> inpatients may have different needs than ambulatory patients; identifies barriers to discharge home for ambulatory patients</w:t>
            </w:r>
          </w:p>
          <w:p w14:paraId="25816333" w14:textId="5D85099C" w:rsidR="001F37B3"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Identifies barriers in refilling medications for </w:t>
            </w:r>
            <w:r w:rsidR="00C14D9A">
              <w:rPr>
                <w:rFonts w:ascii="Arial" w:eastAsia="Arial" w:hAnsi="Arial" w:cs="Arial"/>
              </w:rPr>
              <w:t>members of underserved</w:t>
            </w:r>
            <w:r w:rsidR="00C14D9A" w:rsidRPr="00E41DCF">
              <w:rPr>
                <w:rFonts w:ascii="Arial" w:eastAsia="Arial" w:hAnsi="Arial" w:cs="Arial"/>
              </w:rPr>
              <w:t xml:space="preserve"> </w:t>
            </w:r>
            <w:r w:rsidRPr="00E41DCF">
              <w:rPr>
                <w:rFonts w:ascii="Arial" w:eastAsia="Arial" w:hAnsi="Arial" w:cs="Arial"/>
              </w:rPr>
              <w:t>populations</w:t>
            </w:r>
          </w:p>
        </w:tc>
      </w:tr>
      <w:tr w:rsidR="001F37B3" w:rsidRPr="00E41DCF" w14:paraId="09043A90" w14:textId="77777777" w:rsidTr="00563733">
        <w:tc>
          <w:tcPr>
            <w:tcW w:w="4950" w:type="dxa"/>
            <w:tcBorders>
              <w:top w:val="single" w:sz="4" w:space="0" w:color="000000"/>
              <w:bottom w:val="single" w:sz="4" w:space="0" w:color="000000"/>
            </w:tcBorders>
            <w:shd w:val="clear" w:color="auto" w:fill="C9C9C9"/>
          </w:tcPr>
          <w:p w14:paraId="314DB897" w14:textId="77777777" w:rsidR="00993E6F" w:rsidRPr="00993E6F" w:rsidRDefault="005F5CA3" w:rsidP="00B27344">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93E6F" w:rsidRPr="00993E6F">
              <w:rPr>
                <w:rFonts w:ascii="Arial" w:eastAsia="Arial" w:hAnsi="Arial" w:cs="Arial"/>
                <w:i/>
              </w:rPr>
              <w:t>Coordinates care of patients in routine clinical situations effectively using the roles of interprofessional team members</w:t>
            </w:r>
          </w:p>
          <w:p w14:paraId="0DAF5937" w14:textId="77777777" w:rsidR="00993E6F" w:rsidRPr="00993E6F" w:rsidRDefault="00993E6F" w:rsidP="00B27344">
            <w:pPr>
              <w:spacing w:after="0" w:line="240" w:lineRule="auto"/>
              <w:rPr>
                <w:rFonts w:ascii="Arial" w:eastAsia="Arial" w:hAnsi="Arial" w:cs="Arial"/>
                <w:i/>
              </w:rPr>
            </w:pPr>
          </w:p>
          <w:p w14:paraId="1AFE5D16" w14:textId="77777777" w:rsidR="00993E6F" w:rsidRPr="00993E6F" w:rsidRDefault="00993E6F" w:rsidP="00B27344">
            <w:pPr>
              <w:spacing w:after="0" w:line="240" w:lineRule="auto"/>
              <w:rPr>
                <w:rFonts w:ascii="Arial" w:eastAsia="Arial" w:hAnsi="Arial" w:cs="Arial"/>
                <w:i/>
              </w:rPr>
            </w:pPr>
            <w:r w:rsidRPr="00993E6F">
              <w:rPr>
                <w:rFonts w:ascii="Arial" w:eastAsia="Arial" w:hAnsi="Arial" w:cs="Arial"/>
                <w:i/>
              </w:rPr>
              <w:t>Performs safe and effective transitions of care/hand-offs in routine clinical situations</w:t>
            </w:r>
          </w:p>
          <w:p w14:paraId="32DA2AB8" w14:textId="77777777" w:rsidR="00993E6F" w:rsidRPr="00993E6F" w:rsidRDefault="00993E6F" w:rsidP="00B27344">
            <w:pPr>
              <w:spacing w:after="0" w:line="240" w:lineRule="auto"/>
              <w:rPr>
                <w:rFonts w:ascii="Arial" w:eastAsia="Arial" w:hAnsi="Arial" w:cs="Arial"/>
                <w:i/>
              </w:rPr>
            </w:pPr>
          </w:p>
          <w:p w14:paraId="76A5A11E" w14:textId="77777777" w:rsidR="00993E6F" w:rsidRPr="00993E6F" w:rsidRDefault="00993E6F" w:rsidP="00B27344">
            <w:pPr>
              <w:spacing w:after="0" w:line="240" w:lineRule="auto"/>
              <w:rPr>
                <w:rFonts w:ascii="Arial" w:eastAsia="Arial" w:hAnsi="Arial" w:cs="Arial"/>
                <w:i/>
              </w:rPr>
            </w:pPr>
          </w:p>
          <w:p w14:paraId="50F3FFE9" w14:textId="4B22F8A7" w:rsidR="001F37B3" w:rsidRPr="00E41DCF" w:rsidRDefault="00993E6F" w:rsidP="00B27344">
            <w:pPr>
              <w:spacing w:after="0" w:line="240" w:lineRule="auto"/>
              <w:rPr>
                <w:rFonts w:ascii="Arial" w:eastAsia="Arial" w:hAnsi="Arial" w:cs="Arial"/>
                <w:i/>
              </w:rPr>
            </w:pPr>
            <w:r w:rsidRPr="00993E6F">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AD7BDD" w14:textId="11181602"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Coordinates care with the </w:t>
            </w:r>
            <w:r w:rsidR="00A8369B">
              <w:rPr>
                <w:rFonts w:ascii="Arial" w:eastAsia="Arial" w:hAnsi="Arial" w:cs="Arial"/>
              </w:rPr>
              <w:t>post-anesthesia care unit (</w:t>
            </w:r>
            <w:r w:rsidRPr="00E41DCF">
              <w:rPr>
                <w:rFonts w:ascii="Arial" w:eastAsia="Arial" w:hAnsi="Arial" w:cs="Arial"/>
              </w:rPr>
              <w:t>PACU</w:t>
            </w:r>
            <w:r w:rsidR="00A8369B">
              <w:rPr>
                <w:rFonts w:ascii="Arial" w:eastAsia="Arial" w:hAnsi="Arial" w:cs="Arial"/>
              </w:rPr>
              <w:t>)</w:t>
            </w:r>
            <w:r w:rsidRPr="00E41DCF">
              <w:rPr>
                <w:rFonts w:ascii="Arial" w:eastAsia="Arial" w:hAnsi="Arial" w:cs="Arial"/>
              </w:rPr>
              <w:t xml:space="preserve"> and </w:t>
            </w:r>
            <w:r w:rsidR="00C32814">
              <w:rPr>
                <w:rFonts w:ascii="Arial" w:eastAsia="Arial" w:hAnsi="Arial" w:cs="Arial"/>
              </w:rPr>
              <w:t>p</w:t>
            </w:r>
            <w:r w:rsidRPr="00E41DCF">
              <w:rPr>
                <w:rFonts w:ascii="Arial" w:eastAsia="Arial" w:hAnsi="Arial" w:cs="Arial"/>
              </w:rPr>
              <w:t>rimary medical team on arrival to PACU</w:t>
            </w:r>
          </w:p>
          <w:p w14:paraId="0975AE8C"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15B2582D"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75ED834C" w14:textId="1E27797A"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Routinely </w:t>
            </w:r>
            <w:r w:rsidR="00101DE8">
              <w:rPr>
                <w:rFonts w:ascii="Arial" w:eastAsia="Arial" w:hAnsi="Arial" w:cs="Arial"/>
              </w:rPr>
              <w:t>uses</w:t>
            </w:r>
            <w:r w:rsidR="00101DE8" w:rsidRPr="00E41DCF">
              <w:rPr>
                <w:rFonts w:ascii="Arial" w:eastAsia="Arial" w:hAnsi="Arial" w:cs="Arial"/>
              </w:rPr>
              <w:t xml:space="preserve"> </w:t>
            </w:r>
            <w:r w:rsidRPr="00E41DCF">
              <w:rPr>
                <w:rFonts w:ascii="Arial" w:eastAsia="Arial" w:hAnsi="Arial" w:cs="Arial"/>
              </w:rPr>
              <w:t>a standardized tool for a stable patient during PACU sign-out</w:t>
            </w:r>
          </w:p>
          <w:p w14:paraId="33D3005C" w14:textId="77777777" w:rsidR="00B05E17" w:rsidRDefault="00B05E17" w:rsidP="00B27344">
            <w:pPr>
              <w:pBdr>
                <w:top w:val="nil"/>
                <w:left w:val="nil"/>
                <w:bottom w:val="nil"/>
                <w:right w:val="nil"/>
                <w:between w:val="nil"/>
              </w:pBdr>
              <w:spacing w:after="0" w:line="240" w:lineRule="auto"/>
              <w:contextualSpacing/>
              <w:rPr>
                <w:rFonts w:ascii="Arial" w:hAnsi="Arial" w:cs="Arial"/>
              </w:rPr>
            </w:pPr>
          </w:p>
          <w:p w14:paraId="476B7454" w14:textId="77777777" w:rsidR="00815F62" w:rsidRPr="00E41DCF" w:rsidRDefault="00815F62" w:rsidP="00B27344">
            <w:pPr>
              <w:pBdr>
                <w:top w:val="nil"/>
                <w:left w:val="nil"/>
                <w:bottom w:val="nil"/>
                <w:right w:val="nil"/>
                <w:between w:val="nil"/>
              </w:pBdr>
              <w:spacing w:after="0" w:line="240" w:lineRule="auto"/>
              <w:contextualSpacing/>
              <w:rPr>
                <w:rFonts w:ascii="Arial" w:hAnsi="Arial" w:cs="Arial"/>
              </w:rPr>
            </w:pPr>
          </w:p>
          <w:p w14:paraId="5B3485F7" w14:textId="3B2EE4F4" w:rsidR="001F37B3"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Identifies challenges in communicating with patients with communication barriers (</w:t>
            </w:r>
            <w:r w:rsidR="00101DE8">
              <w:rPr>
                <w:rFonts w:ascii="Arial" w:eastAsia="Arial" w:hAnsi="Arial" w:cs="Arial"/>
              </w:rPr>
              <w:t xml:space="preserve">e.g., </w:t>
            </w:r>
            <w:r w:rsidRPr="00E41DCF">
              <w:rPr>
                <w:rFonts w:ascii="Arial" w:eastAsia="Arial" w:hAnsi="Arial" w:cs="Arial"/>
              </w:rPr>
              <w:t>non-English</w:t>
            </w:r>
            <w:r w:rsidR="00101DE8">
              <w:rPr>
                <w:rFonts w:ascii="Arial" w:eastAsia="Arial" w:hAnsi="Arial" w:cs="Arial"/>
              </w:rPr>
              <w:t>-</w:t>
            </w:r>
            <w:r w:rsidRPr="00E41DCF">
              <w:rPr>
                <w:rFonts w:ascii="Arial" w:eastAsia="Arial" w:hAnsi="Arial" w:cs="Arial"/>
              </w:rPr>
              <w:t>speak</w:t>
            </w:r>
            <w:r w:rsidR="00101DE8">
              <w:rPr>
                <w:rFonts w:ascii="Arial" w:eastAsia="Arial" w:hAnsi="Arial" w:cs="Arial"/>
              </w:rPr>
              <w:t>ing patients and families;</w:t>
            </w:r>
            <w:r w:rsidRPr="00E41DCF">
              <w:rPr>
                <w:rFonts w:ascii="Arial" w:eastAsia="Arial" w:hAnsi="Arial" w:cs="Arial"/>
              </w:rPr>
              <w:t xml:space="preserve"> hearing, visual</w:t>
            </w:r>
            <w:r w:rsidR="00563733">
              <w:rPr>
                <w:rFonts w:ascii="Arial" w:eastAsia="Arial" w:hAnsi="Arial" w:cs="Arial"/>
              </w:rPr>
              <w:t>,</w:t>
            </w:r>
            <w:r w:rsidRPr="00E41DCF">
              <w:rPr>
                <w:rFonts w:ascii="Arial" w:eastAsia="Arial" w:hAnsi="Arial" w:cs="Arial"/>
              </w:rPr>
              <w:t xml:space="preserve"> or cognitive impairment</w:t>
            </w:r>
            <w:r w:rsidR="00101DE8">
              <w:rPr>
                <w:rFonts w:ascii="Arial" w:eastAsia="Arial" w:hAnsi="Arial" w:cs="Arial"/>
              </w:rPr>
              <w:t>;</w:t>
            </w:r>
            <w:r w:rsidRPr="00E41DCF">
              <w:rPr>
                <w:rFonts w:ascii="Arial" w:eastAsia="Arial" w:hAnsi="Arial" w:cs="Arial"/>
              </w:rPr>
              <w:t>)</w:t>
            </w:r>
          </w:p>
        </w:tc>
      </w:tr>
      <w:tr w:rsidR="001F37B3" w:rsidRPr="00E41DCF" w14:paraId="6388C2E2" w14:textId="77777777" w:rsidTr="00563733">
        <w:tc>
          <w:tcPr>
            <w:tcW w:w="4950" w:type="dxa"/>
            <w:tcBorders>
              <w:top w:val="single" w:sz="4" w:space="0" w:color="000000"/>
              <w:bottom w:val="single" w:sz="4" w:space="0" w:color="000000"/>
            </w:tcBorders>
            <w:shd w:val="clear" w:color="auto" w:fill="C9C9C9"/>
          </w:tcPr>
          <w:p w14:paraId="2C80FCFC" w14:textId="77777777" w:rsidR="00993E6F" w:rsidRPr="00993E6F" w:rsidRDefault="005F5CA3" w:rsidP="00B27344">
            <w:pPr>
              <w:spacing w:after="0" w:line="240" w:lineRule="auto"/>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993E6F" w:rsidRPr="00993E6F">
              <w:rPr>
                <w:rFonts w:ascii="Arial" w:eastAsia="Arial" w:hAnsi="Arial" w:cs="Arial"/>
                <w:i/>
              </w:rPr>
              <w:t>Coordinates care of patients in complex clinical situations effectively using the roles of interprofessional team members</w:t>
            </w:r>
          </w:p>
          <w:p w14:paraId="6B760D83" w14:textId="77777777" w:rsidR="00993E6F" w:rsidRPr="00993E6F" w:rsidRDefault="00993E6F" w:rsidP="00B27344">
            <w:pPr>
              <w:spacing w:after="0" w:line="240" w:lineRule="auto"/>
              <w:rPr>
                <w:rFonts w:ascii="Arial" w:eastAsia="Arial" w:hAnsi="Arial" w:cs="Arial"/>
                <w:i/>
              </w:rPr>
            </w:pPr>
          </w:p>
          <w:p w14:paraId="2AF13CBF" w14:textId="77777777" w:rsidR="00993E6F" w:rsidRPr="00993E6F" w:rsidRDefault="00993E6F" w:rsidP="00B27344">
            <w:pPr>
              <w:spacing w:after="0" w:line="240" w:lineRule="auto"/>
              <w:rPr>
                <w:rFonts w:ascii="Arial" w:eastAsia="Arial" w:hAnsi="Arial" w:cs="Arial"/>
                <w:i/>
              </w:rPr>
            </w:pPr>
            <w:r w:rsidRPr="00993E6F">
              <w:rPr>
                <w:rFonts w:ascii="Arial" w:eastAsia="Arial" w:hAnsi="Arial" w:cs="Arial"/>
                <w:i/>
              </w:rPr>
              <w:t>Performs safe and effective transitions of care/hand-offs in complex clinical situations</w:t>
            </w:r>
          </w:p>
          <w:p w14:paraId="03B4436E" w14:textId="77777777" w:rsidR="00993E6F" w:rsidRPr="00993E6F" w:rsidRDefault="00993E6F" w:rsidP="00B27344">
            <w:pPr>
              <w:spacing w:after="0" w:line="240" w:lineRule="auto"/>
              <w:rPr>
                <w:rFonts w:ascii="Arial" w:eastAsia="Arial" w:hAnsi="Arial" w:cs="Arial"/>
                <w:i/>
              </w:rPr>
            </w:pPr>
          </w:p>
          <w:p w14:paraId="1A8CD866" w14:textId="366E60DE" w:rsidR="001F37B3" w:rsidRPr="00E41DCF" w:rsidRDefault="00993E6F" w:rsidP="00B27344">
            <w:pPr>
              <w:spacing w:after="0" w:line="240" w:lineRule="auto"/>
              <w:rPr>
                <w:rFonts w:ascii="Arial" w:eastAsia="Arial" w:hAnsi="Arial" w:cs="Arial"/>
                <w:i/>
                <w:color w:val="000000"/>
              </w:rPr>
            </w:pPr>
            <w:r w:rsidRPr="00993E6F">
              <w:rPr>
                <w:rFonts w:ascii="Arial" w:eastAsia="Arial" w:hAnsi="Arial" w:cs="Arial"/>
                <w:i/>
              </w:rPr>
              <w:t>Uses institutional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420339" w14:textId="59500817" w:rsidR="00B05E17" w:rsidRPr="00040E14"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Works with the patient, family, and members of the peri</w:t>
            </w:r>
            <w:r w:rsidR="00101DE8">
              <w:rPr>
                <w:rFonts w:ascii="Arial" w:eastAsia="Arial" w:hAnsi="Arial" w:cs="Arial"/>
              </w:rPr>
              <w:t>-</w:t>
            </w:r>
            <w:r w:rsidRPr="00E41DCF">
              <w:rPr>
                <w:rFonts w:ascii="Arial" w:eastAsia="Arial" w:hAnsi="Arial" w:cs="Arial"/>
              </w:rPr>
              <w:t>operative team to coordinate the</w:t>
            </w:r>
            <w:r w:rsidR="00040E14">
              <w:rPr>
                <w:rFonts w:ascii="Arial" w:eastAsia="Arial" w:hAnsi="Arial" w:cs="Arial"/>
              </w:rPr>
              <w:t xml:space="preserve"> </w:t>
            </w:r>
            <w:r w:rsidRPr="00040E14">
              <w:rPr>
                <w:rFonts w:ascii="Arial" w:eastAsia="Arial" w:hAnsi="Arial" w:cs="Arial"/>
              </w:rPr>
              <w:t xml:space="preserve">care of a patient with a </w:t>
            </w:r>
            <w:r w:rsidR="00C32814" w:rsidRPr="00040E14">
              <w:rPr>
                <w:rFonts w:ascii="Arial" w:eastAsia="Arial" w:hAnsi="Arial" w:cs="Arial"/>
              </w:rPr>
              <w:t>do</w:t>
            </w:r>
            <w:r w:rsidR="00101DE8" w:rsidRPr="00040E14">
              <w:rPr>
                <w:rFonts w:ascii="Arial" w:eastAsia="Arial" w:hAnsi="Arial" w:cs="Arial"/>
              </w:rPr>
              <w:t>-</w:t>
            </w:r>
            <w:r w:rsidR="00C32814" w:rsidRPr="00040E14">
              <w:rPr>
                <w:rFonts w:ascii="Arial" w:eastAsia="Arial" w:hAnsi="Arial" w:cs="Arial"/>
              </w:rPr>
              <w:t>not</w:t>
            </w:r>
            <w:r w:rsidR="00101DE8" w:rsidRPr="00040E14">
              <w:rPr>
                <w:rFonts w:ascii="Arial" w:eastAsia="Arial" w:hAnsi="Arial" w:cs="Arial"/>
              </w:rPr>
              <w:t>-</w:t>
            </w:r>
            <w:r w:rsidR="00C32814" w:rsidRPr="00040E14">
              <w:rPr>
                <w:rFonts w:ascii="Arial" w:eastAsia="Arial" w:hAnsi="Arial" w:cs="Arial"/>
              </w:rPr>
              <w:t>resuscitate</w:t>
            </w:r>
            <w:r w:rsidRPr="00040E14">
              <w:rPr>
                <w:rFonts w:ascii="Arial" w:eastAsia="Arial" w:hAnsi="Arial" w:cs="Arial"/>
              </w:rPr>
              <w:t xml:space="preserve"> order</w:t>
            </w:r>
          </w:p>
          <w:p w14:paraId="2B8251D0"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41896391"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4EBD84B2" w14:textId="2E3DC6EB"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Routinely uses a standardized tool when transferring a patient to and from the </w:t>
            </w:r>
            <w:r w:rsidR="0077120F">
              <w:rPr>
                <w:rFonts w:ascii="Arial" w:eastAsia="Arial" w:hAnsi="Arial" w:cs="Arial"/>
              </w:rPr>
              <w:t>ICU</w:t>
            </w:r>
          </w:p>
          <w:p w14:paraId="57988464"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111BE778"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768B92B9" w14:textId="6E53376A" w:rsidR="001F37B3"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Follows institutional guidelines to provide safe care for a Jehovah’s Witness patient undergoing </w:t>
            </w:r>
            <w:r w:rsidR="00C32814">
              <w:rPr>
                <w:rFonts w:ascii="Arial" w:eastAsia="Arial" w:hAnsi="Arial" w:cs="Arial"/>
              </w:rPr>
              <w:t>bypass surgery</w:t>
            </w:r>
          </w:p>
        </w:tc>
      </w:tr>
      <w:tr w:rsidR="001F37B3" w:rsidRPr="00E41DCF" w14:paraId="78613FC0" w14:textId="77777777" w:rsidTr="00563733">
        <w:tc>
          <w:tcPr>
            <w:tcW w:w="4950" w:type="dxa"/>
            <w:tcBorders>
              <w:top w:val="single" w:sz="4" w:space="0" w:color="000000"/>
              <w:bottom w:val="single" w:sz="4" w:space="0" w:color="000000"/>
            </w:tcBorders>
            <w:shd w:val="clear" w:color="auto" w:fill="C9C9C9"/>
          </w:tcPr>
          <w:p w14:paraId="37770753" w14:textId="77777777" w:rsidR="00993E6F" w:rsidRPr="00993E6F" w:rsidRDefault="005F5CA3" w:rsidP="00B27344">
            <w:pPr>
              <w:spacing w:after="0" w:line="240" w:lineRule="auto"/>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993E6F" w:rsidRPr="00993E6F">
              <w:rPr>
                <w:rFonts w:ascii="Arial" w:eastAsia="Arial" w:hAnsi="Arial" w:cs="Arial"/>
                <w:i/>
              </w:rPr>
              <w:t>Role models effective coordination of patient-centered care among different disciplines and specialties</w:t>
            </w:r>
          </w:p>
          <w:p w14:paraId="6C60CA20" w14:textId="77777777" w:rsidR="00993E6F" w:rsidRPr="00993E6F" w:rsidRDefault="00993E6F" w:rsidP="00B27344">
            <w:pPr>
              <w:spacing w:after="0" w:line="240" w:lineRule="auto"/>
              <w:rPr>
                <w:rFonts w:ascii="Arial" w:eastAsia="Arial" w:hAnsi="Arial" w:cs="Arial"/>
                <w:i/>
              </w:rPr>
            </w:pPr>
          </w:p>
          <w:p w14:paraId="54BB543B" w14:textId="77777777" w:rsidR="00993E6F" w:rsidRPr="00993E6F" w:rsidRDefault="00993E6F" w:rsidP="00B27344">
            <w:pPr>
              <w:spacing w:after="0" w:line="240" w:lineRule="auto"/>
              <w:rPr>
                <w:rFonts w:ascii="Arial" w:eastAsia="Arial" w:hAnsi="Arial" w:cs="Arial"/>
                <w:i/>
              </w:rPr>
            </w:pPr>
            <w:r w:rsidRPr="00993E6F">
              <w:rPr>
                <w:rFonts w:ascii="Arial" w:eastAsia="Arial" w:hAnsi="Arial" w:cs="Arial"/>
                <w:i/>
              </w:rPr>
              <w:t>Role models and advocates for safe and effective transitions of care/hand-offs within and across health care delivery systems</w:t>
            </w:r>
          </w:p>
          <w:p w14:paraId="319B4708" w14:textId="77777777" w:rsidR="00993E6F" w:rsidRPr="00993E6F" w:rsidRDefault="00993E6F" w:rsidP="00B27344">
            <w:pPr>
              <w:spacing w:after="0" w:line="240" w:lineRule="auto"/>
              <w:rPr>
                <w:rFonts w:ascii="Arial" w:eastAsia="Arial" w:hAnsi="Arial" w:cs="Arial"/>
                <w:i/>
              </w:rPr>
            </w:pPr>
          </w:p>
          <w:p w14:paraId="720C24DD" w14:textId="2D00D174" w:rsidR="001F37B3" w:rsidRPr="00E41DCF" w:rsidRDefault="00993E6F" w:rsidP="00B27344">
            <w:pPr>
              <w:spacing w:after="0" w:line="240" w:lineRule="auto"/>
              <w:rPr>
                <w:rFonts w:ascii="Arial" w:eastAsia="Arial" w:hAnsi="Arial" w:cs="Arial"/>
                <w:i/>
              </w:rPr>
            </w:pPr>
            <w:r w:rsidRPr="00993E6F">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F2C6B" w14:textId="1304EAD5"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During </w:t>
            </w:r>
            <w:r w:rsidR="0077120F">
              <w:rPr>
                <w:rFonts w:ascii="Arial" w:eastAsia="Arial" w:hAnsi="Arial" w:cs="Arial"/>
              </w:rPr>
              <w:t>ICU</w:t>
            </w:r>
            <w:r w:rsidRPr="00E41DCF">
              <w:rPr>
                <w:rFonts w:ascii="Arial" w:eastAsia="Arial" w:hAnsi="Arial" w:cs="Arial"/>
              </w:rPr>
              <w:t xml:space="preserve"> rounds, leads team members in approaching consultants to review cases/recommendations and arranges multidisciplinary rounds for the team</w:t>
            </w:r>
          </w:p>
          <w:p w14:paraId="3087E1B5"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67EAB89D"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32B95366" w14:textId="123D2EEB"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Prior to rotating off the </w:t>
            </w:r>
            <w:r w:rsidR="0077120F">
              <w:rPr>
                <w:rFonts w:ascii="Arial" w:eastAsia="Arial" w:hAnsi="Arial" w:cs="Arial"/>
              </w:rPr>
              <w:t>ICU</w:t>
            </w:r>
            <w:r w:rsidRPr="00E41DCF">
              <w:rPr>
                <w:rFonts w:ascii="Arial" w:eastAsia="Arial" w:hAnsi="Arial" w:cs="Arial"/>
              </w:rPr>
              <w:t xml:space="preserve"> service, proactively informs the incoming resident about a plan of care for a patient awaiting a </w:t>
            </w:r>
            <w:r w:rsidR="002753D7">
              <w:rPr>
                <w:rFonts w:ascii="Arial" w:eastAsia="Arial" w:hAnsi="Arial" w:cs="Arial"/>
              </w:rPr>
              <w:t>heart</w:t>
            </w:r>
            <w:r w:rsidRPr="00E41DCF">
              <w:rPr>
                <w:rFonts w:ascii="Arial" w:eastAsia="Arial" w:hAnsi="Arial" w:cs="Arial"/>
              </w:rPr>
              <w:t xml:space="preserve"> transplant with multiple studies pending</w:t>
            </w:r>
          </w:p>
          <w:p w14:paraId="0AC14D45" w14:textId="0C233E0A" w:rsidR="00B05E17" w:rsidRDefault="00B05E17" w:rsidP="00B27344">
            <w:pPr>
              <w:pBdr>
                <w:top w:val="nil"/>
                <w:left w:val="nil"/>
                <w:bottom w:val="nil"/>
                <w:right w:val="nil"/>
                <w:between w:val="nil"/>
              </w:pBdr>
              <w:spacing w:after="0" w:line="240" w:lineRule="auto"/>
              <w:contextualSpacing/>
              <w:rPr>
                <w:rFonts w:ascii="Arial" w:hAnsi="Arial" w:cs="Arial"/>
              </w:rPr>
            </w:pPr>
          </w:p>
          <w:p w14:paraId="07FEAC1B" w14:textId="77777777" w:rsidR="00815F62" w:rsidRDefault="00815F62" w:rsidP="00B27344">
            <w:pPr>
              <w:pBdr>
                <w:top w:val="nil"/>
                <w:left w:val="nil"/>
                <w:bottom w:val="nil"/>
                <w:right w:val="nil"/>
                <w:between w:val="nil"/>
              </w:pBdr>
              <w:spacing w:after="0" w:line="240" w:lineRule="auto"/>
              <w:contextualSpacing/>
              <w:rPr>
                <w:rFonts w:ascii="Arial" w:hAnsi="Arial" w:cs="Arial"/>
              </w:rPr>
            </w:pPr>
          </w:p>
          <w:p w14:paraId="34BE020B" w14:textId="279D211A" w:rsidR="001F37B3"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Assists in the design of protocols for discussing and managing blood product usage in patients </w:t>
            </w:r>
            <w:r w:rsidR="004000D9">
              <w:rPr>
                <w:rFonts w:ascii="Arial" w:eastAsia="Arial" w:hAnsi="Arial" w:cs="Arial"/>
              </w:rPr>
              <w:t xml:space="preserve">and families </w:t>
            </w:r>
            <w:r w:rsidRPr="00E41DCF">
              <w:rPr>
                <w:rFonts w:ascii="Arial" w:eastAsia="Arial" w:hAnsi="Arial" w:cs="Arial"/>
              </w:rPr>
              <w:t>who refuse blood products for religious reasons</w:t>
            </w:r>
          </w:p>
        </w:tc>
      </w:tr>
      <w:tr w:rsidR="001F37B3" w:rsidRPr="00E41DCF" w14:paraId="1371A9BF" w14:textId="77777777" w:rsidTr="00563733">
        <w:tc>
          <w:tcPr>
            <w:tcW w:w="4950" w:type="dxa"/>
            <w:tcBorders>
              <w:top w:val="single" w:sz="4" w:space="0" w:color="000000"/>
              <w:bottom w:val="single" w:sz="4" w:space="0" w:color="000000"/>
            </w:tcBorders>
            <w:shd w:val="clear" w:color="auto" w:fill="C9C9C9"/>
          </w:tcPr>
          <w:p w14:paraId="3C62F62E" w14:textId="77777777" w:rsidR="00993E6F" w:rsidRPr="00993E6F" w:rsidRDefault="005F5CA3" w:rsidP="00B27344">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993E6F" w:rsidRPr="00993E6F">
              <w:rPr>
                <w:rFonts w:ascii="Arial" w:eastAsia="Arial" w:hAnsi="Arial" w:cs="Arial"/>
                <w:i/>
              </w:rPr>
              <w:t>Analyzes the process of care coordination and participates in the design and implementation of improvements</w:t>
            </w:r>
          </w:p>
          <w:p w14:paraId="3B8B1FED" w14:textId="77777777" w:rsidR="00993E6F" w:rsidRPr="00993E6F" w:rsidRDefault="00993E6F" w:rsidP="00B27344">
            <w:pPr>
              <w:spacing w:after="0" w:line="240" w:lineRule="auto"/>
              <w:rPr>
                <w:rFonts w:ascii="Arial" w:eastAsia="Arial" w:hAnsi="Arial" w:cs="Arial"/>
                <w:i/>
              </w:rPr>
            </w:pPr>
          </w:p>
          <w:p w14:paraId="3E2825F5" w14:textId="77777777" w:rsidR="00993E6F" w:rsidRPr="00993E6F" w:rsidRDefault="00993E6F" w:rsidP="00B27344">
            <w:pPr>
              <w:spacing w:after="0" w:line="240" w:lineRule="auto"/>
              <w:rPr>
                <w:rFonts w:ascii="Arial" w:eastAsia="Arial" w:hAnsi="Arial" w:cs="Arial"/>
                <w:i/>
              </w:rPr>
            </w:pPr>
            <w:r w:rsidRPr="00993E6F">
              <w:rPr>
                <w:rFonts w:ascii="Arial" w:eastAsia="Arial" w:hAnsi="Arial" w:cs="Arial"/>
                <w:i/>
              </w:rPr>
              <w:t>Improves quality of transitions of care within and across health care delivery systems to optimize patient outcomes</w:t>
            </w:r>
          </w:p>
          <w:p w14:paraId="254507EA" w14:textId="77777777" w:rsidR="00993E6F" w:rsidRPr="00993E6F" w:rsidRDefault="00993E6F" w:rsidP="00B27344">
            <w:pPr>
              <w:spacing w:after="0" w:line="240" w:lineRule="auto"/>
              <w:rPr>
                <w:rFonts w:ascii="Arial" w:eastAsia="Arial" w:hAnsi="Arial" w:cs="Arial"/>
                <w:i/>
              </w:rPr>
            </w:pPr>
          </w:p>
          <w:p w14:paraId="36269DEF" w14:textId="07CEF89D" w:rsidR="001F37B3" w:rsidRPr="00E41DCF" w:rsidRDefault="00993E6F" w:rsidP="00B27344">
            <w:pPr>
              <w:spacing w:after="0" w:line="240" w:lineRule="auto"/>
              <w:rPr>
                <w:rFonts w:ascii="Arial" w:eastAsia="Arial" w:hAnsi="Arial" w:cs="Arial"/>
                <w:i/>
              </w:rPr>
            </w:pPr>
            <w:r w:rsidRPr="00993E6F">
              <w:rPr>
                <w:rFonts w:ascii="Arial" w:eastAsia="Arial" w:hAnsi="Arial" w:cs="Arial"/>
                <w:i/>
              </w:rPr>
              <w:t>Advocates for populations and communities with health care inequities in the peri-operative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85B1B8" w14:textId="69A2ACCB"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Develops a program to arrange for pre</w:t>
            </w:r>
            <w:r w:rsidR="00415396">
              <w:rPr>
                <w:rFonts w:ascii="Arial" w:eastAsia="Arial" w:hAnsi="Arial" w:cs="Arial"/>
              </w:rPr>
              <w:t>-</w:t>
            </w:r>
            <w:r w:rsidRPr="00E41DCF">
              <w:rPr>
                <w:rFonts w:ascii="Arial" w:eastAsia="Arial" w:hAnsi="Arial" w:cs="Arial"/>
              </w:rPr>
              <w:t xml:space="preserve">operative assessment of </w:t>
            </w:r>
            <w:r w:rsidR="002753D7">
              <w:rPr>
                <w:rFonts w:ascii="Arial" w:eastAsia="Arial" w:hAnsi="Arial" w:cs="Arial"/>
              </w:rPr>
              <w:t>medically fragile</w:t>
            </w:r>
            <w:r w:rsidRPr="00E41DCF">
              <w:rPr>
                <w:rFonts w:ascii="Arial" w:eastAsia="Arial" w:hAnsi="Arial" w:cs="Arial"/>
              </w:rPr>
              <w:t xml:space="preserve"> patients</w:t>
            </w:r>
          </w:p>
          <w:p w14:paraId="5DFF95CA"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31225E32"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0E847FA8"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0C21FB32" w14:textId="7D153080" w:rsidR="00B05E17" w:rsidRPr="00C32814"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C32814">
              <w:rPr>
                <w:rFonts w:ascii="Arial" w:eastAsia="Arial" w:hAnsi="Arial" w:cs="Arial"/>
              </w:rPr>
              <w:t xml:space="preserve">Devises a protocol to improve transitions from </w:t>
            </w:r>
            <w:r w:rsidR="0077120F">
              <w:rPr>
                <w:rFonts w:ascii="Arial" w:eastAsia="Arial" w:hAnsi="Arial" w:cs="Arial"/>
              </w:rPr>
              <w:t>ICU</w:t>
            </w:r>
            <w:r w:rsidRPr="00C32814">
              <w:rPr>
                <w:rFonts w:ascii="Arial" w:eastAsia="Arial" w:hAnsi="Arial" w:cs="Arial"/>
              </w:rPr>
              <w:t xml:space="preserve"> to step down or monitored unit</w:t>
            </w:r>
          </w:p>
          <w:p w14:paraId="0EAE5242"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50965E14" w14:textId="34F4E0D6" w:rsidR="00B05E17" w:rsidRDefault="00B05E17" w:rsidP="00B27344">
            <w:pPr>
              <w:pBdr>
                <w:top w:val="nil"/>
                <w:left w:val="nil"/>
                <w:bottom w:val="nil"/>
                <w:right w:val="nil"/>
                <w:between w:val="nil"/>
              </w:pBdr>
              <w:spacing w:after="0" w:line="240" w:lineRule="auto"/>
              <w:contextualSpacing/>
              <w:rPr>
                <w:rFonts w:ascii="Arial" w:hAnsi="Arial" w:cs="Arial"/>
              </w:rPr>
            </w:pPr>
          </w:p>
          <w:p w14:paraId="33A416A2" w14:textId="7106EFA6"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390517DF" w14:textId="21013FC5" w:rsidR="001F37B3"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Partners with the multidisciplinary health care team to create an innovative approach to support disadvantaged patients</w:t>
            </w:r>
            <w:r w:rsidR="0022783F">
              <w:rPr>
                <w:rFonts w:ascii="Arial" w:eastAsia="Arial" w:hAnsi="Arial" w:cs="Arial"/>
              </w:rPr>
              <w:t xml:space="preserve"> and families</w:t>
            </w:r>
            <w:r w:rsidRPr="00E41DCF">
              <w:rPr>
                <w:rFonts w:ascii="Arial" w:eastAsia="Arial" w:hAnsi="Arial" w:cs="Arial"/>
              </w:rPr>
              <w:t xml:space="preserve"> in refilling medications</w:t>
            </w:r>
          </w:p>
        </w:tc>
      </w:tr>
      <w:tr w:rsidR="001F37B3" w:rsidRPr="00E41DCF" w14:paraId="6C9D8D9E" w14:textId="77777777" w:rsidTr="18BF949E">
        <w:tc>
          <w:tcPr>
            <w:tcW w:w="4950" w:type="dxa"/>
            <w:shd w:val="clear" w:color="auto" w:fill="FFD965"/>
          </w:tcPr>
          <w:p w14:paraId="0A89AECD" w14:textId="77777777" w:rsidR="001F37B3" w:rsidRPr="00E41DCF" w:rsidRDefault="005F5CA3" w:rsidP="00B27344">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039A9B" w14:textId="77777777"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Direct observation </w:t>
            </w:r>
          </w:p>
          <w:p w14:paraId="284F05A0" w14:textId="77777777"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Medical record (chart) audit</w:t>
            </w:r>
          </w:p>
          <w:p w14:paraId="7A979261" w14:textId="77777777" w:rsidR="00366393" w:rsidRPr="00E41DCF" w:rsidRDefault="0036639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Multisource feedback </w:t>
            </w:r>
          </w:p>
          <w:p w14:paraId="23D7897A" w14:textId="77777777" w:rsidR="00366393" w:rsidRPr="00E41DCF" w:rsidRDefault="0036639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OSCE</w:t>
            </w:r>
          </w:p>
          <w:p w14:paraId="1EC1D913" w14:textId="6FB08A60" w:rsidR="001F37B3"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Quality metrics and goals mined from EHR</w:t>
            </w:r>
            <w:r w:rsidR="00101DE8">
              <w:rPr>
                <w:rFonts w:ascii="Arial" w:eastAsia="Arial" w:hAnsi="Arial" w:cs="Arial"/>
              </w:rPr>
              <w:t>s</w:t>
            </w:r>
          </w:p>
          <w:p w14:paraId="0DB179E2" w14:textId="0981CE47" w:rsidR="00366393" w:rsidRPr="00E41DCF" w:rsidRDefault="0036639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Review of sign</w:t>
            </w:r>
            <w:r w:rsidR="00101DE8">
              <w:rPr>
                <w:rFonts w:ascii="Arial" w:eastAsia="Arial" w:hAnsi="Arial" w:cs="Arial"/>
              </w:rPr>
              <w:t>-</w:t>
            </w:r>
            <w:r w:rsidRPr="00E41DCF">
              <w:rPr>
                <w:rFonts w:ascii="Arial" w:eastAsia="Arial" w:hAnsi="Arial" w:cs="Arial"/>
              </w:rPr>
              <w:t xml:space="preserve">out tools, </w:t>
            </w:r>
            <w:r w:rsidR="00101DE8">
              <w:rPr>
                <w:rFonts w:ascii="Arial" w:eastAsia="Arial" w:hAnsi="Arial" w:cs="Arial"/>
              </w:rPr>
              <w:t>use</w:t>
            </w:r>
            <w:r w:rsidR="00101DE8" w:rsidRPr="00E41DCF">
              <w:rPr>
                <w:rFonts w:ascii="Arial" w:eastAsia="Arial" w:hAnsi="Arial" w:cs="Arial"/>
              </w:rPr>
              <w:t xml:space="preserve"> </w:t>
            </w:r>
            <w:r w:rsidRPr="00E41DCF">
              <w:rPr>
                <w:rFonts w:ascii="Arial" w:eastAsia="Arial" w:hAnsi="Arial" w:cs="Arial"/>
              </w:rPr>
              <w:t>and review of checklists</w:t>
            </w:r>
          </w:p>
        </w:tc>
      </w:tr>
      <w:tr w:rsidR="001F37B3" w:rsidRPr="00E41DCF" w14:paraId="1865EFA1" w14:textId="77777777" w:rsidTr="18BF949E">
        <w:tc>
          <w:tcPr>
            <w:tcW w:w="4950" w:type="dxa"/>
            <w:shd w:val="clear" w:color="auto" w:fill="8DB3E2" w:themeFill="text2" w:themeFillTint="66"/>
          </w:tcPr>
          <w:p w14:paraId="734EE147" w14:textId="77777777" w:rsidR="001F37B3" w:rsidRPr="00E41DCF" w:rsidRDefault="005F5CA3" w:rsidP="00B27344">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4255CCD" w14:textId="77777777" w:rsidR="001F37B3" w:rsidRPr="00E41DCF" w:rsidRDefault="001F37B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169FEB68" w14:textId="77777777" w:rsidTr="18BF949E">
        <w:trPr>
          <w:trHeight w:val="80"/>
        </w:trPr>
        <w:tc>
          <w:tcPr>
            <w:tcW w:w="4950" w:type="dxa"/>
            <w:shd w:val="clear" w:color="auto" w:fill="A8D08D"/>
          </w:tcPr>
          <w:p w14:paraId="19A6AE16" w14:textId="77777777" w:rsidR="001F37B3" w:rsidRPr="00E41DCF" w:rsidRDefault="005F5CA3" w:rsidP="00B27344">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A71371E" w14:textId="49E440D5" w:rsidR="009B0ED2" w:rsidRPr="00E41DCF" w:rsidRDefault="009B0ED2"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CDC. Population Health Training in Place Program (PH-TIPP). </w:t>
            </w:r>
            <w:hyperlink r:id="rId19">
              <w:r w:rsidR="28677F6B" w:rsidRPr="18BF949E">
                <w:rPr>
                  <w:rStyle w:val="Hyperlink"/>
                  <w:rFonts w:ascii="Arial" w:eastAsia="Arial" w:hAnsi="Arial" w:cs="Arial"/>
                </w:rPr>
                <w:t>https://www.cdc.gov/pophealthtraining/whatis.html</w:t>
              </w:r>
            </w:hyperlink>
            <w:r w:rsidR="28677F6B" w:rsidRPr="18BF949E">
              <w:rPr>
                <w:rFonts w:ascii="Arial" w:eastAsia="Arial" w:hAnsi="Arial" w:cs="Arial"/>
              </w:rPr>
              <w:t xml:space="preserve">. </w:t>
            </w:r>
            <w:r w:rsidR="00040E14">
              <w:rPr>
                <w:rFonts w:ascii="Arial" w:eastAsia="Arial" w:hAnsi="Arial" w:cs="Arial"/>
              </w:rPr>
              <w:t xml:space="preserve">Accessed </w:t>
            </w:r>
            <w:r w:rsidRPr="00E41DCF">
              <w:rPr>
                <w:rFonts w:ascii="Arial" w:eastAsia="Arial" w:hAnsi="Arial" w:cs="Arial"/>
              </w:rPr>
              <w:t xml:space="preserve">2020. </w:t>
            </w:r>
          </w:p>
          <w:p w14:paraId="545C4B6B" w14:textId="79D809CB" w:rsidR="009B0ED2" w:rsidRPr="00E41DCF" w:rsidRDefault="009B0ED2"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Kaplan KJ. In pursuit of patient-centered care. March 2016. </w:t>
            </w:r>
            <w:hyperlink r:id="rId20" w:anchor="axzz5e7nSsAns">
              <w:r w:rsidR="28677F6B" w:rsidRPr="18BF949E">
                <w:rPr>
                  <w:rStyle w:val="Hyperlink"/>
                  <w:rFonts w:ascii="Arial" w:eastAsia="Arial" w:hAnsi="Arial" w:cs="Arial"/>
                </w:rPr>
                <w:t>http://tissuepathology.com/2016/03/29/in-pursuit-of-patient-centered-care/#axzz5e7nSsAns</w:t>
              </w:r>
            </w:hyperlink>
            <w:r w:rsidR="28677F6B" w:rsidRPr="18BF949E">
              <w:rPr>
                <w:rFonts w:ascii="Arial" w:eastAsia="Arial" w:hAnsi="Arial" w:cs="Arial"/>
              </w:rPr>
              <w:t xml:space="preserve">. </w:t>
            </w:r>
            <w:r w:rsidR="00040E14">
              <w:rPr>
                <w:rFonts w:ascii="Arial" w:eastAsia="Arial" w:hAnsi="Arial" w:cs="Arial"/>
              </w:rPr>
              <w:t xml:space="preserve">Accessed </w:t>
            </w:r>
            <w:r w:rsidRPr="00E41DCF">
              <w:rPr>
                <w:rFonts w:ascii="Arial" w:eastAsia="Arial" w:hAnsi="Arial" w:cs="Arial"/>
              </w:rPr>
              <w:t>2020.</w:t>
            </w:r>
          </w:p>
          <w:p w14:paraId="73C639AF" w14:textId="6FFCB54B" w:rsidR="009B0ED2" w:rsidRPr="00E41DCF" w:rsidRDefault="009B0ED2"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Skochelak SE, Hawkins RE, Lawson LE, Starr SR, Borkan JM, Gonzalo JD. </w:t>
            </w:r>
            <w:r w:rsidRPr="00E41DCF">
              <w:rPr>
                <w:rFonts w:ascii="Arial" w:eastAsia="Arial" w:hAnsi="Arial" w:cs="Arial"/>
                <w:i/>
              </w:rPr>
              <w:t xml:space="preserve">AMA Education Consortium: Health Systems Science. </w:t>
            </w:r>
            <w:r w:rsidRPr="00E41DCF">
              <w:rPr>
                <w:rFonts w:ascii="Arial" w:eastAsia="Arial" w:hAnsi="Arial" w:cs="Arial"/>
              </w:rPr>
              <w:t xml:space="preserve">1st ed. Philadelphia, PA: Elsevier; 2016. </w:t>
            </w:r>
            <w:hyperlink r:id="rId21">
              <w:r w:rsidR="28677F6B" w:rsidRPr="18BF949E">
                <w:rPr>
                  <w:rStyle w:val="Hyperlink"/>
                  <w:rFonts w:ascii="Arial" w:eastAsia="Arial" w:hAnsi="Arial" w:cs="Arial"/>
                </w:rPr>
                <w:t>https://commerce.ama-assn.org/store/ui/catalog/productDetail?product_id=prod2780003</w:t>
              </w:r>
            </w:hyperlink>
            <w:r w:rsidR="28677F6B" w:rsidRPr="18BF949E">
              <w:rPr>
                <w:rFonts w:ascii="Arial" w:eastAsia="Arial" w:hAnsi="Arial" w:cs="Arial"/>
              </w:rPr>
              <w:t>.</w:t>
            </w:r>
          </w:p>
        </w:tc>
      </w:tr>
    </w:tbl>
    <w:p w14:paraId="1016BFF0"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2AB14F7" w14:textId="77777777" w:rsidTr="18BF949E">
        <w:trPr>
          <w:trHeight w:val="769"/>
        </w:trPr>
        <w:tc>
          <w:tcPr>
            <w:tcW w:w="14125" w:type="dxa"/>
            <w:gridSpan w:val="2"/>
            <w:shd w:val="clear" w:color="auto" w:fill="9CC3E5"/>
          </w:tcPr>
          <w:p w14:paraId="53CE14C8" w14:textId="547AE99F" w:rsidR="001F37B3" w:rsidRPr="00E41DCF" w:rsidRDefault="005F5CA3" w:rsidP="00D927B3">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Systems-Based Practice 3: Physician Role in Health Care Systems</w:t>
            </w:r>
          </w:p>
          <w:p w14:paraId="24001825" w14:textId="420377F9" w:rsidR="001F37B3" w:rsidRPr="00E41DCF" w:rsidRDefault="005F5CA3" w:rsidP="00D927B3">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understand </w:t>
            </w:r>
            <w:r w:rsidR="00101DE8">
              <w:rPr>
                <w:rFonts w:ascii="Arial" w:eastAsia="Arial" w:hAnsi="Arial" w:cs="Arial"/>
              </w:rPr>
              <w:t xml:space="preserve">the physician’s </w:t>
            </w:r>
            <w:r w:rsidRPr="00E41DCF">
              <w:rPr>
                <w:rFonts w:ascii="Arial" w:eastAsia="Arial" w:hAnsi="Arial" w:cs="Arial"/>
              </w:rPr>
              <w:t>role in the complex health system and how to optimize the system to improve patient care and the health system’s performance</w:t>
            </w:r>
          </w:p>
        </w:tc>
      </w:tr>
      <w:tr w:rsidR="001F37B3" w:rsidRPr="00E41DCF" w14:paraId="16A64781" w14:textId="77777777" w:rsidTr="18BF949E">
        <w:tc>
          <w:tcPr>
            <w:tcW w:w="4950" w:type="dxa"/>
            <w:shd w:val="clear" w:color="auto" w:fill="FAC090"/>
          </w:tcPr>
          <w:p w14:paraId="6850132E" w14:textId="77777777" w:rsidR="001F37B3" w:rsidRPr="00E41DCF" w:rsidRDefault="005F5CA3" w:rsidP="00D927B3">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62FCC88A" w14:textId="77777777" w:rsidR="001F37B3" w:rsidRPr="00E41DCF" w:rsidRDefault="005F5CA3" w:rsidP="00D927B3">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349A7B54" w14:textId="77777777" w:rsidTr="00563733">
        <w:tc>
          <w:tcPr>
            <w:tcW w:w="4950" w:type="dxa"/>
            <w:tcBorders>
              <w:top w:val="single" w:sz="4" w:space="0" w:color="000000"/>
              <w:bottom w:val="single" w:sz="4" w:space="0" w:color="000000"/>
            </w:tcBorders>
            <w:shd w:val="clear" w:color="auto" w:fill="C9C9C9"/>
          </w:tcPr>
          <w:p w14:paraId="610CF9CC" w14:textId="77777777" w:rsidR="00B27344" w:rsidRPr="00B27344" w:rsidRDefault="005F5CA3" w:rsidP="00B27344">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B27344" w:rsidRPr="00B27344">
              <w:rPr>
                <w:rFonts w:ascii="Arial" w:eastAsia="Arial" w:hAnsi="Arial" w:cs="Arial"/>
                <w:i/>
              </w:rPr>
              <w:t>Identifies key components of the complex health care system (e.g., hospital, skilled nursing facility, finance, personnel, technology)</w:t>
            </w:r>
          </w:p>
          <w:p w14:paraId="49D7FE05" w14:textId="77777777" w:rsidR="00B27344" w:rsidRPr="00B27344" w:rsidRDefault="00B27344" w:rsidP="00B27344">
            <w:pPr>
              <w:spacing w:after="0" w:line="240" w:lineRule="auto"/>
              <w:rPr>
                <w:rFonts w:ascii="Arial" w:eastAsia="Arial" w:hAnsi="Arial" w:cs="Arial"/>
                <w:i/>
              </w:rPr>
            </w:pPr>
          </w:p>
          <w:p w14:paraId="5EBC1321" w14:textId="7E38E9C4" w:rsidR="001F37B3" w:rsidRPr="00E41DCF" w:rsidRDefault="00B27344" w:rsidP="00B27344">
            <w:pPr>
              <w:spacing w:after="0" w:line="240" w:lineRule="auto"/>
              <w:rPr>
                <w:rFonts w:ascii="Arial" w:eastAsia="Arial" w:hAnsi="Arial" w:cs="Arial"/>
                <w:i/>
              </w:rPr>
            </w:pPr>
            <w:r w:rsidRPr="00B27344">
              <w:rPr>
                <w:rFonts w:ascii="Arial" w:eastAsia="Arial" w:hAnsi="Arial" w:cs="Arial"/>
                <w:i/>
              </w:rPr>
              <w:t>States factors impacting the costs of anesthetic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36D1D8" w14:textId="0958CD3C"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Articulates differences between </w:t>
            </w:r>
            <w:r w:rsidR="008024BA">
              <w:rPr>
                <w:rFonts w:ascii="Arial" w:eastAsia="Arial" w:hAnsi="Arial" w:cs="Arial"/>
              </w:rPr>
              <w:t>outpatient</w:t>
            </w:r>
            <w:r w:rsidRPr="00E41DCF">
              <w:rPr>
                <w:rFonts w:ascii="Arial" w:eastAsia="Arial" w:hAnsi="Arial" w:cs="Arial"/>
              </w:rPr>
              <w:t xml:space="preserve"> and inpatient hospital facilities</w:t>
            </w:r>
          </w:p>
          <w:p w14:paraId="021D4B27" w14:textId="77777777"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Identifies that notes and records must meet billing and coding requirements</w:t>
            </w:r>
          </w:p>
          <w:p w14:paraId="38D8B810"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6D1A0DB0"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1B8BFB8C"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643DDED5" w14:textId="6D0EEE68"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Explains relative cost of anesthetic medications, monitors</w:t>
            </w:r>
            <w:r w:rsidR="00402112">
              <w:rPr>
                <w:rFonts w:ascii="Arial" w:eastAsia="Arial" w:hAnsi="Arial" w:cs="Arial"/>
              </w:rPr>
              <w:t>,</w:t>
            </w:r>
            <w:r w:rsidRPr="00E41DCF">
              <w:rPr>
                <w:rFonts w:ascii="Arial" w:eastAsia="Arial" w:hAnsi="Arial" w:cs="Arial"/>
              </w:rPr>
              <w:t xml:space="preserve"> and supplies</w:t>
            </w:r>
          </w:p>
        </w:tc>
      </w:tr>
      <w:tr w:rsidR="001F37B3" w:rsidRPr="00E41DCF" w14:paraId="2831892E" w14:textId="77777777" w:rsidTr="00563733">
        <w:tc>
          <w:tcPr>
            <w:tcW w:w="4950" w:type="dxa"/>
            <w:tcBorders>
              <w:top w:val="single" w:sz="4" w:space="0" w:color="000000"/>
              <w:bottom w:val="single" w:sz="4" w:space="0" w:color="000000"/>
            </w:tcBorders>
            <w:shd w:val="clear" w:color="auto" w:fill="C9C9C9"/>
          </w:tcPr>
          <w:p w14:paraId="2FC45AEF" w14:textId="77777777" w:rsidR="00B27344" w:rsidRPr="00B27344" w:rsidRDefault="005F5CA3" w:rsidP="00B27344">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B27344" w:rsidRPr="00B27344">
              <w:rPr>
                <w:rFonts w:ascii="Arial" w:eastAsia="Arial" w:hAnsi="Arial" w:cs="Arial"/>
                <w:i/>
              </w:rPr>
              <w:t>Describes how components of a complex health care system are interrelated, and how they impact patient care</w:t>
            </w:r>
          </w:p>
          <w:p w14:paraId="29858A8A" w14:textId="77777777" w:rsidR="00B27344" w:rsidRPr="00B27344" w:rsidRDefault="00B27344" w:rsidP="00B27344">
            <w:pPr>
              <w:spacing w:after="0" w:line="240" w:lineRule="auto"/>
              <w:rPr>
                <w:rFonts w:ascii="Arial" w:eastAsia="Arial" w:hAnsi="Arial" w:cs="Arial"/>
                <w:i/>
              </w:rPr>
            </w:pPr>
          </w:p>
          <w:p w14:paraId="45346F4A" w14:textId="032096DF" w:rsidR="001F37B3" w:rsidRPr="00E41DCF" w:rsidRDefault="00B27344" w:rsidP="00B27344">
            <w:pPr>
              <w:spacing w:after="0" w:line="240" w:lineRule="auto"/>
              <w:rPr>
                <w:rFonts w:ascii="Arial" w:eastAsia="Arial" w:hAnsi="Arial" w:cs="Arial"/>
                <w:i/>
                <w:color w:val="000000"/>
              </w:rPr>
            </w:pPr>
            <w:r w:rsidRPr="00B27344">
              <w:rPr>
                <w:rFonts w:ascii="Arial" w:eastAsia="Arial" w:hAnsi="Arial" w:cs="Arial"/>
                <w:i/>
              </w:rPr>
              <w:t>Documents anesthetic detail to facilitate accurate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9E3FC1" w14:textId="459DDBEA"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Prioritizes planning for </w:t>
            </w:r>
            <w:r w:rsidR="00AA15CE">
              <w:rPr>
                <w:rFonts w:ascii="Arial" w:eastAsia="Arial" w:hAnsi="Arial" w:cs="Arial"/>
              </w:rPr>
              <w:t>discharge echocardiogram</w:t>
            </w:r>
            <w:r w:rsidRPr="00E41DCF">
              <w:rPr>
                <w:rFonts w:ascii="Arial" w:eastAsia="Arial" w:hAnsi="Arial" w:cs="Arial"/>
              </w:rPr>
              <w:t xml:space="preserve"> prior to discharge to a skilled nursing facility</w:t>
            </w:r>
          </w:p>
          <w:p w14:paraId="5D0088BB"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788A61EB"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6FDB7B77" w14:textId="77777777"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Ensures anesthetic procedure accurately reflects procedure performed</w:t>
            </w:r>
          </w:p>
          <w:p w14:paraId="521C7140" w14:textId="4337A603"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Documents all </w:t>
            </w:r>
            <w:r w:rsidR="00101DE8" w:rsidRPr="00101DE8">
              <w:rPr>
                <w:rFonts w:ascii="Arial" w:eastAsia="Arial" w:hAnsi="Arial" w:cs="Arial"/>
              </w:rPr>
              <w:t xml:space="preserve">Centers for Medicare </w:t>
            </w:r>
            <w:r w:rsidR="00485E42">
              <w:rPr>
                <w:rFonts w:ascii="Arial" w:eastAsia="Arial" w:hAnsi="Arial" w:cs="Arial"/>
              </w:rPr>
              <w:t>and</w:t>
            </w:r>
            <w:r w:rsidR="00101DE8" w:rsidRPr="00101DE8">
              <w:rPr>
                <w:rFonts w:ascii="Arial" w:eastAsia="Arial" w:hAnsi="Arial" w:cs="Arial"/>
              </w:rPr>
              <w:t xml:space="preserve"> Medicaid Services </w:t>
            </w:r>
            <w:r w:rsidR="00101DE8">
              <w:rPr>
                <w:rFonts w:ascii="Arial" w:eastAsia="Arial" w:hAnsi="Arial" w:cs="Arial"/>
              </w:rPr>
              <w:t>(</w:t>
            </w:r>
            <w:r w:rsidRPr="00E41DCF">
              <w:rPr>
                <w:rFonts w:ascii="Arial" w:eastAsia="Arial" w:hAnsi="Arial" w:cs="Arial"/>
              </w:rPr>
              <w:t>CMS</w:t>
            </w:r>
            <w:r w:rsidR="00101DE8">
              <w:rPr>
                <w:rFonts w:ascii="Arial" w:eastAsia="Arial" w:hAnsi="Arial" w:cs="Arial"/>
              </w:rPr>
              <w:t>)-</w:t>
            </w:r>
            <w:r w:rsidRPr="00E41DCF">
              <w:rPr>
                <w:rFonts w:ascii="Arial" w:eastAsia="Arial" w:hAnsi="Arial" w:cs="Arial"/>
              </w:rPr>
              <w:t>required components of anesthetic care performed during procedure</w:t>
            </w:r>
          </w:p>
        </w:tc>
      </w:tr>
      <w:tr w:rsidR="001F37B3" w:rsidRPr="00E41DCF" w14:paraId="2C4252F8" w14:textId="77777777" w:rsidTr="00563733">
        <w:tc>
          <w:tcPr>
            <w:tcW w:w="4950" w:type="dxa"/>
            <w:tcBorders>
              <w:top w:val="single" w:sz="4" w:space="0" w:color="000000"/>
              <w:bottom w:val="single" w:sz="4" w:space="0" w:color="000000"/>
            </w:tcBorders>
            <w:shd w:val="clear" w:color="auto" w:fill="C9C9C9"/>
          </w:tcPr>
          <w:p w14:paraId="3D75002C" w14:textId="77777777" w:rsidR="00B27344" w:rsidRPr="00B27344" w:rsidRDefault="005F5CA3" w:rsidP="00B27344">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B27344" w:rsidRPr="00B27344">
              <w:rPr>
                <w:rFonts w:ascii="Arial" w:eastAsia="Arial" w:hAnsi="Arial" w:cs="Arial"/>
                <w:i/>
                <w:color w:val="000000"/>
              </w:rPr>
              <w:t>Discusses how individual practice affects the broader system (e.g., length of stay, readmission rates, clinical efficiency)</w:t>
            </w:r>
          </w:p>
          <w:p w14:paraId="4C947379" w14:textId="77777777" w:rsidR="00B27344" w:rsidRPr="00B27344" w:rsidRDefault="00B27344" w:rsidP="00B27344">
            <w:pPr>
              <w:spacing w:after="0" w:line="240" w:lineRule="auto"/>
              <w:rPr>
                <w:rFonts w:ascii="Arial" w:eastAsia="Arial" w:hAnsi="Arial" w:cs="Arial"/>
                <w:i/>
                <w:color w:val="000000"/>
              </w:rPr>
            </w:pPr>
          </w:p>
          <w:p w14:paraId="32BA080F" w14:textId="13E4CC24" w:rsidR="001F37B3" w:rsidRPr="00E41DCF" w:rsidRDefault="00B27344" w:rsidP="00B27344">
            <w:pPr>
              <w:spacing w:after="0" w:line="240" w:lineRule="auto"/>
              <w:rPr>
                <w:rFonts w:ascii="Arial" w:eastAsia="Arial" w:hAnsi="Arial" w:cs="Arial"/>
                <w:i/>
                <w:color w:val="000000"/>
              </w:rPr>
            </w:pPr>
            <w:r w:rsidRPr="00B27344">
              <w:rPr>
                <w:rFonts w:ascii="Arial" w:eastAsia="Arial" w:hAnsi="Arial" w:cs="Arial"/>
                <w:i/>
                <w:color w:val="000000"/>
              </w:rPr>
              <w:t>Explains the impact of documentation on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D40317" w14:textId="18B40238"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Ensures that patients with </w:t>
            </w:r>
            <w:r w:rsidR="00101DE8">
              <w:rPr>
                <w:rFonts w:ascii="Arial" w:eastAsia="Arial" w:hAnsi="Arial" w:cs="Arial"/>
              </w:rPr>
              <w:t>post-operative nausea and vomiting</w:t>
            </w:r>
            <w:r w:rsidR="00101DE8" w:rsidRPr="00E41DCF">
              <w:rPr>
                <w:rFonts w:ascii="Arial" w:eastAsia="Arial" w:hAnsi="Arial" w:cs="Arial"/>
              </w:rPr>
              <w:t xml:space="preserve"> </w:t>
            </w:r>
            <w:r w:rsidRPr="00E41DCF">
              <w:rPr>
                <w:rFonts w:ascii="Arial" w:eastAsia="Arial" w:hAnsi="Arial" w:cs="Arial"/>
              </w:rPr>
              <w:t>receive adjusted anesthetic plans and adequate prophylaxis to avoid unnecessary hospitalization</w:t>
            </w:r>
          </w:p>
          <w:p w14:paraId="51874273"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4D0D1F5A"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0B7896EA" w14:textId="48E8AB43"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Discusses the necessity of including the ultrasound image for an ultrasound guided procedure to receive reimbursement</w:t>
            </w:r>
          </w:p>
        </w:tc>
      </w:tr>
      <w:tr w:rsidR="001F37B3" w:rsidRPr="00E41DCF" w14:paraId="3CC0AFEE" w14:textId="77777777" w:rsidTr="00563733">
        <w:tc>
          <w:tcPr>
            <w:tcW w:w="4950" w:type="dxa"/>
            <w:tcBorders>
              <w:top w:val="single" w:sz="4" w:space="0" w:color="000000"/>
              <w:bottom w:val="single" w:sz="4" w:space="0" w:color="000000"/>
            </w:tcBorders>
            <w:shd w:val="clear" w:color="auto" w:fill="C9C9C9"/>
          </w:tcPr>
          <w:p w14:paraId="791F1BE9" w14:textId="77777777" w:rsidR="00B27344" w:rsidRPr="00B27344" w:rsidRDefault="005F5CA3" w:rsidP="00B27344">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B27344" w:rsidRPr="00B27344">
              <w:rPr>
                <w:rFonts w:ascii="Arial" w:eastAsia="Arial" w:hAnsi="Arial" w:cs="Arial"/>
                <w:i/>
              </w:rPr>
              <w:t>Manages various components of the complex health care system to provide efficient and effective patient care and transitions of care</w:t>
            </w:r>
          </w:p>
          <w:p w14:paraId="397EBC3F" w14:textId="77777777" w:rsidR="00B27344" w:rsidRPr="00B27344" w:rsidRDefault="00B27344" w:rsidP="00B27344">
            <w:pPr>
              <w:spacing w:after="0" w:line="240" w:lineRule="auto"/>
              <w:rPr>
                <w:rFonts w:ascii="Arial" w:eastAsia="Arial" w:hAnsi="Arial" w:cs="Arial"/>
                <w:i/>
              </w:rPr>
            </w:pPr>
          </w:p>
          <w:p w14:paraId="693254A1" w14:textId="4E088771" w:rsidR="001F37B3" w:rsidRPr="00E41DCF" w:rsidRDefault="00B27344" w:rsidP="00B27344">
            <w:pPr>
              <w:spacing w:after="0" w:line="240" w:lineRule="auto"/>
              <w:rPr>
                <w:rFonts w:ascii="Arial" w:eastAsia="Arial" w:hAnsi="Arial" w:cs="Arial"/>
                <w:i/>
              </w:rPr>
            </w:pPr>
            <w:r w:rsidRPr="00B27344">
              <w:rPr>
                <w:rFonts w:ascii="Arial" w:eastAsia="Arial" w:hAnsi="Arial" w:cs="Arial"/>
                <w:i/>
              </w:rPr>
              <w:t>Practices and advocates for cost-effective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E58F1C" w14:textId="20FF11F1"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Effectively works with the social work team to ensure interpretive services are available for non-English</w:t>
            </w:r>
            <w:r w:rsidR="00DC6005">
              <w:rPr>
                <w:rFonts w:ascii="Arial" w:eastAsia="Arial" w:hAnsi="Arial" w:cs="Arial"/>
              </w:rPr>
              <w:t>-</w:t>
            </w:r>
            <w:r w:rsidRPr="00E41DCF">
              <w:rPr>
                <w:rFonts w:ascii="Arial" w:eastAsia="Arial" w:hAnsi="Arial" w:cs="Arial"/>
              </w:rPr>
              <w:t>speaking patients</w:t>
            </w:r>
            <w:r w:rsidR="00BA29A6">
              <w:rPr>
                <w:rFonts w:ascii="Arial" w:eastAsia="Arial" w:hAnsi="Arial" w:cs="Arial"/>
              </w:rPr>
              <w:t xml:space="preserve"> and families</w:t>
            </w:r>
            <w:r w:rsidRPr="00E41DCF">
              <w:rPr>
                <w:rFonts w:ascii="Arial" w:eastAsia="Arial" w:hAnsi="Arial" w:cs="Arial"/>
              </w:rPr>
              <w:t xml:space="preserve"> both pre</w:t>
            </w:r>
            <w:r w:rsidR="00C32814">
              <w:rPr>
                <w:rFonts w:ascii="Arial" w:eastAsia="Arial" w:hAnsi="Arial" w:cs="Arial"/>
              </w:rPr>
              <w:t>-</w:t>
            </w:r>
            <w:r w:rsidRPr="00E41DCF">
              <w:rPr>
                <w:rFonts w:ascii="Arial" w:eastAsia="Arial" w:hAnsi="Arial" w:cs="Arial"/>
              </w:rPr>
              <w:t xml:space="preserve"> and post-operatively</w:t>
            </w:r>
          </w:p>
          <w:p w14:paraId="63B01137"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74916855"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095C80AA" w14:textId="77777777"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Effectively plans and implements anesthetic to promote enhanced recovery and rapid discharge</w:t>
            </w:r>
          </w:p>
        </w:tc>
      </w:tr>
      <w:tr w:rsidR="001F37B3" w:rsidRPr="00E41DCF" w14:paraId="204EA7E2" w14:textId="77777777" w:rsidTr="00563733">
        <w:tc>
          <w:tcPr>
            <w:tcW w:w="4950" w:type="dxa"/>
            <w:tcBorders>
              <w:top w:val="single" w:sz="4" w:space="0" w:color="000000"/>
              <w:bottom w:val="single" w:sz="4" w:space="0" w:color="000000"/>
            </w:tcBorders>
            <w:shd w:val="clear" w:color="auto" w:fill="C9C9C9"/>
          </w:tcPr>
          <w:p w14:paraId="723FAB3C" w14:textId="77777777" w:rsidR="00B27344" w:rsidRPr="00B27344" w:rsidRDefault="005F5CA3" w:rsidP="00B27344">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B27344" w:rsidRPr="00B27344">
              <w:rPr>
                <w:rFonts w:ascii="Arial" w:eastAsia="Arial" w:hAnsi="Arial" w:cs="Arial"/>
                <w:i/>
              </w:rPr>
              <w:t>Advocates for or leads systems change that enhances high-value, efficient, and effective patient care</w:t>
            </w:r>
          </w:p>
          <w:p w14:paraId="0F9907CC" w14:textId="77777777" w:rsidR="00B27344" w:rsidRPr="00B27344" w:rsidRDefault="00B27344" w:rsidP="00B27344">
            <w:pPr>
              <w:spacing w:after="0" w:line="240" w:lineRule="auto"/>
              <w:rPr>
                <w:rFonts w:ascii="Arial" w:eastAsia="Arial" w:hAnsi="Arial" w:cs="Arial"/>
                <w:i/>
              </w:rPr>
            </w:pPr>
          </w:p>
          <w:p w14:paraId="1C76C513" w14:textId="0476235F" w:rsidR="001F37B3" w:rsidRPr="00E41DCF" w:rsidRDefault="00B27344" w:rsidP="00B27344">
            <w:pPr>
              <w:spacing w:after="0" w:line="240" w:lineRule="auto"/>
              <w:rPr>
                <w:rFonts w:ascii="Arial" w:eastAsia="Arial" w:hAnsi="Arial" w:cs="Arial"/>
                <w:i/>
              </w:rPr>
            </w:pPr>
            <w:r w:rsidRPr="00B27344">
              <w:rPr>
                <w:rFonts w:ascii="Arial" w:eastAsia="Arial" w:hAnsi="Arial" w:cs="Arial"/>
                <w:i/>
              </w:rPr>
              <w:t>Engages in external activities related to advocacy for cost-effective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7329F8" w14:textId="6D431892"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Works with peri</w:t>
            </w:r>
            <w:r w:rsidR="00DC6005">
              <w:rPr>
                <w:rFonts w:ascii="Arial" w:eastAsia="Arial" w:hAnsi="Arial" w:cs="Arial"/>
              </w:rPr>
              <w:t>-</w:t>
            </w:r>
            <w:r w:rsidRPr="00E41DCF">
              <w:rPr>
                <w:rFonts w:ascii="Arial" w:eastAsia="Arial" w:hAnsi="Arial" w:cs="Arial"/>
              </w:rPr>
              <w:t xml:space="preserve">operative teams to develop and implement </w:t>
            </w:r>
            <w:r w:rsidR="00DC6005">
              <w:rPr>
                <w:rFonts w:ascii="Arial" w:eastAsia="Arial" w:hAnsi="Arial" w:cs="Arial"/>
              </w:rPr>
              <w:t>e</w:t>
            </w:r>
            <w:r w:rsidRPr="00E41DCF">
              <w:rPr>
                <w:rFonts w:ascii="Arial" w:eastAsia="Arial" w:hAnsi="Arial" w:cs="Arial"/>
              </w:rPr>
              <w:t xml:space="preserve">nhanced </w:t>
            </w:r>
            <w:r w:rsidR="00DC6005">
              <w:rPr>
                <w:rFonts w:ascii="Arial" w:eastAsia="Arial" w:hAnsi="Arial" w:cs="Arial"/>
              </w:rPr>
              <w:t>r</w:t>
            </w:r>
            <w:r w:rsidRPr="00E41DCF">
              <w:rPr>
                <w:rFonts w:ascii="Arial" w:eastAsia="Arial" w:hAnsi="Arial" w:cs="Arial"/>
              </w:rPr>
              <w:t xml:space="preserve">ecovery </w:t>
            </w:r>
            <w:r w:rsidR="00DC6005">
              <w:rPr>
                <w:rFonts w:ascii="Arial" w:eastAsia="Arial" w:hAnsi="Arial" w:cs="Arial"/>
              </w:rPr>
              <w:t>p</w:t>
            </w:r>
            <w:r w:rsidRPr="00E41DCF">
              <w:rPr>
                <w:rFonts w:ascii="Arial" w:eastAsia="Arial" w:hAnsi="Arial" w:cs="Arial"/>
              </w:rPr>
              <w:t>rotocols for surgical service lines</w:t>
            </w:r>
          </w:p>
          <w:p w14:paraId="441DCE2F"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467BB8AA"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13683890" w14:textId="78CE3E70"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Improves informed consent process for non-English</w:t>
            </w:r>
            <w:r w:rsidR="00DC6005">
              <w:rPr>
                <w:rFonts w:ascii="Arial" w:eastAsia="Arial" w:hAnsi="Arial" w:cs="Arial"/>
              </w:rPr>
              <w:t>-</w:t>
            </w:r>
            <w:r w:rsidRPr="00E41DCF">
              <w:rPr>
                <w:rFonts w:ascii="Arial" w:eastAsia="Arial" w:hAnsi="Arial" w:cs="Arial"/>
              </w:rPr>
              <w:t xml:space="preserve">speaking patients </w:t>
            </w:r>
            <w:r w:rsidR="00BA29A6">
              <w:rPr>
                <w:rFonts w:ascii="Arial" w:eastAsia="Arial" w:hAnsi="Arial" w:cs="Arial"/>
              </w:rPr>
              <w:t xml:space="preserve">and families </w:t>
            </w:r>
            <w:r w:rsidRPr="00E41DCF">
              <w:rPr>
                <w:rFonts w:ascii="Arial" w:eastAsia="Arial" w:hAnsi="Arial" w:cs="Arial"/>
              </w:rPr>
              <w:t>requiring interpreter services</w:t>
            </w:r>
          </w:p>
        </w:tc>
      </w:tr>
      <w:tr w:rsidR="001F37B3" w:rsidRPr="00E41DCF" w14:paraId="1E0AB387" w14:textId="77777777" w:rsidTr="18BF949E">
        <w:tc>
          <w:tcPr>
            <w:tcW w:w="4950" w:type="dxa"/>
            <w:shd w:val="clear" w:color="auto" w:fill="FFD965"/>
          </w:tcPr>
          <w:p w14:paraId="048B4C17" w14:textId="77777777" w:rsidR="001F37B3" w:rsidRPr="00E41DCF" w:rsidRDefault="005F5CA3" w:rsidP="00D927B3">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EF2D0AA" w14:textId="77777777"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Direct observation</w:t>
            </w:r>
          </w:p>
          <w:p w14:paraId="743C0071" w14:textId="77777777"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lastRenderedPageBreak/>
              <w:t xml:space="preserve">Medical record (chart) audit </w:t>
            </w:r>
          </w:p>
          <w:p w14:paraId="3CE9E477" w14:textId="77777777"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Patient satisfaction data </w:t>
            </w:r>
          </w:p>
          <w:p w14:paraId="73EE74FB" w14:textId="77777777"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Portfolio</w:t>
            </w:r>
          </w:p>
        </w:tc>
      </w:tr>
      <w:tr w:rsidR="001F37B3" w:rsidRPr="00E41DCF" w14:paraId="567838CD" w14:textId="77777777" w:rsidTr="18BF949E">
        <w:tc>
          <w:tcPr>
            <w:tcW w:w="4950" w:type="dxa"/>
            <w:shd w:val="clear" w:color="auto" w:fill="8DB3E2" w:themeFill="text2" w:themeFillTint="66"/>
          </w:tcPr>
          <w:p w14:paraId="1B95FCB7" w14:textId="77777777" w:rsidR="001F37B3" w:rsidRPr="00E41DCF" w:rsidRDefault="005F5CA3" w:rsidP="00D927B3">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640CB492" w14:textId="77777777" w:rsidR="001F37B3" w:rsidRPr="00E41DCF" w:rsidRDefault="001F37B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7001DC41" w14:textId="77777777" w:rsidTr="18BF949E">
        <w:trPr>
          <w:trHeight w:val="80"/>
        </w:trPr>
        <w:tc>
          <w:tcPr>
            <w:tcW w:w="4950" w:type="dxa"/>
            <w:shd w:val="clear" w:color="auto" w:fill="A8D08D"/>
          </w:tcPr>
          <w:p w14:paraId="5D2802A9" w14:textId="77777777" w:rsidR="001F37B3" w:rsidRPr="00E41DCF" w:rsidRDefault="005F5CA3" w:rsidP="00D927B3">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62FB06B4" w14:textId="26CD1E89" w:rsidR="00A14AD1" w:rsidRPr="00E41DCF" w:rsidRDefault="00A14AD1"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Agency for Healthcare Research and Quality. Measuring the Quality of Physician Care. </w:t>
            </w:r>
            <w:hyperlink r:id="rId22">
              <w:r w:rsidR="36B1DF01" w:rsidRPr="18BF949E">
                <w:rPr>
                  <w:rStyle w:val="Hyperlink"/>
                  <w:rFonts w:ascii="Arial" w:hAnsi="Arial" w:cs="Arial"/>
                </w:rPr>
                <w:t>https://www.ahrq.gov/talkingquality/measures/setting/physician/index.html</w:t>
              </w:r>
            </w:hyperlink>
            <w:r w:rsidR="36B1DF01" w:rsidRPr="18BF949E">
              <w:rPr>
                <w:rFonts w:ascii="Arial" w:hAnsi="Arial" w:cs="Arial"/>
                <w:color w:val="000000" w:themeColor="text1"/>
              </w:rPr>
              <w:t xml:space="preserve">. </w:t>
            </w:r>
            <w:r w:rsidR="00485E42">
              <w:rPr>
                <w:rFonts w:ascii="Arial" w:hAnsi="Arial" w:cs="Arial"/>
                <w:color w:val="000000" w:themeColor="text1"/>
              </w:rPr>
              <w:t xml:space="preserve">Accessed </w:t>
            </w:r>
            <w:r w:rsidRPr="18BF949E">
              <w:rPr>
                <w:rFonts w:ascii="Arial" w:hAnsi="Arial" w:cs="Arial"/>
                <w:color w:val="000000" w:themeColor="text1"/>
              </w:rPr>
              <w:t>2020.</w:t>
            </w:r>
          </w:p>
          <w:p w14:paraId="533D0427" w14:textId="69E0B525" w:rsidR="00A14AD1" w:rsidRPr="00E41DCF" w:rsidRDefault="00A14AD1"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AHRQ. Major Physician Measurement Sets. </w:t>
            </w:r>
            <w:hyperlink r:id="rId23">
              <w:r w:rsidR="36B1DF01" w:rsidRPr="18BF949E">
                <w:rPr>
                  <w:rStyle w:val="Hyperlink"/>
                  <w:rFonts w:ascii="Arial" w:eastAsia="Arial" w:hAnsi="Arial" w:cs="Arial"/>
                </w:rPr>
                <w:t>https://www.ahrq.gov/talkingquality/measures/setting/physician/measurement-sets.html</w:t>
              </w:r>
            </w:hyperlink>
            <w:r w:rsidR="36B1DF01" w:rsidRPr="18BF949E">
              <w:rPr>
                <w:rFonts w:ascii="Arial" w:eastAsia="Arial" w:hAnsi="Arial" w:cs="Arial"/>
                <w:color w:val="000000" w:themeColor="text1"/>
              </w:rPr>
              <w:t xml:space="preserve">. </w:t>
            </w:r>
            <w:r w:rsidR="00485E42">
              <w:rPr>
                <w:rFonts w:ascii="Arial" w:eastAsia="Arial" w:hAnsi="Arial" w:cs="Arial"/>
                <w:color w:val="000000" w:themeColor="text1"/>
              </w:rPr>
              <w:t xml:space="preserve">Accessed </w:t>
            </w:r>
            <w:r w:rsidRPr="18BF949E">
              <w:rPr>
                <w:rFonts w:ascii="Arial" w:eastAsia="Arial" w:hAnsi="Arial" w:cs="Arial"/>
                <w:color w:val="000000" w:themeColor="text1"/>
              </w:rPr>
              <w:t>2020.</w:t>
            </w:r>
          </w:p>
          <w:p w14:paraId="66D5210F" w14:textId="77777777" w:rsidR="00A14AD1" w:rsidRPr="00E41DCF" w:rsidRDefault="00A14AD1"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 xml:space="preserve">Andreae MH, Gabry JS, Goodrich B, White RS, Hall C. Antiemetic prophylaxis as a marker of health care disparities in the National Anesthesia Clinical Outcomes Registry. </w:t>
            </w:r>
            <w:r w:rsidRPr="00E41DCF">
              <w:rPr>
                <w:rFonts w:ascii="Arial" w:hAnsi="Arial" w:cs="Arial"/>
                <w:i/>
                <w:iCs/>
              </w:rPr>
              <w:t>Anesth Analg</w:t>
            </w:r>
            <w:r w:rsidRPr="00E41DCF">
              <w:rPr>
                <w:rFonts w:ascii="Arial" w:hAnsi="Arial" w:cs="Arial"/>
              </w:rPr>
              <w:t xml:space="preserve">. 2018;126(2):588-599. </w:t>
            </w:r>
            <w:hyperlink r:id="rId24">
              <w:r w:rsidR="36B1DF01" w:rsidRPr="18BF949E">
                <w:rPr>
                  <w:rStyle w:val="Hyperlink"/>
                  <w:rFonts w:ascii="Arial" w:hAnsi="Arial" w:cs="Arial"/>
                </w:rPr>
                <w:t>https://journals.lww.com/anesthesia-analgesia/Fulltext/2018/02000/Antiemetic_Prophylaxis_as_a_Marker_of_Health_Care.35.aspx</w:t>
              </w:r>
            </w:hyperlink>
            <w:r w:rsidR="36B1DF01" w:rsidRPr="18BF949E">
              <w:rPr>
                <w:rFonts w:ascii="Arial" w:hAnsi="Arial" w:cs="Arial"/>
              </w:rPr>
              <w:t xml:space="preserve">. </w:t>
            </w:r>
            <w:r w:rsidRPr="00E41DCF">
              <w:rPr>
                <w:rFonts w:ascii="Arial" w:hAnsi="Arial" w:cs="Arial"/>
              </w:rPr>
              <w:t xml:space="preserve">2020. </w:t>
            </w:r>
          </w:p>
          <w:p w14:paraId="196234F0" w14:textId="795A25FD" w:rsidR="00A14AD1" w:rsidRPr="00E41DCF" w:rsidRDefault="00A14AD1"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Dzau VJ, McClellan M, Burke S, et al. Vital directions for health and health care: priorities from a National Academy of Medicine Initiative. </w:t>
            </w:r>
            <w:r w:rsidRPr="18BF949E">
              <w:rPr>
                <w:rFonts w:ascii="Arial" w:eastAsia="Arial" w:hAnsi="Arial" w:cs="Arial"/>
                <w:i/>
                <w:color w:val="000000" w:themeColor="text1"/>
              </w:rPr>
              <w:t>NAM Perspectives</w:t>
            </w:r>
            <w:r w:rsidRPr="18BF949E">
              <w:rPr>
                <w:rFonts w:ascii="Arial" w:eastAsia="Arial" w:hAnsi="Arial" w:cs="Arial"/>
                <w:color w:val="000000" w:themeColor="text1"/>
              </w:rPr>
              <w:t xml:space="preserve">. Discussion Paper, National Academy of Medicine, Washington, DC. </w:t>
            </w:r>
            <w:hyperlink r:id="rId25">
              <w:r w:rsidR="36B1DF01" w:rsidRPr="18BF949E">
                <w:rPr>
                  <w:rStyle w:val="Hyperlink"/>
                  <w:rFonts w:ascii="Arial" w:eastAsia="Arial" w:hAnsi="Arial" w:cs="Arial"/>
                </w:rPr>
                <w:t>https://nam.edu/vital-directions-for-health-health-care-priorities-from-a-national-academy-of-medicine-initiative/</w:t>
              </w:r>
            </w:hyperlink>
            <w:r w:rsidR="36B1DF01" w:rsidRPr="18BF949E">
              <w:rPr>
                <w:rFonts w:ascii="Arial" w:hAnsi="Arial" w:cs="Arial"/>
                <w:color w:val="000000" w:themeColor="text1"/>
              </w:rPr>
              <w:t xml:space="preserve">. </w:t>
            </w:r>
            <w:r w:rsidR="00485E42">
              <w:rPr>
                <w:rFonts w:ascii="Arial" w:hAnsi="Arial" w:cs="Arial"/>
                <w:color w:val="000000" w:themeColor="text1"/>
              </w:rPr>
              <w:t xml:space="preserve">Accessed </w:t>
            </w:r>
            <w:r w:rsidRPr="18BF949E">
              <w:rPr>
                <w:rFonts w:ascii="Arial" w:hAnsi="Arial" w:cs="Arial"/>
                <w:color w:val="000000" w:themeColor="text1"/>
              </w:rPr>
              <w:t>2020.</w:t>
            </w:r>
          </w:p>
          <w:p w14:paraId="679591A9" w14:textId="0B53C2E1" w:rsidR="00A14AD1" w:rsidRPr="00E41DCF" w:rsidRDefault="00A14AD1"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 xml:space="preserve">Teja BJ, Sutherland TN, Barnett SR, Talmor DS. Cost-effectiveness research in anesthesiology. </w:t>
            </w:r>
            <w:r w:rsidRPr="00E41DCF">
              <w:rPr>
                <w:rFonts w:ascii="Arial" w:hAnsi="Arial" w:cs="Arial"/>
                <w:i/>
                <w:iCs/>
              </w:rPr>
              <w:t xml:space="preserve">Anesth Analg. </w:t>
            </w:r>
            <w:r w:rsidRPr="00E41DCF">
              <w:rPr>
                <w:rFonts w:ascii="Arial" w:hAnsi="Arial" w:cs="Arial"/>
              </w:rPr>
              <w:t xml:space="preserve">2018;127(5):1196-1201. </w:t>
            </w:r>
            <w:hyperlink r:id="rId26">
              <w:r w:rsidR="36B1DF01" w:rsidRPr="18BF949E">
                <w:rPr>
                  <w:rStyle w:val="Hyperlink"/>
                  <w:rFonts w:ascii="Arial" w:hAnsi="Arial" w:cs="Arial"/>
                </w:rPr>
                <w:t>https://pubmed.ncbi.nlm.nih.gov/29570150/</w:t>
              </w:r>
            </w:hyperlink>
            <w:r w:rsidR="36B1DF01" w:rsidRPr="18BF949E">
              <w:rPr>
                <w:rFonts w:ascii="Arial" w:hAnsi="Arial" w:cs="Arial"/>
              </w:rPr>
              <w:t xml:space="preserve">. </w:t>
            </w:r>
            <w:r w:rsidR="00485E42">
              <w:rPr>
                <w:rFonts w:ascii="Arial" w:hAnsi="Arial" w:cs="Arial"/>
              </w:rPr>
              <w:t xml:space="preserve">Accessed </w:t>
            </w:r>
            <w:r w:rsidRPr="00E41DCF">
              <w:rPr>
                <w:rFonts w:ascii="Arial" w:hAnsi="Arial" w:cs="Arial"/>
              </w:rPr>
              <w:t xml:space="preserve">2020. </w:t>
            </w:r>
          </w:p>
        </w:tc>
      </w:tr>
    </w:tbl>
    <w:p w14:paraId="126B9DFB" w14:textId="77777777" w:rsidR="001F37B3" w:rsidRPr="00E41DCF" w:rsidRDefault="001F37B3">
      <w:pPr>
        <w:spacing w:line="240" w:lineRule="auto"/>
        <w:ind w:hanging="180"/>
        <w:rPr>
          <w:rFonts w:ascii="Arial" w:eastAsia="Arial" w:hAnsi="Arial" w:cs="Arial"/>
        </w:rPr>
      </w:pPr>
    </w:p>
    <w:p w14:paraId="45985D1B"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22346D3B" w14:textId="77777777" w:rsidTr="18BF949E">
        <w:trPr>
          <w:trHeight w:val="769"/>
        </w:trPr>
        <w:tc>
          <w:tcPr>
            <w:tcW w:w="14125" w:type="dxa"/>
            <w:gridSpan w:val="2"/>
            <w:shd w:val="clear" w:color="auto" w:fill="9CC3E5"/>
          </w:tcPr>
          <w:p w14:paraId="0138B41F" w14:textId="77777777" w:rsidR="001F37B3" w:rsidRPr="00E41DCF" w:rsidRDefault="005F5CA3" w:rsidP="000A0673">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Practice-Based Learning and Improvement 1: Evidence-Based and Informed Practice</w:t>
            </w:r>
          </w:p>
          <w:p w14:paraId="7762BE88" w14:textId="77777777" w:rsidR="001F37B3" w:rsidRPr="00E41DCF" w:rsidRDefault="005F5CA3" w:rsidP="000A0673">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incorporate evidence and patient values into clinical practice</w:t>
            </w:r>
          </w:p>
        </w:tc>
      </w:tr>
      <w:tr w:rsidR="001F37B3" w:rsidRPr="00E41DCF" w14:paraId="75705404" w14:textId="77777777" w:rsidTr="18BF949E">
        <w:tc>
          <w:tcPr>
            <w:tcW w:w="4950" w:type="dxa"/>
            <w:shd w:val="clear" w:color="auto" w:fill="FAC090"/>
          </w:tcPr>
          <w:p w14:paraId="504F3F2F" w14:textId="77777777" w:rsidR="001F37B3" w:rsidRPr="00E41DCF" w:rsidRDefault="005F5CA3" w:rsidP="000A0673">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B37C43F" w14:textId="77777777" w:rsidR="001F37B3" w:rsidRPr="00E41DCF" w:rsidRDefault="005F5CA3" w:rsidP="000A0673">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57C471BB" w14:textId="77777777" w:rsidTr="00402112">
        <w:tc>
          <w:tcPr>
            <w:tcW w:w="4950" w:type="dxa"/>
            <w:tcBorders>
              <w:top w:val="single" w:sz="4" w:space="0" w:color="000000"/>
              <w:bottom w:val="single" w:sz="4" w:space="0" w:color="000000"/>
            </w:tcBorders>
            <w:shd w:val="clear" w:color="auto" w:fill="C9C9C9"/>
          </w:tcPr>
          <w:p w14:paraId="715400F5" w14:textId="2E332524" w:rsidR="001F37B3" w:rsidRPr="00E41DCF" w:rsidRDefault="005F5CA3" w:rsidP="000A0673">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285661" w:rsidRPr="00285661">
              <w:rPr>
                <w:rFonts w:ascii="Arial" w:eastAsia="Arial" w:hAnsi="Arial" w:cs="Arial"/>
                <w:i/>
              </w:rPr>
              <w:t>Accesses and uses evidence in routine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5993C" w14:textId="5C770953" w:rsidR="001F37B3"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Reviews the most recent practice advisory for pre</w:t>
            </w:r>
            <w:r w:rsidR="00C32814">
              <w:rPr>
                <w:rFonts w:ascii="Arial" w:eastAsia="Arial" w:hAnsi="Arial" w:cs="Arial"/>
              </w:rPr>
              <w:t>-</w:t>
            </w:r>
            <w:r w:rsidRPr="00E41DCF">
              <w:rPr>
                <w:rFonts w:ascii="Arial" w:eastAsia="Arial" w:hAnsi="Arial" w:cs="Arial"/>
              </w:rPr>
              <w:t>anesthesia evaluation and applies it in the pre</w:t>
            </w:r>
            <w:r w:rsidR="00DC6005">
              <w:rPr>
                <w:rFonts w:ascii="Arial" w:eastAsia="Arial" w:hAnsi="Arial" w:cs="Arial"/>
              </w:rPr>
              <w:t>-</w:t>
            </w:r>
            <w:r w:rsidRPr="00E41DCF">
              <w:rPr>
                <w:rFonts w:ascii="Arial" w:eastAsia="Arial" w:hAnsi="Arial" w:cs="Arial"/>
              </w:rPr>
              <w:t>operative evaluation clinic</w:t>
            </w:r>
          </w:p>
        </w:tc>
      </w:tr>
      <w:tr w:rsidR="001F37B3" w:rsidRPr="00E41DCF" w14:paraId="10810093" w14:textId="77777777" w:rsidTr="00402112">
        <w:tc>
          <w:tcPr>
            <w:tcW w:w="4950" w:type="dxa"/>
            <w:tcBorders>
              <w:top w:val="single" w:sz="4" w:space="0" w:color="000000"/>
              <w:bottom w:val="single" w:sz="4" w:space="0" w:color="000000"/>
            </w:tcBorders>
            <w:shd w:val="clear" w:color="auto" w:fill="C9C9C9"/>
          </w:tcPr>
          <w:p w14:paraId="264BF218" w14:textId="28083C70" w:rsidR="001F37B3" w:rsidRPr="00E41DCF" w:rsidRDefault="005F5CA3" w:rsidP="000A0673">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285661" w:rsidRPr="00285661">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3506B" w14:textId="2767F09B" w:rsidR="001F37B3"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In a patient with congestive heart failure, calculates and discusses peri</w:t>
            </w:r>
            <w:r w:rsidR="00DC6005">
              <w:rPr>
                <w:rFonts w:ascii="Arial" w:eastAsia="Arial" w:hAnsi="Arial" w:cs="Arial"/>
              </w:rPr>
              <w:t>-</w:t>
            </w:r>
            <w:r w:rsidRPr="00E41DCF">
              <w:rPr>
                <w:rFonts w:ascii="Arial" w:eastAsia="Arial" w:hAnsi="Arial" w:cs="Arial"/>
              </w:rPr>
              <w:t xml:space="preserve">operative surgical risk, and solicits </w:t>
            </w:r>
            <w:r w:rsidR="0022783F">
              <w:rPr>
                <w:rFonts w:ascii="Arial" w:eastAsia="Arial" w:hAnsi="Arial" w:cs="Arial"/>
              </w:rPr>
              <w:t xml:space="preserve">the </w:t>
            </w:r>
            <w:r w:rsidRPr="00E41DCF">
              <w:rPr>
                <w:rFonts w:ascii="Arial" w:eastAsia="Arial" w:hAnsi="Arial" w:cs="Arial"/>
              </w:rPr>
              <w:t>patient</w:t>
            </w:r>
            <w:r w:rsidR="0022783F">
              <w:rPr>
                <w:rFonts w:ascii="Arial" w:eastAsia="Arial" w:hAnsi="Arial" w:cs="Arial"/>
              </w:rPr>
              <w:t xml:space="preserve">’s and their family’s </w:t>
            </w:r>
            <w:r w:rsidRPr="00E41DCF">
              <w:rPr>
                <w:rFonts w:ascii="Arial" w:eastAsia="Arial" w:hAnsi="Arial" w:cs="Arial"/>
              </w:rPr>
              <w:t>perspective regarding peri</w:t>
            </w:r>
            <w:r w:rsidR="00DC6005">
              <w:rPr>
                <w:rFonts w:ascii="Arial" w:eastAsia="Arial" w:hAnsi="Arial" w:cs="Arial"/>
              </w:rPr>
              <w:t>-</w:t>
            </w:r>
            <w:r w:rsidR="00A20EEF">
              <w:rPr>
                <w:rFonts w:ascii="Arial" w:eastAsia="Arial" w:hAnsi="Arial" w:cs="Arial"/>
              </w:rPr>
              <w:t>o</w:t>
            </w:r>
            <w:r w:rsidRPr="00E41DCF">
              <w:rPr>
                <w:rFonts w:ascii="Arial" w:eastAsia="Arial" w:hAnsi="Arial" w:cs="Arial"/>
              </w:rPr>
              <w:t>perative care</w:t>
            </w:r>
          </w:p>
        </w:tc>
      </w:tr>
      <w:tr w:rsidR="001F37B3" w:rsidRPr="00E41DCF" w14:paraId="073D528D" w14:textId="77777777" w:rsidTr="00402112">
        <w:tc>
          <w:tcPr>
            <w:tcW w:w="4950" w:type="dxa"/>
            <w:tcBorders>
              <w:top w:val="single" w:sz="4" w:space="0" w:color="000000"/>
              <w:bottom w:val="single" w:sz="4" w:space="0" w:color="000000"/>
            </w:tcBorders>
            <w:shd w:val="clear" w:color="auto" w:fill="C9C9C9"/>
          </w:tcPr>
          <w:p w14:paraId="3FFFC9DD" w14:textId="254380DE" w:rsidR="001F37B3" w:rsidRPr="00E41DCF" w:rsidRDefault="005F5CA3" w:rsidP="000A0673">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285661" w:rsidRPr="00285661">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F0018B" w14:textId="2FAB1906" w:rsidR="00EE2F74"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Obtains, discusses, and applies evidence for the peri</w:t>
            </w:r>
            <w:r w:rsidR="00DC6005">
              <w:rPr>
                <w:rFonts w:ascii="Arial" w:eastAsia="Arial" w:hAnsi="Arial" w:cs="Arial"/>
              </w:rPr>
              <w:t>-</w:t>
            </w:r>
            <w:r w:rsidRPr="00E41DCF">
              <w:rPr>
                <w:rFonts w:ascii="Arial" w:eastAsia="Arial" w:hAnsi="Arial" w:cs="Arial"/>
              </w:rPr>
              <w:t xml:space="preserve">operative management of a patient with </w:t>
            </w:r>
            <w:r w:rsidR="00CA1FAA">
              <w:rPr>
                <w:rFonts w:ascii="Arial" w:eastAsia="Arial" w:hAnsi="Arial" w:cs="Arial"/>
              </w:rPr>
              <w:t>congenital heart disease</w:t>
            </w:r>
          </w:p>
          <w:p w14:paraId="5C781EAA" w14:textId="26A7D310" w:rsidR="001F37B3"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Understands and appropriately uses clinical practice guidelines for the peri</w:t>
            </w:r>
            <w:r w:rsidR="00DC6005">
              <w:rPr>
                <w:rFonts w:ascii="Arial" w:eastAsia="Arial" w:hAnsi="Arial" w:cs="Arial"/>
              </w:rPr>
              <w:t>-</w:t>
            </w:r>
            <w:r w:rsidRPr="00E41DCF">
              <w:rPr>
                <w:rFonts w:ascii="Arial" w:eastAsia="Arial" w:hAnsi="Arial" w:cs="Arial"/>
              </w:rPr>
              <w:t xml:space="preserve">operative management of a patient with obstructive sleep apnea while eliciting </w:t>
            </w:r>
            <w:r w:rsidR="00C32E8C">
              <w:rPr>
                <w:rFonts w:ascii="Arial" w:eastAsia="Arial" w:hAnsi="Arial" w:cs="Arial"/>
              </w:rPr>
              <w:t xml:space="preserve">the patient’s and </w:t>
            </w:r>
            <w:r w:rsidR="00693093">
              <w:rPr>
                <w:rFonts w:ascii="Arial" w:eastAsia="Arial" w:hAnsi="Arial" w:cs="Arial"/>
              </w:rPr>
              <w:t xml:space="preserve">their </w:t>
            </w:r>
            <w:r w:rsidR="00C32E8C">
              <w:rPr>
                <w:rFonts w:ascii="Arial" w:eastAsia="Arial" w:hAnsi="Arial" w:cs="Arial"/>
              </w:rPr>
              <w:t>family’s</w:t>
            </w:r>
            <w:r w:rsidRPr="00E41DCF">
              <w:rPr>
                <w:rFonts w:ascii="Arial" w:eastAsia="Arial" w:hAnsi="Arial" w:cs="Arial"/>
              </w:rPr>
              <w:t xml:space="preserve"> preferences</w:t>
            </w:r>
          </w:p>
        </w:tc>
      </w:tr>
      <w:tr w:rsidR="001F37B3" w:rsidRPr="00E41DCF" w14:paraId="2255097C" w14:textId="77777777" w:rsidTr="00402112">
        <w:tc>
          <w:tcPr>
            <w:tcW w:w="4950" w:type="dxa"/>
            <w:tcBorders>
              <w:top w:val="single" w:sz="4" w:space="0" w:color="000000"/>
              <w:bottom w:val="single" w:sz="4" w:space="0" w:color="000000"/>
            </w:tcBorders>
            <w:shd w:val="clear" w:color="auto" w:fill="C9C9C9"/>
          </w:tcPr>
          <w:p w14:paraId="5694A930" w14:textId="300B0726" w:rsidR="001F37B3" w:rsidRPr="00E41DCF" w:rsidRDefault="005F5CA3" w:rsidP="000A0673">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285661" w:rsidRPr="00285661">
              <w:rPr>
                <w:rFonts w:ascii="Arial" w:eastAsia="Arial" w:hAnsi="Arial" w:cs="Arial"/>
                <w:i/>
              </w:rPr>
              <w:t>Appraises and applies evidence, even in the face of uncertainty and conflicting evidence, to guide individualized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2B7899" w14:textId="77777777" w:rsidR="00EE2F74"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Accesses the primary literature to discuss current evidence about anesthesia and the developing brain and guide peri</w:t>
            </w:r>
            <w:r w:rsidR="00DC6005">
              <w:rPr>
                <w:rFonts w:ascii="Arial" w:eastAsia="Arial" w:hAnsi="Arial" w:cs="Arial"/>
              </w:rPr>
              <w:t>-</w:t>
            </w:r>
            <w:r w:rsidRPr="00E41DCF">
              <w:rPr>
                <w:rFonts w:ascii="Arial" w:eastAsia="Arial" w:hAnsi="Arial" w:cs="Arial"/>
              </w:rPr>
              <w:t>operative care</w:t>
            </w:r>
          </w:p>
          <w:p w14:paraId="3EBE371C" w14:textId="77777777" w:rsidR="001F37B3"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Reviews primary literature regarding administration of blood products in the peri</w:t>
            </w:r>
            <w:r w:rsidR="00DC6005">
              <w:rPr>
                <w:rFonts w:ascii="Arial" w:eastAsia="Arial" w:hAnsi="Arial" w:cs="Arial"/>
              </w:rPr>
              <w:t>-</w:t>
            </w:r>
            <w:r w:rsidRPr="00E41DCF">
              <w:rPr>
                <w:rFonts w:ascii="Arial" w:eastAsia="Arial" w:hAnsi="Arial" w:cs="Arial"/>
              </w:rPr>
              <w:t>operative setting</w:t>
            </w:r>
          </w:p>
        </w:tc>
      </w:tr>
      <w:tr w:rsidR="001F37B3" w:rsidRPr="00E41DCF" w14:paraId="737246B1" w14:textId="77777777" w:rsidTr="00402112">
        <w:tc>
          <w:tcPr>
            <w:tcW w:w="4950" w:type="dxa"/>
            <w:tcBorders>
              <w:top w:val="single" w:sz="4" w:space="0" w:color="000000"/>
              <w:bottom w:val="single" w:sz="4" w:space="0" w:color="000000"/>
            </w:tcBorders>
            <w:shd w:val="clear" w:color="auto" w:fill="C9C9C9"/>
          </w:tcPr>
          <w:p w14:paraId="3359AB7F" w14:textId="4692CFF9" w:rsidR="001F37B3" w:rsidRPr="00E41DCF" w:rsidRDefault="005F5CA3" w:rsidP="000A0673">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EE5120" w:rsidRPr="00EE5120">
              <w:rPr>
                <w:rFonts w:ascii="Arial" w:eastAsia="Arial" w:hAnsi="Arial" w:cs="Arial"/>
                <w:i/>
              </w:rPr>
              <w:t>Coaches others to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14EBA0" w14:textId="1CAF057B" w:rsidR="00EE2F74"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Leads clinical teaching on application of best practices in peri</w:t>
            </w:r>
            <w:r w:rsidR="00DC6005">
              <w:rPr>
                <w:rFonts w:ascii="Arial" w:eastAsia="Arial" w:hAnsi="Arial" w:cs="Arial"/>
              </w:rPr>
              <w:t>-</w:t>
            </w:r>
            <w:r w:rsidRPr="00E41DCF">
              <w:rPr>
                <w:rFonts w:ascii="Arial" w:eastAsia="Arial" w:hAnsi="Arial" w:cs="Arial"/>
              </w:rPr>
              <w:t>operative blood product management outside the operative room</w:t>
            </w:r>
          </w:p>
          <w:p w14:paraId="47A00D5A" w14:textId="77777777" w:rsidR="00EE2F74"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Reviews evidence and develops processes to lower environmental contamination and decrease waste in the operating room and perioperative arena</w:t>
            </w:r>
          </w:p>
          <w:p w14:paraId="622D0052" w14:textId="77777777" w:rsidR="001F37B3"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As part of a team, develops airway protocols and rapid response teams for hospitals</w:t>
            </w:r>
          </w:p>
        </w:tc>
      </w:tr>
      <w:tr w:rsidR="001F37B3" w:rsidRPr="00E41DCF" w14:paraId="4B32466D" w14:textId="77777777" w:rsidTr="18BF949E">
        <w:tc>
          <w:tcPr>
            <w:tcW w:w="4950" w:type="dxa"/>
            <w:shd w:val="clear" w:color="auto" w:fill="FFD965"/>
          </w:tcPr>
          <w:p w14:paraId="020EECA4" w14:textId="77777777" w:rsidR="001F37B3" w:rsidRPr="00E41DCF" w:rsidRDefault="005F5CA3" w:rsidP="000A0673">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198F844" w14:textId="77777777" w:rsidR="00EE2F74"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Direct observation</w:t>
            </w:r>
          </w:p>
          <w:p w14:paraId="34791462" w14:textId="77777777" w:rsidR="001F37B3"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Oral or written examinations</w:t>
            </w:r>
          </w:p>
          <w:p w14:paraId="240FCF9E" w14:textId="77777777" w:rsidR="00366393" w:rsidRPr="00E41DCF" w:rsidRDefault="0036639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Oral presentations</w:t>
            </w:r>
          </w:p>
          <w:p w14:paraId="0D9C95FA" w14:textId="0D282AF2" w:rsidR="00366393" w:rsidRPr="00E41DCF" w:rsidRDefault="0036639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Research and </w:t>
            </w:r>
            <w:r w:rsidR="00DC6005">
              <w:rPr>
                <w:rFonts w:ascii="Arial" w:eastAsia="Arial" w:hAnsi="Arial" w:cs="Arial"/>
              </w:rPr>
              <w:t>q</w:t>
            </w:r>
            <w:r w:rsidRPr="00E41DCF">
              <w:rPr>
                <w:rFonts w:ascii="Arial" w:eastAsia="Arial" w:hAnsi="Arial" w:cs="Arial"/>
              </w:rPr>
              <w:t xml:space="preserve">uality </w:t>
            </w:r>
            <w:r w:rsidR="00DC6005">
              <w:rPr>
                <w:rFonts w:ascii="Arial" w:eastAsia="Arial" w:hAnsi="Arial" w:cs="Arial"/>
              </w:rPr>
              <w:t>i</w:t>
            </w:r>
            <w:r w:rsidRPr="00E41DCF">
              <w:rPr>
                <w:rFonts w:ascii="Arial" w:eastAsia="Arial" w:hAnsi="Arial" w:cs="Arial"/>
              </w:rPr>
              <w:t>mprovement projects</w:t>
            </w:r>
          </w:p>
        </w:tc>
      </w:tr>
      <w:tr w:rsidR="001F37B3" w:rsidRPr="00E41DCF" w14:paraId="623FB6E7" w14:textId="77777777" w:rsidTr="18BF949E">
        <w:tc>
          <w:tcPr>
            <w:tcW w:w="4950" w:type="dxa"/>
            <w:shd w:val="clear" w:color="auto" w:fill="8DB3E2" w:themeFill="text2" w:themeFillTint="66"/>
          </w:tcPr>
          <w:p w14:paraId="62C49CB0" w14:textId="77777777" w:rsidR="001F37B3" w:rsidRPr="00E41DCF" w:rsidRDefault="005F5CA3" w:rsidP="000A0673">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BBBE4A7" w14:textId="77777777" w:rsidR="001F37B3" w:rsidRPr="00E41DCF" w:rsidRDefault="001F37B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77BBE1F5" w14:textId="77777777" w:rsidTr="18BF949E">
        <w:trPr>
          <w:trHeight w:val="2186"/>
        </w:trPr>
        <w:tc>
          <w:tcPr>
            <w:tcW w:w="4950" w:type="dxa"/>
            <w:shd w:val="clear" w:color="auto" w:fill="A8D08D"/>
          </w:tcPr>
          <w:p w14:paraId="4158ACC3" w14:textId="77777777" w:rsidR="001F37B3" w:rsidRPr="00E41DCF" w:rsidRDefault="005F5CA3" w:rsidP="000A0673">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4F2158A1" w14:textId="007F887E" w:rsidR="00642406" w:rsidRPr="00E41DCF" w:rsidRDefault="00642406"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 xml:space="preserve">ASA. Standards and Guidelines. </w:t>
            </w:r>
            <w:hyperlink r:id="rId27">
              <w:r w:rsidR="647EF5D3" w:rsidRPr="18BF949E">
                <w:rPr>
                  <w:rStyle w:val="Hyperlink"/>
                  <w:rFonts w:ascii="Arial" w:hAnsi="Arial" w:cs="Arial"/>
                </w:rPr>
                <w:t>https://www.asahq.org/standards-and-guidelines</w:t>
              </w:r>
            </w:hyperlink>
            <w:r w:rsidR="647EF5D3" w:rsidRPr="18BF949E">
              <w:rPr>
                <w:rFonts w:ascii="Arial" w:hAnsi="Arial" w:cs="Arial"/>
              </w:rPr>
              <w:t xml:space="preserve">. </w:t>
            </w:r>
            <w:r w:rsidR="00485E42">
              <w:rPr>
                <w:rFonts w:ascii="Arial" w:hAnsi="Arial" w:cs="Arial"/>
              </w:rPr>
              <w:t xml:space="preserve">Accessed </w:t>
            </w:r>
            <w:r w:rsidRPr="00E41DCF">
              <w:rPr>
                <w:rFonts w:ascii="Arial" w:hAnsi="Arial" w:cs="Arial"/>
              </w:rPr>
              <w:t>2020.</w:t>
            </w:r>
          </w:p>
          <w:p w14:paraId="4D51E6A4" w14:textId="2914D37A" w:rsidR="008551F4" w:rsidRPr="00E41DCF" w:rsidRDefault="00A14AD1"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 xml:space="preserve">Practice Advisory for Preanesthesia Evaluation: An </w:t>
            </w:r>
            <w:r w:rsidR="008551F4" w:rsidRPr="00E41DCF">
              <w:rPr>
                <w:rFonts w:ascii="Arial" w:hAnsi="Arial" w:cs="Arial"/>
              </w:rPr>
              <w:t>u</w:t>
            </w:r>
            <w:r w:rsidRPr="00E41DCF">
              <w:rPr>
                <w:rFonts w:ascii="Arial" w:hAnsi="Arial" w:cs="Arial"/>
              </w:rPr>
              <w:t xml:space="preserve">pdated </w:t>
            </w:r>
            <w:r w:rsidR="008551F4" w:rsidRPr="00E41DCF">
              <w:rPr>
                <w:rFonts w:ascii="Arial" w:hAnsi="Arial" w:cs="Arial"/>
              </w:rPr>
              <w:t>r</w:t>
            </w:r>
            <w:r w:rsidRPr="00E41DCF">
              <w:rPr>
                <w:rFonts w:ascii="Arial" w:hAnsi="Arial" w:cs="Arial"/>
              </w:rPr>
              <w:t xml:space="preserve">eport by the American Society of Anesthesiologists Task Force on Preanesthesia Evaluation. </w:t>
            </w:r>
            <w:r w:rsidRPr="00E41DCF">
              <w:rPr>
                <w:rFonts w:ascii="Arial" w:hAnsi="Arial" w:cs="Arial"/>
                <w:i/>
                <w:iCs/>
              </w:rPr>
              <w:t>Anesthesiology</w:t>
            </w:r>
            <w:r w:rsidR="008551F4" w:rsidRPr="00E41DCF">
              <w:rPr>
                <w:rFonts w:ascii="Arial" w:hAnsi="Arial" w:cs="Arial"/>
                <w:i/>
                <w:iCs/>
              </w:rPr>
              <w:t>.</w:t>
            </w:r>
            <w:r w:rsidRPr="00E41DCF">
              <w:rPr>
                <w:rFonts w:ascii="Arial" w:hAnsi="Arial" w:cs="Arial"/>
              </w:rPr>
              <w:t xml:space="preserve"> 2012;116(3):522-538. </w:t>
            </w:r>
            <w:hyperlink r:id="rId28">
              <w:r w:rsidR="24D9376F" w:rsidRPr="18BF949E">
                <w:rPr>
                  <w:rStyle w:val="Hyperlink"/>
                  <w:rFonts w:ascii="Arial" w:hAnsi="Arial" w:cs="Arial"/>
                </w:rPr>
                <w:t>https://anesthesiology.pubs.asahq.org/article.aspx?articleid=2443414&amp;_ga=2.145847356.943651402.1584821665-1121124875.1575478514</w:t>
              </w:r>
            </w:hyperlink>
            <w:r w:rsidR="008551F4" w:rsidRPr="00E41DCF">
              <w:rPr>
                <w:rFonts w:ascii="Arial" w:hAnsi="Arial" w:cs="Arial"/>
              </w:rPr>
              <w:t>.</w:t>
            </w:r>
          </w:p>
          <w:p w14:paraId="4544B40B" w14:textId="20A0A0EB" w:rsidR="008551F4" w:rsidRPr="00642406"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U.S. National Library of Medicine. PubMed </w:t>
            </w:r>
            <w:r w:rsidR="008551F4" w:rsidRPr="00E41DCF">
              <w:rPr>
                <w:rFonts w:ascii="Arial" w:eastAsia="Arial" w:hAnsi="Arial" w:cs="Arial"/>
              </w:rPr>
              <w:t>Online Training.</w:t>
            </w:r>
            <w:r w:rsidRPr="00E41DCF">
              <w:rPr>
                <w:rFonts w:ascii="Arial" w:eastAsia="Arial" w:hAnsi="Arial" w:cs="Arial"/>
              </w:rPr>
              <w:t xml:space="preserve"> </w:t>
            </w:r>
            <w:hyperlink r:id="rId29">
              <w:r w:rsidR="24D9376F" w:rsidRPr="18BF949E">
                <w:rPr>
                  <w:rStyle w:val="Hyperlink"/>
                  <w:rFonts w:ascii="Arial" w:eastAsia="Arial" w:hAnsi="Arial" w:cs="Arial"/>
                </w:rPr>
                <w:t>https://www.nlm.nih.gov/bsd/disted/pubmedtutorial/cover.html</w:t>
              </w:r>
            </w:hyperlink>
            <w:r w:rsidR="24D9376F" w:rsidRPr="18BF949E">
              <w:rPr>
                <w:rFonts w:ascii="Arial" w:hAnsi="Arial" w:cs="Arial"/>
              </w:rPr>
              <w:t xml:space="preserve">. </w:t>
            </w:r>
            <w:r w:rsidR="00485E42">
              <w:rPr>
                <w:rFonts w:ascii="Arial" w:hAnsi="Arial" w:cs="Arial"/>
              </w:rPr>
              <w:t xml:space="preserve">Accessed </w:t>
            </w:r>
            <w:r w:rsidR="008551F4" w:rsidRPr="00E41DCF">
              <w:rPr>
                <w:rFonts w:ascii="Arial" w:hAnsi="Arial" w:cs="Arial"/>
              </w:rPr>
              <w:t>2020.</w:t>
            </w:r>
          </w:p>
        </w:tc>
      </w:tr>
      <w:tr w:rsidR="001F37B3" w:rsidRPr="00E41DCF" w14:paraId="42AC1B80" w14:textId="77777777" w:rsidTr="18BF949E">
        <w:trPr>
          <w:trHeight w:val="769"/>
        </w:trPr>
        <w:tc>
          <w:tcPr>
            <w:tcW w:w="14125" w:type="dxa"/>
            <w:gridSpan w:val="2"/>
            <w:shd w:val="clear" w:color="auto" w:fill="9CC3E5"/>
          </w:tcPr>
          <w:p w14:paraId="75C8E9A7" w14:textId="77777777" w:rsidR="001F37B3" w:rsidRPr="00E41DCF" w:rsidRDefault="005F5CA3" w:rsidP="00431DF8">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Practice-Based Learning and Improvement 2: Reflective Practice and Commitment to Personal Growth</w:t>
            </w:r>
          </w:p>
          <w:p w14:paraId="37B8AC05" w14:textId="71C1DDCE" w:rsidR="001F37B3" w:rsidRPr="00E41DCF" w:rsidRDefault="005F5CA3" w:rsidP="00431DF8">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seek clinical performance information with the intent to improve care;</w:t>
            </w:r>
            <w:r w:rsidR="00C32814">
              <w:rPr>
                <w:rFonts w:ascii="Arial" w:eastAsia="Arial" w:hAnsi="Arial" w:cs="Arial"/>
              </w:rPr>
              <w:t xml:space="preserve"> to</w:t>
            </w:r>
            <w:r w:rsidRPr="00E41DCF">
              <w:rPr>
                <w:rFonts w:ascii="Arial" w:eastAsia="Arial" w:hAnsi="Arial" w:cs="Arial"/>
              </w:rPr>
              <w:t xml:space="preserve"> reflect on all domains of practice, personal interactions, and behaviors, and their impact on colleagues and patients</w:t>
            </w:r>
            <w:r w:rsidR="00962BCC">
              <w:rPr>
                <w:rFonts w:ascii="Arial" w:eastAsia="Arial" w:hAnsi="Arial" w:cs="Arial"/>
              </w:rPr>
              <w:t xml:space="preserve"> and families</w:t>
            </w:r>
            <w:r w:rsidRPr="00E41DCF">
              <w:rPr>
                <w:rFonts w:ascii="Arial" w:eastAsia="Arial" w:hAnsi="Arial" w:cs="Arial"/>
              </w:rPr>
              <w:t xml:space="preserve"> (reflective mindfulness); </w:t>
            </w:r>
            <w:r w:rsidR="00C32814">
              <w:rPr>
                <w:rFonts w:ascii="Arial" w:eastAsia="Arial" w:hAnsi="Arial" w:cs="Arial"/>
              </w:rPr>
              <w:t xml:space="preserve">to </w:t>
            </w:r>
            <w:r w:rsidRPr="00E41DCF">
              <w:rPr>
                <w:rFonts w:ascii="Arial" w:eastAsia="Arial" w:hAnsi="Arial" w:cs="Arial"/>
              </w:rPr>
              <w:t>develop clear objectives and goals for improvement in some form of a learning plan</w:t>
            </w:r>
          </w:p>
        </w:tc>
      </w:tr>
      <w:tr w:rsidR="001F37B3" w:rsidRPr="00E41DCF" w14:paraId="4F2D57B2" w14:textId="77777777" w:rsidTr="18BF949E">
        <w:tc>
          <w:tcPr>
            <w:tcW w:w="4950" w:type="dxa"/>
            <w:shd w:val="clear" w:color="auto" w:fill="FAC090"/>
          </w:tcPr>
          <w:p w14:paraId="5FA7D59D" w14:textId="77777777" w:rsidR="001F37B3" w:rsidRPr="00E41DCF" w:rsidRDefault="005F5CA3" w:rsidP="00431DF8">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4BAD940" w14:textId="77777777" w:rsidR="001F37B3" w:rsidRPr="00E41DCF" w:rsidRDefault="005F5CA3" w:rsidP="00431DF8">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7A19E9B5" w14:textId="77777777" w:rsidTr="009D1AB9">
        <w:tc>
          <w:tcPr>
            <w:tcW w:w="4950" w:type="dxa"/>
            <w:tcBorders>
              <w:top w:val="single" w:sz="4" w:space="0" w:color="000000"/>
              <w:bottom w:val="single" w:sz="4" w:space="0" w:color="000000"/>
            </w:tcBorders>
            <w:shd w:val="clear" w:color="auto" w:fill="C9C9C9"/>
          </w:tcPr>
          <w:p w14:paraId="3E8F870C" w14:textId="77777777" w:rsidR="00EE5120" w:rsidRPr="00EE5120" w:rsidRDefault="005F5CA3" w:rsidP="00EE5120">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EE5120" w:rsidRPr="00EE5120">
              <w:rPr>
                <w:rFonts w:ascii="Arial" w:eastAsia="Arial" w:hAnsi="Arial" w:cs="Arial"/>
                <w:i/>
                <w:color w:val="000000"/>
              </w:rPr>
              <w:t>Accepts responsibility for personal and professional development by establishing goals</w:t>
            </w:r>
          </w:p>
          <w:p w14:paraId="233CABFE" w14:textId="77777777" w:rsidR="00EE5120" w:rsidRPr="00EE5120" w:rsidRDefault="00EE5120" w:rsidP="00EE5120">
            <w:pPr>
              <w:spacing w:after="0" w:line="240" w:lineRule="auto"/>
              <w:rPr>
                <w:rFonts w:ascii="Arial" w:eastAsia="Arial" w:hAnsi="Arial" w:cs="Arial"/>
                <w:i/>
                <w:color w:val="000000"/>
              </w:rPr>
            </w:pPr>
          </w:p>
          <w:p w14:paraId="699EFC26" w14:textId="77777777" w:rsidR="00EE5120" w:rsidRPr="00EE5120" w:rsidRDefault="00EE5120" w:rsidP="00EE5120">
            <w:pPr>
              <w:spacing w:after="0" w:line="240" w:lineRule="auto"/>
              <w:rPr>
                <w:rFonts w:ascii="Arial" w:eastAsia="Arial" w:hAnsi="Arial" w:cs="Arial"/>
                <w:i/>
                <w:color w:val="000000"/>
              </w:rPr>
            </w:pPr>
            <w:r w:rsidRPr="00EE5120">
              <w:rPr>
                <w:rFonts w:ascii="Arial" w:eastAsia="Arial" w:hAnsi="Arial" w:cs="Arial"/>
                <w:i/>
                <w:color w:val="000000"/>
              </w:rPr>
              <w:t>Identifies the factors that contribute to performance deficits</w:t>
            </w:r>
          </w:p>
          <w:p w14:paraId="133C2595" w14:textId="77777777" w:rsidR="00EE5120" w:rsidRPr="00EE5120" w:rsidRDefault="00EE5120" w:rsidP="00EE5120">
            <w:pPr>
              <w:spacing w:after="0" w:line="240" w:lineRule="auto"/>
              <w:rPr>
                <w:rFonts w:ascii="Arial" w:eastAsia="Arial" w:hAnsi="Arial" w:cs="Arial"/>
                <w:i/>
                <w:color w:val="000000"/>
              </w:rPr>
            </w:pPr>
          </w:p>
          <w:p w14:paraId="057A8E90" w14:textId="77777777" w:rsidR="00EE5120" w:rsidRPr="00EE5120" w:rsidRDefault="00EE5120" w:rsidP="00EE5120">
            <w:pPr>
              <w:spacing w:after="0" w:line="240" w:lineRule="auto"/>
              <w:rPr>
                <w:rFonts w:ascii="Arial" w:eastAsia="Arial" w:hAnsi="Arial" w:cs="Arial"/>
                <w:i/>
                <w:color w:val="000000"/>
              </w:rPr>
            </w:pPr>
          </w:p>
          <w:p w14:paraId="6A30F4C9" w14:textId="49BBDE16" w:rsidR="001F37B3" w:rsidRPr="00E41DCF" w:rsidRDefault="00EE5120" w:rsidP="00EE5120">
            <w:pPr>
              <w:spacing w:after="0" w:line="240" w:lineRule="auto"/>
              <w:rPr>
                <w:rFonts w:ascii="Arial" w:eastAsia="Arial" w:hAnsi="Arial" w:cs="Arial"/>
                <w:i/>
                <w:color w:val="000000"/>
              </w:rPr>
            </w:pPr>
            <w:r w:rsidRPr="00EE5120">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2BC338"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Completes self-reflective goals prior to meeting with the program director</w:t>
            </w:r>
          </w:p>
          <w:p w14:paraId="70ED3360"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56D8E9C7"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5A8D5387" w14:textId="15172C1B"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Identifies gaps in knowledge of</w:t>
            </w:r>
            <w:r w:rsidRPr="00E41DCF">
              <w:rPr>
                <w:rFonts w:ascii="Arial" w:eastAsia="Arial" w:hAnsi="Arial" w:cs="Arial"/>
              </w:rPr>
              <w:t xml:space="preserve"> mechanisms of drug action</w:t>
            </w:r>
          </w:p>
          <w:p w14:paraId="7ACA52E2"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Identifies that fatigue, stressors and perceived life-work imbalance contribute to </w:t>
            </w:r>
          </w:p>
          <w:p w14:paraId="3EDA9712" w14:textId="77777777" w:rsidR="00EE2F74" w:rsidRPr="00E41DCF" w:rsidRDefault="005F5CA3" w:rsidP="00431DF8">
            <w:pPr>
              <w:pBdr>
                <w:top w:val="nil"/>
                <w:left w:val="nil"/>
                <w:bottom w:val="nil"/>
                <w:right w:val="nil"/>
                <w:between w:val="nil"/>
              </w:pBdr>
              <w:spacing w:after="0" w:line="240" w:lineRule="auto"/>
              <w:ind w:left="187"/>
              <w:contextualSpacing/>
              <w:rPr>
                <w:rFonts w:ascii="Arial" w:hAnsi="Arial" w:cs="Arial"/>
              </w:rPr>
            </w:pPr>
            <w:r w:rsidRPr="00E41DCF">
              <w:rPr>
                <w:rFonts w:ascii="Arial" w:eastAsia="Arial" w:hAnsi="Arial" w:cs="Arial"/>
                <w:color w:val="000000"/>
              </w:rPr>
              <w:t>performance deficits</w:t>
            </w:r>
          </w:p>
          <w:p w14:paraId="62E267D3"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22B60523"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Asks for feedback from patients, families, and patient care team members</w:t>
            </w:r>
          </w:p>
          <w:p w14:paraId="3BEFD061" w14:textId="77777777" w:rsidR="001F37B3" w:rsidRPr="00E41DCF" w:rsidRDefault="00C32814"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Uses</w:t>
            </w:r>
            <w:r w:rsidR="005F5CA3" w:rsidRPr="00E41DCF">
              <w:rPr>
                <w:rFonts w:ascii="Arial" w:eastAsia="Arial" w:hAnsi="Arial" w:cs="Arial"/>
              </w:rPr>
              <w:t xml:space="preserve"> </w:t>
            </w:r>
            <w:r>
              <w:rPr>
                <w:rFonts w:ascii="Arial" w:eastAsia="Arial" w:hAnsi="Arial" w:cs="Arial"/>
              </w:rPr>
              <w:t>i</w:t>
            </w:r>
            <w:r w:rsidR="005F5CA3" w:rsidRPr="00E41DCF">
              <w:rPr>
                <w:rFonts w:ascii="Arial" w:eastAsia="Arial" w:hAnsi="Arial" w:cs="Arial"/>
              </w:rPr>
              <w:t>nstitutional provided resources to balance personal/professional commitments and obligations</w:t>
            </w:r>
          </w:p>
        </w:tc>
      </w:tr>
      <w:tr w:rsidR="001F37B3" w:rsidRPr="00E41DCF" w14:paraId="0D89BA06" w14:textId="77777777" w:rsidTr="009D1AB9">
        <w:tc>
          <w:tcPr>
            <w:tcW w:w="4950" w:type="dxa"/>
            <w:tcBorders>
              <w:top w:val="single" w:sz="4" w:space="0" w:color="000000"/>
              <w:bottom w:val="single" w:sz="4" w:space="0" w:color="000000"/>
            </w:tcBorders>
            <w:shd w:val="clear" w:color="auto" w:fill="C9C9C9"/>
          </w:tcPr>
          <w:p w14:paraId="45B6B51A" w14:textId="77777777" w:rsidR="00CC11B3" w:rsidRPr="00CC11B3" w:rsidRDefault="005F5CA3" w:rsidP="00CC11B3">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C11B3" w:rsidRPr="00CC11B3">
              <w:rPr>
                <w:rFonts w:ascii="Arial" w:eastAsia="Arial" w:hAnsi="Arial" w:cs="Arial"/>
                <w:i/>
              </w:rPr>
              <w:t>Demonstrates openness to performance data (feedback and other input) to inform goals</w:t>
            </w:r>
          </w:p>
          <w:p w14:paraId="0D4E8216" w14:textId="77777777" w:rsidR="00CC11B3" w:rsidRPr="00CC11B3" w:rsidRDefault="00CC11B3" w:rsidP="00CC11B3">
            <w:pPr>
              <w:spacing w:after="0" w:line="240" w:lineRule="auto"/>
              <w:rPr>
                <w:rFonts w:ascii="Arial" w:eastAsia="Arial" w:hAnsi="Arial" w:cs="Arial"/>
                <w:i/>
              </w:rPr>
            </w:pPr>
          </w:p>
          <w:p w14:paraId="373E1891" w14:textId="77777777" w:rsidR="00CC11B3" w:rsidRPr="00CC11B3" w:rsidRDefault="00CC11B3" w:rsidP="00CC11B3">
            <w:pPr>
              <w:spacing w:after="0" w:line="240" w:lineRule="auto"/>
              <w:rPr>
                <w:rFonts w:ascii="Arial" w:eastAsia="Arial" w:hAnsi="Arial" w:cs="Arial"/>
                <w:i/>
              </w:rPr>
            </w:pPr>
            <w:r w:rsidRPr="00CC11B3">
              <w:rPr>
                <w:rFonts w:ascii="Arial" w:eastAsia="Arial" w:hAnsi="Arial" w:cs="Arial"/>
                <w:i/>
              </w:rPr>
              <w:t>Analyzes and acknowledges the factors that contribute to performance deficits</w:t>
            </w:r>
          </w:p>
          <w:p w14:paraId="644149E4" w14:textId="77777777" w:rsidR="00CC11B3" w:rsidRPr="00CC11B3" w:rsidRDefault="00CC11B3" w:rsidP="00CC11B3">
            <w:pPr>
              <w:spacing w:after="0" w:line="240" w:lineRule="auto"/>
              <w:rPr>
                <w:rFonts w:ascii="Arial" w:eastAsia="Arial" w:hAnsi="Arial" w:cs="Arial"/>
                <w:i/>
              </w:rPr>
            </w:pPr>
          </w:p>
          <w:p w14:paraId="54BF0942" w14:textId="37BC9A27" w:rsidR="001F37B3" w:rsidRPr="00E41DCF" w:rsidRDefault="00CC11B3" w:rsidP="00CC11B3">
            <w:pPr>
              <w:spacing w:after="0" w:line="240" w:lineRule="auto"/>
              <w:rPr>
                <w:rFonts w:ascii="Arial" w:eastAsia="Arial" w:hAnsi="Arial" w:cs="Arial"/>
                <w:i/>
              </w:rPr>
            </w:pPr>
            <w:r w:rsidRPr="00CC11B3">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D31DA4" w14:textId="6A06DEC5"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Integrates feedback to adjust peri</w:t>
            </w:r>
            <w:r w:rsidR="00DC6005">
              <w:rPr>
                <w:rFonts w:ascii="Arial" w:eastAsia="Arial" w:hAnsi="Arial" w:cs="Arial"/>
              </w:rPr>
              <w:t>-</w:t>
            </w:r>
            <w:r w:rsidRPr="00E41DCF">
              <w:rPr>
                <w:rFonts w:ascii="Arial" w:eastAsia="Arial" w:hAnsi="Arial" w:cs="Arial"/>
              </w:rPr>
              <w:t xml:space="preserve">operative management of patients with history of </w:t>
            </w:r>
            <w:r w:rsidR="00DC6005">
              <w:rPr>
                <w:rFonts w:ascii="Arial" w:eastAsia="Arial" w:hAnsi="Arial" w:cs="Arial"/>
              </w:rPr>
              <w:t>post-operative nausea and vomiting</w:t>
            </w:r>
          </w:p>
          <w:p w14:paraId="2124EF4D"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148E06D" w14:textId="199829F8" w:rsidR="00EE2F74" w:rsidRPr="00A35252"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Assesses time management skills and how they impact turnovers and on-time starts</w:t>
            </w:r>
          </w:p>
          <w:p w14:paraId="113F40C3" w14:textId="77777777" w:rsidR="00A35252" w:rsidRDefault="00A35252" w:rsidP="00431DF8">
            <w:pPr>
              <w:pBdr>
                <w:top w:val="nil"/>
                <w:left w:val="nil"/>
                <w:bottom w:val="nil"/>
                <w:right w:val="nil"/>
                <w:between w:val="nil"/>
              </w:pBdr>
              <w:spacing w:after="0" w:line="240" w:lineRule="auto"/>
              <w:contextualSpacing/>
              <w:rPr>
                <w:rFonts w:ascii="Arial" w:eastAsia="Arial" w:hAnsi="Arial" w:cs="Arial"/>
                <w:color w:val="000000" w:themeColor="text1"/>
              </w:rPr>
            </w:pPr>
          </w:p>
          <w:p w14:paraId="32726C80" w14:textId="77777777" w:rsidR="00A35252" w:rsidRPr="00E41DCF" w:rsidRDefault="00A35252" w:rsidP="00431DF8">
            <w:pPr>
              <w:pBdr>
                <w:top w:val="nil"/>
                <w:left w:val="nil"/>
                <w:bottom w:val="nil"/>
                <w:right w:val="nil"/>
                <w:between w:val="nil"/>
              </w:pBdr>
              <w:spacing w:after="0" w:line="240" w:lineRule="auto"/>
              <w:contextualSpacing/>
              <w:rPr>
                <w:rFonts w:ascii="Arial" w:hAnsi="Arial" w:cs="Arial"/>
              </w:rPr>
            </w:pPr>
          </w:p>
          <w:p w14:paraId="7B51D5F3" w14:textId="249D0FAC"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When prompted</w:t>
            </w:r>
            <w:r w:rsidRPr="00E41DCF">
              <w:rPr>
                <w:rFonts w:ascii="Arial" w:eastAsia="Arial" w:hAnsi="Arial" w:cs="Arial"/>
              </w:rPr>
              <w:t xml:space="preserve">, develops individual education plan to improve their evaluation of patients with a history of </w:t>
            </w:r>
            <w:r w:rsidR="00DC6005">
              <w:rPr>
                <w:rFonts w:ascii="Arial" w:eastAsia="Arial" w:hAnsi="Arial" w:cs="Arial"/>
              </w:rPr>
              <w:t>post-operative nausea and vomiting</w:t>
            </w:r>
          </w:p>
        </w:tc>
      </w:tr>
      <w:tr w:rsidR="001F37B3" w:rsidRPr="00E41DCF" w14:paraId="04FDEFBB" w14:textId="77777777" w:rsidTr="009D1AB9">
        <w:tc>
          <w:tcPr>
            <w:tcW w:w="4950" w:type="dxa"/>
            <w:tcBorders>
              <w:top w:val="single" w:sz="4" w:space="0" w:color="000000"/>
              <w:bottom w:val="single" w:sz="4" w:space="0" w:color="000000"/>
            </w:tcBorders>
            <w:shd w:val="clear" w:color="auto" w:fill="C9C9C9"/>
          </w:tcPr>
          <w:p w14:paraId="19D40D49" w14:textId="77777777" w:rsidR="00CC11B3" w:rsidRPr="00CC11B3" w:rsidRDefault="005F5CA3" w:rsidP="00CC11B3">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CC11B3" w:rsidRPr="00CC11B3">
              <w:rPr>
                <w:rFonts w:ascii="Arial" w:eastAsia="Arial" w:hAnsi="Arial" w:cs="Arial"/>
                <w:i/>
                <w:color w:val="000000"/>
              </w:rPr>
              <w:t>Seeks performance data episodically, with adaptability and humility</w:t>
            </w:r>
          </w:p>
          <w:p w14:paraId="770E5739" w14:textId="77777777" w:rsidR="00CC11B3" w:rsidRPr="00CC11B3" w:rsidRDefault="00CC11B3" w:rsidP="00CC11B3">
            <w:pPr>
              <w:spacing w:after="0" w:line="240" w:lineRule="auto"/>
              <w:rPr>
                <w:rFonts w:ascii="Arial" w:eastAsia="Arial" w:hAnsi="Arial" w:cs="Arial"/>
                <w:i/>
                <w:color w:val="000000"/>
              </w:rPr>
            </w:pPr>
          </w:p>
          <w:p w14:paraId="7E5804E9" w14:textId="77777777" w:rsidR="00CC11B3" w:rsidRPr="00CC11B3" w:rsidRDefault="00CC11B3" w:rsidP="00CC11B3">
            <w:pPr>
              <w:spacing w:after="0" w:line="240" w:lineRule="auto"/>
              <w:rPr>
                <w:rFonts w:ascii="Arial" w:eastAsia="Arial" w:hAnsi="Arial" w:cs="Arial"/>
                <w:i/>
                <w:color w:val="000000"/>
              </w:rPr>
            </w:pPr>
            <w:r w:rsidRPr="00CC11B3">
              <w:rPr>
                <w:rFonts w:ascii="Arial" w:eastAsia="Arial" w:hAnsi="Arial" w:cs="Arial"/>
                <w:i/>
                <w:color w:val="000000"/>
              </w:rPr>
              <w:t>Institutes behavioral change(s) to improve performance</w:t>
            </w:r>
          </w:p>
          <w:p w14:paraId="11C1563C" w14:textId="77777777" w:rsidR="00CC11B3" w:rsidRPr="00CC11B3" w:rsidRDefault="00CC11B3" w:rsidP="00CC11B3">
            <w:pPr>
              <w:spacing w:after="0" w:line="240" w:lineRule="auto"/>
              <w:rPr>
                <w:rFonts w:ascii="Arial" w:eastAsia="Arial" w:hAnsi="Arial" w:cs="Arial"/>
                <w:i/>
                <w:color w:val="000000"/>
              </w:rPr>
            </w:pPr>
          </w:p>
          <w:p w14:paraId="24B14732" w14:textId="00F3A8D5" w:rsidR="001F37B3" w:rsidRPr="00E41DCF" w:rsidRDefault="00CC11B3" w:rsidP="00CC11B3">
            <w:pPr>
              <w:spacing w:after="0" w:line="240" w:lineRule="auto"/>
              <w:rPr>
                <w:rFonts w:ascii="Arial" w:eastAsia="Arial" w:hAnsi="Arial" w:cs="Arial"/>
                <w:i/>
                <w:color w:val="000000"/>
              </w:rPr>
            </w:pPr>
            <w:r w:rsidRPr="00CC11B3">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05197D" w14:textId="16623E8E"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Obtains chart data to determine incidence of </w:t>
            </w:r>
            <w:r w:rsidR="00DC6005">
              <w:rPr>
                <w:rFonts w:ascii="Arial" w:eastAsia="Arial" w:hAnsi="Arial" w:cs="Arial"/>
              </w:rPr>
              <w:t xml:space="preserve">post-operative nausea and vomiting </w:t>
            </w:r>
            <w:r w:rsidRPr="18BF949E">
              <w:rPr>
                <w:rFonts w:ascii="Arial" w:eastAsia="Arial" w:hAnsi="Arial" w:cs="Arial"/>
                <w:color w:val="000000" w:themeColor="text1"/>
              </w:rPr>
              <w:t xml:space="preserve">in own patients, in association with </w:t>
            </w:r>
            <w:r w:rsidR="00DC6005">
              <w:rPr>
                <w:rFonts w:ascii="Arial" w:eastAsia="Arial" w:hAnsi="Arial" w:cs="Arial"/>
              </w:rPr>
              <w:t>post-operative nausea and vomiting</w:t>
            </w:r>
            <w:r w:rsidRPr="18BF949E">
              <w:rPr>
                <w:rFonts w:ascii="Arial" w:eastAsia="Arial" w:hAnsi="Arial" w:cs="Arial"/>
                <w:color w:val="000000" w:themeColor="text1"/>
              </w:rPr>
              <w:t xml:space="preserve"> preventative medications</w:t>
            </w:r>
          </w:p>
          <w:p w14:paraId="1EAF9F76"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52853D8B"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Completes focused literature review before providing anesthesia</w:t>
            </w:r>
          </w:p>
          <w:p w14:paraId="5C96E8DE" w14:textId="77777777" w:rsidR="00EE2F74" w:rsidRDefault="00EE2F74" w:rsidP="00431DF8">
            <w:pPr>
              <w:pBdr>
                <w:top w:val="nil"/>
                <w:left w:val="nil"/>
                <w:bottom w:val="nil"/>
                <w:right w:val="nil"/>
                <w:between w:val="nil"/>
              </w:pBdr>
              <w:spacing w:after="0" w:line="240" w:lineRule="auto"/>
              <w:contextualSpacing/>
              <w:rPr>
                <w:rFonts w:ascii="Arial" w:hAnsi="Arial" w:cs="Arial"/>
              </w:rPr>
            </w:pPr>
          </w:p>
          <w:p w14:paraId="690FA4C3" w14:textId="77777777" w:rsidR="002456C7" w:rsidRPr="00E41DCF" w:rsidRDefault="002456C7" w:rsidP="00431DF8">
            <w:pPr>
              <w:pBdr>
                <w:top w:val="nil"/>
                <w:left w:val="nil"/>
                <w:bottom w:val="nil"/>
                <w:right w:val="nil"/>
                <w:between w:val="nil"/>
              </w:pBdr>
              <w:spacing w:after="0" w:line="240" w:lineRule="auto"/>
              <w:contextualSpacing/>
              <w:rPr>
                <w:rFonts w:ascii="Arial" w:hAnsi="Arial" w:cs="Arial"/>
              </w:rPr>
            </w:pPr>
          </w:p>
          <w:p w14:paraId="08C4E7D1" w14:textId="4D4A2C7D"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Implements strategies that improve behaviors such as trust, interdependence, genuineness, empathy, risk, team building, and success</w:t>
            </w:r>
          </w:p>
        </w:tc>
      </w:tr>
      <w:tr w:rsidR="001F37B3" w:rsidRPr="00E41DCF" w14:paraId="1662A05A" w14:textId="77777777" w:rsidTr="009D1AB9">
        <w:tc>
          <w:tcPr>
            <w:tcW w:w="4950" w:type="dxa"/>
            <w:tcBorders>
              <w:top w:val="single" w:sz="4" w:space="0" w:color="000000"/>
              <w:bottom w:val="single" w:sz="4" w:space="0" w:color="000000"/>
            </w:tcBorders>
            <w:shd w:val="clear" w:color="auto" w:fill="C9C9C9"/>
          </w:tcPr>
          <w:p w14:paraId="52BC8DD5" w14:textId="77777777" w:rsidR="00CC11B3" w:rsidRPr="00CC11B3" w:rsidRDefault="005F5CA3" w:rsidP="00CC11B3">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C11B3" w:rsidRPr="00CC11B3">
              <w:rPr>
                <w:rFonts w:ascii="Arial" w:eastAsia="Arial" w:hAnsi="Arial" w:cs="Arial"/>
                <w:i/>
              </w:rPr>
              <w:t>Intentionally seeks performance data consistently, with adaptability and humility</w:t>
            </w:r>
          </w:p>
          <w:p w14:paraId="2699FC6C" w14:textId="77777777" w:rsidR="00CC11B3" w:rsidRPr="00CC11B3" w:rsidRDefault="00CC11B3" w:rsidP="00CC11B3">
            <w:pPr>
              <w:spacing w:after="0" w:line="240" w:lineRule="auto"/>
              <w:rPr>
                <w:rFonts w:ascii="Arial" w:eastAsia="Arial" w:hAnsi="Arial" w:cs="Arial"/>
                <w:i/>
              </w:rPr>
            </w:pPr>
          </w:p>
          <w:p w14:paraId="429A9178" w14:textId="77777777" w:rsidR="00CC11B3" w:rsidRPr="00CC11B3" w:rsidRDefault="00CC11B3" w:rsidP="00CC11B3">
            <w:pPr>
              <w:spacing w:after="0" w:line="240" w:lineRule="auto"/>
              <w:rPr>
                <w:rFonts w:ascii="Arial" w:eastAsia="Arial" w:hAnsi="Arial" w:cs="Arial"/>
                <w:i/>
              </w:rPr>
            </w:pPr>
            <w:r w:rsidRPr="00CC11B3">
              <w:rPr>
                <w:rFonts w:ascii="Arial" w:eastAsia="Arial" w:hAnsi="Arial" w:cs="Arial"/>
                <w:i/>
              </w:rPr>
              <w:t>Considers alternatives to improve performance</w:t>
            </w:r>
          </w:p>
          <w:p w14:paraId="3ECB6DE7" w14:textId="77777777" w:rsidR="00CC11B3" w:rsidRPr="00CC11B3" w:rsidRDefault="00CC11B3" w:rsidP="00CC11B3">
            <w:pPr>
              <w:spacing w:after="0" w:line="240" w:lineRule="auto"/>
              <w:rPr>
                <w:rFonts w:ascii="Arial" w:eastAsia="Arial" w:hAnsi="Arial" w:cs="Arial"/>
                <w:i/>
              </w:rPr>
            </w:pPr>
          </w:p>
          <w:p w14:paraId="1D44116F" w14:textId="77777777" w:rsidR="00CC11B3" w:rsidRPr="00CC11B3" w:rsidRDefault="00CC11B3" w:rsidP="00CC11B3">
            <w:pPr>
              <w:spacing w:after="0" w:line="240" w:lineRule="auto"/>
              <w:rPr>
                <w:rFonts w:ascii="Arial" w:eastAsia="Arial" w:hAnsi="Arial" w:cs="Arial"/>
                <w:i/>
              </w:rPr>
            </w:pPr>
          </w:p>
          <w:p w14:paraId="21BB70EB" w14:textId="3BDCA836" w:rsidR="001F37B3" w:rsidRPr="00E41DCF" w:rsidRDefault="00CC11B3" w:rsidP="00CC11B3">
            <w:pPr>
              <w:spacing w:after="0" w:line="240" w:lineRule="auto"/>
              <w:rPr>
                <w:rFonts w:ascii="Arial" w:eastAsia="Arial" w:hAnsi="Arial" w:cs="Arial"/>
                <w:i/>
              </w:rPr>
            </w:pPr>
            <w:r w:rsidRPr="00CC11B3">
              <w:rPr>
                <w:rFonts w:ascii="Arial" w:eastAsia="Arial" w:hAnsi="Arial" w:cs="Arial"/>
                <w:i/>
              </w:rPr>
              <w:lastRenderedPageBreak/>
              <w:t>Integrates performance data to adapt the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E79A8C" w14:textId="31999E70"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lastRenderedPageBreak/>
              <w:t xml:space="preserve">Obtains a quarterly chart audit to determine incidence of </w:t>
            </w:r>
            <w:r w:rsidR="00DC6005">
              <w:rPr>
                <w:rFonts w:ascii="Arial" w:eastAsia="Arial" w:hAnsi="Arial" w:cs="Arial"/>
              </w:rPr>
              <w:t>post-operative nausea and vomiting</w:t>
            </w:r>
            <w:r w:rsidR="00DC6005" w:rsidRPr="18BF949E">
              <w:rPr>
                <w:rFonts w:ascii="Arial" w:eastAsia="Arial" w:hAnsi="Arial" w:cs="Arial"/>
                <w:color w:val="000000" w:themeColor="text1"/>
              </w:rPr>
              <w:t xml:space="preserve"> </w:t>
            </w:r>
            <w:r w:rsidRPr="18BF949E">
              <w:rPr>
                <w:rFonts w:ascii="Arial" w:eastAsia="Arial" w:hAnsi="Arial" w:cs="Arial"/>
                <w:color w:val="000000" w:themeColor="text1"/>
              </w:rPr>
              <w:t>in own patients</w:t>
            </w:r>
            <w:r w:rsidRPr="00E41DCF">
              <w:rPr>
                <w:rFonts w:ascii="Arial" w:eastAsia="Arial" w:hAnsi="Arial" w:cs="Arial"/>
              </w:rPr>
              <w:t xml:space="preserve"> and alters practice accordingly</w:t>
            </w:r>
          </w:p>
          <w:p w14:paraId="0620C906"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32CCAEB1" w14:textId="4F17D53A"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After patient </w:t>
            </w:r>
            <w:r w:rsidR="00693093">
              <w:rPr>
                <w:rFonts w:ascii="Arial" w:eastAsia="Arial" w:hAnsi="Arial" w:cs="Arial"/>
              </w:rPr>
              <w:t xml:space="preserve">and family </w:t>
            </w:r>
            <w:r w:rsidRPr="00E41DCF">
              <w:rPr>
                <w:rFonts w:ascii="Arial" w:eastAsia="Arial" w:hAnsi="Arial" w:cs="Arial"/>
              </w:rPr>
              <w:t xml:space="preserve">encounter, </w:t>
            </w:r>
            <w:r w:rsidRPr="18BF949E">
              <w:rPr>
                <w:rFonts w:ascii="Arial" w:eastAsia="Arial" w:hAnsi="Arial" w:cs="Arial"/>
                <w:color w:val="000000" w:themeColor="text1"/>
              </w:rPr>
              <w:t>debriefs with the attending and other patient care team members to optimize future collaboration</w:t>
            </w:r>
            <w:r w:rsidRPr="00E41DCF">
              <w:rPr>
                <w:rFonts w:ascii="Arial" w:eastAsia="Arial" w:hAnsi="Arial" w:cs="Arial"/>
              </w:rPr>
              <w:t xml:space="preserve"> in the care of the patient and family</w:t>
            </w:r>
          </w:p>
          <w:p w14:paraId="71568906"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1FD3AB62" w14:textId="5EC5D228"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lastRenderedPageBreak/>
              <w:t xml:space="preserve">Based on audit of incidence of </w:t>
            </w:r>
            <w:r w:rsidR="00DC6005">
              <w:rPr>
                <w:rFonts w:ascii="Arial" w:eastAsia="Arial" w:hAnsi="Arial" w:cs="Arial"/>
              </w:rPr>
              <w:t xml:space="preserve">post-operative nausea and vomiting </w:t>
            </w:r>
            <w:r w:rsidRPr="00E41DCF">
              <w:rPr>
                <w:rFonts w:ascii="Arial" w:eastAsia="Arial" w:hAnsi="Arial" w:cs="Arial"/>
              </w:rPr>
              <w:t>in own patients, identifies knowledge gaps and reads current practice guidelines to improve care</w:t>
            </w:r>
          </w:p>
        </w:tc>
      </w:tr>
      <w:tr w:rsidR="001F37B3" w:rsidRPr="00E41DCF" w14:paraId="50F2E5ED" w14:textId="77777777" w:rsidTr="009D1AB9">
        <w:tc>
          <w:tcPr>
            <w:tcW w:w="4950" w:type="dxa"/>
            <w:tcBorders>
              <w:top w:val="single" w:sz="4" w:space="0" w:color="000000"/>
              <w:bottom w:val="single" w:sz="4" w:space="0" w:color="000000"/>
            </w:tcBorders>
            <w:shd w:val="clear" w:color="auto" w:fill="C9C9C9"/>
          </w:tcPr>
          <w:p w14:paraId="7B3A9256" w14:textId="77777777" w:rsidR="00CC11B3" w:rsidRPr="00CC11B3" w:rsidRDefault="005F5CA3" w:rsidP="00CC11B3">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CC11B3" w:rsidRPr="00CC11B3">
              <w:rPr>
                <w:rFonts w:ascii="Arial" w:eastAsia="Arial" w:hAnsi="Arial" w:cs="Arial"/>
                <w:i/>
              </w:rPr>
              <w:t>Role models consistently seeking performance data with adaptability and humility</w:t>
            </w:r>
          </w:p>
          <w:p w14:paraId="110CF70A" w14:textId="77777777" w:rsidR="00CC11B3" w:rsidRPr="00CC11B3" w:rsidRDefault="00CC11B3" w:rsidP="00CC11B3">
            <w:pPr>
              <w:spacing w:after="0" w:line="240" w:lineRule="auto"/>
              <w:rPr>
                <w:rFonts w:ascii="Arial" w:eastAsia="Arial" w:hAnsi="Arial" w:cs="Arial"/>
                <w:i/>
              </w:rPr>
            </w:pPr>
          </w:p>
          <w:p w14:paraId="498DF742" w14:textId="77777777" w:rsidR="00CC11B3" w:rsidRPr="00CC11B3" w:rsidRDefault="00CC11B3" w:rsidP="00CC11B3">
            <w:pPr>
              <w:spacing w:after="0" w:line="240" w:lineRule="auto"/>
              <w:rPr>
                <w:rFonts w:ascii="Arial" w:eastAsia="Arial" w:hAnsi="Arial" w:cs="Arial"/>
                <w:i/>
              </w:rPr>
            </w:pPr>
            <w:r w:rsidRPr="00CC11B3">
              <w:rPr>
                <w:rFonts w:ascii="Arial" w:eastAsia="Arial" w:hAnsi="Arial" w:cs="Arial"/>
                <w:i/>
              </w:rPr>
              <w:t>Models reflective practice</w:t>
            </w:r>
          </w:p>
          <w:p w14:paraId="665372AB" w14:textId="77777777" w:rsidR="00CC11B3" w:rsidRPr="00CC11B3" w:rsidRDefault="00CC11B3" w:rsidP="00CC11B3">
            <w:pPr>
              <w:spacing w:after="0" w:line="240" w:lineRule="auto"/>
              <w:rPr>
                <w:rFonts w:ascii="Arial" w:eastAsia="Arial" w:hAnsi="Arial" w:cs="Arial"/>
                <w:i/>
              </w:rPr>
            </w:pPr>
          </w:p>
          <w:p w14:paraId="5E032F0E" w14:textId="77777777" w:rsidR="00CC11B3" w:rsidRPr="00CC11B3" w:rsidRDefault="00CC11B3" w:rsidP="00CC11B3">
            <w:pPr>
              <w:spacing w:after="0" w:line="240" w:lineRule="auto"/>
              <w:rPr>
                <w:rFonts w:ascii="Arial" w:eastAsia="Arial" w:hAnsi="Arial" w:cs="Arial"/>
                <w:i/>
              </w:rPr>
            </w:pPr>
          </w:p>
          <w:p w14:paraId="26453A9A" w14:textId="3B310C12" w:rsidR="001F37B3" w:rsidRPr="00E41DCF" w:rsidRDefault="00CC11B3" w:rsidP="00CC11B3">
            <w:pPr>
              <w:spacing w:after="0" w:line="240" w:lineRule="auto"/>
              <w:rPr>
                <w:rFonts w:ascii="Arial" w:eastAsia="Arial" w:hAnsi="Arial" w:cs="Arial"/>
                <w:i/>
              </w:rPr>
            </w:pPr>
            <w:r w:rsidRPr="00CC11B3">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E5E9FB" w14:textId="6D5FFF28"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Shares instances of near</w:t>
            </w:r>
            <w:r w:rsidR="001C6AB4">
              <w:rPr>
                <w:rFonts w:ascii="Arial" w:eastAsia="Arial" w:hAnsi="Arial" w:cs="Arial"/>
              </w:rPr>
              <w:t xml:space="preserve"> </w:t>
            </w:r>
            <w:r w:rsidRPr="00E41DCF">
              <w:rPr>
                <w:rFonts w:ascii="Arial" w:eastAsia="Arial" w:hAnsi="Arial" w:cs="Arial"/>
              </w:rPr>
              <w:t xml:space="preserve">misses with </w:t>
            </w:r>
            <w:r w:rsidR="001C6AB4">
              <w:rPr>
                <w:rFonts w:ascii="Arial" w:eastAsia="Arial" w:hAnsi="Arial" w:cs="Arial"/>
              </w:rPr>
              <w:t xml:space="preserve">more </w:t>
            </w:r>
            <w:r w:rsidRPr="00E41DCF">
              <w:rPr>
                <w:rFonts w:ascii="Arial" w:eastAsia="Arial" w:hAnsi="Arial" w:cs="Arial"/>
              </w:rPr>
              <w:t>junior learners</w:t>
            </w:r>
          </w:p>
          <w:p w14:paraId="374E1953" w14:textId="16CCA4E2"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Shares own performance gaps and adapted plan with other learners</w:t>
            </w:r>
          </w:p>
          <w:p w14:paraId="3B0CE129" w14:textId="42D0E4F0" w:rsidR="2F3644A0" w:rsidRDefault="2F3644A0" w:rsidP="00431DF8">
            <w:pPr>
              <w:spacing w:after="0" w:line="240" w:lineRule="auto"/>
              <w:contextualSpacing/>
              <w:rPr>
                <w:rFonts w:ascii="Arial" w:hAnsi="Arial" w:cs="Arial"/>
              </w:rPr>
            </w:pPr>
          </w:p>
          <w:p w14:paraId="716C1785"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Identifies and shares strategies to improve central line placement based on previously received feedback</w:t>
            </w:r>
          </w:p>
          <w:p w14:paraId="5ACF306B"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59815050" w14:textId="2A89328C"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Assists</w:t>
            </w:r>
            <w:r w:rsidR="001C6AB4">
              <w:rPr>
                <w:rFonts w:ascii="Arial" w:eastAsia="Arial" w:hAnsi="Arial" w:cs="Arial"/>
              </w:rPr>
              <w:t xml:space="preserve"> </w:t>
            </w:r>
            <w:r w:rsidR="00485E42">
              <w:rPr>
                <w:rFonts w:ascii="Arial" w:eastAsia="Arial" w:hAnsi="Arial" w:cs="Arial"/>
              </w:rPr>
              <w:t>learners</w:t>
            </w:r>
            <w:r w:rsidR="00485E42" w:rsidRPr="00E41DCF">
              <w:rPr>
                <w:rFonts w:ascii="Arial" w:eastAsia="Arial" w:hAnsi="Arial" w:cs="Arial"/>
              </w:rPr>
              <w:t xml:space="preserve"> </w:t>
            </w:r>
            <w:r w:rsidRPr="00E41DCF">
              <w:rPr>
                <w:rFonts w:ascii="Arial" w:eastAsia="Arial" w:hAnsi="Arial" w:cs="Arial"/>
              </w:rPr>
              <w:t>in developing their individualized learning plans</w:t>
            </w:r>
          </w:p>
        </w:tc>
      </w:tr>
      <w:tr w:rsidR="001F37B3" w:rsidRPr="00E41DCF" w14:paraId="13BED27E" w14:textId="77777777" w:rsidTr="18BF949E">
        <w:tc>
          <w:tcPr>
            <w:tcW w:w="4950" w:type="dxa"/>
            <w:shd w:val="clear" w:color="auto" w:fill="FFD965"/>
          </w:tcPr>
          <w:p w14:paraId="116B9F46"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8CA02AA"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Direct observation</w:t>
            </w:r>
          </w:p>
          <w:p w14:paraId="28D5237A"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Review of learning plan</w:t>
            </w:r>
          </w:p>
        </w:tc>
      </w:tr>
      <w:tr w:rsidR="001F37B3" w:rsidRPr="00E41DCF" w14:paraId="15D29F5C" w14:textId="77777777" w:rsidTr="18BF949E">
        <w:tc>
          <w:tcPr>
            <w:tcW w:w="4950" w:type="dxa"/>
            <w:shd w:val="clear" w:color="auto" w:fill="8DB3E2" w:themeFill="text2" w:themeFillTint="66"/>
          </w:tcPr>
          <w:p w14:paraId="1A9DF714"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91C82CC" w14:textId="77777777" w:rsidR="001F37B3" w:rsidRPr="00E41DCF" w:rsidRDefault="001F37B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00579F63" w14:textId="77777777" w:rsidTr="18BF949E">
        <w:trPr>
          <w:trHeight w:val="80"/>
        </w:trPr>
        <w:tc>
          <w:tcPr>
            <w:tcW w:w="4950" w:type="dxa"/>
            <w:shd w:val="clear" w:color="auto" w:fill="A8D08D"/>
          </w:tcPr>
          <w:p w14:paraId="4C383854"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3D5D94A" w14:textId="14CFF02C"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Burke AE, Benson B, Englander R, Carraccio C, Hicks PJ. Domain of competence: practice-based learning and improvement. </w:t>
            </w:r>
            <w:r w:rsidRPr="18BF949E">
              <w:rPr>
                <w:rFonts w:ascii="Arial" w:eastAsia="Arial" w:hAnsi="Arial" w:cs="Arial"/>
                <w:i/>
                <w:color w:val="000000" w:themeColor="text1"/>
              </w:rPr>
              <w:t>Acad Pediatr.</w:t>
            </w:r>
            <w:r w:rsidRPr="18BF949E">
              <w:rPr>
                <w:rFonts w:ascii="Arial" w:eastAsia="Arial" w:hAnsi="Arial" w:cs="Arial"/>
                <w:color w:val="000000" w:themeColor="text1"/>
              </w:rPr>
              <w:t xml:space="preserve"> 2014;14:S38-S54.</w:t>
            </w:r>
            <w:r w:rsidR="008551F4" w:rsidRPr="18BF949E">
              <w:rPr>
                <w:rFonts w:ascii="Arial" w:eastAsia="Arial" w:hAnsi="Arial" w:cs="Arial"/>
                <w:color w:val="000000" w:themeColor="text1"/>
              </w:rPr>
              <w:t xml:space="preserve"> </w:t>
            </w:r>
            <w:hyperlink r:id="rId30">
              <w:r w:rsidR="24D9376F" w:rsidRPr="18BF949E">
                <w:rPr>
                  <w:rStyle w:val="Hyperlink"/>
                  <w:rFonts w:ascii="Arial" w:eastAsia="Arial" w:hAnsi="Arial" w:cs="Arial"/>
                </w:rPr>
                <w:t>https://pubmed.ncbi.nlm.nih.gov/24602636/</w:t>
              </w:r>
            </w:hyperlink>
            <w:r w:rsidR="008551F4" w:rsidRPr="18BF949E">
              <w:rPr>
                <w:rFonts w:ascii="Arial" w:eastAsia="Arial" w:hAnsi="Arial" w:cs="Arial"/>
                <w:color w:val="000000" w:themeColor="text1"/>
              </w:rPr>
              <w:t>.</w:t>
            </w:r>
          </w:p>
          <w:p w14:paraId="5DFDBF80" w14:textId="083D72FF" w:rsidR="00642406" w:rsidRPr="00642406" w:rsidRDefault="00E9608F"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hyperlink r:id="rId31">
              <w:r w:rsidR="00642406" w:rsidRPr="00E41DCF">
                <w:rPr>
                  <w:rFonts w:ascii="Arial" w:eastAsia="Arial" w:hAnsi="Arial" w:cs="Arial"/>
                </w:rPr>
                <w:t>Hojat M</w:t>
              </w:r>
            </w:hyperlink>
            <w:r w:rsidR="00642406" w:rsidRPr="00E41DCF">
              <w:rPr>
                <w:rFonts w:ascii="Arial" w:eastAsia="Arial" w:hAnsi="Arial" w:cs="Arial"/>
              </w:rPr>
              <w:t xml:space="preserve">, </w:t>
            </w:r>
            <w:hyperlink r:id="rId32">
              <w:r w:rsidR="00642406" w:rsidRPr="00E41DCF">
                <w:rPr>
                  <w:rFonts w:ascii="Arial" w:eastAsia="Arial" w:hAnsi="Arial" w:cs="Arial"/>
                </w:rPr>
                <w:t>Veloski JJ</w:t>
              </w:r>
            </w:hyperlink>
            <w:r w:rsidR="00642406" w:rsidRPr="00E41DCF">
              <w:rPr>
                <w:rFonts w:ascii="Arial" w:eastAsia="Arial" w:hAnsi="Arial" w:cs="Arial"/>
              </w:rPr>
              <w:t xml:space="preserve">, </w:t>
            </w:r>
            <w:hyperlink r:id="rId33">
              <w:r w:rsidR="00642406" w:rsidRPr="00E41DCF">
                <w:rPr>
                  <w:rFonts w:ascii="Arial" w:eastAsia="Arial" w:hAnsi="Arial" w:cs="Arial"/>
                </w:rPr>
                <w:t>Gonnella JS</w:t>
              </w:r>
            </w:hyperlink>
            <w:r w:rsidR="00642406" w:rsidRPr="00E41DCF">
              <w:rPr>
                <w:rFonts w:ascii="Arial" w:eastAsia="Arial" w:hAnsi="Arial" w:cs="Arial"/>
              </w:rPr>
              <w:t xml:space="preserve">. Measurement and correlates of physicians' lifelong learning. </w:t>
            </w:r>
            <w:r w:rsidR="00642406" w:rsidRPr="00E41DCF">
              <w:rPr>
                <w:rFonts w:ascii="Arial" w:eastAsia="Arial" w:hAnsi="Arial" w:cs="Arial"/>
                <w:i/>
              </w:rPr>
              <w:t>Academic Medicine.</w:t>
            </w:r>
            <w:r w:rsidR="00642406" w:rsidRPr="00E41DCF">
              <w:rPr>
                <w:rFonts w:ascii="Arial" w:eastAsia="Arial" w:hAnsi="Arial" w:cs="Arial"/>
              </w:rPr>
              <w:t xml:space="preserve"> 2009;84(8):1066-1074. </w:t>
            </w:r>
            <w:hyperlink r:id="rId34">
              <w:r w:rsidR="647EF5D3" w:rsidRPr="18BF949E">
                <w:rPr>
                  <w:rStyle w:val="Hyperlink"/>
                  <w:rFonts w:ascii="Arial" w:hAnsi="Arial" w:cs="Arial"/>
                </w:rPr>
                <w:t>https://journals.lww.com/academicmedicine/fulltext/2009/08000/Measurement_and_Correlates_of_Physicians__Lifelong.21.aspx</w:t>
              </w:r>
            </w:hyperlink>
            <w:r w:rsidR="647EF5D3" w:rsidRPr="18BF949E">
              <w:rPr>
                <w:rFonts w:ascii="Arial" w:hAnsi="Arial" w:cs="Arial"/>
              </w:rPr>
              <w:t>.</w:t>
            </w:r>
            <w:r w:rsidR="00642406" w:rsidRPr="00E41DCF">
              <w:rPr>
                <w:rFonts w:ascii="Arial" w:hAnsi="Arial" w:cs="Arial"/>
              </w:rPr>
              <w:t>.</w:t>
            </w:r>
          </w:p>
          <w:p w14:paraId="6AA8869C" w14:textId="7035DCE0" w:rsidR="008551F4" w:rsidRPr="00E41DCF" w:rsidRDefault="008551F4"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E41DCF">
              <w:rPr>
                <w:rFonts w:ascii="Arial" w:eastAsia="Arial" w:hAnsi="Arial" w:cs="Arial"/>
                <w:i/>
              </w:rPr>
              <w:t>Academic Medicine</w:t>
            </w:r>
            <w:r w:rsidRPr="00E41DCF">
              <w:rPr>
                <w:rFonts w:ascii="Arial" w:eastAsia="Arial" w:hAnsi="Arial" w:cs="Arial"/>
              </w:rPr>
              <w:t xml:space="preserve">. 2013;88(10):1558-1563. </w:t>
            </w:r>
            <w:hyperlink r:id="rId35">
              <w:r w:rsidR="24D9376F" w:rsidRPr="18BF949E">
                <w:rPr>
                  <w:rStyle w:val="Hyperlink"/>
                  <w:rFonts w:ascii="Arial" w:eastAsia="Arial" w:hAnsi="Arial" w:cs="Arial"/>
                </w:rPr>
                <w:t>https://journals.lww.com/academicmedicine/fulltext/2013/10000/Assessing_Residents__Written_Learning_Goals_and.39.aspx</w:t>
              </w:r>
            </w:hyperlink>
            <w:r w:rsidR="24D9376F" w:rsidRPr="18BF949E">
              <w:rPr>
                <w:rFonts w:ascii="Arial" w:eastAsia="Arial" w:hAnsi="Arial" w:cs="Arial"/>
              </w:rPr>
              <w:t>.</w:t>
            </w:r>
          </w:p>
          <w:p w14:paraId="5E410B33" w14:textId="6F867DC5" w:rsidR="008551F4" w:rsidRPr="00E41DCF" w:rsidRDefault="008551F4"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Reed S, Lockspeiser TM, Burke A, et al. Practical suggestions for the creation and use of meaningful learning goals in graduate medical education. </w:t>
            </w:r>
            <w:r w:rsidRPr="18BF949E">
              <w:rPr>
                <w:rFonts w:ascii="Arial" w:eastAsia="Arial" w:hAnsi="Arial" w:cs="Arial"/>
                <w:i/>
                <w:color w:val="000000" w:themeColor="text1"/>
              </w:rPr>
              <w:t>Academic Pediatrics</w:t>
            </w:r>
            <w:r w:rsidRPr="18BF949E">
              <w:rPr>
                <w:rFonts w:ascii="Arial" w:eastAsia="Arial" w:hAnsi="Arial" w:cs="Arial"/>
                <w:color w:val="000000" w:themeColor="text1"/>
              </w:rPr>
              <w:t xml:space="preserve">. 2016;16(1):20-24. </w:t>
            </w:r>
            <w:hyperlink r:id="rId36">
              <w:r w:rsidR="24D9376F" w:rsidRPr="18BF949E">
                <w:rPr>
                  <w:rStyle w:val="Hyperlink"/>
                  <w:rFonts w:ascii="Arial" w:eastAsia="Arial" w:hAnsi="Arial" w:cs="Arial"/>
                </w:rPr>
                <w:t>https://www.academicpedsjnl.net/article/S1876-2859(15)00333-2/pdf</w:t>
              </w:r>
            </w:hyperlink>
            <w:r w:rsidR="24D9376F" w:rsidRPr="18BF949E">
              <w:rPr>
                <w:rFonts w:ascii="Arial" w:eastAsia="Arial" w:hAnsi="Arial" w:cs="Arial"/>
                <w:color w:val="000000" w:themeColor="text1"/>
              </w:rPr>
              <w:t>.</w:t>
            </w:r>
          </w:p>
        </w:tc>
      </w:tr>
    </w:tbl>
    <w:p w14:paraId="3C8A561B" w14:textId="77777777" w:rsidR="001F37B3" w:rsidRPr="00E41DCF" w:rsidRDefault="001F37B3" w:rsidP="00431DF8">
      <w:pPr>
        <w:spacing w:after="0" w:line="240" w:lineRule="auto"/>
        <w:ind w:hanging="180"/>
        <w:rPr>
          <w:rFonts w:ascii="Arial" w:eastAsia="Arial" w:hAnsi="Arial" w:cs="Arial"/>
        </w:rPr>
      </w:pPr>
    </w:p>
    <w:p w14:paraId="22162C0B"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1C7A1F90" w14:textId="77777777" w:rsidTr="18BF949E">
        <w:trPr>
          <w:trHeight w:val="769"/>
        </w:trPr>
        <w:tc>
          <w:tcPr>
            <w:tcW w:w="14125" w:type="dxa"/>
            <w:gridSpan w:val="2"/>
            <w:shd w:val="clear" w:color="auto" w:fill="9CC3E5"/>
          </w:tcPr>
          <w:p w14:paraId="47A468E1" w14:textId="4B67272B" w:rsidR="001F37B3" w:rsidRPr="00E41DCF" w:rsidRDefault="005F5CA3" w:rsidP="00431DF8">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Professionalism 1: Professional Behavior and Ethical Principles</w:t>
            </w:r>
          </w:p>
          <w:p w14:paraId="09585323" w14:textId="77777777" w:rsidR="001F37B3" w:rsidRPr="00E41DCF" w:rsidRDefault="005F5CA3" w:rsidP="00431DF8">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1F37B3" w:rsidRPr="00E41DCF" w14:paraId="6FF7A2CA" w14:textId="77777777" w:rsidTr="18BF949E">
        <w:tc>
          <w:tcPr>
            <w:tcW w:w="4950" w:type="dxa"/>
            <w:shd w:val="clear" w:color="auto" w:fill="FAC090"/>
          </w:tcPr>
          <w:p w14:paraId="1419937C" w14:textId="77777777" w:rsidR="001F37B3" w:rsidRPr="00E41DCF" w:rsidRDefault="005F5CA3" w:rsidP="00431DF8">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43BAA0E" w14:textId="77777777" w:rsidR="001F37B3" w:rsidRPr="00E41DCF" w:rsidRDefault="005F5CA3" w:rsidP="00431DF8">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0953A27A" w14:textId="77777777" w:rsidTr="004A1F27">
        <w:tc>
          <w:tcPr>
            <w:tcW w:w="4950" w:type="dxa"/>
            <w:tcBorders>
              <w:top w:val="single" w:sz="4" w:space="0" w:color="000000"/>
              <w:bottom w:val="single" w:sz="4" w:space="0" w:color="000000"/>
            </w:tcBorders>
            <w:shd w:val="clear" w:color="auto" w:fill="C9C9C9"/>
          </w:tcPr>
          <w:p w14:paraId="54D5901F" w14:textId="77777777" w:rsidR="00716D25" w:rsidRPr="00716D25" w:rsidRDefault="005F5CA3" w:rsidP="00716D25">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716D25" w:rsidRPr="00716D25">
              <w:rPr>
                <w:rFonts w:ascii="Arial" w:eastAsia="Arial" w:hAnsi="Arial" w:cs="Arial"/>
                <w:i/>
              </w:rPr>
              <w:t>Identifies potential triggers for professionalism lapses</w:t>
            </w:r>
          </w:p>
          <w:p w14:paraId="2006E548" w14:textId="77777777" w:rsidR="00716D25" w:rsidRPr="00716D25" w:rsidRDefault="00716D25" w:rsidP="00716D25">
            <w:pPr>
              <w:spacing w:after="0" w:line="240" w:lineRule="auto"/>
              <w:rPr>
                <w:rFonts w:ascii="Arial" w:eastAsia="Arial" w:hAnsi="Arial" w:cs="Arial"/>
                <w:i/>
              </w:rPr>
            </w:pPr>
          </w:p>
          <w:p w14:paraId="0D6FDE27" w14:textId="77777777" w:rsidR="00716D25" w:rsidRPr="00716D25" w:rsidRDefault="00716D25" w:rsidP="00716D25">
            <w:pPr>
              <w:spacing w:after="0" w:line="240" w:lineRule="auto"/>
              <w:rPr>
                <w:rFonts w:ascii="Arial" w:eastAsia="Arial" w:hAnsi="Arial" w:cs="Arial"/>
                <w:i/>
              </w:rPr>
            </w:pPr>
            <w:r w:rsidRPr="00716D25">
              <w:rPr>
                <w:rFonts w:ascii="Arial" w:eastAsia="Arial" w:hAnsi="Arial" w:cs="Arial"/>
                <w:i/>
              </w:rPr>
              <w:t>Describes when and how to report lapses in professionalism</w:t>
            </w:r>
          </w:p>
          <w:p w14:paraId="17AA2463" w14:textId="77777777" w:rsidR="00716D25" w:rsidRPr="00716D25" w:rsidRDefault="00716D25" w:rsidP="00716D25">
            <w:pPr>
              <w:spacing w:after="0" w:line="240" w:lineRule="auto"/>
              <w:rPr>
                <w:rFonts w:ascii="Arial" w:eastAsia="Arial" w:hAnsi="Arial" w:cs="Arial"/>
                <w:i/>
              </w:rPr>
            </w:pPr>
          </w:p>
          <w:p w14:paraId="18FA9A14" w14:textId="77777777" w:rsidR="00716D25" w:rsidRPr="00716D25" w:rsidRDefault="00716D25" w:rsidP="00716D25">
            <w:pPr>
              <w:spacing w:after="0" w:line="240" w:lineRule="auto"/>
              <w:rPr>
                <w:rFonts w:ascii="Arial" w:eastAsia="Arial" w:hAnsi="Arial" w:cs="Arial"/>
                <w:i/>
              </w:rPr>
            </w:pPr>
          </w:p>
          <w:p w14:paraId="3C1471CB" w14:textId="60F5A471" w:rsidR="001F37B3" w:rsidRPr="00E41DCF" w:rsidRDefault="00716D25" w:rsidP="00716D25">
            <w:pPr>
              <w:spacing w:after="0" w:line="240" w:lineRule="auto"/>
              <w:rPr>
                <w:rFonts w:ascii="Arial" w:eastAsia="Arial" w:hAnsi="Arial" w:cs="Arial"/>
                <w:i/>
                <w:color w:val="000000"/>
              </w:rPr>
            </w:pPr>
            <w:r w:rsidRPr="00716D25">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5E50DC"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Describes the impact of fatigue on clinical performance</w:t>
            </w:r>
          </w:p>
          <w:p w14:paraId="7850F923"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Recognizes that personal “bias” may interfere with professionalism</w:t>
            </w:r>
          </w:p>
          <w:p w14:paraId="55729F3C"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2953B3D0"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Identifies fatigue and lists available resources to mitigate impact from fatigue</w:t>
            </w:r>
          </w:p>
          <w:p w14:paraId="0B260570"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Describes institutional safety re</w:t>
            </w:r>
            <w:r w:rsidRPr="00E41DCF">
              <w:rPr>
                <w:rFonts w:ascii="Arial" w:eastAsia="Arial" w:hAnsi="Arial" w:cs="Arial"/>
              </w:rPr>
              <w:t>porting systems to report a near miss, a process problem or patient event</w:t>
            </w:r>
            <w:r w:rsidRPr="18BF949E">
              <w:rPr>
                <w:rFonts w:ascii="Arial" w:eastAsia="Arial" w:hAnsi="Arial" w:cs="Arial"/>
                <w:color w:val="000000" w:themeColor="text1"/>
              </w:rPr>
              <w:t xml:space="preserve"> </w:t>
            </w:r>
          </w:p>
          <w:p w14:paraId="4CAB491E"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6220DCE9" w14:textId="661C24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Articulates how the principle of “do no harm” applies to a patient who may not need a central line even though the </w:t>
            </w:r>
            <w:r w:rsidR="00D15A9E">
              <w:rPr>
                <w:rFonts w:ascii="Arial" w:eastAsia="Arial" w:hAnsi="Arial" w:cs="Arial"/>
              </w:rPr>
              <w:t>learning</w:t>
            </w:r>
            <w:r w:rsidR="00D15A9E" w:rsidRPr="00E41DCF">
              <w:rPr>
                <w:rFonts w:ascii="Arial" w:eastAsia="Arial" w:hAnsi="Arial" w:cs="Arial"/>
              </w:rPr>
              <w:t xml:space="preserve"> </w:t>
            </w:r>
            <w:r w:rsidRPr="00E41DCF">
              <w:rPr>
                <w:rFonts w:ascii="Arial" w:eastAsia="Arial" w:hAnsi="Arial" w:cs="Arial"/>
              </w:rPr>
              <w:t>opportunity exists</w:t>
            </w:r>
          </w:p>
          <w:p w14:paraId="21C7CEC2"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Discusses the basic principles underlying ethics (</w:t>
            </w:r>
            <w:r w:rsidR="00D15A9E">
              <w:rPr>
                <w:rFonts w:ascii="Arial" w:eastAsia="Arial" w:hAnsi="Arial" w:cs="Arial"/>
              </w:rPr>
              <w:t xml:space="preserve">e.g., </w:t>
            </w:r>
            <w:r w:rsidRPr="00E41DCF">
              <w:rPr>
                <w:rFonts w:ascii="Arial" w:eastAsia="Arial" w:hAnsi="Arial" w:cs="Arial"/>
              </w:rPr>
              <w:t>beneficence, nonmaleficence, justice, autonomy) and professionalism (</w:t>
            </w:r>
            <w:r w:rsidR="00D15A9E">
              <w:rPr>
                <w:rFonts w:ascii="Arial" w:eastAsia="Arial" w:hAnsi="Arial" w:cs="Arial"/>
              </w:rPr>
              <w:t xml:space="preserve">e.g., </w:t>
            </w:r>
            <w:r w:rsidRPr="00E41DCF">
              <w:rPr>
                <w:rFonts w:ascii="Arial" w:eastAsia="Arial" w:hAnsi="Arial" w:cs="Arial"/>
              </w:rPr>
              <w:t>professional values and commitments), and how they apply in various situations (e.g., informed consent process)</w:t>
            </w:r>
          </w:p>
        </w:tc>
      </w:tr>
      <w:tr w:rsidR="001F37B3" w:rsidRPr="00E41DCF" w14:paraId="3FCBFC37" w14:textId="77777777" w:rsidTr="004A1F27">
        <w:tc>
          <w:tcPr>
            <w:tcW w:w="4950" w:type="dxa"/>
            <w:tcBorders>
              <w:top w:val="single" w:sz="4" w:space="0" w:color="000000"/>
              <w:bottom w:val="single" w:sz="4" w:space="0" w:color="000000"/>
            </w:tcBorders>
            <w:shd w:val="clear" w:color="auto" w:fill="C9C9C9"/>
          </w:tcPr>
          <w:p w14:paraId="1D117188" w14:textId="77777777" w:rsidR="00716D25" w:rsidRPr="00716D25" w:rsidRDefault="005F5CA3" w:rsidP="00716D25">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716D25" w:rsidRPr="00716D25">
              <w:rPr>
                <w:rFonts w:ascii="Arial" w:eastAsia="Arial" w:hAnsi="Arial" w:cs="Arial"/>
                <w:i/>
              </w:rPr>
              <w:t>Demonstrates insight into professional behavior in routine situations</w:t>
            </w:r>
          </w:p>
          <w:p w14:paraId="413D28ED" w14:textId="77777777" w:rsidR="00716D25" w:rsidRPr="00716D25" w:rsidRDefault="00716D25" w:rsidP="00716D25">
            <w:pPr>
              <w:spacing w:after="0" w:line="240" w:lineRule="auto"/>
              <w:rPr>
                <w:rFonts w:ascii="Arial" w:eastAsia="Arial" w:hAnsi="Arial" w:cs="Arial"/>
                <w:i/>
              </w:rPr>
            </w:pPr>
          </w:p>
          <w:p w14:paraId="1A22E814" w14:textId="77777777" w:rsidR="00716D25" w:rsidRPr="00716D25" w:rsidRDefault="00716D25" w:rsidP="00716D25">
            <w:pPr>
              <w:spacing w:after="0" w:line="240" w:lineRule="auto"/>
              <w:rPr>
                <w:rFonts w:ascii="Arial" w:eastAsia="Arial" w:hAnsi="Arial" w:cs="Arial"/>
                <w:i/>
              </w:rPr>
            </w:pPr>
          </w:p>
          <w:p w14:paraId="482DFAE4" w14:textId="77777777" w:rsidR="00716D25" w:rsidRPr="00716D25" w:rsidRDefault="00716D25" w:rsidP="00716D25">
            <w:pPr>
              <w:spacing w:after="0" w:line="240" w:lineRule="auto"/>
              <w:rPr>
                <w:rFonts w:ascii="Arial" w:eastAsia="Arial" w:hAnsi="Arial" w:cs="Arial"/>
                <w:i/>
              </w:rPr>
            </w:pPr>
            <w:r w:rsidRPr="00716D25">
              <w:rPr>
                <w:rFonts w:ascii="Arial" w:eastAsia="Arial" w:hAnsi="Arial" w:cs="Arial"/>
                <w:i/>
              </w:rPr>
              <w:t>Takes responsibility for one’s own professionalism lapses</w:t>
            </w:r>
          </w:p>
          <w:p w14:paraId="442A31B7" w14:textId="77777777" w:rsidR="00716D25" w:rsidRPr="00716D25" w:rsidRDefault="00716D25" w:rsidP="00716D25">
            <w:pPr>
              <w:spacing w:after="0" w:line="240" w:lineRule="auto"/>
              <w:rPr>
                <w:rFonts w:ascii="Arial" w:eastAsia="Arial" w:hAnsi="Arial" w:cs="Arial"/>
                <w:i/>
              </w:rPr>
            </w:pPr>
          </w:p>
          <w:p w14:paraId="3BCE1A59" w14:textId="21C2248E" w:rsidR="001F37B3" w:rsidRPr="00E41DCF" w:rsidRDefault="00716D25" w:rsidP="00716D25">
            <w:pPr>
              <w:spacing w:after="0" w:line="240" w:lineRule="auto"/>
              <w:rPr>
                <w:rFonts w:ascii="Arial" w:eastAsia="Arial" w:hAnsi="Arial" w:cs="Arial"/>
                <w:i/>
              </w:rPr>
            </w:pPr>
            <w:r w:rsidRPr="00716D25">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D5A2C5"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Respectfully approaches a resident who is late to call shift about the importance of being on time</w:t>
            </w:r>
          </w:p>
          <w:p w14:paraId="5AD2429F"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Maintains patient confidentiality in public situations</w:t>
            </w:r>
          </w:p>
          <w:p w14:paraId="4F52ACB2"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31B807D3" w14:textId="60AFE490"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Notifies appropriate supervisor in a timely way when unable to fulfill a responsibility</w:t>
            </w:r>
          </w:p>
          <w:p w14:paraId="7C10F75A" w14:textId="3580C8FE" w:rsidR="00EE2F74" w:rsidRDefault="00EE2F74" w:rsidP="00431DF8">
            <w:pPr>
              <w:pBdr>
                <w:top w:val="nil"/>
                <w:left w:val="nil"/>
                <w:bottom w:val="nil"/>
                <w:right w:val="nil"/>
                <w:between w:val="nil"/>
              </w:pBdr>
              <w:spacing w:after="0" w:line="240" w:lineRule="auto"/>
              <w:contextualSpacing/>
              <w:rPr>
                <w:rFonts w:ascii="Arial" w:hAnsi="Arial" w:cs="Arial"/>
              </w:rPr>
            </w:pPr>
          </w:p>
          <w:p w14:paraId="28AB993B" w14:textId="77777777" w:rsidR="00313F7B" w:rsidRPr="00E41DCF" w:rsidRDefault="00313F7B" w:rsidP="00431DF8">
            <w:pPr>
              <w:pBdr>
                <w:top w:val="nil"/>
                <w:left w:val="nil"/>
                <w:bottom w:val="nil"/>
                <w:right w:val="nil"/>
                <w:between w:val="nil"/>
              </w:pBdr>
              <w:spacing w:after="0" w:line="240" w:lineRule="auto"/>
              <w:contextualSpacing/>
              <w:rPr>
                <w:rFonts w:ascii="Arial" w:hAnsi="Arial" w:cs="Arial"/>
              </w:rPr>
            </w:pPr>
          </w:p>
          <w:p w14:paraId="17374E85" w14:textId="4F566CB8" w:rsidR="001F37B3" w:rsidRPr="000A05A0"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Identifies and applies ethical principles involved in informed consent when the </w:t>
            </w:r>
            <w:r w:rsidR="008A6EC8">
              <w:rPr>
                <w:rFonts w:ascii="Arial" w:eastAsia="Arial" w:hAnsi="Arial" w:cs="Arial"/>
              </w:rPr>
              <w:t>fellow</w:t>
            </w:r>
            <w:r w:rsidRPr="00E41DCF">
              <w:rPr>
                <w:rFonts w:ascii="Arial" w:eastAsia="Arial" w:hAnsi="Arial" w:cs="Arial"/>
              </w:rPr>
              <w:t xml:space="preserve"> is unclear of all the risks</w:t>
            </w:r>
          </w:p>
        </w:tc>
      </w:tr>
      <w:tr w:rsidR="001F37B3" w:rsidRPr="00E41DCF" w14:paraId="40A27C89" w14:textId="77777777" w:rsidTr="004A1F27">
        <w:tc>
          <w:tcPr>
            <w:tcW w:w="4950" w:type="dxa"/>
            <w:tcBorders>
              <w:top w:val="single" w:sz="4" w:space="0" w:color="000000"/>
              <w:bottom w:val="single" w:sz="4" w:space="0" w:color="000000"/>
            </w:tcBorders>
            <w:shd w:val="clear" w:color="auto" w:fill="C9C9C9"/>
          </w:tcPr>
          <w:p w14:paraId="0844A467" w14:textId="77777777" w:rsidR="00716D25" w:rsidRPr="00716D25" w:rsidRDefault="005F5CA3" w:rsidP="00716D25">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716D25" w:rsidRPr="00716D25">
              <w:rPr>
                <w:rFonts w:ascii="Arial" w:eastAsia="Arial" w:hAnsi="Arial" w:cs="Arial"/>
                <w:i/>
                <w:color w:val="000000"/>
              </w:rPr>
              <w:t>Demonstrates professional behavior in complex or stressful situations</w:t>
            </w:r>
          </w:p>
          <w:p w14:paraId="4C63C727" w14:textId="77777777" w:rsidR="00716D25" w:rsidRPr="00716D25" w:rsidRDefault="00716D25" w:rsidP="00716D25">
            <w:pPr>
              <w:spacing w:after="0" w:line="240" w:lineRule="auto"/>
              <w:rPr>
                <w:rFonts w:ascii="Arial" w:eastAsia="Arial" w:hAnsi="Arial" w:cs="Arial"/>
                <w:i/>
                <w:color w:val="000000"/>
              </w:rPr>
            </w:pPr>
          </w:p>
          <w:p w14:paraId="2ADC04CD" w14:textId="77777777" w:rsidR="00716D25" w:rsidRPr="00716D25" w:rsidRDefault="00716D25" w:rsidP="00716D25">
            <w:pPr>
              <w:spacing w:after="0" w:line="240" w:lineRule="auto"/>
              <w:rPr>
                <w:rFonts w:ascii="Arial" w:eastAsia="Arial" w:hAnsi="Arial" w:cs="Arial"/>
                <w:i/>
                <w:color w:val="000000"/>
              </w:rPr>
            </w:pPr>
          </w:p>
          <w:p w14:paraId="55B0F9F3" w14:textId="77777777" w:rsidR="00716D25" w:rsidRPr="00716D25" w:rsidRDefault="00716D25" w:rsidP="00716D25">
            <w:pPr>
              <w:spacing w:after="0" w:line="240" w:lineRule="auto"/>
              <w:rPr>
                <w:rFonts w:ascii="Arial" w:eastAsia="Arial" w:hAnsi="Arial" w:cs="Arial"/>
                <w:i/>
                <w:color w:val="000000"/>
              </w:rPr>
            </w:pPr>
          </w:p>
          <w:p w14:paraId="0171B214" w14:textId="77777777" w:rsidR="00716D25" w:rsidRPr="00716D25" w:rsidRDefault="00716D25" w:rsidP="00716D25">
            <w:pPr>
              <w:spacing w:after="0" w:line="240" w:lineRule="auto"/>
              <w:rPr>
                <w:rFonts w:ascii="Arial" w:eastAsia="Arial" w:hAnsi="Arial" w:cs="Arial"/>
                <w:i/>
                <w:color w:val="000000"/>
              </w:rPr>
            </w:pPr>
            <w:r w:rsidRPr="00716D25">
              <w:rPr>
                <w:rFonts w:ascii="Arial" w:eastAsia="Arial" w:hAnsi="Arial" w:cs="Arial"/>
                <w:i/>
                <w:color w:val="000000"/>
              </w:rPr>
              <w:t>Recognizes need to seek help in managing and resolving complex interpersonal situations</w:t>
            </w:r>
          </w:p>
          <w:p w14:paraId="235129B6" w14:textId="77777777" w:rsidR="00716D25" w:rsidRPr="00716D25" w:rsidRDefault="00716D25" w:rsidP="00716D25">
            <w:pPr>
              <w:spacing w:after="0" w:line="240" w:lineRule="auto"/>
              <w:rPr>
                <w:rFonts w:ascii="Arial" w:eastAsia="Arial" w:hAnsi="Arial" w:cs="Arial"/>
                <w:i/>
                <w:color w:val="000000"/>
              </w:rPr>
            </w:pPr>
          </w:p>
          <w:p w14:paraId="18CCD44E" w14:textId="7BB9E19F" w:rsidR="00B07E71" w:rsidRPr="00E41DCF" w:rsidRDefault="00716D25" w:rsidP="00716D25">
            <w:pPr>
              <w:spacing w:after="0" w:line="240" w:lineRule="auto"/>
              <w:rPr>
                <w:rFonts w:ascii="Arial" w:eastAsia="Arial" w:hAnsi="Arial" w:cs="Arial"/>
                <w:i/>
                <w:color w:val="000000"/>
              </w:rPr>
            </w:pPr>
            <w:r w:rsidRPr="00716D25">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F979A6" w14:textId="27180E80"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Appropriately responds to a distraught family member following a peri</w:t>
            </w:r>
            <w:r w:rsidR="00D15A9E">
              <w:rPr>
                <w:rFonts w:ascii="Arial" w:eastAsia="Arial" w:hAnsi="Arial" w:cs="Arial"/>
              </w:rPr>
              <w:t>-</w:t>
            </w:r>
            <w:r w:rsidRPr="00E41DCF">
              <w:rPr>
                <w:rFonts w:ascii="Arial" w:eastAsia="Arial" w:hAnsi="Arial" w:cs="Arial"/>
              </w:rPr>
              <w:t>operative complication</w:t>
            </w:r>
          </w:p>
          <w:p w14:paraId="71BC8974"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Appropriately handles conversations in the operating room during stressful situations such as acute blood loss and hemodynamic instability</w:t>
            </w:r>
          </w:p>
          <w:p w14:paraId="68F21129"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298952FF"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After noticing a colleague’s inappropriate social media post, reviews policies related to posting of content and seeks guidance</w:t>
            </w:r>
          </w:p>
          <w:p w14:paraId="1441D934"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6C2E2085" w14:textId="5D8930CF" w:rsidR="001F37B3" w:rsidRPr="00E21739"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Offers treatment options for a terminally ill patient, free of bias, while recognizing own limitations, and consistently honoring the patient’s</w:t>
            </w:r>
            <w:r w:rsidR="00D4211F">
              <w:rPr>
                <w:rFonts w:ascii="Arial" w:eastAsia="Arial" w:hAnsi="Arial" w:cs="Arial"/>
              </w:rPr>
              <w:t xml:space="preserve"> and family’s</w:t>
            </w:r>
            <w:r w:rsidRPr="00E41DCF">
              <w:rPr>
                <w:rFonts w:ascii="Arial" w:eastAsia="Arial" w:hAnsi="Arial" w:cs="Arial"/>
              </w:rPr>
              <w:t xml:space="preserve"> choice</w:t>
            </w:r>
          </w:p>
        </w:tc>
      </w:tr>
      <w:tr w:rsidR="001F37B3" w:rsidRPr="00E41DCF" w14:paraId="0A4F5BE3" w14:textId="77777777" w:rsidTr="004A1F27">
        <w:tc>
          <w:tcPr>
            <w:tcW w:w="4950" w:type="dxa"/>
            <w:tcBorders>
              <w:top w:val="single" w:sz="4" w:space="0" w:color="000000"/>
              <w:bottom w:val="single" w:sz="4" w:space="0" w:color="000000"/>
            </w:tcBorders>
            <w:shd w:val="clear" w:color="auto" w:fill="C9C9C9"/>
          </w:tcPr>
          <w:p w14:paraId="6CD09E91" w14:textId="77777777" w:rsidR="00716D25" w:rsidRPr="00716D25" w:rsidRDefault="005F5CA3" w:rsidP="00716D25">
            <w:pPr>
              <w:spacing w:after="0" w:line="240" w:lineRule="auto"/>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716D25" w:rsidRPr="00716D25">
              <w:rPr>
                <w:rFonts w:ascii="Arial" w:eastAsia="Arial" w:hAnsi="Arial" w:cs="Arial"/>
                <w:i/>
              </w:rPr>
              <w:t>Recognizes situations that may trigger professionalism lapses and intervenes to prevent lapses in oneself</w:t>
            </w:r>
          </w:p>
          <w:p w14:paraId="1A601139" w14:textId="77777777" w:rsidR="00716D25" w:rsidRPr="00716D25" w:rsidRDefault="00716D25" w:rsidP="00716D25">
            <w:pPr>
              <w:spacing w:after="0" w:line="240" w:lineRule="auto"/>
              <w:rPr>
                <w:rFonts w:ascii="Arial" w:eastAsia="Arial" w:hAnsi="Arial" w:cs="Arial"/>
                <w:i/>
              </w:rPr>
            </w:pPr>
          </w:p>
          <w:p w14:paraId="72816496" w14:textId="77777777" w:rsidR="00716D25" w:rsidRPr="00716D25" w:rsidRDefault="00716D25" w:rsidP="00716D25">
            <w:pPr>
              <w:spacing w:after="0" w:line="240" w:lineRule="auto"/>
              <w:rPr>
                <w:rFonts w:ascii="Arial" w:eastAsia="Arial" w:hAnsi="Arial" w:cs="Arial"/>
                <w:i/>
              </w:rPr>
            </w:pPr>
            <w:r w:rsidRPr="00716D25">
              <w:rPr>
                <w:rFonts w:ascii="Arial" w:eastAsia="Arial" w:hAnsi="Arial" w:cs="Arial"/>
                <w:i/>
              </w:rPr>
              <w:t>Actively solicits help and acts on recommendations to resolve complex interpersonal situations</w:t>
            </w:r>
          </w:p>
          <w:p w14:paraId="68FCC720" w14:textId="77777777" w:rsidR="00716D25" w:rsidRPr="00716D25" w:rsidRDefault="00716D25" w:rsidP="00716D25">
            <w:pPr>
              <w:spacing w:after="0" w:line="240" w:lineRule="auto"/>
              <w:rPr>
                <w:rFonts w:ascii="Arial" w:eastAsia="Arial" w:hAnsi="Arial" w:cs="Arial"/>
                <w:i/>
              </w:rPr>
            </w:pPr>
          </w:p>
          <w:p w14:paraId="5EABAFF5" w14:textId="4470018C" w:rsidR="001F37B3" w:rsidRPr="00E41DCF" w:rsidRDefault="00716D25" w:rsidP="00716D25">
            <w:pPr>
              <w:spacing w:after="0" w:line="240" w:lineRule="auto"/>
              <w:rPr>
                <w:rFonts w:ascii="Arial" w:eastAsia="Arial" w:hAnsi="Arial" w:cs="Arial"/>
                <w:i/>
              </w:rPr>
            </w:pPr>
            <w:r w:rsidRPr="00716D25">
              <w:rPr>
                <w:rFonts w:ascii="Arial" w:eastAsia="Arial" w:hAnsi="Arial" w:cs="Arial"/>
                <w:i/>
              </w:rPr>
              <w:t>Recognizes and uses resources for managing and resolving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8A2111" w14:textId="7439E521"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Actively solicits the perspectives of others</w:t>
            </w:r>
          </w:p>
          <w:p w14:paraId="7D238BEC" w14:textId="6C746420"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Models respect for patients</w:t>
            </w:r>
            <w:r w:rsidR="00853E8F">
              <w:rPr>
                <w:rFonts w:ascii="Arial" w:eastAsia="Arial" w:hAnsi="Arial" w:cs="Arial"/>
                <w:color w:val="000000" w:themeColor="text1"/>
              </w:rPr>
              <w:t xml:space="preserve"> and families</w:t>
            </w:r>
            <w:r w:rsidRPr="18BF949E">
              <w:rPr>
                <w:rFonts w:ascii="Arial" w:eastAsia="Arial" w:hAnsi="Arial" w:cs="Arial"/>
                <w:color w:val="000000" w:themeColor="text1"/>
              </w:rPr>
              <w:t xml:space="preserve"> and promotes the same from colleagues, when a patient has been wai</w:t>
            </w:r>
            <w:r w:rsidRPr="00E41DCF">
              <w:rPr>
                <w:rFonts w:ascii="Arial" w:eastAsia="Arial" w:hAnsi="Arial" w:cs="Arial"/>
              </w:rPr>
              <w:t xml:space="preserve">ting an excessively long time for their surgery </w:t>
            </w:r>
          </w:p>
          <w:p w14:paraId="57BBDB96"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5CE3F743" w14:textId="7865B083"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Recognizes and </w:t>
            </w:r>
            <w:r w:rsidR="00D15A9E" w:rsidRPr="18BF949E">
              <w:rPr>
                <w:rFonts w:ascii="Arial" w:eastAsia="Arial" w:hAnsi="Arial" w:cs="Arial"/>
                <w:color w:val="000000" w:themeColor="text1"/>
              </w:rPr>
              <w:t xml:space="preserve">uses </w:t>
            </w:r>
            <w:r w:rsidRPr="18BF949E">
              <w:rPr>
                <w:rFonts w:ascii="Arial" w:eastAsia="Arial" w:hAnsi="Arial" w:cs="Arial"/>
                <w:color w:val="000000" w:themeColor="text1"/>
              </w:rPr>
              <w:t>ethics consults, literature,</w:t>
            </w:r>
            <w:r w:rsidR="004A1F27">
              <w:rPr>
                <w:rFonts w:ascii="Arial" w:eastAsia="Arial" w:hAnsi="Arial" w:cs="Arial"/>
                <w:color w:val="000000" w:themeColor="text1"/>
              </w:rPr>
              <w:t xml:space="preserve"> and</w:t>
            </w:r>
            <w:r w:rsidRPr="18BF949E">
              <w:rPr>
                <w:rFonts w:ascii="Arial" w:eastAsia="Arial" w:hAnsi="Arial" w:cs="Arial"/>
                <w:color w:val="000000" w:themeColor="text1"/>
              </w:rPr>
              <w:t xml:space="preserve"> risk-management/legal counsel to resolve ethical dilemmas</w:t>
            </w:r>
          </w:p>
          <w:p w14:paraId="5E2CD287" w14:textId="77777777" w:rsidR="00EE2F74" w:rsidRDefault="00EE2F74" w:rsidP="00431DF8">
            <w:pPr>
              <w:pBdr>
                <w:top w:val="nil"/>
                <w:left w:val="nil"/>
                <w:bottom w:val="nil"/>
                <w:right w:val="nil"/>
                <w:between w:val="nil"/>
              </w:pBdr>
              <w:spacing w:after="0" w:line="240" w:lineRule="auto"/>
              <w:contextualSpacing/>
              <w:rPr>
                <w:rFonts w:ascii="Arial" w:hAnsi="Arial" w:cs="Arial"/>
              </w:rPr>
            </w:pPr>
          </w:p>
          <w:p w14:paraId="3B2F93FD" w14:textId="77777777" w:rsidR="00B07E71" w:rsidRPr="00E41DCF" w:rsidRDefault="00B07E71" w:rsidP="00431DF8">
            <w:pPr>
              <w:pBdr>
                <w:top w:val="nil"/>
                <w:left w:val="nil"/>
                <w:bottom w:val="nil"/>
                <w:right w:val="nil"/>
                <w:between w:val="nil"/>
              </w:pBdr>
              <w:spacing w:after="0" w:line="240" w:lineRule="auto"/>
              <w:contextualSpacing/>
              <w:rPr>
                <w:rFonts w:ascii="Arial" w:hAnsi="Arial" w:cs="Arial"/>
              </w:rPr>
            </w:pPr>
          </w:p>
          <w:p w14:paraId="1717E23F" w14:textId="6C572356" w:rsidR="001F37B3" w:rsidRPr="0041411D"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Obtains institutional guidance on obtaining a consent for blood transfusion in pediatric Jehovah’s Witness patients</w:t>
            </w:r>
          </w:p>
        </w:tc>
      </w:tr>
      <w:tr w:rsidR="001F37B3" w:rsidRPr="00E41DCF" w14:paraId="46E7C225" w14:textId="77777777" w:rsidTr="004A1F27">
        <w:tc>
          <w:tcPr>
            <w:tcW w:w="4950" w:type="dxa"/>
            <w:tcBorders>
              <w:top w:val="single" w:sz="4" w:space="0" w:color="000000"/>
              <w:bottom w:val="single" w:sz="4" w:space="0" w:color="000000"/>
            </w:tcBorders>
            <w:shd w:val="clear" w:color="auto" w:fill="C9C9C9"/>
          </w:tcPr>
          <w:p w14:paraId="1FA1CAC7" w14:textId="77777777" w:rsidR="00716D25" w:rsidRPr="00716D25" w:rsidRDefault="005F5CA3" w:rsidP="00716D25">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716D25" w:rsidRPr="00716D25">
              <w:rPr>
                <w:rFonts w:ascii="Arial" w:eastAsia="Arial" w:hAnsi="Arial" w:cs="Arial"/>
                <w:i/>
              </w:rPr>
              <w:t>Coaches others when their behavior fails to meet professional expectations</w:t>
            </w:r>
          </w:p>
          <w:p w14:paraId="1CECF495" w14:textId="77777777" w:rsidR="00716D25" w:rsidRPr="00716D25" w:rsidRDefault="00716D25" w:rsidP="00716D25">
            <w:pPr>
              <w:spacing w:after="0" w:line="240" w:lineRule="auto"/>
              <w:rPr>
                <w:rFonts w:ascii="Arial" w:eastAsia="Arial" w:hAnsi="Arial" w:cs="Arial"/>
                <w:i/>
              </w:rPr>
            </w:pPr>
          </w:p>
          <w:p w14:paraId="488C8B4E" w14:textId="1EB2BBE7" w:rsidR="001F37B3" w:rsidRPr="00E41DCF" w:rsidRDefault="00716D25" w:rsidP="00716D25">
            <w:pPr>
              <w:spacing w:after="0" w:line="240" w:lineRule="auto"/>
              <w:rPr>
                <w:rFonts w:ascii="Arial" w:eastAsia="Arial" w:hAnsi="Arial" w:cs="Arial"/>
                <w:i/>
              </w:rPr>
            </w:pPr>
            <w:r w:rsidRPr="00716D25">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C91B28"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Coaches others when their behavior fails to meet professional expectations and creates a performa</w:t>
            </w:r>
            <w:r w:rsidRPr="00E41DCF">
              <w:rPr>
                <w:rFonts w:ascii="Arial" w:eastAsia="Arial" w:hAnsi="Arial" w:cs="Arial"/>
              </w:rPr>
              <w:t>nce improvement plan to prevent recurrence</w:t>
            </w:r>
          </w:p>
          <w:p w14:paraId="0823B5FC"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5D093FF7" w14:textId="7566DC68"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Identifies and seeks to address system-wide factors or barriers to promoting a culture of ethical behavior through participation in a work group, committee, or taskforce (e.g., ethics committee or an ethics subcommittee, risk management committee, root cause analysis review, patient safety or satisfaction committee, professionalism work group, Institutional Review Board, resident grievance committee)</w:t>
            </w:r>
          </w:p>
        </w:tc>
      </w:tr>
      <w:tr w:rsidR="001F37B3" w:rsidRPr="00E41DCF" w14:paraId="02A936C6" w14:textId="77777777" w:rsidTr="18BF949E">
        <w:tc>
          <w:tcPr>
            <w:tcW w:w="4950" w:type="dxa"/>
            <w:shd w:val="clear" w:color="auto" w:fill="FFD965"/>
          </w:tcPr>
          <w:p w14:paraId="440FCFFF"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DAB3936"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Direct observation</w:t>
            </w:r>
          </w:p>
          <w:p w14:paraId="1CBEA2B6"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Global evaluation</w:t>
            </w:r>
          </w:p>
          <w:p w14:paraId="5874EEA4"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Multisource feedback</w:t>
            </w:r>
          </w:p>
          <w:p w14:paraId="18F3F135" w14:textId="4195AF5A" w:rsidR="00EE2F74" w:rsidRPr="00C14D9A"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Oral or written self-reflection</w:t>
            </w:r>
          </w:p>
          <w:p w14:paraId="50977AB4" w14:textId="24E35AB7" w:rsidR="00C14D9A" w:rsidRPr="00E41DCF" w:rsidRDefault="00C14D9A"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OSCE</w:t>
            </w:r>
          </w:p>
          <w:p w14:paraId="617939BF"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Simulation</w:t>
            </w:r>
          </w:p>
        </w:tc>
      </w:tr>
      <w:tr w:rsidR="001F37B3" w:rsidRPr="00E41DCF" w14:paraId="596240DA" w14:textId="77777777" w:rsidTr="18BF949E">
        <w:tc>
          <w:tcPr>
            <w:tcW w:w="4950" w:type="dxa"/>
            <w:shd w:val="clear" w:color="auto" w:fill="8DB3E2" w:themeFill="text2" w:themeFillTint="66"/>
          </w:tcPr>
          <w:p w14:paraId="30A6EA00"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E6BD1F4" w14:textId="77777777" w:rsidR="001F37B3" w:rsidRPr="00E41DCF" w:rsidRDefault="001F37B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6C0250B7" w14:textId="77777777" w:rsidTr="18BF949E">
        <w:trPr>
          <w:trHeight w:val="80"/>
        </w:trPr>
        <w:tc>
          <w:tcPr>
            <w:tcW w:w="4950" w:type="dxa"/>
            <w:shd w:val="clear" w:color="auto" w:fill="A8D08D"/>
          </w:tcPr>
          <w:p w14:paraId="295EC26A"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33552078" w14:textId="65A6F61C" w:rsidR="008551F4" w:rsidRPr="00E41DCF" w:rsidRDefault="008551F4"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ASA. ASA Code of Ethics. </w:t>
            </w:r>
            <w:hyperlink r:id="rId37">
              <w:r w:rsidR="24D9376F" w:rsidRPr="18BF949E">
                <w:rPr>
                  <w:rStyle w:val="Hyperlink"/>
                  <w:rFonts w:ascii="Arial" w:eastAsia="Arial" w:hAnsi="Arial" w:cs="Arial"/>
                </w:rPr>
                <w:t>https://www.asanet.org/code-ethics</w:t>
              </w:r>
            </w:hyperlink>
            <w:r w:rsidR="24D9376F" w:rsidRPr="18BF949E">
              <w:rPr>
                <w:rFonts w:ascii="Arial" w:eastAsia="Arial" w:hAnsi="Arial" w:cs="Arial"/>
                <w:color w:val="000000" w:themeColor="text1"/>
              </w:rPr>
              <w:t xml:space="preserve">. </w:t>
            </w:r>
            <w:r w:rsidR="00DE0B90">
              <w:rPr>
                <w:rFonts w:ascii="Arial" w:eastAsia="Arial" w:hAnsi="Arial" w:cs="Arial"/>
                <w:color w:val="000000" w:themeColor="text1"/>
              </w:rPr>
              <w:t xml:space="preserve">Accessed </w:t>
            </w:r>
            <w:r w:rsidRPr="18BF949E">
              <w:rPr>
                <w:rFonts w:ascii="Arial" w:eastAsia="Arial" w:hAnsi="Arial" w:cs="Arial"/>
                <w:color w:val="000000" w:themeColor="text1"/>
              </w:rPr>
              <w:t>2020.</w:t>
            </w:r>
          </w:p>
          <w:p w14:paraId="63CB6BC4" w14:textId="6D31FF91" w:rsidR="00D1742D" w:rsidRPr="00E41DCF" w:rsidRDefault="00D1742D"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American Medical Association. Ethics. </w:t>
            </w:r>
            <w:hyperlink r:id="rId38">
              <w:r w:rsidR="1E316328" w:rsidRPr="18BF949E">
                <w:rPr>
                  <w:rStyle w:val="Hyperlink"/>
                  <w:rFonts w:ascii="Arial" w:eastAsia="Arial" w:hAnsi="Arial" w:cs="Arial"/>
                </w:rPr>
                <w:t>https://www.ama-assn.org/delivering-care/ama-code-medical-ethics</w:t>
              </w:r>
            </w:hyperlink>
            <w:r w:rsidR="1E316328" w:rsidRPr="18BF949E">
              <w:rPr>
                <w:rFonts w:ascii="Arial" w:eastAsia="Arial" w:hAnsi="Arial" w:cs="Arial"/>
              </w:rPr>
              <w:t xml:space="preserve">. </w:t>
            </w:r>
            <w:r w:rsidR="00DE0B90">
              <w:rPr>
                <w:rFonts w:ascii="Arial" w:eastAsia="Arial" w:hAnsi="Arial" w:cs="Arial"/>
              </w:rPr>
              <w:t xml:space="preserve">Accessed </w:t>
            </w:r>
            <w:r w:rsidRPr="00E41DCF">
              <w:rPr>
                <w:rFonts w:ascii="Arial" w:eastAsia="Arial" w:hAnsi="Arial" w:cs="Arial"/>
              </w:rPr>
              <w:t>2020.</w:t>
            </w:r>
          </w:p>
          <w:p w14:paraId="0DF225AF" w14:textId="3A0BE0AD" w:rsidR="00D1742D" w:rsidRPr="00E41DCF" w:rsidRDefault="00D1742D"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Byyny RL, Papadakis MA, Paauw DS. </w:t>
            </w:r>
            <w:r w:rsidRPr="00E41DCF">
              <w:rPr>
                <w:rFonts w:ascii="Arial" w:eastAsia="Arial" w:hAnsi="Arial" w:cs="Arial"/>
                <w:i/>
              </w:rPr>
              <w:t>Medical Professionalism Best Practices</w:t>
            </w:r>
            <w:r w:rsidRPr="00E41DCF">
              <w:rPr>
                <w:rFonts w:ascii="Arial" w:eastAsia="Arial" w:hAnsi="Arial" w:cs="Arial"/>
              </w:rPr>
              <w:t>. Menlo Park, CA: Alpha Omega Alpha Medical Society; 2015.</w:t>
            </w:r>
            <w:r w:rsidR="00DE0B90">
              <w:t xml:space="preserve"> </w:t>
            </w:r>
            <w:hyperlink r:id="rId39" w:history="1">
              <w:r w:rsidR="00DE0B90" w:rsidRPr="00811851">
                <w:rPr>
                  <w:rStyle w:val="Hyperlink"/>
                  <w:rFonts w:ascii="Arial" w:eastAsia="Arial" w:hAnsi="Arial" w:cs="Arial"/>
                </w:rPr>
                <w:t>https://www.alphaomegaalpha.org/monographs/#monograph-2015</w:t>
              </w:r>
            </w:hyperlink>
            <w:r w:rsidR="1E316328" w:rsidRPr="18BF949E">
              <w:rPr>
                <w:rFonts w:ascii="Arial" w:eastAsia="Arial" w:hAnsi="Arial" w:cs="Arial"/>
              </w:rPr>
              <w:t xml:space="preserve">. </w:t>
            </w:r>
            <w:r w:rsidR="00DE0B90">
              <w:rPr>
                <w:rFonts w:ascii="Arial" w:eastAsia="Arial" w:hAnsi="Arial" w:cs="Arial"/>
              </w:rPr>
              <w:t xml:space="preserve">Accessed </w:t>
            </w:r>
            <w:r w:rsidRPr="00E41DCF">
              <w:rPr>
                <w:rFonts w:ascii="Arial" w:eastAsia="Arial" w:hAnsi="Arial" w:cs="Arial"/>
              </w:rPr>
              <w:t>2019.</w:t>
            </w:r>
          </w:p>
          <w:p w14:paraId="1D9C5822" w14:textId="74B724D0" w:rsidR="00642406" w:rsidRPr="00642406" w:rsidRDefault="00642406"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Domen RE, Johnson K, Conran RM, et al. Professionalism in pathology: a case-based approach as a potential education tool. </w:t>
            </w:r>
            <w:r w:rsidRPr="18BF949E">
              <w:rPr>
                <w:rFonts w:ascii="Arial" w:eastAsia="Arial" w:hAnsi="Arial" w:cs="Arial"/>
                <w:i/>
                <w:color w:val="000000" w:themeColor="text1"/>
              </w:rPr>
              <w:t xml:space="preserve">Arch Pathol Lab Med. </w:t>
            </w:r>
            <w:r w:rsidRPr="18BF949E">
              <w:rPr>
                <w:rFonts w:ascii="Arial" w:eastAsia="Arial" w:hAnsi="Arial" w:cs="Arial"/>
                <w:color w:val="000000" w:themeColor="text1"/>
              </w:rPr>
              <w:t xml:space="preserve">2017; 141:215-219. </w:t>
            </w:r>
            <w:hyperlink r:id="rId40">
              <w:r w:rsidR="647EF5D3" w:rsidRPr="18BF949E">
                <w:rPr>
                  <w:rStyle w:val="Hyperlink"/>
                  <w:rFonts w:ascii="Arial" w:eastAsia="Arial" w:hAnsi="Arial" w:cs="Arial"/>
                </w:rPr>
                <w:t>https://pubmed.ncbi.nlm.nih.gov/27763788/</w:t>
              </w:r>
            </w:hyperlink>
            <w:r w:rsidR="647EF5D3" w:rsidRPr="18BF949E">
              <w:rPr>
                <w:rFonts w:ascii="Arial" w:eastAsia="Arial" w:hAnsi="Arial" w:cs="Arial"/>
                <w:color w:val="000000" w:themeColor="text1"/>
              </w:rPr>
              <w:t>.</w:t>
            </w:r>
          </w:p>
          <w:p w14:paraId="11EDD49D" w14:textId="77777777" w:rsidR="001F37B3" w:rsidRPr="00642406" w:rsidRDefault="00D1742D"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Levinson W, Ginsburg S, Hafferty FW, Lucey CR. </w:t>
            </w:r>
            <w:r w:rsidRPr="18BF949E">
              <w:rPr>
                <w:rFonts w:ascii="Arial" w:eastAsia="Arial" w:hAnsi="Arial" w:cs="Arial"/>
                <w:i/>
                <w:color w:val="000000" w:themeColor="text1"/>
              </w:rPr>
              <w:t>Understanding Medical Professionalism</w:t>
            </w:r>
            <w:r w:rsidRPr="18BF949E">
              <w:rPr>
                <w:rFonts w:ascii="Arial" w:eastAsia="Arial" w:hAnsi="Arial" w:cs="Arial"/>
                <w:color w:val="000000" w:themeColor="text1"/>
              </w:rPr>
              <w:t>. 1st ed. New York, NY: McGraw-Hill Education; 2014.</w:t>
            </w:r>
          </w:p>
        </w:tc>
      </w:tr>
    </w:tbl>
    <w:p w14:paraId="2FDF79D6" w14:textId="77777777" w:rsidR="00D15A9E" w:rsidRDefault="00D15A9E" w:rsidP="009C204D">
      <w:pPr>
        <w:spacing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7DBFDAD2" w14:textId="77777777" w:rsidTr="18BF949E">
        <w:trPr>
          <w:trHeight w:val="769"/>
        </w:trPr>
        <w:tc>
          <w:tcPr>
            <w:tcW w:w="14125" w:type="dxa"/>
            <w:gridSpan w:val="2"/>
            <w:shd w:val="clear" w:color="auto" w:fill="9CC3E5"/>
          </w:tcPr>
          <w:p w14:paraId="7E7ACD4C" w14:textId="61B37139" w:rsidR="001F37B3" w:rsidRPr="00E41DCF" w:rsidRDefault="00D15A9E" w:rsidP="00431DF8">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5F5CA3" w:rsidRPr="00E41DCF">
              <w:rPr>
                <w:rFonts w:ascii="Arial" w:eastAsia="Arial" w:hAnsi="Arial" w:cs="Arial"/>
                <w:b/>
              </w:rPr>
              <w:t>Professionalism 2: Accountability/Conscientiousness</w:t>
            </w:r>
          </w:p>
          <w:p w14:paraId="4822E534" w14:textId="6BEE9FDB" w:rsidR="001F37B3" w:rsidRPr="00E41DCF" w:rsidRDefault="005F5CA3" w:rsidP="00431DF8">
            <w:pPr>
              <w:spacing w:after="0" w:line="240" w:lineRule="auto"/>
              <w:ind w:left="187"/>
              <w:rPr>
                <w:rFonts w:ascii="Arial" w:eastAsia="Arial" w:hAnsi="Arial" w:cs="Arial"/>
                <w:b/>
                <w:bCs/>
                <w:color w:val="000000"/>
              </w:rPr>
            </w:pPr>
            <w:r w:rsidRPr="34C060D6">
              <w:rPr>
                <w:rFonts w:ascii="Arial" w:eastAsia="Arial" w:hAnsi="Arial" w:cs="Arial"/>
                <w:b/>
                <w:bCs/>
              </w:rPr>
              <w:t>Overall Intent:</w:t>
            </w:r>
            <w:r w:rsidRPr="34C060D6">
              <w:rPr>
                <w:rFonts w:ascii="Arial" w:eastAsia="Arial" w:hAnsi="Arial" w:cs="Arial"/>
              </w:rPr>
              <w:t xml:space="preserve"> To take responsibility for one’s own actions and the impact on patients</w:t>
            </w:r>
            <w:r w:rsidR="24B4673E" w:rsidRPr="34C060D6">
              <w:rPr>
                <w:rFonts w:ascii="Arial" w:eastAsia="Arial" w:hAnsi="Arial" w:cs="Arial"/>
              </w:rPr>
              <w:t>, their families,</w:t>
            </w:r>
            <w:r w:rsidRPr="34C060D6">
              <w:rPr>
                <w:rFonts w:ascii="Arial" w:eastAsia="Arial" w:hAnsi="Arial" w:cs="Arial"/>
              </w:rPr>
              <w:t xml:space="preserve"> and other members of the health care team</w:t>
            </w:r>
          </w:p>
        </w:tc>
      </w:tr>
      <w:tr w:rsidR="001F37B3" w:rsidRPr="00E41DCF" w14:paraId="77528DC7" w14:textId="77777777" w:rsidTr="18BF949E">
        <w:tc>
          <w:tcPr>
            <w:tcW w:w="4950" w:type="dxa"/>
            <w:shd w:val="clear" w:color="auto" w:fill="FAC090"/>
          </w:tcPr>
          <w:p w14:paraId="443AAFD0" w14:textId="77777777" w:rsidR="001F37B3" w:rsidRPr="00E41DCF" w:rsidRDefault="005F5CA3" w:rsidP="00431DF8">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1A778C6A" w14:textId="77777777" w:rsidR="001F37B3" w:rsidRPr="00E41DCF" w:rsidRDefault="005F5CA3" w:rsidP="00431DF8">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7762DB0E" w14:textId="77777777" w:rsidTr="004A1F27">
        <w:tc>
          <w:tcPr>
            <w:tcW w:w="4950" w:type="dxa"/>
            <w:tcBorders>
              <w:top w:val="single" w:sz="4" w:space="0" w:color="000000"/>
              <w:bottom w:val="single" w:sz="4" w:space="0" w:color="000000"/>
            </w:tcBorders>
            <w:shd w:val="clear" w:color="auto" w:fill="C9C9C9"/>
          </w:tcPr>
          <w:p w14:paraId="56E8833F" w14:textId="77777777" w:rsidR="00274A1A" w:rsidRPr="00274A1A" w:rsidRDefault="005F5CA3" w:rsidP="00274A1A">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274A1A" w:rsidRPr="00274A1A">
              <w:rPr>
                <w:rFonts w:ascii="Arial" w:eastAsia="Arial" w:hAnsi="Arial" w:cs="Arial"/>
                <w:i/>
                <w:color w:val="000000"/>
              </w:rPr>
              <w:t>Responds promptly to requests or reminders to complete tasks</w:t>
            </w:r>
          </w:p>
          <w:p w14:paraId="30FFDD3B" w14:textId="77777777" w:rsidR="00274A1A" w:rsidRPr="00274A1A" w:rsidRDefault="00274A1A" w:rsidP="00274A1A">
            <w:pPr>
              <w:spacing w:after="0" w:line="240" w:lineRule="auto"/>
              <w:rPr>
                <w:rFonts w:ascii="Arial" w:eastAsia="Arial" w:hAnsi="Arial" w:cs="Arial"/>
                <w:i/>
                <w:color w:val="000000"/>
              </w:rPr>
            </w:pPr>
          </w:p>
          <w:p w14:paraId="1E25709F" w14:textId="0B9AF36A" w:rsidR="001F37B3" w:rsidRPr="00E41DCF" w:rsidRDefault="00274A1A" w:rsidP="00274A1A">
            <w:pPr>
              <w:spacing w:after="0" w:line="240" w:lineRule="auto"/>
              <w:rPr>
                <w:rFonts w:ascii="Arial" w:eastAsia="Arial" w:hAnsi="Arial" w:cs="Arial"/>
                <w:i/>
                <w:color w:val="000000"/>
              </w:rPr>
            </w:pPr>
            <w:r w:rsidRPr="00274A1A">
              <w:rPr>
                <w:rFonts w:ascii="Arial" w:eastAsia="Arial" w:hAnsi="Arial" w:cs="Arial"/>
                <w:i/>
                <w:color w:val="000000"/>
              </w:rPr>
              <w:t>Takes responsibility for failure to complete tasks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5E4939"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Responds promptly to reminders from program administrator to complete work hour logs</w:t>
            </w:r>
          </w:p>
          <w:p w14:paraId="452BD1CB"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Attends conferences and other educational activities on time </w:t>
            </w:r>
          </w:p>
          <w:p w14:paraId="3D1C3A87"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7EFE2874"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Apologizes to team member(s) for unprofessional behavior without prompting</w:t>
            </w:r>
          </w:p>
        </w:tc>
      </w:tr>
      <w:tr w:rsidR="001F37B3" w:rsidRPr="00E41DCF" w14:paraId="625BC55F" w14:textId="77777777" w:rsidTr="004A1F27">
        <w:tc>
          <w:tcPr>
            <w:tcW w:w="4950" w:type="dxa"/>
            <w:tcBorders>
              <w:top w:val="single" w:sz="4" w:space="0" w:color="000000"/>
              <w:bottom w:val="single" w:sz="4" w:space="0" w:color="000000"/>
            </w:tcBorders>
            <w:shd w:val="clear" w:color="auto" w:fill="C9C9C9"/>
          </w:tcPr>
          <w:p w14:paraId="2BADC050" w14:textId="77777777" w:rsidR="00274A1A" w:rsidRPr="00274A1A" w:rsidRDefault="005F5CA3" w:rsidP="00274A1A">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274A1A" w:rsidRPr="00274A1A">
              <w:rPr>
                <w:rFonts w:ascii="Arial" w:eastAsia="Arial" w:hAnsi="Arial" w:cs="Arial"/>
                <w:i/>
              </w:rPr>
              <w:t>Performs tasks and responsibilities in a timely manner</w:t>
            </w:r>
          </w:p>
          <w:p w14:paraId="43B799E6" w14:textId="77777777" w:rsidR="00274A1A" w:rsidRPr="00274A1A" w:rsidRDefault="00274A1A" w:rsidP="00274A1A">
            <w:pPr>
              <w:spacing w:after="0" w:line="240" w:lineRule="auto"/>
              <w:rPr>
                <w:rFonts w:ascii="Arial" w:eastAsia="Arial" w:hAnsi="Arial" w:cs="Arial"/>
                <w:i/>
              </w:rPr>
            </w:pPr>
          </w:p>
          <w:p w14:paraId="0631EFB8" w14:textId="4871F8EB" w:rsidR="001F37B3" w:rsidRPr="00E41DCF" w:rsidRDefault="00274A1A" w:rsidP="00274A1A">
            <w:pPr>
              <w:spacing w:after="0" w:line="240" w:lineRule="auto"/>
              <w:rPr>
                <w:rFonts w:ascii="Arial" w:eastAsia="Arial" w:hAnsi="Arial" w:cs="Arial"/>
                <w:i/>
              </w:rPr>
            </w:pPr>
            <w:r w:rsidRPr="00274A1A">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C6235C"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Completes administrative tasks, documents safety modules, procedure review, and licensing requirements by specified due date</w:t>
            </w:r>
          </w:p>
          <w:p w14:paraId="00475F23"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D19659B"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Before going out of town, completes tasks in anticipation of lack of computer access while traveling</w:t>
            </w:r>
          </w:p>
        </w:tc>
      </w:tr>
      <w:tr w:rsidR="001F37B3" w:rsidRPr="00E41DCF" w14:paraId="26E8A2DB" w14:textId="77777777" w:rsidTr="004A1F27">
        <w:tc>
          <w:tcPr>
            <w:tcW w:w="4950" w:type="dxa"/>
            <w:tcBorders>
              <w:top w:val="single" w:sz="4" w:space="0" w:color="000000"/>
              <w:bottom w:val="single" w:sz="4" w:space="0" w:color="000000"/>
            </w:tcBorders>
            <w:shd w:val="clear" w:color="auto" w:fill="C9C9C9"/>
          </w:tcPr>
          <w:p w14:paraId="6FB89B3D" w14:textId="77777777" w:rsidR="00274A1A" w:rsidRPr="00274A1A" w:rsidRDefault="005F5CA3" w:rsidP="00274A1A">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274A1A" w:rsidRPr="00274A1A">
              <w:rPr>
                <w:rFonts w:ascii="Arial" w:eastAsia="Arial" w:hAnsi="Arial" w:cs="Arial"/>
                <w:i/>
                <w:color w:val="000000"/>
              </w:rPr>
              <w:t>Performs tasks and responsibilities in a timely manner with appropriate attention to detail in routine situations</w:t>
            </w:r>
          </w:p>
          <w:p w14:paraId="1828619B" w14:textId="77777777" w:rsidR="00274A1A" w:rsidRPr="00274A1A" w:rsidRDefault="00274A1A" w:rsidP="00274A1A">
            <w:pPr>
              <w:spacing w:after="0" w:line="240" w:lineRule="auto"/>
              <w:rPr>
                <w:rFonts w:ascii="Arial" w:eastAsia="Arial" w:hAnsi="Arial" w:cs="Arial"/>
                <w:i/>
                <w:color w:val="000000"/>
              </w:rPr>
            </w:pPr>
          </w:p>
          <w:p w14:paraId="60354741" w14:textId="36BBD62D" w:rsidR="00274A1A" w:rsidRDefault="00274A1A" w:rsidP="00274A1A">
            <w:pPr>
              <w:spacing w:after="0" w:line="240" w:lineRule="auto"/>
              <w:rPr>
                <w:rFonts w:ascii="Arial" w:eastAsia="Arial" w:hAnsi="Arial" w:cs="Arial"/>
                <w:i/>
                <w:color w:val="000000"/>
              </w:rPr>
            </w:pPr>
          </w:p>
          <w:p w14:paraId="5F143DC2" w14:textId="77777777" w:rsidR="00274A1A" w:rsidRPr="00274A1A" w:rsidRDefault="00274A1A" w:rsidP="00274A1A">
            <w:pPr>
              <w:spacing w:after="0" w:line="240" w:lineRule="auto"/>
              <w:rPr>
                <w:rFonts w:ascii="Arial" w:eastAsia="Arial" w:hAnsi="Arial" w:cs="Arial"/>
                <w:i/>
                <w:color w:val="000000"/>
              </w:rPr>
            </w:pPr>
          </w:p>
          <w:p w14:paraId="48C490B2" w14:textId="76FB818B" w:rsidR="001F37B3" w:rsidRPr="00E41DCF" w:rsidRDefault="00274A1A" w:rsidP="00274A1A">
            <w:pPr>
              <w:spacing w:after="0" w:line="240" w:lineRule="auto"/>
              <w:rPr>
                <w:rFonts w:ascii="Arial" w:eastAsia="Arial" w:hAnsi="Arial" w:cs="Arial"/>
                <w:i/>
                <w:color w:val="000000"/>
              </w:rPr>
            </w:pPr>
            <w:r w:rsidRPr="00274A1A">
              <w:rPr>
                <w:rFonts w:ascii="Arial" w:eastAsia="Arial" w:hAnsi="Arial" w:cs="Arial"/>
                <w:i/>
                <w:color w:val="000000"/>
              </w:rPr>
              <w:t>Takes responsibility for tasks not completed in a timely manner and identifies strategies to prevent recurrence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EFE138"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Notifies attending of multiple competing demands on call, appropriately triages tasks, and asks for assistance from other residents or faculty members as needed</w:t>
            </w:r>
          </w:p>
          <w:p w14:paraId="089FF20C" w14:textId="65F38B4F"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Appropriately notifies residents and fellows on day service about overnight call events during transition of care or hand-off to avoid patient safety issues and compromise of patient care</w:t>
            </w:r>
          </w:p>
          <w:p w14:paraId="7B155B85"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7D65011D" w14:textId="5B77E6E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Apologizes to team member(s) for unprofessional behavior without prompting</w:t>
            </w:r>
            <w:r w:rsidR="00C20F28">
              <w:rPr>
                <w:rFonts w:ascii="Arial" w:eastAsia="Arial" w:hAnsi="Arial" w:cs="Arial"/>
              </w:rPr>
              <w:t>;</w:t>
            </w:r>
            <w:r w:rsidRPr="00E41DCF">
              <w:rPr>
                <w:rFonts w:ascii="Arial" w:eastAsia="Arial" w:hAnsi="Arial" w:cs="Arial"/>
              </w:rPr>
              <w:t xml:space="preserve"> offers restitution if possible and through self-reflection identifies root cause of failure</w:t>
            </w:r>
          </w:p>
        </w:tc>
      </w:tr>
      <w:tr w:rsidR="001F37B3" w:rsidRPr="00E41DCF" w14:paraId="27AFD787" w14:textId="77777777" w:rsidTr="004A1F27">
        <w:tc>
          <w:tcPr>
            <w:tcW w:w="4950" w:type="dxa"/>
            <w:tcBorders>
              <w:top w:val="single" w:sz="4" w:space="0" w:color="000000"/>
              <w:bottom w:val="single" w:sz="4" w:space="0" w:color="000000"/>
            </w:tcBorders>
            <w:shd w:val="clear" w:color="auto" w:fill="C9C9C9"/>
          </w:tcPr>
          <w:p w14:paraId="75BF3296" w14:textId="77777777" w:rsidR="00274A1A" w:rsidRPr="00274A1A" w:rsidRDefault="005F5CA3" w:rsidP="00274A1A">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274A1A" w:rsidRPr="00274A1A">
              <w:rPr>
                <w:rFonts w:ascii="Arial" w:eastAsia="Arial" w:hAnsi="Arial" w:cs="Arial"/>
                <w:i/>
              </w:rPr>
              <w:t>Prioritizes tasks and responsibilities in a timely manner with appropriate attention to detail in complex or stressful situations</w:t>
            </w:r>
          </w:p>
          <w:p w14:paraId="4304ABAA" w14:textId="77777777" w:rsidR="00274A1A" w:rsidRPr="00274A1A" w:rsidRDefault="00274A1A" w:rsidP="00274A1A">
            <w:pPr>
              <w:spacing w:after="0" w:line="240" w:lineRule="auto"/>
              <w:rPr>
                <w:rFonts w:ascii="Arial" w:eastAsia="Arial" w:hAnsi="Arial" w:cs="Arial"/>
                <w:i/>
              </w:rPr>
            </w:pPr>
          </w:p>
          <w:p w14:paraId="3CA2E716" w14:textId="253A6650" w:rsidR="001F37B3" w:rsidRPr="00E41DCF" w:rsidRDefault="00274A1A" w:rsidP="00274A1A">
            <w:pPr>
              <w:spacing w:after="0" w:line="240" w:lineRule="auto"/>
              <w:rPr>
                <w:rFonts w:ascii="Arial" w:eastAsia="Arial" w:hAnsi="Arial" w:cs="Arial"/>
                <w:i/>
              </w:rPr>
            </w:pPr>
            <w:r w:rsidRPr="00274A1A">
              <w:rPr>
                <w:rFonts w:ascii="Arial" w:eastAsia="Arial" w:hAnsi="Arial" w:cs="Arial"/>
                <w:i/>
              </w:rPr>
              <w:t>Proactively implements strategies to ensure that the needs of patients and their families,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88084A" w14:textId="21E220BC"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Takes responsibility for inadvertently omitting key patient information during hand-off and professionally discusses with the patient, family</w:t>
            </w:r>
            <w:r w:rsidR="00C20F28">
              <w:rPr>
                <w:rFonts w:ascii="Arial" w:eastAsia="Arial" w:hAnsi="Arial" w:cs="Arial"/>
              </w:rPr>
              <w:t>,</w:t>
            </w:r>
            <w:r w:rsidRPr="00E41DCF">
              <w:rPr>
                <w:rFonts w:ascii="Arial" w:eastAsia="Arial" w:hAnsi="Arial" w:cs="Arial"/>
              </w:rPr>
              <w:t xml:space="preserve"> and interprofessional team</w:t>
            </w:r>
          </w:p>
          <w:p w14:paraId="0DB2DBCC"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21A6DD94"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198F40A6" w14:textId="695681BB"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Follows</w:t>
            </w:r>
            <w:r w:rsidR="00DE0B90">
              <w:rPr>
                <w:rFonts w:ascii="Arial" w:eastAsia="Arial" w:hAnsi="Arial" w:cs="Arial"/>
              </w:rPr>
              <w:t xml:space="preserve"> </w:t>
            </w:r>
            <w:r w:rsidRPr="00E41DCF">
              <w:rPr>
                <w:rFonts w:ascii="Arial" w:eastAsia="Arial" w:hAnsi="Arial" w:cs="Arial"/>
              </w:rPr>
              <w:t>up with a patient</w:t>
            </w:r>
            <w:r w:rsidR="009D552E">
              <w:rPr>
                <w:rFonts w:ascii="Arial" w:eastAsia="Arial" w:hAnsi="Arial" w:cs="Arial"/>
              </w:rPr>
              <w:t>’s family and care team of a patient who</w:t>
            </w:r>
            <w:r w:rsidRPr="00E41DCF">
              <w:rPr>
                <w:rFonts w:ascii="Arial" w:eastAsia="Arial" w:hAnsi="Arial" w:cs="Arial"/>
              </w:rPr>
              <w:t xml:space="preserve"> had a </w:t>
            </w:r>
            <w:r w:rsidR="00437E47">
              <w:rPr>
                <w:rFonts w:ascii="Arial" w:eastAsia="Arial" w:hAnsi="Arial" w:cs="Arial"/>
              </w:rPr>
              <w:t>vascular injury during central line</w:t>
            </w:r>
            <w:r w:rsidRPr="00E41DCF">
              <w:rPr>
                <w:rFonts w:ascii="Arial" w:eastAsia="Arial" w:hAnsi="Arial" w:cs="Arial"/>
              </w:rPr>
              <w:t xml:space="preserve"> placement</w:t>
            </w:r>
          </w:p>
        </w:tc>
      </w:tr>
      <w:tr w:rsidR="001F37B3" w:rsidRPr="00E41DCF" w14:paraId="2D7FBD6E" w14:textId="77777777" w:rsidTr="004A1F27">
        <w:tc>
          <w:tcPr>
            <w:tcW w:w="4950" w:type="dxa"/>
            <w:tcBorders>
              <w:top w:val="single" w:sz="4" w:space="0" w:color="000000"/>
              <w:bottom w:val="single" w:sz="4" w:space="0" w:color="000000"/>
            </w:tcBorders>
            <w:shd w:val="clear" w:color="auto" w:fill="C9C9C9"/>
          </w:tcPr>
          <w:p w14:paraId="1FEC2ADD" w14:textId="0737236B" w:rsidR="001F37B3" w:rsidRPr="00E41DCF" w:rsidRDefault="005F5CA3" w:rsidP="00431DF8">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274A1A" w:rsidRPr="00274A1A">
              <w:rPr>
                <w:rFonts w:ascii="Arial" w:eastAsia="Arial" w:hAnsi="Arial" w:cs="Arial"/>
                <w:i/>
              </w:rPr>
              <w:t>Designs and implements an institutional systems approach to ensure timely task completion and shared responsibility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352B70" w14:textId="0CC05532"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Coordinates a multidisciplinary team to facilitate </w:t>
            </w:r>
            <w:r w:rsidR="0077120F">
              <w:rPr>
                <w:rFonts w:ascii="Arial" w:eastAsia="Arial" w:hAnsi="Arial" w:cs="Arial"/>
              </w:rPr>
              <w:t>ICU</w:t>
            </w:r>
            <w:r w:rsidRPr="00E41DCF">
              <w:rPr>
                <w:rFonts w:ascii="Arial" w:eastAsia="Arial" w:hAnsi="Arial" w:cs="Arial"/>
              </w:rPr>
              <w:t xml:space="preserve"> transfers throughout the institution</w:t>
            </w:r>
          </w:p>
          <w:p w14:paraId="0CD048A6" w14:textId="02FCA79B"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Leads multidisciplinary team in peri-operative </w:t>
            </w:r>
            <w:r w:rsidR="001C6AB4">
              <w:rPr>
                <w:rFonts w:ascii="Arial" w:eastAsia="Arial" w:hAnsi="Arial" w:cs="Arial"/>
              </w:rPr>
              <w:t>r</w:t>
            </w:r>
            <w:r w:rsidRPr="00E41DCF">
              <w:rPr>
                <w:rFonts w:ascii="Arial" w:eastAsia="Arial" w:hAnsi="Arial" w:cs="Arial"/>
              </w:rPr>
              <w:t xml:space="preserve">oot </w:t>
            </w:r>
            <w:r w:rsidR="001C6AB4">
              <w:rPr>
                <w:rFonts w:ascii="Arial" w:eastAsia="Arial" w:hAnsi="Arial" w:cs="Arial"/>
              </w:rPr>
              <w:t>c</w:t>
            </w:r>
            <w:r w:rsidRPr="00E41DCF">
              <w:rPr>
                <w:rFonts w:ascii="Arial" w:eastAsia="Arial" w:hAnsi="Arial" w:cs="Arial"/>
              </w:rPr>
              <w:t xml:space="preserve">ause </w:t>
            </w:r>
            <w:r w:rsidR="001C6AB4">
              <w:rPr>
                <w:rFonts w:ascii="Arial" w:eastAsia="Arial" w:hAnsi="Arial" w:cs="Arial"/>
              </w:rPr>
              <w:t>a</w:t>
            </w:r>
            <w:r w:rsidRPr="00E41DCF">
              <w:rPr>
                <w:rFonts w:ascii="Arial" w:eastAsia="Arial" w:hAnsi="Arial" w:cs="Arial"/>
              </w:rPr>
              <w:t>nalysis to improve system practices around infection control</w:t>
            </w:r>
          </w:p>
        </w:tc>
      </w:tr>
      <w:tr w:rsidR="001F37B3" w:rsidRPr="00E41DCF" w14:paraId="6DA0ACF5" w14:textId="77777777" w:rsidTr="18BF949E">
        <w:tc>
          <w:tcPr>
            <w:tcW w:w="4950" w:type="dxa"/>
            <w:shd w:val="clear" w:color="auto" w:fill="FFD965"/>
          </w:tcPr>
          <w:p w14:paraId="1892F67C"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906BE80" w14:textId="77777777" w:rsidR="00366393" w:rsidRPr="00E41DCF" w:rsidRDefault="0036639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Compliance with deadlines and timelines</w:t>
            </w:r>
          </w:p>
          <w:p w14:paraId="72C70AF7"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Direct observation</w:t>
            </w:r>
          </w:p>
          <w:p w14:paraId="58FC9719" w14:textId="77777777" w:rsidR="00366393" w:rsidRPr="00E41DCF" w:rsidRDefault="0036639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Global evaluations</w:t>
            </w:r>
          </w:p>
          <w:p w14:paraId="6D3D6D2D"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Multisource feedback</w:t>
            </w:r>
          </w:p>
          <w:p w14:paraId="6892420B"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lastRenderedPageBreak/>
              <w:t>Self-evaluations and reflective tools</w:t>
            </w:r>
          </w:p>
          <w:p w14:paraId="4DFC9303"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Simulation</w:t>
            </w:r>
          </w:p>
        </w:tc>
      </w:tr>
      <w:tr w:rsidR="001F37B3" w:rsidRPr="00E41DCF" w14:paraId="49566C43" w14:textId="77777777" w:rsidTr="18BF949E">
        <w:tc>
          <w:tcPr>
            <w:tcW w:w="4950" w:type="dxa"/>
            <w:shd w:val="clear" w:color="auto" w:fill="8DB3E2" w:themeFill="text2" w:themeFillTint="66"/>
          </w:tcPr>
          <w:p w14:paraId="48182F29"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62D610FC" w14:textId="77777777" w:rsidR="001F37B3" w:rsidRPr="00E41DCF" w:rsidRDefault="001F37B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7900020F" w14:textId="77777777" w:rsidTr="18BF949E">
        <w:trPr>
          <w:trHeight w:val="80"/>
        </w:trPr>
        <w:tc>
          <w:tcPr>
            <w:tcW w:w="4950" w:type="dxa"/>
            <w:shd w:val="clear" w:color="auto" w:fill="A8D08D"/>
          </w:tcPr>
          <w:p w14:paraId="13842294"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4F2F523E" w14:textId="4BDB2A60" w:rsidR="00E30921" w:rsidRPr="00E41DCF" w:rsidRDefault="00E30921"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ASA. ASA Code of Ethics. </w:t>
            </w:r>
            <w:hyperlink r:id="rId41">
              <w:r w:rsidR="10F0CBA0" w:rsidRPr="18BF949E">
                <w:rPr>
                  <w:rStyle w:val="Hyperlink"/>
                  <w:rFonts w:ascii="Arial" w:eastAsia="Arial" w:hAnsi="Arial" w:cs="Arial"/>
                </w:rPr>
                <w:t>https://www.asanet.org/code-ethics</w:t>
              </w:r>
            </w:hyperlink>
            <w:r w:rsidR="10F0CBA0" w:rsidRPr="18BF949E">
              <w:rPr>
                <w:rFonts w:ascii="Arial" w:eastAsia="Arial" w:hAnsi="Arial" w:cs="Arial"/>
                <w:color w:val="000000" w:themeColor="text1"/>
              </w:rPr>
              <w:t xml:space="preserve">. </w:t>
            </w:r>
            <w:r w:rsidR="00DE0B90">
              <w:rPr>
                <w:rFonts w:ascii="Arial" w:eastAsia="Arial" w:hAnsi="Arial" w:cs="Arial"/>
                <w:color w:val="000000" w:themeColor="text1"/>
              </w:rPr>
              <w:t xml:space="preserve">Accessed </w:t>
            </w:r>
            <w:r w:rsidRPr="18BF949E">
              <w:rPr>
                <w:rFonts w:ascii="Arial" w:eastAsia="Arial" w:hAnsi="Arial" w:cs="Arial"/>
                <w:color w:val="000000" w:themeColor="text1"/>
              </w:rPr>
              <w:t xml:space="preserve">2020. </w:t>
            </w:r>
          </w:p>
          <w:p w14:paraId="6573037E"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Code of conduct from fellow/resident institutional manual </w:t>
            </w:r>
          </w:p>
          <w:p w14:paraId="0859D2FE"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Expectations of residency program regarding accountability and professionalism</w:t>
            </w:r>
          </w:p>
        </w:tc>
      </w:tr>
    </w:tbl>
    <w:p w14:paraId="105BE49A" w14:textId="77777777" w:rsidR="001F37B3" w:rsidRPr="00E41DCF" w:rsidRDefault="001F37B3">
      <w:pPr>
        <w:spacing w:line="240" w:lineRule="auto"/>
        <w:ind w:hanging="180"/>
        <w:rPr>
          <w:rFonts w:ascii="Arial" w:eastAsia="Arial" w:hAnsi="Arial" w:cs="Arial"/>
        </w:rPr>
      </w:pPr>
    </w:p>
    <w:p w14:paraId="305D91D5"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6D498AC1" w14:textId="77777777" w:rsidTr="18BF949E">
        <w:trPr>
          <w:trHeight w:val="769"/>
        </w:trPr>
        <w:tc>
          <w:tcPr>
            <w:tcW w:w="14125" w:type="dxa"/>
            <w:gridSpan w:val="2"/>
            <w:shd w:val="clear" w:color="auto" w:fill="9CC3E5"/>
          </w:tcPr>
          <w:p w14:paraId="10B06077" w14:textId="77777777" w:rsidR="001F37B3" w:rsidRPr="00E41DCF" w:rsidRDefault="005F5CA3" w:rsidP="00431DF8">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Professionalism 3: Well-Being</w:t>
            </w:r>
          </w:p>
          <w:p w14:paraId="59715EAA" w14:textId="77777777" w:rsidR="001F37B3" w:rsidRPr="00E41DCF" w:rsidRDefault="005F5CA3" w:rsidP="00431DF8">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identify, use, manage, improve, and seek help for personal and professional well-being for self and others</w:t>
            </w:r>
          </w:p>
        </w:tc>
      </w:tr>
      <w:tr w:rsidR="001F37B3" w:rsidRPr="00E41DCF" w14:paraId="37FDC1E5" w14:textId="77777777" w:rsidTr="18BF949E">
        <w:tc>
          <w:tcPr>
            <w:tcW w:w="4950" w:type="dxa"/>
            <w:shd w:val="clear" w:color="auto" w:fill="FAC090"/>
          </w:tcPr>
          <w:p w14:paraId="395CF6A4" w14:textId="77777777" w:rsidR="001F37B3" w:rsidRPr="00E41DCF" w:rsidRDefault="005F5CA3" w:rsidP="00431DF8">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E6EB40A" w14:textId="77777777" w:rsidR="001F37B3" w:rsidRPr="00E41DCF" w:rsidRDefault="005F5CA3" w:rsidP="00431DF8">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0732222E" w14:textId="77777777" w:rsidTr="00C20F28">
        <w:tc>
          <w:tcPr>
            <w:tcW w:w="4950" w:type="dxa"/>
            <w:tcBorders>
              <w:top w:val="single" w:sz="4" w:space="0" w:color="000000"/>
              <w:bottom w:val="single" w:sz="4" w:space="0" w:color="000000"/>
            </w:tcBorders>
            <w:shd w:val="clear" w:color="auto" w:fill="C9C9C9"/>
          </w:tcPr>
          <w:p w14:paraId="1D043500" w14:textId="0C628722" w:rsidR="001F37B3" w:rsidRPr="00E41DCF" w:rsidRDefault="005F5CA3" w:rsidP="00431DF8">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274A1A" w:rsidRPr="00274A1A">
              <w:rPr>
                <w:rFonts w:ascii="Arial" w:eastAsia="Arial" w:hAnsi="Arial" w:cs="Arial"/>
                <w:i/>
                <w:iCs/>
              </w:rPr>
              <w:t>Recognizes the importance of addressing personal and professional well-being</w:t>
            </w:r>
          </w:p>
          <w:p w14:paraId="45720D6D" w14:textId="77777777" w:rsidR="001F37B3" w:rsidRPr="00E41DCF" w:rsidRDefault="001F37B3" w:rsidP="00431DF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79F2ED"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Acknowledges own response to patient’s fatal genetic diagnosis</w:t>
            </w:r>
          </w:p>
          <w:p w14:paraId="38695041"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Is receptive to feedback on missed emotional cues after a family meeting</w:t>
            </w:r>
          </w:p>
          <w:p w14:paraId="3B38A581"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Discusses well-being concerns as they might affect performance</w:t>
            </w:r>
          </w:p>
        </w:tc>
      </w:tr>
      <w:tr w:rsidR="001F37B3" w:rsidRPr="00E41DCF" w14:paraId="77614145" w14:textId="77777777" w:rsidTr="00C20F28">
        <w:tc>
          <w:tcPr>
            <w:tcW w:w="4950" w:type="dxa"/>
            <w:tcBorders>
              <w:top w:val="single" w:sz="4" w:space="0" w:color="000000"/>
              <w:bottom w:val="single" w:sz="4" w:space="0" w:color="000000"/>
            </w:tcBorders>
            <w:shd w:val="clear" w:color="auto" w:fill="C9C9C9"/>
          </w:tcPr>
          <w:p w14:paraId="22BE5444" w14:textId="77777777" w:rsidR="00274A1A" w:rsidRPr="00274A1A" w:rsidRDefault="005F5CA3" w:rsidP="00274A1A">
            <w:pPr>
              <w:spacing w:after="0" w:line="240" w:lineRule="auto"/>
              <w:rPr>
                <w:rFonts w:ascii="Arial" w:eastAsia="Arial" w:hAnsi="Arial" w:cs="Arial"/>
                <w:i/>
                <w:iCs/>
              </w:rPr>
            </w:pPr>
            <w:r w:rsidRPr="00E41DCF">
              <w:rPr>
                <w:rFonts w:ascii="Arial" w:eastAsia="Arial" w:hAnsi="Arial" w:cs="Arial"/>
                <w:b/>
              </w:rPr>
              <w:t>Level 2</w:t>
            </w:r>
            <w:r w:rsidRPr="006C61D3">
              <w:rPr>
                <w:rFonts w:ascii="Arial" w:eastAsia="Arial" w:hAnsi="Arial" w:cs="Arial"/>
                <w:i/>
                <w:iCs/>
              </w:rPr>
              <w:t xml:space="preserve"> </w:t>
            </w:r>
            <w:r w:rsidR="00274A1A" w:rsidRPr="00274A1A">
              <w:rPr>
                <w:rFonts w:ascii="Arial" w:eastAsia="Arial" w:hAnsi="Arial" w:cs="Arial"/>
                <w:i/>
                <w:iCs/>
              </w:rPr>
              <w:t>Lists available resources for personal and professional well-being</w:t>
            </w:r>
          </w:p>
          <w:p w14:paraId="7AB380FA" w14:textId="77777777" w:rsidR="00274A1A" w:rsidRPr="00274A1A" w:rsidRDefault="00274A1A" w:rsidP="00274A1A">
            <w:pPr>
              <w:spacing w:after="0" w:line="240" w:lineRule="auto"/>
              <w:rPr>
                <w:rFonts w:ascii="Arial" w:eastAsia="Arial" w:hAnsi="Arial" w:cs="Arial"/>
                <w:i/>
                <w:iCs/>
              </w:rPr>
            </w:pPr>
          </w:p>
          <w:p w14:paraId="211ED0CF" w14:textId="55F838E0" w:rsidR="001F37B3" w:rsidRPr="00E41DCF" w:rsidRDefault="00274A1A" w:rsidP="00274A1A">
            <w:pPr>
              <w:spacing w:after="0" w:line="240" w:lineRule="auto"/>
              <w:rPr>
                <w:rFonts w:ascii="Arial" w:eastAsia="Arial" w:hAnsi="Arial" w:cs="Arial"/>
                <w:i/>
              </w:rPr>
            </w:pPr>
            <w:r w:rsidRPr="00274A1A">
              <w:rPr>
                <w:rFonts w:ascii="Arial" w:eastAsia="Arial" w:hAnsi="Arial" w:cs="Arial"/>
                <w:i/>
                <w:iCs/>
              </w:rPr>
              <w:t>Describes institutional resources that are meant to promote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3D5FD4"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Independently identifies and communicates impact of a </w:t>
            </w:r>
            <w:r w:rsidRPr="00E41DCF">
              <w:rPr>
                <w:rFonts w:ascii="Arial" w:eastAsia="Arial" w:hAnsi="Arial" w:cs="Arial"/>
              </w:rPr>
              <w:t>personal family tragedy</w:t>
            </w:r>
          </w:p>
          <w:p w14:paraId="6B921E8E"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5FAB25EB"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3DA9DC9"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Completes e-learning modules (or other modality) related to fatigue management</w:t>
            </w:r>
          </w:p>
          <w:p w14:paraId="34E3F3B3"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Demonstrates how to access an institutional crisis line</w:t>
            </w:r>
          </w:p>
          <w:p w14:paraId="2808DF0A" w14:textId="0823BAB4" w:rsidR="001F37B3" w:rsidRPr="00E41DCF" w:rsidRDefault="00EE2F74"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ndependently identifies the stress of relationship issues, difficult patients</w:t>
            </w:r>
            <w:r w:rsidR="000B41FE">
              <w:rPr>
                <w:rFonts w:ascii="Arial" w:eastAsia="Arial" w:hAnsi="Arial" w:cs="Arial"/>
              </w:rPr>
              <w:t xml:space="preserve"> and families</w:t>
            </w:r>
            <w:r w:rsidR="005F5CA3" w:rsidRPr="00E41DCF">
              <w:rPr>
                <w:rFonts w:ascii="Arial" w:eastAsia="Arial" w:hAnsi="Arial" w:cs="Arial"/>
              </w:rPr>
              <w:t>, and financial pressures, and seeks help</w:t>
            </w:r>
          </w:p>
        </w:tc>
      </w:tr>
      <w:tr w:rsidR="001F37B3" w:rsidRPr="00E41DCF" w14:paraId="6CEF5E9E" w14:textId="77777777" w:rsidTr="00C20F28">
        <w:tc>
          <w:tcPr>
            <w:tcW w:w="4950" w:type="dxa"/>
            <w:tcBorders>
              <w:top w:val="single" w:sz="4" w:space="0" w:color="000000"/>
              <w:bottom w:val="single" w:sz="4" w:space="0" w:color="000000"/>
            </w:tcBorders>
            <w:shd w:val="clear" w:color="auto" w:fill="C9C9C9"/>
          </w:tcPr>
          <w:p w14:paraId="13BDD69A" w14:textId="77777777" w:rsidR="00274A1A" w:rsidRPr="00274A1A" w:rsidRDefault="005F5CA3" w:rsidP="00274A1A">
            <w:pPr>
              <w:spacing w:after="0" w:line="240" w:lineRule="auto"/>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274A1A" w:rsidRPr="00274A1A">
              <w:rPr>
                <w:rFonts w:ascii="Arial" w:eastAsia="Arial" w:hAnsi="Arial" w:cs="Arial"/>
                <w:i/>
                <w:iCs/>
              </w:rPr>
              <w:t>With assistance, proposes a plan to promote personal and professional well-being</w:t>
            </w:r>
          </w:p>
          <w:p w14:paraId="74DE8245" w14:textId="5CF7101B" w:rsidR="00274A1A" w:rsidRDefault="00274A1A" w:rsidP="00274A1A">
            <w:pPr>
              <w:spacing w:after="0" w:line="240" w:lineRule="auto"/>
              <w:rPr>
                <w:rFonts w:ascii="Arial" w:eastAsia="Arial" w:hAnsi="Arial" w:cs="Arial"/>
                <w:i/>
                <w:iCs/>
              </w:rPr>
            </w:pPr>
          </w:p>
          <w:p w14:paraId="0D31D38C" w14:textId="77777777" w:rsidR="00274A1A" w:rsidRPr="00274A1A" w:rsidRDefault="00274A1A" w:rsidP="00274A1A">
            <w:pPr>
              <w:spacing w:after="0" w:line="240" w:lineRule="auto"/>
              <w:rPr>
                <w:rFonts w:ascii="Arial" w:eastAsia="Arial" w:hAnsi="Arial" w:cs="Arial"/>
                <w:i/>
                <w:iCs/>
              </w:rPr>
            </w:pPr>
          </w:p>
          <w:p w14:paraId="6EDA8393" w14:textId="17389757" w:rsidR="001F37B3" w:rsidRPr="00E41DCF" w:rsidRDefault="00274A1A" w:rsidP="00274A1A">
            <w:pPr>
              <w:spacing w:after="0" w:line="240" w:lineRule="auto"/>
              <w:rPr>
                <w:rFonts w:ascii="Arial" w:eastAsia="Arial" w:hAnsi="Arial" w:cs="Arial"/>
                <w:i/>
                <w:color w:val="000000"/>
              </w:rPr>
            </w:pPr>
            <w:r w:rsidRPr="00274A1A">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F69E01" w14:textId="6ECADFDF" w:rsidR="00EE2F74" w:rsidRPr="00E41DCF" w:rsidRDefault="00EE2F74"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W</w:t>
            </w:r>
            <w:r w:rsidR="005F5CA3" w:rsidRPr="18BF949E">
              <w:rPr>
                <w:rFonts w:ascii="Arial" w:eastAsia="Arial" w:hAnsi="Arial" w:cs="Arial"/>
                <w:color w:val="000000" w:themeColor="text1"/>
              </w:rPr>
              <w:t xml:space="preserve">ith the </w:t>
            </w:r>
            <w:r w:rsidR="005F5CA3" w:rsidRPr="00E41DCF">
              <w:rPr>
                <w:rFonts w:ascii="Arial" w:eastAsia="Arial" w:hAnsi="Arial" w:cs="Arial"/>
              </w:rPr>
              <w:t>multidisciplinary team</w:t>
            </w:r>
            <w:r w:rsidR="005F5CA3" w:rsidRPr="18BF949E">
              <w:rPr>
                <w:rFonts w:ascii="Arial" w:eastAsia="Arial" w:hAnsi="Arial" w:cs="Arial"/>
                <w:color w:val="000000" w:themeColor="text1"/>
              </w:rPr>
              <w:t xml:space="preserve">, develops a reflective response to deal with personal impact </w:t>
            </w:r>
            <w:r w:rsidR="005F5CA3" w:rsidRPr="00E41DCF">
              <w:rPr>
                <w:rFonts w:ascii="Arial" w:eastAsia="Arial" w:hAnsi="Arial" w:cs="Arial"/>
              </w:rPr>
              <w:t>of</w:t>
            </w:r>
            <w:r w:rsidR="005F5CA3" w:rsidRPr="18BF949E">
              <w:rPr>
                <w:rFonts w:ascii="Arial" w:eastAsia="Arial" w:hAnsi="Arial" w:cs="Arial"/>
                <w:color w:val="000000" w:themeColor="text1"/>
              </w:rPr>
              <w:t xml:space="preserve"> </w:t>
            </w:r>
            <w:r w:rsidR="005F5CA3" w:rsidRPr="00E41DCF">
              <w:rPr>
                <w:rFonts w:ascii="Arial" w:eastAsia="Arial" w:hAnsi="Arial" w:cs="Arial"/>
              </w:rPr>
              <w:t>difficult patient</w:t>
            </w:r>
            <w:r w:rsidR="00F60ADA">
              <w:rPr>
                <w:rFonts w:ascii="Arial" w:eastAsia="Arial" w:hAnsi="Arial" w:cs="Arial"/>
              </w:rPr>
              <w:t xml:space="preserve"> and family</w:t>
            </w:r>
            <w:r w:rsidR="005F5CA3" w:rsidRPr="00E41DCF">
              <w:rPr>
                <w:rFonts w:ascii="Arial" w:eastAsia="Arial" w:hAnsi="Arial" w:cs="Arial"/>
              </w:rPr>
              <w:t xml:space="preserve"> encounters and disclosures</w:t>
            </w:r>
          </w:p>
          <w:p w14:paraId="43187317"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Identifies institutionally sponsored wellness programs</w:t>
            </w:r>
          </w:p>
          <w:p w14:paraId="1C041452"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638C54E5" w14:textId="24E85B0C"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Integrates feedback from the </w:t>
            </w:r>
            <w:r w:rsidRPr="00E41DCF">
              <w:rPr>
                <w:rFonts w:ascii="Arial" w:eastAsia="Arial" w:hAnsi="Arial" w:cs="Arial"/>
              </w:rPr>
              <w:t>multidisciplinary team</w:t>
            </w:r>
            <w:r w:rsidRPr="18BF949E">
              <w:rPr>
                <w:rFonts w:ascii="Arial" w:eastAsia="Arial" w:hAnsi="Arial" w:cs="Arial"/>
                <w:color w:val="000000" w:themeColor="text1"/>
              </w:rPr>
              <w:t xml:space="preserve"> to develop a plan for identifying and responding to emotional cues during the next family meeting</w:t>
            </w:r>
          </w:p>
          <w:p w14:paraId="19A1BD7F"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With supervision, assists in developing a personal learning or action plan to address factors potentially contributing to burnout</w:t>
            </w:r>
          </w:p>
        </w:tc>
      </w:tr>
      <w:tr w:rsidR="001F37B3" w:rsidRPr="00E41DCF" w14:paraId="21AE2127" w14:textId="77777777" w:rsidTr="00C20F28">
        <w:tc>
          <w:tcPr>
            <w:tcW w:w="4950" w:type="dxa"/>
            <w:tcBorders>
              <w:top w:val="single" w:sz="4" w:space="0" w:color="000000"/>
              <w:bottom w:val="single" w:sz="4" w:space="0" w:color="000000"/>
            </w:tcBorders>
            <w:shd w:val="clear" w:color="auto" w:fill="C9C9C9"/>
          </w:tcPr>
          <w:p w14:paraId="335579FC" w14:textId="77777777" w:rsidR="00274A1A" w:rsidRPr="00274A1A" w:rsidRDefault="005F5CA3" w:rsidP="00274A1A">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274A1A" w:rsidRPr="00274A1A">
              <w:rPr>
                <w:rFonts w:ascii="Arial" w:eastAsia="Arial" w:hAnsi="Arial" w:cs="Arial"/>
                <w:i/>
                <w:iCs/>
              </w:rPr>
              <w:t>Independently develops a plan to promote personal and professional well-being</w:t>
            </w:r>
          </w:p>
          <w:p w14:paraId="7135796F" w14:textId="77777777" w:rsidR="00274A1A" w:rsidRPr="00274A1A" w:rsidRDefault="00274A1A" w:rsidP="00274A1A">
            <w:pPr>
              <w:spacing w:after="0" w:line="240" w:lineRule="auto"/>
              <w:rPr>
                <w:rFonts w:ascii="Arial" w:eastAsia="Arial" w:hAnsi="Arial" w:cs="Arial"/>
                <w:i/>
                <w:iCs/>
              </w:rPr>
            </w:pPr>
          </w:p>
          <w:p w14:paraId="3F088A30" w14:textId="2B807CB4" w:rsidR="001F37B3" w:rsidRPr="00E41DCF" w:rsidRDefault="00274A1A" w:rsidP="00274A1A">
            <w:pPr>
              <w:spacing w:after="0" w:line="240" w:lineRule="auto"/>
              <w:rPr>
                <w:rFonts w:ascii="Arial" w:eastAsia="Arial" w:hAnsi="Arial" w:cs="Arial"/>
                <w:i/>
              </w:rPr>
            </w:pPr>
            <w:r w:rsidRPr="00274A1A">
              <w:rPr>
                <w:rFonts w:ascii="Arial" w:eastAsia="Arial" w:hAnsi="Arial" w:cs="Arial"/>
                <w:i/>
                <w:iCs/>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AA2423" w14:textId="31F59199"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Independently identifies ways to manage personal stress</w:t>
            </w:r>
          </w:p>
          <w:p w14:paraId="2B391E3F"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94A0DF5"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39065D40"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Self-assesses and seeks additional feedback on skills responding to emotional cues during a family meeting</w:t>
            </w:r>
          </w:p>
          <w:p w14:paraId="443433A5" w14:textId="58ACDC69"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Works to prevent, mitigate</w:t>
            </w:r>
            <w:r w:rsidR="00C20F28">
              <w:rPr>
                <w:rFonts w:ascii="Arial" w:eastAsia="Arial" w:hAnsi="Arial" w:cs="Arial"/>
              </w:rPr>
              <w:t>,</w:t>
            </w:r>
            <w:r w:rsidRPr="00E41DCF">
              <w:rPr>
                <w:rFonts w:ascii="Arial" w:eastAsia="Arial" w:hAnsi="Arial" w:cs="Arial"/>
              </w:rPr>
              <w:t xml:space="preserve"> and intervene early during stressful periods in the resident peer group</w:t>
            </w:r>
          </w:p>
        </w:tc>
      </w:tr>
      <w:tr w:rsidR="001F37B3" w:rsidRPr="00E41DCF" w14:paraId="59DD4CCB" w14:textId="77777777" w:rsidTr="00C20F28">
        <w:tc>
          <w:tcPr>
            <w:tcW w:w="4950" w:type="dxa"/>
            <w:tcBorders>
              <w:top w:val="single" w:sz="4" w:space="0" w:color="000000"/>
              <w:bottom w:val="single" w:sz="4" w:space="0" w:color="000000"/>
            </w:tcBorders>
            <w:shd w:val="clear" w:color="auto" w:fill="C9C9C9"/>
          </w:tcPr>
          <w:p w14:paraId="4BB8B584" w14:textId="77777777" w:rsidR="00274A1A" w:rsidRPr="00274A1A" w:rsidRDefault="005F5CA3" w:rsidP="00274A1A">
            <w:pPr>
              <w:spacing w:after="0" w:line="240" w:lineRule="auto"/>
              <w:rPr>
                <w:rFonts w:ascii="Arial" w:eastAsia="Arial" w:hAnsi="Arial" w:cs="Arial"/>
                <w:i/>
                <w:iCs/>
              </w:rPr>
            </w:pPr>
            <w:r w:rsidRPr="00E41DCF">
              <w:rPr>
                <w:rFonts w:ascii="Arial" w:eastAsia="Arial" w:hAnsi="Arial" w:cs="Arial"/>
                <w:b/>
              </w:rPr>
              <w:t>Level 5</w:t>
            </w:r>
            <w:r w:rsidRPr="00E41DCF">
              <w:rPr>
                <w:rFonts w:ascii="Arial" w:eastAsia="Arial" w:hAnsi="Arial" w:cs="Arial"/>
              </w:rPr>
              <w:t xml:space="preserve"> </w:t>
            </w:r>
            <w:r w:rsidR="00274A1A" w:rsidRPr="00274A1A">
              <w:rPr>
                <w:rFonts w:ascii="Arial" w:eastAsia="Arial" w:hAnsi="Arial" w:cs="Arial"/>
                <w:i/>
                <w:iCs/>
              </w:rPr>
              <w:t>Creates institutional-level interventions that promote colleagues’ well-being</w:t>
            </w:r>
          </w:p>
          <w:p w14:paraId="0818566F" w14:textId="77777777" w:rsidR="00274A1A" w:rsidRPr="00274A1A" w:rsidRDefault="00274A1A" w:rsidP="00274A1A">
            <w:pPr>
              <w:spacing w:after="0" w:line="240" w:lineRule="auto"/>
              <w:rPr>
                <w:rFonts w:ascii="Arial" w:eastAsia="Arial" w:hAnsi="Arial" w:cs="Arial"/>
                <w:i/>
                <w:iCs/>
              </w:rPr>
            </w:pPr>
          </w:p>
          <w:p w14:paraId="6D19D735" w14:textId="4AFCBD4D" w:rsidR="001F37B3" w:rsidRPr="00E41DCF" w:rsidRDefault="00274A1A" w:rsidP="00274A1A">
            <w:pPr>
              <w:spacing w:after="0" w:line="240" w:lineRule="auto"/>
              <w:rPr>
                <w:rFonts w:ascii="Arial" w:eastAsia="Arial" w:hAnsi="Arial" w:cs="Arial"/>
                <w:i/>
              </w:rPr>
            </w:pPr>
            <w:r w:rsidRPr="00274A1A">
              <w:rPr>
                <w:rFonts w:ascii="Arial" w:eastAsia="Arial" w:hAnsi="Arial" w:cs="Arial"/>
                <w:i/>
                <w:iCs/>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61F2E9"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Assists in organizational efforts to address clinician well-being after patient </w:t>
            </w:r>
            <w:r w:rsidRPr="00E41DCF">
              <w:rPr>
                <w:rFonts w:ascii="Arial" w:eastAsia="Arial" w:hAnsi="Arial" w:cs="Arial"/>
              </w:rPr>
              <w:t>diagnosis/prognosis/death</w:t>
            </w:r>
          </w:p>
          <w:p w14:paraId="2FB0826D" w14:textId="00F9B20E"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Works with </w:t>
            </w:r>
            <w:r w:rsidRPr="00E41DCF">
              <w:rPr>
                <w:rFonts w:ascii="Arial" w:eastAsia="Arial" w:hAnsi="Arial" w:cs="Arial"/>
              </w:rPr>
              <w:t>multidisciplinary team</w:t>
            </w:r>
            <w:r w:rsidRPr="18BF949E">
              <w:rPr>
                <w:rFonts w:ascii="Arial" w:eastAsia="Arial" w:hAnsi="Arial" w:cs="Arial"/>
                <w:color w:val="000000" w:themeColor="text1"/>
              </w:rPr>
              <w:t xml:space="preserve"> to develop a feedback framework for learners around family meetings</w:t>
            </w:r>
          </w:p>
          <w:p w14:paraId="0927E087"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Establishes a mindfulness program open to all employees</w:t>
            </w:r>
          </w:p>
        </w:tc>
      </w:tr>
      <w:tr w:rsidR="001F37B3" w:rsidRPr="00E41DCF" w14:paraId="556CFFF4" w14:textId="77777777" w:rsidTr="18BF949E">
        <w:tc>
          <w:tcPr>
            <w:tcW w:w="4950" w:type="dxa"/>
            <w:shd w:val="clear" w:color="auto" w:fill="FFD965"/>
          </w:tcPr>
          <w:p w14:paraId="19D7F8F7"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D76E0D1"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Direct observation</w:t>
            </w:r>
          </w:p>
          <w:p w14:paraId="249B7789" w14:textId="77777777" w:rsidR="00366393" w:rsidRPr="00E41DCF" w:rsidRDefault="0036639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Group interview or discussions for team activities</w:t>
            </w:r>
          </w:p>
          <w:p w14:paraId="7B4592CA" w14:textId="77777777" w:rsidR="00EE2F74" w:rsidRPr="00E41DCF" w:rsidRDefault="00EE2F74"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ndividual interview</w:t>
            </w:r>
          </w:p>
          <w:p w14:paraId="371D4F49" w14:textId="77777777" w:rsidR="001F37B3" w:rsidRPr="00E41DCF" w:rsidRDefault="00EE2F74"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lastRenderedPageBreak/>
              <w:t>I</w:t>
            </w:r>
            <w:r w:rsidR="005F5CA3" w:rsidRPr="00E41DCF">
              <w:rPr>
                <w:rFonts w:ascii="Arial" w:eastAsia="Arial" w:hAnsi="Arial" w:cs="Arial"/>
              </w:rPr>
              <w:t>nstitutional online training modules</w:t>
            </w:r>
          </w:p>
          <w:p w14:paraId="7A777FC1" w14:textId="77777777" w:rsidR="00366393" w:rsidRPr="00E41DCF" w:rsidRDefault="0036639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Self-assessment and personal learning plan</w:t>
            </w:r>
          </w:p>
        </w:tc>
      </w:tr>
      <w:tr w:rsidR="001F37B3" w:rsidRPr="00E41DCF" w14:paraId="59796A65" w14:textId="77777777" w:rsidTr="18BF949E">
        <w:tc>
          <w:tcPr>
            <w:tcW w:w="4950" w:type="dxa"/>
            <w:shd w:val="clear" w:color="auto" w:fill="8DB3E2" w:themeFill="text2" w:themeFillTint="66"/>
          </w:tcPr>
          <w:p w14:paraId="51A422C2"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20D654A1" w14:textId="77777777" w:rsidR="001F37B3" w:rsidRPr="00E41DCF" w:rsidRDefault="001F37B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627213A8" w14:textId="77777777" w:rsidTr="18BF949E">
        <w:trPr>
          <w:trHeight w:val="80"/>
        </w:trPr>
        <w:tc>
          <w:tcPr>
            <w:tcW w:w="4950" w:type="dxa"/>
            <w:shd w:val="clear" w:color="auto" w:fill="A8D08D"/>
          </w:tcPr>
          <w:p w14:paraId="21F39097"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5C1C1452" w14:textId="3918F47A" w:rsidR="00C41533" w:rsidRPr="00C41533" w:rsidRDefault="00C4153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C41533">
              <w:rPr>
                <w:rFonts w:ascii="Arial" w:eastAsia="Arial" w:hAnsi="Arial" w:cs="Arial"/>
              </w:rPr>
              <w:t xml:space="preserve">This subcompetency is not intended to evaluate a </w:t>
            </w:r>
            <w:r w:rsidR="00C20F28">
              <w:rPr>
                <w:rFonts w:ascii="Arial" w:eastAsia="Arial" w:hAnsi="Arial" w:cs="Arial"/>
              </w:rPr>
              <w:t>fellow’s</w:t>
            </w:r>
            <w:r w:rsidRPr="00C41533">
              <w:rPr>
                <w:rFonts w:ascii="Arial" w:eastAsia="Arial" w:hAnsi="Arial" w:cs="Arial"/>
              </w:rPr>
              <w:t xml:space="preserve"> well-being, but to ensure each </w:t>
            </w:r>
            <w:r w:rsidR="00C20F28">
              <w:rPr>
                <w:rFonts w:ascii="Arial" w:eastAsia="Arial" w:hAnsi="Arial" w:cs="Arial"/>
              </w:rPr>
              <w:t>fellow</w:t>
            </w:r>
            <w:r w:rsidRPr="00C41533">
              <w:rPr>
                <w:rFonts w:ascii="Arial" w:eastAsia="Arial" w:hAnsi="Arial" w:cs="Arial"/>
              </w:rPr>
              <w:t xml:space="preserve"> has the fundamental knowledge of factors that impact well-being, the mechanisms by which those factors impact well-being, and available resources and tools to improve well-being.</w:t>
            </w:r>
          </w:p>
          <w:p w14:paraId="17FEB9EA" w14:textId="0A117126" w:rsidR="00E30921" w:rsidRPr="00E41DCF" w:rsidRDefault="00E30921"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ACGME. </w:t>
            </w:r>
            <w:r w:rsidR="00DE0B90">
              <w:rPr>
                <w:rFonts w:ascii="Arial" w:eastAsia="Arial" w:hAnsi="Arial" w:cs="Arial"/>
              </w:rPr>
              <w:t xml:space="preserve">Well-Being </w:t>
            </w:r>
            <w:r w:rsidRPr="00E41DCF">
              <w:rPr>
                <w:rFonts w:ascii="Arial" w:eastAsia="Arial" w:hAnsi="Arial" w:cs="Arial"/>
              </w:rPr>
              <w:t xml:space="preserve">Tools and Resources. </w:t>
            </w:r>
            <w:hyperlink r:id="rId42" w:history="1">
              <w:r w:rsidR="00DE0B90" w:rsidRPr="00811851">
                <w:rPr>
                  <w:rStyle w:val="Hyperlink"/>
                  <w:rFonts w:ascii="Arial" w:eastAsia="Arial" w:hAnsi="Arial" w:cs="Arial"/>
                </w:rPr>
                <w:t>https://dl.acgme.org/pages/well-being-tools-resources</w:t>
              </w:r>
            </w:hyperlink>
            <w:r w:rsidR="00DE0B90">
              <w:rPr>
                <w:rFonts w:ascii="Arial" w:eastAsia="Arial" w:hAnsi="Arial" w:cs="Arial"/>
              </w:rPr>
              <w:t>. Accessed 2022.</w:t>
            </w:r>
          </w:p>
          <w:p w14:paraId="222EFD4F" w14:textId="5A2E6252" w:rsidR="00E30921" w:rsidRPr="00E41DCF" w:rsidRDefault="00E30921"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Hicks PJ, Schumacher D, Guralnick S, Carraccio C, Burke AE. Domain of competence: personal and professional development. </w:t>
            </w:r>
            <w:r w:rsidRPr="00E41DCF">
              <w:rPr>
                <w:rFonts w:ascii="Arial" w:eastAsia="Arial" w:hAnsi="Arial" w:cs="Arial"/>
                <w:i/>
              </w:rPr>
              <w:t>Acad Pediatr</w:t>
            </w:r>
            <w:r w:rsidRPr="00E41DCF">
              <w:rPr>
                <w:rFonts w:ascii="Arial" w:eastAsia="Arial" w:hAnsi="Arial" w:cs="Arial"/>
              </w:rPr>
              <w:t xml:space="preserve">. 2014;14(2 Suppl):S80-97. </w:t>
            </w:r>
            <w:hyperlink r:id="rId43">
              <w:r w:rsidR="10F0CBA0" w:rsidRPr="18BF949E">
                <w:rPr>
                  <w:rStyle w:val="Hyperlink"/>
                  <w:rFonts w:ascii="Arial" w:eastAsia="Arial" w:hAnsi="Arial" w:cs="Arial"/>
                </w:rPr>
                <w:t>https://linkinghub.elsevier.com/retrieve/pii/S1876-2859(13)00332-X</w:t>
              </w:r>
            </w:hyperlink>
            <w:r w:rsidRPr="00E41DCF">
              <w:rPr>
                <w:rFonts w:ascii="Arial" w:eastAsia="Arial" w:hAnsi="Arial" w:cs="Arial"/>
              </w:rPr>
              <w:t>.</w:t>
            </w:r>
          </w:p>
          <w:p w14:paraId="7FB8751F" w14:textId="77777777" w:rsidR="00E30921" w:rsidRPr="00E41DCF" w:rsidRDefault="00E30921"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Local resources, including Employee Assistance Plan (EAP)</w:t>
            </w:r>
          </w:p>
        </w:tc>
      </w:tr>
    </w:tbl>
    <w:p w14:paraId="4D68F55D" w14:textId="77777777" w:rsidR="001F37B3" w:rsidRPr="00E41DCF" w:rsidRDefault="001F37B3">
      <w:pPr>
        <w:spacing w:line="240" w:lineRule="auto"/>
        <w:ind w:hanging="180"/>
        <w:rPr>
          <w:rFonts w:ascii="Arial" w:eastAsia="Arial" w:hAnsi="Arial" w:cs="Arial"/>
        </w:rPr>
      </w:pPr>
    </w:p>
    <w:p w14:paraId="4E99C8C0"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4E75BA8" w14:textId="77777777" w:rsidTr="18BF949E">
        <w:trPr>
          <w:trHeight w:val="769"/>
        </w:trPr>
        <w:tc>
          <w:tcPr>
            <w:tcW w:w="14125" w:type="dxa"/>
            <w:gridSpan w:val="2"/>
            <w:shd w:val="clear" w:color="auto" w:fill="9CC3E5"/>
          </w:tcPr>
          <w:p w14:paraId="7CB75107" w14:textId="407EC160" w:rsidR="001F37B3" w:rsidRPr="00E41DCF" w:rsidRDefault="005F5CA3" w:rsidP="00431DF8">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1: Patient- and Family-Centered Communication</w:t>
            </w:r>
          </w:p>
          <w:p w14:paraId="1FAC6D3C" w14:textId="797996AE" w:rsidR="001F37B3" w:rsidRPr="00E41DCF" w:rsidRDefault="005F5CA3" w:rsidP="00431DF8">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deliberately use language and behaviors to form constructive relationships with patients</w:t>
            </w:r>
            <w:r w:rsidR="00895E7D">
              <w:rPr>
                <w:rFonts w:ascii="Arial" w:eastAsia="Arial" w:hAnsi="Arial" w:cs="Arial"/>
              </w:rPr>
              <w:t xml:space="preserve"> and families</w:t>
            </w:r>
            <w:r w:rsidRPr="00E41DCF">
              <w:rPr>
                <w:rFonts w:ascii="Arial" w:eastAsia="Arial" w:hAnsi="Arial" w:cs="Arial"/>
              </w:rPr>
              <w:t xml:space="preserve">, to identify communication barriers including self-reflection on personal biases, and minimize them in the doctor-patient relationships; </w:t>
            </w:r>
            <w:r w:rsidR="00D15A9E">
              <w:rPr>
                <w:rFonts w:ascii="Arial" w:eastAsia="Arial" w:hAnsi="Arial" w:cs="Arial"/>
              </w:rPr>
              <w:t xml:space="preserve">to </w:t>
            </w:r>
            <w:r w:rsidRPr="00E41DCF">
              <w:rPr>
                <w:rFonts w:ascii="Arial" w:eastAsia="Arial" w:hAnsi="Arial" w:cs="Arial"/>
              </w:rPr>
              <w:t>organize and lead communication around shared decision</w:t>
            </w:r>
            <w:r w:rsidR="00D15A9E">
              <w:rPr>
                <w:rFonts w:ascii="Arial" w:eastAsia="Arial" w:hAnsi="Arial" w:cs="Arial"/>
              </w:rPr>
              <w:t xml:space="preserve"> </w:t>
            </w:r>
            <w:r w:rsidRPr="00E41DCF">
              <w:rPr>
                <w:rFonts w:ascii="Arial" w:eastAsia="Arial" w:hAnsi="Arial" w:cs="Arial"/>
              </w:rPr>
              <w:t>making</w:t>
            </w:r>
          </w:p>
        </w:tc>
      </w:tr>
      <w:tr w:rsidR="001F37B3" w:rsidRPr="00E41DCF" w14:paraId="0D930E03" w14:textId="77777777" w:rsidTr="18BF949E">
        <w:tc>
          <w:tcPr>
            <w:tcW w:w="4950" w:type="dxa"/>
            <w:shd w:val="clear" w:color="auto" w:fill="FAC090"/>
          </w:tcPr>
          <w:p w14:paraId="2AB41319" w14:textId="77777777" w:rsidR="001F37B3" w:rsidRPr="00E41DCF" w:rsidRDefault="005F5CA3" w:rsidP="00431DF8">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94D8278" w14:textId="77777777" w:rsidR="001F37B3" w:rsidRPr="00E41DCF" w:rsidRDefault="005F5CA3" w:rsidP="00431DF8">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7A857CF6" w14:textId="77777777" w:rsidTr="00C20F28">
        <w:tc>
          <w:tcPr>
            <w:tcW w:w="4950" w:type="dxa"/>
            <w:tcBorders>
              <w:top w:val="single" w:sz="4" w:space="0" w:color="000000"/>
              <w:bottom w:val="single" w:sz="4" w:space="0" w:color="000000"/>
            </w:tcBorders>
            <w:shd w:val="clear" w:color="auto" w:fill="C9C9C9"/>
          </w:tcPr>
          <w:p w14:paraId="5F25936C" w14:textId="77777777" w:rsidR="00274A1A" w:rsidRPr="00274A1A" w:rsidRDefault="005F5CA3" w:rsidP="00274A1A">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274A1A" w:rsidRPr="00274A1A">
              <w:rPr>
                <w:rFonts w:ascii="Arial" w:eastAsia="Arial" w:hAnsi="Arial" w:cs="Arial"/>
                <w:i/>
                <w:iCs/>
              </w:rPr>
              <w:t>Communicates with patients and their families in an understandable and respectful manner</w:t>
            </w:r>
          </w:p>
          <w:p w14:paraId="63A8B2AF" w14:textId="77777777" w:rsidR="00274A1A" w:rsidRPr="00274A1A" w:rsidRDefault="00274A1A" w:rsidP="00274A1A">
            <w:pPr>
              <w:spacing w:after="0" w:line="240" w:lineRule="auto"/>
              <w:rPr>
                <w:rFonts w:ascii="Arial" w:eastAsia="Arial" w:hAnsi="Arial" w:cs="Arial"/>
                <w:i/>
                <w:iCs/>
              </w:rPr>
            </w:pPr>
          </w:p>
          <w:p w14:paraId="2BEE4CEB" w14:textId="59DBCE1F" w:rsidR="001F37B3" w:rsidRPr="00E41DCF" w:rsidRDefault="00274A1A" w:rsidP="00274A1A">
            <w:pPr>
              <w:spacing w:after="0" w:line="240" w:lineRule="auto"/>
              <w:rPr>
                <w:rFonts w:ascii="Arial" w:eastAsia="Arial" w:hAnsi="Arial" w:cs="Arial"/>
                <w:i/>
                <w:color w:val="000000"/>
              </w:rPr>
            </w:pPr>
            <w:r w:rsidRPr="00274A1A">
              <w:rPr>
                <w:rFonts w:ascii="Arial" w:eastAsia="Arial" w:hAnsi="Arial" w:cs="Arial"/>
                <w:i/>
                <w:iCs/>
              </w:rPr>
              <w:t>Provides timely updates to patients and patients’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9954E"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Introduces self and faculty member, identifies patient and others in the room, and engages all parties in health</w:t>
            </w:r>
            <w:r w:rsidR="00D15A9E">
              <w:rPr>
                <w:rFonts w:ascii="Arial" w:eastAsia="Arial" w:hAnsi="Arial" w:cs="Arial"/>
              </w:rPr>
              <w:t xml:space="preserve"> </w:t>
            </w:r>
            <w:r w:rsidRPr="00E41DCF">
              <w:rPr>
                <w:rFonts w:ascii="Arial" w:eastAsia="Arial" w:hAnsi="Arial" w:cs="Arial"/>
              </w:rPr>
              <w:t>care discussion</w:t>
            </w:r>
          </w:p>
          <w:p w14:paraId="3AB1CB8B"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51DA773A"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51CBCD8" w14:textId="574E7AFF"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Provides updates to the family after an unanticipated </w:t>
            </w:r>
            <w:r w:rsidR="0077120F">
              <w:rPr>
                <w:rFonts w:ascii="Arial" w:eastAsia="Arial" w:hAnsi="Arial" w:cs="Arial"/>
              </w:rPr>
              <w:t>ICU</w:t>
            </w:r>
            <w:r w:rsidRPr="00E41DCF">
              <w:rPr>
                <w:rFonts w:ascii="Arial" w:eastAsia="Arial" w:hAnsi="Arial" w:cs="Arial"/>
              </w:rPr>
              <w:t xml:space="preserve"> admission</w:t>
            </w:r>
          </w:p>
        </w:tc>
      </w:tr>
      <w:tr w:rsidR="001F37B3" w:rsidRPr="00E41DCF" w14:paraId="173956B8" w14:textId="77777777" w:rsidTr="00C20F28">
        <w:tc>
          <w:tcPr>
            <w:tcW w:w="4950" w:type="dxa"/>
            <w:tcBorders>
              <w:top w:val="single" w:sz="4" w:space="0" w:color="000000"/>
              <w:bottom w:val="single" w:sz="4" w:space="0" w:color="000000"/>
            </w:tcBorders>
            <w:shd w:val="clear" w:color="auto" w:fill="C9C9C9"/>
          </w:tcPr>
          <w:p w14:paraId="31E6BC25" w14:textId="77777777" w:rsidR="00274A1A" w:rsidRPr="00274A1A" w:rsidRDefault="005F5CA3" w:rsidP="00274A1A">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274A1A" w:rsidRPr="00274A1A">
              <w:rPr>
                <w:rFonts w:ascii="Arial" w:eastAsia="Arial" w:hAnsi="Arial" w:cs="Arial"/>
                <w:i/>
                <w:iCs/>
              </w:rPr>
              <w:t>Customizes communication in the setting of personal biases and barriers with patients and patients’ families</w:t>
            </w:r>
          </w:p>
          <w:p w14:paraId="7BCCAB22" w14:textId="77777777" w:rsidR="00274A1A" w:rsidRPr="00274A1A" w:rsidRDefault="00274A1A" w:rsidP="00274A1A">
            <w:pPr>
              <w:spacing w:after="0" w:line="240" w:lineRule="auto"/>
              <w:rPr>
                <w:rFonts w:ascii="Arial" w:eastAsia="Arial" w:hAnsi="Arial" w:cs="Arial"/>
                <w:i/>
                <w:iCs/>
              </w:rPr>
            </w:pPr>
          </w:p>
          <w:p w14:paraId="080CD55A" w14:textId="0297FB60" w:rsidR="001F37B3" w:rsidRPr="00E41DCF" w:rsidRDefault="00274A1A" w:rsidP="00274A1A">
            <w:pPr>
              <w:spacing w:after="0" w:line="240" w:lineRule="auto"/>
              <w:rPr>
                <w:rFonts w:ascii="Arial" w:eastAsia="Arial" w:hAnsi="Arial" w:cs="Arial"/>
                <w:i/>
              </w:rPr>
            </w:pPr>
            <w:r w:rsidRPr="00274A1A">
              <w:rPr>
                <w:rFonts w:ascii="Arial" w:eastAsia="Arial" w:hAnsi="Arial" w:cs="Arial"/>
                <w:i/>
                <w:iCs/>
              </w:rPr>
              <w:t>Actively listens to patients and patients’ families to elicit patient preferences and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C2E51A" w14:textId="28CB96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Avoids medical jargon and restates patient</w:t>
            </w:r>
            <w:r w:rsidR="00FD7F56">
              <w:rPr>
                <w:rFonts w:ascii="Arial" w:eastAsia="Arial" w:hAnsi="Arial" w:cs="Arial"/>
              </w:rPr>
              <w:t>’s and family’s</w:t>
            </w:r>
            <w:r w:rsidRPr="00E41DCF">
              <w:rPr>
                <w:rFonts w:ascii="Arial" w:eastAsia="Arial" w:hAnsi="Arial" w:cs="Arial"/>
              </w:rPr>
              <w:t xml:space="preserve"> perspective when discussing general anesthesia</w:t>
            </w:r>
            <w:r w:rsidR="6257BCF8" w:rsidRPr="18BF949E">
              <w:rPr>
                <w:rFonts w:ascii="Arial" w:eastAsia="Arial" w:hAnsi="Arial" w:cs="Arial"/>
              </w:rPr>
              <w:t xml:space="preserve"> for cardiopulmonary bypass</w:t>
            </w:r>
          </w:p>
          <w:p w14:paraId="1C32D564" w14:textId="395F4F4A" w:rsidR="18BF949E" w:rsidRDefault="18BF949E" w:rsidP="00431DF8">
            <w:pPr>
              <w:spacing w:after="0" w:line="240" w:lineRule="auto"/>
              <w:contextualSpacing/>
              <w:rPr>
                <w:rFonts w:ascii="Arial" w:eastAsia="Arial" w:hAnsi="Arial" w:cs="Arial"/>
              </w:rPr>
            </w:pPr>
          </w:p>
          <w:p w14:paraId="529EB312" w14:textId="1AABDA2F" w:rsidR="18BF949E" w:rsidRDefault="18BF949E" w:rsidP="00431DF8">
            <w:pPr>
              <w:spacing w:after="0" w:line="240" w:lineRule="auto"/>
              <w:contextualSpacing/>
              <w:rPr>
                <w:rFonts w:ascii="Arial" w:eastAsia="Arial" w:hAnsi="Arial" w:cs="Arial"/>
              </w:rPr>
            </w:pPr>
          </w:p>
          <w:p w14:paraId="33DBEDAA" w14:textId="2A21CEF8"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Responds to questions regarding the risks of </w:t>
            </w:r>
            <w:r w:rsidR="32A3CEF0" w:rsidRPr="18BF949E">
              <w:rPr>
                <w:rFonts w:ascii="Arial" w:eastAsia="Arial" w:hAnsi="Arial" w:cs="Arial"/>
              </w:rPr>
              <w:t>central and arterial line placement</w:t>
            </w:r>
          </w:p>
        </w:tc>
      </w:tr>
      <w:tr w:rsidR="001F37B3" w:rsidRPr="00E41DCF" w14:paraId="29C80F6A" w14:textId="77777777" w:rsidTr="00C20F28">
        <w:tc>
          <w:tcPr>
            <w:tcW w:w="4950" w:type="dxa"/>
            <w:tcBorders>
              <w:top w:val="single" w:sz="4" w:space="0" w:color="000000"/>
              <w:bottom w:val="single" w:sz="4" w:space="0" w:color="000000"/>
            </w:tcBorders>
            <w:shd w:val="clear" w:color="auto" w:fill="C9C9C9"/>
          </w:tcPr>
          <w:p w14:paraId="4EBC1A68" w14:textId="77777777" w:rsidR="00274A1A" w:rsidRPr="00274A1A" w:rsidRDefault="005F5CA3" w:rsidP="00274A1A">
            <w:pPr>
              <w:spacing w:after="0" w:line="240" w:lineRule="auto"/>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274A1A" w:rsidRPr="00274A1A">
              <w:rPr>
                <w:rFonts w:ascii="Arial" w:eastAsia="Arial" w:hAnsi="Arial" w:cs="Arial"/>
                <w:i/>
                <w:iCs/>
              </w:rPr>
              <w:t>Explains complex and difficult information to patients and patients’ families</w:t>
            </w:r>
          </w:p>
          <w:p w14:paraId="2D5FC1F6" w14:textId="77777777" w:rsidR="00274A1A" w:rsidRPr="00274A1A" w:rsidRDefault="00274A1A" w:rsidP="00274A1A">
            <w:pPr>
              <w:spacing w:after="0" w:line="240" w:lineRule="auto"/>
              <w:rPr>
                <w:rFonts w:ascii="Arial" w:eastAsia="Arial" w:hAnsi="Arial" w:cs="Arial"/>
                <w:i/>
                <w:iCs/>
              </w:rPr>
            </w:pPr>
          </w:p>
          <w:p w14:paraId="12336762" w14:textId="4DA0C4FF" w:rsidR="001F37B3" w:rsidRPr="00E41DCF" w:rsidRDefault="00274A1A" w:rsidP="00274A1A">
            <w:pPr>
              <w:spacing w:after="0" w:line="240" w:lineRule="auto"/>
              <w:rPr>
                <w:rFonts w:ascii="Arial" w:eastAsia="Arial" w:hAnsi="Arial" w:cs="Arial"/>
                <w:i/>
                <w:color w:val="000000"/>
              </w:rPr>
            </w:pPr>
            <w:r w:rsidRPr="00274A1A">
              <w:rPr>
                <w:rFonts w:ascii="Arial" w:eastAsia="Arial" w:hAnsi="Arial" w:cs="Arial"/>
                <w:i/>
                <w:iCs/>
              </w:rPr>
              <w:t>Uses shared decision-making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11DEDC" w14:textId="6B46A24A"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Acknowledges patient’s </w:t>
            </w:r>
            <w:r w:rsidR="00FD7F56">
              <w:rPr>
                <w:rFonts w:ascii="Arial" w:eastAsia="Arial" w:hAnsi="Arial" w:cs="Arial"/>
              </w:rPr>
              <w:t xml:space="preserve">and family’s </w:t>
            </w:r>
            <w:r w:rsidRPr="00E41DCF">
              <w:rPr>
                <w:rFonts w:ascii="Arial" w:eastAsia="Arial" w:hAnsi="Arial" w:cs="Arial"/>
              </w:rPr>
              <w:t>request for a do not resuscitate order in the operating room and explains the options</w:t>
            </w:r>
          </w:p>
          <w:p w14:paraId="1D9F89F9"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0C7CC617" w14:textId="59CD54B1"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Following a discussion of the risks and benefits of </w:t>
            </w:r>
            <w:r w:rsidR="61D38AD6" w:rsidRPr="18BF949E">
              <w:rPr>
                <w:rFonts w:ascii="Arial" w:eastAsia="Arial" w:hAnsi="Arial" w:cs="Arial"/>
              </w:rPr>
              <w:t>general</w:t>
            </w:r>
            <w:r w:rsidRPr="00E41DCF">
              <w:rPr>
                <w:rFonts w:ascii="Arial" w:eastAsia="Arial" w:hAnsi="Arial" w:cs="Arial"/>
              </w:rPr>
              <w:t xml:space="preserve"> anesthesia, elicits patient and family </w:t>
            </w:r>
            <w:r w:rsidR="67B5EF18" w:rsidRPr="18BF949E">
              <w:rPr>
                <w:rFonts w:ascii="Arial" w:eastAsia="Arial" w:hAnsi="Arial" w:cs="Arial"/>
              </w:rPr>
              <w:t>concerns</w:t>
            </w:r>
            <w:r w:rsidRPr="00E41DCF">
              <w:rPr>
                <w:rFonts w:ascii="Arial" w:eastAsia="Arial" w:hAnsi="Arial" w:cs="Arial"/>
              </w:rPr>
              <w:t xml:space="preserve">; documents discussion and preference in </w:t>
            </w:r>
            <w:r w:rsidR="006C61D3">
              <w:rPr>
                <w:rFonts w:ascii="Arial" w:eastAsia="Arial" w:hAnsi="Arial" w:cs="Arial"/>
              </w:rPr>
              <w:t>emergency medical room</w:t>
            </w:r>
          </w:p>
        </w:tc>
      </w:tr>
      <w:tr w:rsidR="001F37B3" w:rsidRPr="00E41DCF" w14:paraId="290B8520" w14:textId="77777777" w:rsidTr="00C20F28">
        <w:tc>
          <w:tcPr>
            <w:tcW w:w="4950" w:type="dxa"/>
            <w:tcBorders>
              <w:top w:val="single" w:sz="4" w:space="0" w:color="000000"/>
              <w:bottom w:val="single" w:sz="4" w:space="0" w:color="000000"/>
            </w:tcBorders>
            <w:shd w:val="clear" w:color="auto" w:fill="C9C9C9"/>
          </w:tcPr>
          <w:p w14:paraId="4D413E43" w14:textId="77777777" w:rsidR="00274A1A" w:rsidRPr="00274A1A" w:rsidRDefault="005F5CA3" w:rsidP="00274A1A">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274A1A" w:rsidRPr="00274A1A">
              <w:rPr>
                <w:rFonts w:ascii="Arial" w:eastAsia="Arial" w:hAnsi="Arial" w:cs="Arial"/>
                <w:i/>
                <w:iCs/>
              </w:rPr>
              <w:t>Facilitates difficult discussions with patients and patients’ families</w:t>
            </w:r>
          </w:p>
          <w:p w14:paraId="2280475F" w14:textId="77777777" w:rsidR="00274A1A" w:rsidRPr="00274A1A" w:rsidRDefault="00274A1A" w:rsidP="00274A1A">
            <w:pPr>
              <w:spacing w:after="0" w:line="240" w:lineRule="auto"/>
              <w:rPr>
                <w:rFonts w:ascii="Arial" w:eastAsia="Arial" w:hAnsi="Arial" w:cs="Arial"/>
                <w:i/>
                <w:iCs/>
              </w:rPr>
            </w:pPr>
          </w:p>
          <w:p w14:paraId="088C8AF3" w14:textId="2E3ED06B" w:rsidR="001F37B3" w:rsidRPr="00E41DCF" w:rsidRDefault="00274A1A" w:rsidP="00274A1A">
            <w:pPr>
              <w:spacing w:after="0" w:line="240" w:lineRule="auto"/>
              <w:rPr>
                <w:rFonts w:ascii="Arial" w:eastAsia="Arial" w:hAnsi="Arial" w:cs="Arial"/>
                <w:i/>
              </w:rPr>
            </w:pPr>
            <w:r w:rsidRPr="00274A1A">
              <w:rPr>
                <w:rFonts w:ascii="Arial" w:eastAsia="Arial" w:hAnsi="Arial" w:cs="Arial"/>
                <w:i/>
                <w:iCs/>
              </w:rPr>
              <w:t>Effectively negotiates and manages conflict among patients, patients’ families, and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BB4F91"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Explains the risks of neurocognitive dysfunction to parents of a neonate prior to administration of anesthesia</w:t>
            </w:r>
          </w:p>
          <w:p w14:paraId="36E82580"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02F35F58"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Explains to a patient and their family medical reasoning behind canceling their procedure</w:t>
            </w:r>
          </w:p>
          <w:p w14:paraId="4D9D5D27" w14:textId="244AC7AF"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Explains causes and treatment of a corneal abrasion during post</w:t>
            </w:r>
            <w:r w:rsidR="00415396">
              <w:rPr>
                <w:rFonts w:ascii="Arial" w:eastAsia="Arial" w:hAnsi="Arial" w:cs="Arial"/>
              </w:rPr>
              <w:t>-</w:t>
            </w:r>
            <w:r w:rsidRPr="00E41DCF">
              <w:rPr>
                <w:rFonts w:ascii="Arial" w:eastAsia="Arial" w:hAnsi="Arial" w:cs="Arial"/>
              </w:rPr>
              <w:t>operative visits</w:t>
            </w:r>
          </w:p>
        </w:tc>
      </w:tr>
      <w:tr w:rsidR="001F37B3" w:rsidRPr="00E41DCF" w14:paraId="26A8FCC5" w14:textId="77777777" w:rsidTr="00C20F28">
        <w:tc>
          <w:tcPr>
            <w:tcW w:w="4950" w:type="dxa"/>
            <w:tcBorders>
              <w:top w:val="single" w:sz="4" w:space="0" w:color="000000"/>
              <w:bottom w:val="single" w:sz="4" w:space="0" w:color="000000"/>
            </w:tcBorders>
            <w:shd w:val="clear" w:color="auto" w:fill="C9C9C9"/>
          </w:tcPr>
          <w:p w14:paraId="16CC489D" w14:textId="77777777" w:rsidR="00274A1A" w:rsidRPr="00274A1A" w:rsidRDefault="005F5CA3" w:rsidP="00274A1A">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274A1A" w:rsidRPr="00274A1A">
              <w:rPr>
                <w:rFonts w:ascii="Arial" w:eastAsia="Arial" w:hAnsi="Arial" w:cs="Arial"/>
                <w:i/>
              </w:rPr>
              <w:t>Mentors others in the facilitation of crucial conversations</w:t>
            </w:r>
          </w:p>
          <w:p w14:paraId="360A7EFC" w14:textId="77777777" w:rsidR="00274A1A" w:rsidRPr="00274A1A" w:rsidRDefault="00274A1A" w:rsidP="00274A1A">
            <w:pPr>
              <w:spacing w:after="0" w:line="240" w:lineRule="auto"/>
              <w:rPr>
                <w:rFonts w:ascii="Arial" w:eastAsia="Arial" w:hAnsi="Arial" w:cs="Arial"/>
                <w:i/>
              </w:rPr>
            </w:pPr>
          </w:p>
          <w:p w14:paraId="11D57A73" w14:textId="1D1120DE" w:rsidR="001F37B3" w:rsidRPr="00E41DCF" w:rsidRDefault="00274A1A" w:rsidP="00274A1A">
            <w:pPr>
              <w:spacing w:after="0" w:line="240" w:lineRule="auto"/>
              <w:rPr>
                <w:rFonts w:ascii="Arial" w:eastAsia="Arial" w:hAnsi="Arial" w:cs="Arial"/>
                <w:i/>
              </w:rPr>
            </w:pPr>
            <w:r w:rsidRPr="00274A1A">
              <w:rPr>
                <w:rFonts w:ascii="Arial" w:eastAsia="Arial" w:hAnsi="Arial" w:cs="Arial"/>
                <w:i/>
              </w:rPr>
              <w:t>Mentors others in conflict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74A65" w14:textId="3536FBD1"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Leads a discussion group on personal experience of moral distress</w:t>
            </w:r>
          </w:p>
          <w:p w14:paraId="097DDC83" w14:textId="77777777" w:rsidR="00EE2F74" w:rsidRDefault="00EE2F74" w:rsidP="00431DF8">
            <w:pPr>
              <w:pBdr>
                <w:top w:val="nil"/>
                <w:left w:val="nil"/>
                <w:bottom w:val="nil"/>
                <w:right w:val="nil"/>
                <w:between w:val="nil"/>
              </w:pBdr>
              <w:spacing w:after="0" w:line="240" w:lineRule="auto"/>
              <w:contextualSpacing/>
              <w:rPr>
                <w:rFonts w:ascii="Arial" w:hAnsi="Arial" w:cs="Arial"/>
              </w:rPr>
            </w:pPr>
          </w:p>
          <w:p w14:paraId="059D5385" w14:textId="77777777" w:rsidR="00B07E71" w:rsidRPr="00E41DCF" w:rsidRDefault="00B07E71" w:rsidP="00431DF8">
            <w:pPr>
              <w:pBdr>
                <w:top w:val="nil"/>
                <w:left w:val="nil"/>
                <w:bottom w:val="nil"/>
                <w:right w:val="nil"/>
                <w:between w:val="nil"/>
              </w:pBdr>
              <w:spacing w:after="0" w:line="240" w:lineRule="auto"/>
              <w:contextualSpacing/>
              <w:rPr>
                <w:rFonts w:ascii="Arial" w:hAnsi="Arial" w:cs="Arial"/>
              </w:rPr>
            </w:pPr>
          </w:p>
          <w:p w14:paraId="44FD829B" w14:textId="63DB3D71"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Develops a residency curriculum on health</w:t>
            </w:r>
            <w:r w:rsidR="00415396">
              <w:rPr>
                <w:rFonts w:ascii="Arial" w:eastAsia="Arial" w:hAnsi="Arial" w:cs="Arial"/>
              </w:rPr>
              <w:t xml:space="preserve"> </w:t>
            </w:r>
            <w:r w:rsidRPr="00E41DCF">
              <w:rPr>
                <w:rFonts w:ascii="Arial" w:eastAsia="Arial" w:hAnsi="Arial" w:cs="Arial"/>
              </w:rPr>
              <w:t xml:space="preserve">care disparities which addresses unconscious bias </w:t>
            </w:r>
          </w:p>
          <w:p w14:paraId="4C885EC8"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Serves on a hospital bioethics committee</w:t>
            </w:r>
          </w:p>
        </w:tc>
      </w:tr>
      <w:tr w:rsidR="001F37B3" w:rsidRPr="00E41DCF" w14:paraId="71D44573" w14:textId="77777777" w:rsidTr="18BF949E">
        <w:tc>
          <w:tcPr>
            <w:tcW w:w="4950" w:type="dxa"/>
            <w:shd w:val="clear" w:color="auto" w:fill="FFD965"/>
          </w:tcPr>
          <w:p w14:paraId="3BF5CA70"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63FF5B"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Direct observation</w:t>
            </w:r>
          </w:p>
          <w:p w14:paraId="1A4829A4"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OSCE</w:t>
            </w:r>
          </w:p>
          <w:p w14:paraId="5D723B6A"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Self-assessment including self-reflection exercises</w:t>
            </w:r>
          </w:p>
          <w:p w14:paraId="025E2C40" w14:textId="77777777" w:rsidR="00366393" w:rsidRPr="00E41DCF" w:rsidRDefault="0036639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lastRenderedPageBreak/>
              <w:t xml:space="preserve">Standardized patients </w:t>
            </w:r>
          </w:p>
        </w:tc>
      </w:tr>
      <w:tr w:rsidR="001F37B3" w:rsidRPr="00E41DCF" w14:paraId="35431229" w14:textId="77777777" w:rsidTr="18BF949E">
        <w:tc>
          <w:tcPr>
            <w:tcW w:w="4950" w:type="dxa"/>
            <w:shd w:val="clear" w:color="auto" w:fill="8DB3E2" w:themeFill="text2" w:themeFillTint="66"/>
          </w:tcPr>
          <w:p w14:paraId="77794171"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01D075C7" w14:textId="77777777" w:rsidR="00E30921" w:rsidRPr="00E41DCF" w:rsidRDefault="00E30921"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5FDE3BAD" w14:textId="77777777" w:rsidTr="18BF949E">
        <w:trPr>
          <w:trHeight w:val="80"/>
        </w:trPr>
        <w:tc>
          <w:tcPr>
            <w:tcW w:w="4950" w:type="dxa"/>
            <w:shd w:val="clear" w:color="auto" w:fill="A8D08D"/>
          </w:tcPr>
          <w:p w14:paraId="691C7195"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033E44F0" w14:textId="2E22F697" w:rsidR="00E30921" w:rsidRPr="00E41DCF" w:rsidRDefault="00E30921"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Laidlaw A, Hart J. Communication skills: an essential component of medical curricula. Part I: Assessment of clinical communication: AMEE Guide No. 51. </w:t>
            </w:r>
            <w:r w:rsidRPr="00E41DCF">
              <w:rPr>
                <w:rFonts w:ascii="Arial" w:eastAsia="Arial" w:hAnsi="Arial" w:cs="Arial"/>
                <w:i/>
              </w:rPr>
              <w:t>Med Teach</w:t>
            </w:r>
            <w:r w:rsidRPr="00E41DCF">
              <w:rPr>
                <w:rFonts w:ascii="Arial" w:eastAsia="Arial" w:hAnsi="Arial" w:cs="Arial"/>
              </w:rPr>
              <w:t xml:space="preserve">. 2011;33(1):6-8. </w:t>
            </w:r>
            <w:hyperlink r:id="rId44">
              <w:r w:rsidR="10F0CBA0" w:rsidRPr="18BF949E">
                <w:rPr>
                  <w:rStyle w:val="Hyperlink"/>
                  <w:rFonts w:ascii="Arial" w:hAnsi="Arial" w:cs="Arial"/>
                </w:rPr>
                <w:t>https://www.tandfonline.com/doi/full/10.3109/0142159X.2011.531170</w:t>
              </w:r>
            </w:hyperlink>
            <w:r w:rsidRPr="00E41DCF">
              <w:rPr>
                <w:rFonts w:ascii="Arial" w:hAnsi="Arial" w:cs="Arial"/>
              </w:rPr>
              <w:t>.</w:t>
            </w:r>
          </w:p>
          <w:p w14:paraId="06E75C92" w14:textId="0E5AD061"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Makoul G. Essential elements of communication in medical encounters: The Kalamazoo consensus statement. </w:t>
            </w:r>
            <w:r w:rsidRPr="18BF949E">
              <w:rPr>
                <w:rFonts w:ascii="Arial" w:eastAsia="Arial" w:hAnsi="Arial" w:cs="Arial"/>
                <w:i/>
                <w:color w:val="000000" w:themeColor="text1"/>
              </w:rPr>
              <w:t>Acad Med</w:t>
            </w:r>
            <w:r w:rsidRPr="18BF949E">
              <w:rPr>
                <w:rFonts w:ascii="Arial" w:eastAsia="Arial" w:hAnsi="Arial" w:cs="Arial"/>
                <w:color w:val="000000" w:themeColor="text1"/>
              </w:rPr>
              <w:t>. 2001;76:390-393.</w:t>
            </w:r>
            <w:r w:rsidR="00E30921" w:rsidRPr="18BF949E">
              <w:rPr>
                <w:rFonts w:ascii="Arial" w:eastAsia="Arial" w:hAnsi="Arial" w:cs="Arial"/>
                <w:color w:val="000000" w:themeColor="text1"/>
              </w:rPr>
              <w:t xml:space="preserve"> </w:t>
            </w:r>
            <w:hyperlink r:id="rId45">
              <w:r w:rsidR="10F0CBA0" w:rsidRPr="18BF949E">
                <w:rPr>
                  <w:rStyle w:val="Hyperlink"/>
                  <w:rFonts w:ascii="Arial" w:eastAsia="Arial" w:hAnsi="Arial" w:cs="Arial"/>
                </w:rPr>
                <w:t>https://pubmed.ncbi.nlm.nih.gov/11299158/</w:t>
              </w:r>
            </w:hyperlink>
            <w:r w:rsidR="00E30921" w:rsidRPr="18BF949E">
              <w:rPr>
                <w:rFonts w:ascii="Arial" w:eastAsia="Arial" w:hAnsi="Arial" w:cs="Arial"/>
                <w:color w:val="000000" w:themeColor="text1"/>
              </w:rPr>
              <w:t>.</w:t>
            </w:r>
          </w:p>
          <w:p w14:paraId="74D6F50D" w14:textId="4CF8E4B1"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Makoul G. The SEGUE Framework for teaching and assessing communication skills. </w:t>
            </w:r>
            <w:r w:rsidRPr="18BF949E">
              <w:rPr>
                <w:rFonts w:ascii="Arial" w:eastAsia="Arial" w:hAnsi="Arial" w:cs="Arial"/>
                <w:i/>
                <w:color w:val="000000" w:themeColor="text1"/>
              </w:rPr>
              <w:t>Patient Educ Couns</w:t>
            </w:r>
            <w:r w:rsidRPr="18BF949E">
              <w:rPr>
                <w:rFonts w:ascii="Arial" w:eastAsia="Arial" w:hAnsi="Arial" w:cs="Arial"/>
                <w:color w:val="000000" w:themeColor="text1"/>
              </w:rPr>
              <w:t>. 2001;45(1):23-34.</w:t>
            </w:r>
            <w:r w:rsidR="00E30921" w:rsidRPr="18BF949E">
              <w:rPr>
                <w:rFonts w:ascii="Arial" w:eastAsia="Arial" w:hAnsi="Arial" w:cs="Arial"/>
                <w:color w:val="000000" w:themeColor="text1"/>
              </w:rPr>
              <w:t xml:space="preserve"> </w:t>
            </w:r>
            <w:hyperlink r:id="rId46">
              <w:r w:rsidR="10F0CBA0" w:rsidRPr="18BF949E">
                <w:rPr>
                  <w:rStyle w:val="Hyperlink"/>
                  <w:rFonts w:ascii="Arial" w:eastAsia="Arial" w:hAnsi="Arial" w:cs="Arial"/>
                </w:rPr>
                <w:t>https://pubmed.ncbi.nlm.nih.gov/11602365/</w:t>
              </w:r>
            </w:hyperlink>
            <w:r w:rsidR="10F0CBA0" w:rsidRPr="18BF949E">
              <w:rPr>
                <w:rFonts w:ascii="Arial" w:eastAsia="Arial" w:hAnsi="Arial" w:cs="Arial"/>
                <w:color w:val="000000" w:themeColor="text1"/>
              </w:rPr>
              <w:t>.</w:t>
            </w:r>
          </w:p>
          <w:p w14:paraId="7583E467" w14:textId="47AEA0E6" w:rsidR="00E30921" w:rsidRPr="00E41DCF" w:rsidRDefault="00E30921"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Symons AB, Swanson A, McGuigan D, Orrange S, Akl EA. A tool for self-assessment of communication skills and professionalism in residents. </w:t>
            </w:r>
            <w:r w:rsidRPr="18BF949E">
              <w:rPr>
                <w:rFonts w:ascii="Arial" w:eastAsia="Arial" w:hAnsi="Arial" w:cs="Arial"/>
                <w:i/>
                <w:color w:val="000000" w:themeColor="text1"/>
              </w:rPr>
              <w:t>BMC Med Educ</w:t>
            </w:r>
            <w:r w:rsidRPr="18BF949E">
              <w:rPr>
                <w:rFonts w:ascii="Arial" w:eastAsia="Arial" w:hAnsi="Arial" w:cs="Arial"/>
                <w:color w:val="000000" w:themeColor="text1"/>
              </w:rPr>
              <w:t xml:space="preserve">. 2009;9:1. </w:t>
            </w:r>
            <w:hyperlink r:id="rId47">
              <w:r w:rsidR="10F0CBA0" w:rsidRPr="18BF949E">
                <w:rPr>
                  <w:rStyle w:val="Hyperlink"/>
                  <w:rFonts w:ascii="Arial" w:eastAsia="Arial" w:hAnsi="Arial" w:cs="Arial"/>
                </w:rPr>
                <w:t>https://bmcmededuc.biomedcentral.com/articles/10.1186/1472-6920-9-1</w:t>
              </w:r>
            </w:hyperlink>
            <w:r w:rsidRPr="18BF949E">
              <w:rPr>
                <w:rFonts w:ascii="Arial" w:eastAsia="Arial" w:hAnsi="Arial" w:cs="Arial"/>
                <w:color w:val="000000" w:themeColor="text1"/>
              </w:rPr>
              <w:t>.</w:t>
            </w:r>
          </w:p>
        </w:tc>
      </w:tr>
    </w:tbl>
    <w:p w14:paraId="6BA44A37" w14:textId="77777777" w:rsidR="001F37B3" w:rsidRPr="00E41DCF" w:rsidRDefault="001F37B3">
      <w:pPr>
        <w:spacing w:line="240" w:lineRule="auto"/>
        <w:ind w:hanging="180"/>
        <w:rPr>
          <w:rFonts w:ascii="Arial" w:eastAsia="Arial" w:hAnsi="Arial" w:cs="Arial"/>
        </w:rPr>
      </w:pPr>
    </w:p>
    <w:p w14:paraId="18C00F2D"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924767E" w14:textId="77777777" w:rsidTr="18BF949E">
        <w:trPr>
          <w:trHeight w:val="769"/>
        </w:trPr>
        <w:tc>
          <w:tcPr>
            <w:tcW w:w="14125" w:type="dxa"/>
            <w:gridSpan w:val="2"/>
            <w:shd w:val="clear" w:color="auto" w:fill="9CC3E5"/>
          </w:tcPr>
          <w:p w14:paraId="1B12FA1B" w14:textId="78D174C1" w:rsidR="001F37B3" w:rsidRPr="00E41DCF" w:rsidRDefault="005F5CA3" w:rsidP="00431DF8">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2: Interprofessional and Team Communication</w:t>
            </w:r>
          </w:p>
          <w:p w14:paraId="42119F99" w14:textId="77777777" w:rsidR="001F37B3" w:rsidRPr="00E41DCF" w:rsidRDefault="005F5CA3" w:rsidP="00431DF8">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with the health care team, including consultants, in both straightforward and complex situations</w:t>
            </w:r>
          </w:p>
        </w:tc>
      </w:tr>
      <w:tr w:rsidR="001F37B3" w:rsidRPr="00E41DCF" w14:paraId="39C0F9C6" w14:textId="77777777" w:rsidTr="18BF949E">
        <w:tc>
          <w:tcPr>
            <w:tcW w:w="4950" w:type="dxa"/>
            <w:shd w:val="clear" w:color="auto" w:fill="FAC090"/>
          </w:tcPr>
          <w:p w14:paraId="46E2854F" w14:textId="77777777" w:rsidR="001F37B3" w:rsidRPr="00E41DCF" w:rsidRDefault="005F5CA3" w:rsidP="00431DF8">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B20F0C0" w14:textId="77777777" w:rsidR="001F37B3" w:rsidRPr="00E41DCF" w:rsidRDefault="005F5CA3" w:rsidP="00431DF8">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2572E0D0" w14:textId="77777777" w:rsidTr="00C20F28">
        <w:tc>
          <w:tcPr>
            <w:tcW w:w="4950" w:type="dxa"/>
            <w:tcBorders>
              <w:top w:val="single" w:sz="4" w:space="0" w:color="000000"/>
              <w:bottom w:val="single" w:sz="4" w:space="0" w:color="000000"/>
            </w:tcBorders>
            <w:shd w:val="clear" w:color="auto" w:fill="C9C9C9"/>
          </w:tcPr>
          <w:p w14:paraId="26D63F1C" w14:textId="364724E5" w:rsidR="00274A1A" w:rsidRPr="00274A1A" w:rsidRDefault="005F5CA3" w:rsidP="00274A1A">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274A1A" w:rsidRPr="00274A1A">
              <w:rPr>
                <w:rFonts w:ascii="Arial" w:eastAsia="Arial" w:hAnsi="Arial" w:cs="Arial"/>
                <w:i/>
                <w:color w:val="000000"/>
              </w:rPr>
              <w:t>Respectfully requests or receives consultations</w:t>
            </w:r>
          </w:p>
          <w:p w14:paraId="043FE952" w14:textId="77777777" w:rsidR="00274A1A" w:rsidRPr="00274A1A" w:rsidRDefault="00274A1A" w:rsidP="00274A1A">
            <w:pPr>
              <w:spacing w:after="0" w:line="240" w:lineRule="auto"/>
              <w:rPr>
                <w:rFonts w:ascii="Arial" w:eastAsia="Arial" w:hAnsi="Arial" w:cs="Arial"/>
                <w:i/>
                <w:color w:val="000000"/>
              </w:rPr>
            </w:pPr>
          </w:p>
          <w:p w14:paraId="22E6A198" w14:textId="77777777" w:rsidR="00274A1A" w:rsidRPr="00274A1A" w:rsidRDefault="00274A1A" w:rsidP="00274A1A">
            <w:pPr>
              <w:spacing w:after="0" w:line="240" w:lineRule="auto"/>
              <w:rPr>
                <w:rFonts w:ascii="Arial" w:eastAsia="Arial" w:hAnsi="Arial" w:cs="Arial"/>
                <w:i/>
                <w:color w:val="000000"/>
              </w:rPr>
            </w:pPr>
            <w:r w:rsidRPr="00274A1A">
              <w:rPr>
                <w:rFonts w:ascii="Arial" w:eastAsia="Arial" w:hAnsi="Arial" w:cs="Arial"/>
                <w:i/>
                <w:color w:val="000000"/>
              </w:rPr>
              <w:t>Uses language that values all members of the health care team</w:t>
            </w:r>
          </w:p>
          <w:p w14:paraId="06F86F41" w14:textId="77777777" w:rsidR="00274A1A" w:rsidRPr="00274A1A" w:rsidRDefault="00274A1A" w:rsidP="00274A1A">
            <w:pPr>
              <w:spacing w:after="0" w:line="240" w:lineRule="auto"/>
              <w:rPr>
                <w:rFonts w:ascii="Arial" w:eastAsia="Arial" w:hAnsi="Arial" w:cs="Arial"/>
                <w:i/>
                <w:color w:val="000000"/>
              </w:rPr>
            </w:pPr>
          </w:p>
          <w:p w14:paraId="2317DADD" w14:textId="03D0B51B" w:rsidR="001F37B3" w:rsidRPr="00E41DCF" w:rsidRDefault="00274A1A" w:rsidP="00274A1A">
            <w:pPr>
              <w:spacing w:after="0" w:line="240" w:lineRule="auto"/>
              <w:rPr>
                <w:rFonts w:ascii="Arial" w:eastAsia="Arial" w:hAnsi="Arial" w:cs="Arial"/>
                <w:i/>
                <w:color w:val="000000"/>
              </w:rPr>
            </w:pPr>
            <w:r w:rsidRPr="00274A1A">
              <w:rPr>
                <w:rFonts w:ascii="Arial" w:eastAsia="Arial" w:hAnsi="Arial" w:cs="Arial"/>
                <w:i/>
                <w:color w:val="000000"/>
              </w:rPr>
              <w:t>Respectfully receives feedback from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341AC3" w14:textId="7C8DE236"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Consults</w:t>
            </w:r>
            <w:r w:rsidRPr="18BF949E">
              <w:rPr>
                <w:rFonts w:ascii="Arial" w:eastAsia="Arial" w:hAnsi="Arial" w:cs="Arial"/>
                <w:i/>
                <w:color w:val="000000" w:themeColor="text1"/>
              </w:rPr>
              <w:t xml:space="preserve"> </w:t>
            </w:r>
            <w:r w:rsidRPr="00E41DCF">
              <w:rPr>
                <w:rFonts w:ascii="Arial" w:eastAsia="Arial" w:hAnsi="Arial" w:cs="Arial"/>
              </w:rPr>
              <w:t>cardiology for a patient with a history of angina and limited exercise capacity, relays the diagnosis</w:t>
            </w:r>
            <w:r w:rsidR="0062218B">
              <w:rPr>
                <w:rFonts w:ascii="Arial" w:eastAsia="Arial" w:hAnsi="Arial" w:cs="Arial"/>
              </w:rPr>
              <w:t>,</w:t>
            </w:r>
            <w:r w:rsidRPr="00E41DCF">
              <w:rPr>
                <w:rFonts w:ascii="Arial" w:eastAsia="Arial" w:hAnsi="Arial" w:cs="Arial"/>
              </w:rPr>
              <w:t xml:space="preserve"> and respectfully requests a pharmacological stress test</w:t>
            </w:r>
          </w:p>
          <w:p w14:paraId="1AF399D0"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0E60746B"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Receives an acute pain consult request, asks clarifying questions politely, and expresses appreciation for the motivation behind the consult request</w:t>
            </w:r>
          </w:p>
          <w:p w14:paraId="255ED4A9"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2111C2E" w14:textId="0CE26E2D"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Acknowledges the contribution of each member of the patient care team</w:t>
            </w:r>
            <w:r w:rsidRPr="00E41DCF">
              <w:rPr>
                <w:rFonts w:ascii="Arial" w:eastAsia="Arial" w:hAnsi="Arial" w:cs="Arial"/>
              </w:rPr>
              <w:t xml:space="preserve"> to the patient</w:t>
            </w:r>
            <w:r w:rsidR="0092524C">
              <w:rPr>
                <w:rFonts w:ascii="Arial" w:eastAsia="Arial" w:hAnsi="Arial" w:cs="Arial"/>
              </w:rPr>
              <w:t xml:space="preserve"> and their family</w:t>
            </w:r>
            <w:r w:rsidR="00A2688B">
              <w:rPr>
                <w:rFonts w:ascii="Arial" w:eastAsia="Arial" w:hAnsi="Arial" w:cs="Arial"/>
              </w:rPr>
              <w:t xml:space="preserve"> members</w:t>
            </w:r>
          </w:p>
        </w:tc>
      </w:tr>
      <w:tr w:rsidR="001F37B3" w:rsidRPr="00E41DCF" w14:paraId="5D5C957C" w14:textId="77777777" w:rsidTr="00C20F28">
        <w:tc>
          <w:tcPr>
            <w:tcW w:w="4950" w:type="dxa"/>
            <w:tcBorders>
              <w:top w:val="single" w:sz="4" w:space="0" w:color="000000"/>
              <w:bottom w:val="single" w:sz="4" w:space="0" w:color="000000"/>
            </w:tcBorders>
            <w:shd w:val="clear" w:color="auto" w:fill="C9C9C9"/>
          </w:tcPr>
          <w:p w14:paraId="6ED70E9B" w14:textId="77777777" w:rsidR="00274A1A" w:rsidRPr="00274A1A" w:rsidRDefault="005F5CA3" w:rsidP="00274A1A">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274A1A" w:rsidRPr="00274A1A">
              <w:rPr>
                <w:rFonts w:ascii="Arial" w:eastAsia="Arial" w:hAnsi="Arial" w:cs="Arial"/>
                <w:i/>
              </w:rPr>
              <w:t>Clearly, concisely, and promptly requests or responds to a consultation</w:t>
            </w:r>
          </w:p>
          <w:p w14:paraId="4B583C6E" w14:textId="77777777" w:rsidR="00274A1A" w:rsidRPr="00274A1A" w:rsidRDefault="00274A1A" w:rsidP="00274A1A">
            <w:pPr>
              <w:spacing w:after="0" w:line="240" w:lineRule="auto"/>
              <w:rPr>
                <w:rFonts w:ascii="Arial" w:eastAsia="Arial" w:hAnsi="Arial" w:cs="Arial"/>
                <w:i/>
              </w:rPr>
            </w:pPr>
          </w:p>
          <w:p w14:paraId="482899B5" w14:textId="77777777" w:rsidR="00274A1A" w:rsidRPr="00274A1A" w:rsidRDefault="00274A1A" w:rsidP="00274A1A">
            <w:pPr>
              <w:spacing w:after="0" w:line="240" w:lineRule="auto"/>
              <w:rPr>
                <w:rFonts w:ascii="Arial" w:eastAsia="Arial" w:hAnsi="Arial" w:cs="Arial"/>
                <w:i/>
              </w:rPr>
            </w:pPr>
            <w:r w:rsidRPr="00274A1A">
              <w:rPr>
                <w:rFonts w:ascii="Arial" w:eastAsia="Arial" w:hAnsi="Arial" w:cs="Arial"/>
                <w:i/>
              </w:rPr>
              <w:t>Communicates information effectively with all health care team members</w:t>
            </w:r>
          </w:p>
          <w:p w14:paraId="589D97F5" w14:textId="77777777" w:rsidR="00274A1A" w:rsidRPr="00274A1A" w:rsidRDefault="00274A1A" w:rsidP="00274A1A">
            <w:pPr>
              <w:spacing w:after="0" w:line="240" w:lineRule="auto"/>
              <w:rPr>
                <w:rFonts w:ascii="Arial" w:eastAsia="Arial" w:hAnsi="Arial" w:cs="Arial"/>
                <w:i/>
              </w:rPr>
            </w:pPr>
          </w:p>
          <w:p w14:paraId="61E6ABB3" w14:textId="30DB7EBA" w:rsidR="001F37B3" w:rsidRPr="00E41DCF" w:rsidRDefault="00274A1A" w:rsidP="00274A1A">
            <w:pPr>
              <w:spacing w:after="0" w:line="240" w:lineRule="auto"/>
              <w:rPr>
                <w:rFonts w:ascii="Arial" w:eastAsia="Arial" w:hAnsi="Arial" w:cs="Arial"/>
                <w:i/>
              </w:rPr>
            </w:pPr>
            <w:r w:rsidRPr="00274A1A">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55EBEF" w14:textId="7D57A031"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Communicates pre</w:t>
            </w:r>
            <w:r w:rsidR="00415396">
              <w:rPr>
                <w:rFonts w:ascii="Arial" w:eastAsia="Arial" w:hAnsi="Arial" w:cs="Arial"/>
              </w:rPr>
              <w:t>-</w:t>
            </w:r>
            <w:r w:rsidRPr="00E41DCF">
              <w:rPr>
                <w:rFonts w:ascii="Arial" w:eastAsia="Arial" w:hAnsi="Arial" w:cs="Arial"/>
              </w:rPr>
              <w:t>operative plans with the attending anesthesiologist concisely in a timely manner</w:t>
            </w:r>
          </w:p>
          <w:p w14:paraId="20491DF9"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300F8D62" w14:textId="13A462E2" w:rsidR="00EE2F74" w:rsidRPr="00A35252"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Communicates intra</w:t>
            </w:r>
            <w:r w:rsidR="00D15A9E" w:rsidRPr="18BF949E">
              <w:rPr>
                <w:rFonts w:ascii="Arial" w:eastAsia="Arial" w:hAnsi="Arial" w:cs="Arial"/>
                <w:color w:val="000000" w:themeColor="text1"/>
              </w:rPr>
              <w:t>-</w:t>
            </w:r>
            <w:r w:rsidRPr="18BF949E">
              <w:rPr>
                <w:rFonts w:ascii="Arial" w:eastAsia="Arial" w:hAnsi="Arial" w:cs="Arial"/>
                <w:color w:val="000000" w:themeColor="text1"/>
              </w:rPr>
              <w:t xml:space="preserve">operative events to the surgical staff </w:t>
            </w:r>
            <w:r w:rsidR="00A2688B">
              <w:rPr>
                <w:rFonts w:ascii="Arial" w:eastAsia="Arial" w:hAnsi="Arial" w:cs="Arial"/>
                <w:color w:val="000000" w:themeColor="text1"/>
              </w:rPr>
              <w:t xml:space="preserve">members </w:t>
            </w:r>
            <w:r w:rsidRPr="18BF949E">
              <w:rPr>
                <w:rFonts w:ascii="Arial" w:eastAsia="Arial" w:hAnsi="Arial" w:cs="Arial"/>
                <w:color w:val="000000" w:themeColor="text1"/>
              </w:rPr>
              <w:t>and attending anesthesiologist clearly</w:t>
            </w:r>
            <w:r w:rsidR="00A2688B">
              <w:rPr>
                <w:rFonts w:ascii="Arial" w:eastAsia="Arial" w:hAnsi="Arial" w:cs="Arial"/>
                <w:color w:val="000000" w:themeColor="text1"/>
              </w:rPr>
              <w:t>,</w:t>
            </w:r>
            <w:r w:rsidRPr="18BF949E">
              <w:rPr>
                <w:rFonts w:ascii="Arial" w:eastAsia="Arial" w:hAnsi="Arial" w:cs="Arial"/>
                <w:color w:val="000000" w:themeColor="text1"/>
              </w:rPr>
              <w:t xml:space="preserve"> concisely</w:t>
            </w:r>
            <w:r w:rsidR="00A2688B">
              <w:rPr>
                <w:rFonts w:ascii="Arial" w:eastAsia="Arial" w:hAnsi="Arial" w:cs="Arial"/>
                <w:color w:val="000000" w:themeColor="text1"/>
              </w:rPr>
              <w:t>,</w:t>
            </w:r>
            <w:r w:rsidRPr="18BF949E">
              <w:rPr>
                <w:rFonts w:ascii="Arial" w:eastAsia="Arial" w:hAnsi="Arial" w:cs="Arial"/>
                <w:color w:val="000000" w:themeColor="text1"/>
              </w:rPr>
              <w:t xml:space="preserve"> </w:t>
            </w:r>
            <w:r w:rsidR="00A2688B">
              <w:rPr>
                <w:rFonts w:ascii="Arial" w:eastAsia="Arial" w:hAnsi="Arial" w:cs="Arial"/>
                <w:color w:val="000000" w:themeColor="text1"/>
              </w:rPr>
              <w:t xml:space="preserve">and </w:t>
            </w:r>
            <w:r w:rsidRPr="18BF949E">
              <w:rPr>
                <w:rFonts w:ascii="Arial" w:eastAsia="Arial" w:hAnsi="Arial" w:cs="Arial"/>
                <w:color w:val="000000" w:themeColor="text1"/>
              </w:rPr>
              <w:t>in an organized and timely manner</w:t>
            </w:r>
          </w:p>
          <w:p w14:paraId="362EF2F7" w14:textId="77777777" w:rsidR="00A35252" w:rsidRPr="00E41DCF" w:rsidRDefault="00A35252" w:rsidP="00431DF8">
            <w:pPr>
              <w:pBdr>
                <w:top w:val="nil"/>
                <w:left w:val="nil"/>
                <w:bottom w:val="nil"/>
                <w:right w:val="nil"/>
                <w:between w:val="nil"/>
              </w:pBdr>
              <w:spacing w:after="0" w:line="240" w:lineRule="auto"/>
              <w:contextualSpacing/>
              <w:rPr>
                <w:rFonts w:ascii="Arial" w:hAnsi="Arial" w:cs="Arial"/>
              </w:rPr>
            </w:pPr>
          </w:p>
          <w:p w14:paraId="740E22DE"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Conducts post</w:t>
            </w:r>
            <w:r w:rsidR="00D15A9E" w:rsidRPr="18BF949E">
              <w:rPr>
                <w:rFonts w:ascii="Arial" w:eastAsia="Arial" w:hAnsi="Arial" w:cs="Arial"/>
                <w:color w:val="000000" w:themeColor="text1"/>
              </w:rPr>
              <w:t>-</w:t>
            </w:r>
            <w:r w:rsidRPr="18BF949E">
              <w:rPr>
                <w:rFonts w:ascii="Arial" w:eastAsia="Arial" w:hAnsi="Arial" w:cs="Arial"/>
                <w:color w:val="000000" w:themeColor="text1"/>
              </w:rPr>
              <w:t>operative visits and discusses patient complications with supervising attending while reflecting on personal role in the patient’s care</w:t>
            </w:r>
          </w:p>
        </w:tc>
      </w:tr>
      <w:tr w:rsidR="001F37B3" w:rsidRPr="00E41DCF" w14:paraId="0BCB8B7B" w14:textId="77777777" w:rsidTr="00C20F28">
        <w:tc>
          <w:tcPr>
            <w:tcW w:w="4950" w:type="dxa"/>
            <w:tcBorders>
              <w:top w:val="single" w:sz="4" w:space="0" w:color="000000"/>
              <w:bottom w:val="single" w:sz="4" w:space="0" w:color="000000"/>
            </w:tcBorders>
            <w:shd w:val="clear" w:color="auto" w:fill="C9C9C9"/>
          </w:tcPr>
          <w:p w14:paraId="4C42C840" w14:textId="77777777" w:rsidR="00274A1A" w:rsidRPr="00274A1A" w:rsidRDefault="005F5CA3" w:rsidP="00274A1A">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274A1A" w:rsidRPr="00274A1A">
              <w:rPr>
                <w:rFonts w:ascii="Arial" w:eastAsia="Arial" w:hAnsi="Arial" w:cs="Arial"/>
                <w:i/>
                <w:color w:val="000000"/>
              </w:rPr>
              <w:t>Uses closed-loop communication to verify understanding</w:t>
            </w:r>
          </w:p>
          <w:p w14:paraId="390922D5" w14:textId="77777777" w:rsidR="00274A1A" w:rsidRPr="00274A1A" w:rsidRDefault="00274A1A" w:rsidP="00274A1A">
            <w:pPr>
              <w:spacing w:after="0" w:line="240" w:lineRule="auto"/>
              <w:rPr>
                <w:rFonts w:ascii="Arial" w:eastAsia="Arial" w:hAnsi="Arial" w:cs="Arial"/>
                <w:i/>
                <w:color w:val="000000"/>
              </w:rPr>
            </w:pPr>
          </w:p>
          <w:p w14:paraId="2E8A0837" w14:textId="77777777" w:rsidR="00274A1A" w:rsidRPr="00274A1A" w:rsidRDefault="00274A1A" w:rsidP="00274A1A">
            <w:pPr>
              <w:spacing w:after="0" w:line="240" w:lineRule="auto"/>
              <w:rPr>
                <w:rFonts w:ascii="Arial" w:eastAsia="Arial" w:hAnsi="Arial" w:cs="Arial"/>
                <w:i/>
                <w:color w:val="000000"/>
              </w:rPr>
            </w:pPr>
          </w:p>
          <w:p w14:paraId="7DAA6B68" w14:textId="77777777" w:rsidR="00274A1A" w:rsidRPr="00274A1A" w:rsidRDefault="00274A1A" w:rsidP="00274A1A">
            <w:pPr>
              <w:spacing w:after="0" w:line="240" w:lineRule="auto"/>
              <w:rPr>
                <w:rFonts w:ascii="Arial" w:eastAsia="Arial" w:hAnsi="Arial" w:cs="Arial"/>
                <w:i/>
                <w:color w:val="000000"/>
              </w:rPr>
            </w:pPr>
          </w:p>
          <w:p w14:paraId="0DE76973" w14:textId="77777777" w:rsidR="00274A1A" w:rsidRPr="00274A1A" w:rsidRDefault="00274A1A" w:rsidP="00274A1A">
            <w:pPr>
              <w:spacing w:after="0" w:line="240" w:lineRule="auto"/>
              <w:rPr>
                <w:rFonts w:ascii="Arial" w:eastAsia="Arial" w:hAnsi="Arial" w:cs="Arial"/>
                <w:i/>
                <w:color w:val="000000"/>
              </w:rPr>
            </w:pPr>
            <w:r w:rsidRPr="00274A1A">
              <w:rPr>
                <w:rFonts w:ascii="Arial" w:eastAsia="Arial" w:hAnsi="Arial" w:cs="Arial"/>
                <w:i/>
                <w:color w:val="000000"/>
              </w:rPr>
              <w:t>Adapts communication style to fit team needs</w:t>
            </w:r>
          </w:p>
          <w:p w14:paraId="01C51B9A" w14:textId="77777777" w:rsidR="00274A1A" w:rsidRPr="00274A1A" w:rsidRDefault="00274A1A" w:rsidP="00274A1A">
            <w:pPr>
              <w:spacing w:after="0" w:line="240" w:lineRule="auto"/>
              <w:rPr>
                <w:rFonts w:ascii="Arial" w:eastAsia="Arial" w:hAnsi="Arial" w:cs="Arial"/>
                <w:i/>
                <w:color w:val="000000"/>
              </w:rPr>
            </w:pPr>
          </w:p>
          <w:p w14:paraId="51F8FA32" w14:textId="77777777" w:rsidR="00274A1A" w:rsidRPr="00274A1A" w:rsidRDefault="00274A1A" w:rsidP="00274A1A">
            <w:pPr>
              <w:spacing w:after="0" w:line="240" w:lineRule="auto"/>
              <w:rPr>
                <w:rFonts w:ascii="Arial" w:eastAsia="Arial" w:hAnsi="Arial" w:cs="Arial"/>
                <w:i/>
                <w:color w:val="000000"/>
              </w:rPr>
            </w:pPr>
          </w:p>
          <w:p w14:paraId="25CCE838" w14:textId="57A333BD" w:rsidR="001F37B3" w:rsidRPr="00E41DCF" w:rsidRDefault="00274A1A" w:rsidP="00274A1A">
            <w:pPr>
              <w:spacing w:after="0" w:line="240" w:lineRule="auto"/>
              <w:rPr>
                <w:rFonts w:ascii="Arial" w:eastAsia="Arial" w:hAnsi="Arial" w:cs="Arial"/>
                <w:i/>
                <w:color w:val="000000"/>
              </w:rPr>
            </w:pPr>
            <w:r w:rsidRPr="00274A1A">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F56391" w14:textId="247243B5"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While leading an intra</w:t>
            </w:r>
            <w:r w:rsidR="00D15A9E" w:rsidRPr="18BF949E">
              <w:rPr>
                <w:rFonts w:ascii="Arial" w:eastAsia="Arial" w:hAnsi="Arial" w:cs="Arial"/>
                <w:color w:val="000000" w:themeColor="text1"/>
              </w:rPr>
              <w:t>-</w:t>
            </w:r>
            <w:r w:rsidRPr="18BF949E">
              <w:rPr>
                <w:rFonts w:ascii="Arial" w:eastAsia="Arial" w:hAnsi="Arial" w:cs="Arial"/>
                <w:color w:val="000000" w:themeColor="text1"/>
              </w:rPr>
              <w:t>operative resuscitation, clearly delegates tasks and asks if team members understand their roles</w:t>
            </w:r>
          </w:p>
          <w:p w14:paraId="20F9867F"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Asks other members of the health care team to repeat back recommendations to ensure understanding</w:t>
            </w:r>
          </w:p>
          <w:p w14:paraId="1FA9814B"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4D1D4D7"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When receiving treatment recommendations from an attending physician, repeats back the plan to ensure understanding</w:t>
            </w:r>
          </w:p>
          <w:p w14:paraId="40DF1798"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998F3BE" w14:textId="16791471"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Provides constructive feedback to a medical student during </w:t>
            </w:r>
            <w:r w:rsidR="00D15A9E">
              <w:rPr>
                <w:rFonts w:ascii="Arial" w:eastAsia="Arial" w:hAnsi="Arial" w:cs="Arial"/>
              </w:rPr>
              <w:t>IV</w:t>
            </w:r>
            <w:r w:rsidRPr="00E41DCF">
              <w:rPr>
                <w:rFonts w:ascii="Arial" w:eastAsia="Arial" w:hAnsi="Arial" w:cs="Arial"/>
              </w:rPr>
              <w:t xml:space="preserve"> insertion</w:t>
            </w:r>
          </w:p>
        </w:tc>
      </w:tr>
      <w:tr w:rsidR="001F37B3" w:rsidRPr="00E41DCF" w14:paraId="38D2806E" w14:textId="77777777" w:rsidTr="00C20F28">
        <w:tc>
          <w:tcPr>
            <w:tcW w:w="4950" w:type="dxa"/>
            <w:tcBorders>
              <w:top w:val="single" w:sz="4" w:space="0" w:color="000000"/>
              <w:bottom w:val="single" w:sz="4" w:space="0" w:color="000000"/>
            </w:tcBorders>
            <w:shd w:val="clear" w:color="auto" w:fill="C9C9C9"/>
          </w:tcPr>
          <w:p w14:paraId="389FA102" w14:textId="77777777" w:rsidR="00274A1A" w:rsidRPr="00274A1A" w:rsidRDefault="005F5CA3" w:rsidP="00274A1A">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274A1A" w:rsidRPr="00274A1A">
              <w:rPr>
                <w:rFonts w:ascii="Arial" w:eastAsia="Arial" w:hAnsi="Arial" w:cs="Arial"/>
                <w:i/>
              </w:rPr>
              <w:t>Coordinates recommendations from different members of the health care team to optimize patient care</w:t>
            </w:r>
          </w:p>
          <w:p w14:paraId="5EF092C8" w14:textId="77777777" w:rsidR="00274A1A" w:rsidRPr="00274A1A" w:rsidRDefault="00274A1A" w:rsidP="00274A1A">
            <w:pPr>
              <w:spacing w:after="0" w:line="240" w:lineRule="auto"/>
              <w:rPr>
                <w:rFonts w:ascii="Arial" w:eastAsia="Arial" w:hAnsi="Arial" w:cs="Arial"/>
                <w:i/>
              </w:rPr>
            </w:pPr>
          </w:p>
          <w:p w14:paraId="6A195F36" w14:textId="77777777" w:rsidR="00274A1A" w:rsidRPr="00274A1A" w:rsidRDefault="00274A1A" w:rsidP="00274A1A">
            <w:pPr>
              <w:spacing w:after="0" w:line="240" w:lineRule="auto"/>
              <w:rPr>
                <w:rFonts w:ascii="Arial" w:eastAsia="Arial" w:hAnsi="Arial" w:cs="Arial"/>
                <w:i/>
              </w:rPr>
            </w:pPr>
            <w:r w:rsidRPr="00274A1A">
              <w:rPr>
                <w:rFonts w:ascii="Arial" w:eastAsia="Arial" w:hAnsi="Arial" w:cs="Arial"/>
                <w:i/>
              </w:rPr>
              <w:t>Maintains effective communication in crisis situations</w:t>
            </w:r>
          </w:p>
          <w:p w14:paraId="6A668803" w14:textId="77777777" w:rsidR="00274A1A" w:rsidRPr="00274A1A" w:rsidRDefault="00274A1A" w:rsidP="00274A1A">
            <w:pPr>
              <w:spacing w:after="0" w:line="240" w:lineRule="auto"/>
              <w:rPr>
                <w:rFonts w:ascii="Arial" w:eastAsia="Arial" w:hAnsi="Arial" w:cs="Arial"/>
                <w:i/>
              </w:rPr>
            </w:pPr>
          </w:p>
          <w:p w14:paraId="7BF9812B" w14:textId="1E555334" w:rsidR="001F37B3" w:rsidRPr="00E41DCF" w:rsidRDefault="00274A1A" w:rsidP="00274A1A">
            <w:pPr>
              <w:spacing w:after="0" w:line="240" w:lineRule="auto"/>
              <w:rPr>
                <w:rFonts w:ascii="Arial" w:eastAsia="Arial" w:hAnsi="Arial" w:cs="Arial"/>
                <w:i/>
              </w:rPr>
            </w:pPr>
            <w:r w:rsidRPr="00274A1A">
              <w:rPr>
                <w:rFonts w:ascii="Arial" w:eastAsia="Arial" w:hAnsi="Arial" w:cs="Arial"/>
                <w:i/>
              </w:rPr>
              <w:lastRenderedPageBreak/>
              <w:t>Communicates constructive feedback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9E0A9F" w14:textId="1320DE19" w:rsidR="00164A9C" w:rsidRPr="00164A9C"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lastRenderedPageBreak/>
              <w:t>Collaborates with surgical colleagues to plan for post</w:t>
            </w:r>
            <w:r w:rsidR="00415396">
              <w:rPr>
                <w:rFonts w:ascii="Arial" w:eastAsia="Arial" w:hAnsi="Arial" w:cs="Arial"/>
              </w:rPr>
              <w:t>-</w:t>
            </w:r>
            <w:r w:rsidRPr="00E41DCF">
              <w:rPr>
                <w:rFonts w:ascii="Arial" w:eastAsia="Arial" w:hAnsi="Arial" w:cs="Arial"/>
              </w:rPr>
              <w:t xml:space="preserve">operative analgesia in a patient </w:t>
            </w:r>
            <w:r w:rsidR="00164A9C">
              <w:rPr>
                <w:rFonts w:ascii="Arial" w:eastAsia="Arial" w:hAnsi="Arial" w:cs="Arial"/>
              </w:rPr>
              <w:t>with anxiety related to a</w:t>
            </w:r>
            <w:r w:rsidR="00ED4E3D">
              <w:rPr>
                <w:rFonts w:ascii="Arial" w:eastAsia="Arial" w:hAnsi="Arial" w:cs="Arial"/>
              </w:rPr>
              <w:t xml:space="preserve"> </w:t>
            </w:r>
            <w:r w:rsidR="00164A9C">
              <w:rPr>
                <w:rFonts w:ascii="Arial" w:eastAsia="Arial" w:hAnsi="Arial" w:cs="Arial"/>
              </w:rPr>
              <w:t>re-operative cardiac surgery</w:t>
            </w:r>
          </w:p>
          <w:p w14:paraId="2649524F" w14:textId="77777777" w:rsidR="00EE2F74" w:rsidRDefault="00EE2F74" w:rsidP="00431DF8">
            <w:pPr>
              <w:pBdr>
                <w:top w:val="nil"/>
                <w:left w:val="nil"/>
                <w:bottom w:val="nil"/>
                <w:right w:val="nil"/>
                <w:between w:val="nil"/>
              </w:pBdr>
              <w:spacing w:after="0" w:line="240" w:lineRule="auto"/>
              <w:contextualSpacing/>
              <w:rPr>
                <w:rFonts w:ascii="Arial" w:hAnsi="Arial" w:cs="Arial"/>
              </w:rPr>
            </w:pPr>
          </w:p>
          <w:p w14:paraId="61F97E23" w14:textId="77777777" w:rsidR="00236884" w:rsidRPr="00E41DCF" w:rsidRDefault="00236884" w:rsidP="00431DF8">
            <w:pPr>
              <w:pBdr>
                <w:top w:val="nil"/>
                <w:left w:val="nil"/>
                <w:bottom w:val="nil"/>
                <w:right w:val="nil"/>
                <w:between w:val="nil"/>
              </w:pBdr>
              <w:spacing w:after="0" w:line="240" w:lineRule="auto"/>
              <w:contextualSpacing/>
              <w:rPr>
                <w:rFonts w:ascii="Arial" w:hAnsi="Arial" w:cs="Arial"/>
              </w:rPr>
            </w:pPr>
          </w:p>
          <w:p w14:paraId="65E76C4D" w14:textId="3E11DE23"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Explains rationale for institution of the massive transfusion protocol during intra</w:t>
            </w:r>
            <w:r w:rsidR="00D15A9E">
              <w:rPr>
                <w:rFonts w:ascii="Arial" w:eastAsia="Arial" w:hAnsi="Arial" w:cs="Arial"/>
              </w:rPr>
              <w:t>-</w:t>
            </w:r>
            <w:r w:rsidRPr="00E41DCF">
              <w:rPr>
                <w:rFonts w:ascii="Arial" w:eastAsia="Arial" w:hAnsi="Arial" w:cs="Arial"/>
              </w:rPr>
              <w:t>operative hemorrhage</w:t>
            </w:r>
          </w:p>
          <w:p w14:paraId="7A32AA60"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3088E9D9"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lastRenderedPageBreak/>
              <w:t>Alerts to a breech in sterility for a line placement by a faculty member</w:t>
            </w:r>
          </w:p>
          <w:p w14:paraId="0F7FE720" w14:textId="4E9C34CB"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Cautions faculty member about an imminent medication administration error</w:t>
            </w:r>
          </w:p>
        </w:tc>
      </w:tr>
      <w:tr w:rsidR="001F37B3" w:rsidRPr="00E41DCF" w14:paraId="0C99CBAE" w14:textId="77777777" w:rsidTr="00C20F28">
        <w:tc>
          <w:tcPr>
            <w:tcW w:w="4950" w:type="dxa"/>
            <w:tcBorders>
              <w:top w:val="single" w:sz="4" w:space="0" w:color="000000"/>
              <w:bottom w:val="single" w:sz="4" w:space="0" w:color="000000"/>
            </w:tcBorders>
            <w:shd w:val="clear" w:color="auto" w:fill="C9C9C9"/>
          </w:tcPr>
          <w:p w14:paraId="1A691742" w14:textId="77777777" w:rsidR="00274A1A" w:rsidRPr="00274A1A" w:rsidRDefault="005F5CA3" w:rsidP="00274A1A">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274A1A" w:rsidRPr="00274A1A">
              <w:rPr>
                <w:rFonts w:ascii="Arial" w:eastAsia="Arial" w:hAnsi="Arial" w:cs="Arial"/>
                <w:i/>
              </w:rPr>
              <w:t>Role models flexible communication strategies that value input from all health care team members, resolving conflict when needed</w:t>
            </w:r>
          </w:p>
          <w:p w14:paraId="4CADF945" w14:textId="77777777" w:rsidR="00274A1A" w:rsidRPr="00274A1A" w:rsidRDefault="00274A1A" w:rsidP="00274A1A">
            <w:pPr>
              <w:spacing w:after="0" w:line="240" w:lineRule="auto"/>
              <w:rPr>
                <w:rFonts w:ascii="Arial" w:eastAsia="Arial" w:hAnsi="Arial" w:cs="Arial"/>
                <w:i/>
              </w:rPr>
            </w:pPr>
          </w:p>
          <w:p w14:paraId="4940B20B" w14:textId="77777777" w:rsidR="00274A1A" w:rsidRPr="00274A1A" w:rsidRDefault="00274A1A" w:rsidP="00274A1A">
            <w:pPr>
              <w:spacing w:after="0" w:line="240" w:lineRule="auto"/>
              <w:rPr>
                <w:rFonts w:ascii="Arial" w:eastAsia="Arial" w:hAnsi="Arial" w:cs="Arial"/>
                <w:i/>
              </w:rPr>
            </w:pPr>
            <w:r w:rsidRPr="00274A1A">
              <w:rPr>
                <w:rFonts w:ascii="Arial" w:eastAsia="Arial" w:hAnsi="Arial" w:cs="Arial"/>
                <w:i/>
              </w:rPr>
              <w:t>Leads an after-event debrief of the health care team</w:t>
            </w:r>
          </w:p>
          <w:p w14:paraId="51FB3200" w14:textId="77777777" w:rsidR="00274A1A" w:rsidRPr="00274A1A" w:rsidRDefault="00274A1A" w:rsidP="00274A1A">
            <w:pPr>
              <w:spacing w:after="0" w:line="240" w:lineRule="auto"/>
              <w:rPr>
                <w:rFonts w:ascii="Arial" w:eastAsia="Arial" w:hAnsi="Arial" w:cs="Arial"/>
                <w:i/>
              </w:rPr>
            </w:pPr>
          </w:p>
          <w:p w14:paraId="6B0F9315" w14:textId="7A9079FA" w:rsidR="001F37B3" w:rsidRPr="00E41DCF" w:rsidRDefault="00274A1A" w:rsidP="00274A1A">
            <w:pPr>
              <w:spacing w:after="0" w:line="240" w:lineRule="auto"/>
              <w:rPr>
                <w:rFonts w:ascii="Arial" w:eastAsia="Arial" w:hAnsi="Arial" w:cs="Arial"/>
                <w:i/>
              </w:rPr>
            </w:pPr>
            <w:r w:rsidRPr="00274A1A">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8A8304"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Mediates a conflict resolution between different members of the health care team</w:t>
            </w:r>
          </w:p>
          <w:p w14:paraId="0FD109FF"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6179316F"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016A5934"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67ECC640"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Leads a post-code team debriefing</w:t>
            </w:r>
          </w:p>
          <w:p w14:paraId="017E8575"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6DD29046"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1F5C52B" w14:textId="2BFEE41E"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Prompts a post-case sign</w:t>
            </w:r>
            <w:r w:rsidR="00D15A9E">
              <w:rPr>
                <w:rFonts w:ascii="Arial" w:eastAsia="Arial" w:hAnsi="Arial" w:cs="Arial"/>
              </w:rPr>
              <w:t>-</w:t>
            </w:r>
            <w:r w:rsidRPr="00E41DCF">
              <w:rPr>
                <w:rFonts w:ascii="Arial" w:eastAsia="Arial" w:hAnsi="Arial" w:cs="Arial"/>
              </w:rPr>
              <w:t xml:space="preserve">out after a case requiring a massive transfusion and </w:t>
            </w:r>
            <w:r w:rsidR="0077120F">
              <w:rPr>
                <w:rFonts w:ascii="Arial" w:eastAsia="Arial" w:hAnsi="Arial" w:cs="Arial"/>
              </w:rPr>
              <w:t>ICU</w:t>
            </w:r>
            <w:r w:rsidRPr="00E41DCF">
              <w:rPr>
                <w:rFonts w:ascii="Arial" w:eastAsia="Arial" w:hAnsi="Arial" w:cs="Arial"/>
              </w:rPr>
              <w:t xml:space="preserve"> care</w:t>
            </w:r>
          </w:p>
        </w:tc>
      </w:tr>
      <w:tr w:rsidR="001F37B3" w:rsidRPr="00E41DCF" w14:paraId="45648C8F" w14:textId="77777777" w:rsidTr="18BF949E">
        <w:tc>
          <w:tcPr>
            <w:tcW w:w="4950" w:type="dxa"/>
            <w:shd w:val="clear" w:color="auto" w:fill="FFD965"/>
          </w:tcPr>
          <w:p w14:paraId="03278983"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ED31C04"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Direct observation</w:t>
            </w:r>
          </w:p>
          <w:p w14:paraId="23E68C7D"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Global assessment</w:t>
            </w:r>
          </w:p>
          <w:p w14:paraId="5EA86961"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Medical record (chart) audit</w:t>
            </w:r>
          </w:p>
          <w:p w14:paraId="7DDFA37F" w14:textId="6C821D86" w:rsidR="00366393" w:rsidRPr="00E41DCF" w:rsidRDefault="0036639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Multisource feedback</w:t>
            </w:r>
          </w:p>
          <w:p w14:paraId="0790499C" w14:textId="2E6848A2" w:rsidR="00366393" w:rsidRPr="00E41DCF" w:rsidRDefault="0036639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Simulation</w:t>
            </w:r>
          </w:p>
        </w:tc>
      </w:tr>
      <w:tr w:rsidR="001F37B3" w:rsidRPr="00E41DCF" w14:paraId="21074748" w14:textId="77777777" w:rsidTr="18BF949E">
        <w:tc>
          <w:tcPr>
            <w:tcW w:w="4950" w:type="dxa"/>
            <w:shd w:val="clear" w:color="auto" w:fill="8DB3E2" w:themeFill="text2" w:themeFillTint="66"/>
          </w:tcPr>
          <w:p w14:paraId="3D712E34"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A065C14" w14:textId="77777777" w:rsidR="001F37B3" w:rsidRPr="00E41DCF" w:rsidRDefault="001F37B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521B746F" w14:textId="77777777" w:rsidTr="18BF949E">
        <w:trPr>
          <w:trHeight w:val="80"/>
        </w:trPr>
        <w:tc>
          <w:tcPr>
            <w:tcW w:w="4950" w:type="dxa"/>
            <w:shd w:val="clear" w:color="auto" w:fill="A8D08D"/>
          </w:tcPr>
          <w:p w14:paraId="2F464ABB"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36ADBCE7" w14:textId="6B803A63" w:rsidR="006B4737" w:rsidRPr="00E41DCF" w:rsidRDefault="006B4737"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 xml:space="preserve">AHRQ. Curriculum Materials. </w:t>
            </w:r>
            <w:hyperlink r:id="rId48">
              <w:r w:rsidR="707114C5" w:rsidRPr="18BF949E">
                <w:rPr>
                  <w:rStyle w:val="Hyperlink"/>
                  <w:rFonts w:ascii="Arial" w:hAnsi="Arial" w:cs="Arial"/>
                </w:rPr>
                <w:t>https://www.ahrq.gov/teamstepps/curriculum-materials.html</w:t>
              </w:r>
            </w:hyperlink>
            <w:r w:rsidR="707114C5" w:rsidRPr="18BF949E">
              <w:rPr>
                <w:rFonts w:ascii="Arial" w:hAnsi="Arial" w:cs="Arial"/>
              </w:rPr>
              <w:t xml:space="preserve">. </w:t>
            </w:r>
            <w:r w:rsidR="00A2688B">
              <w:rPr>
                <w:rFonts w:ascii="Arial" w:hAnsi="Arial" w:cs="Arial"/>
              </w:rPr>
              <w:t xml:space="preserve">Accessed </w:t>
            </w:r>
            <w:r w:rsidRPr="00E41DCF">
              <w:rPr>
                <w:rFonts w:ascii="Arial" w:hAnsi="Arial" w:cs="Arial"/>
              </w:rPr>
              <w:t>2020.</w:t>
            </w:r>
          </w:p>
          <w:p w14:paraId="75893966" w14:textId="77777777" w:rsidR="00A2688B" w:rsidRPr="00E41DCF" w:rsidRDefault="00A2688B" w:rsidP="00A2688B">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Dehon E, Simpson K, Fowler D, Jones A. Development of the faculty 360. </w:t>
            </w:r>
            <w:r w:rsidRPr="18BF949E">
              <w:rPr>
                <w:rFonts w:ascii="Arial" w:eastAsia="Arial" w:hAnsi="Arial" w:cs="Arial"/>
                <w:i/>
                <w:color w:val="000000" w:themeColor="text1"/>
              </w:rPr>
              <w:t>MedEdPORTAL</w:t>
            </w:r>
            <w:r w:rsidRPr="18BF949E">
              <w:rPr>
                <w:rFonts w:ascii="Arial" w:eastAsia="Arial" w:hAnsi="Arial" w:cs="Arial"/>
                <w:color w:val="000000" w:themeColor="text1"/>
              </w:rPr>
              <w:t xml:space="preserve">. 2015;11:10174. </w:t>
            </w:r>
            <w:hyperlink r:id="rId49">
              <w:r w:rsidRPr="18BF949E">
                <w:rPr>
                  <w:rStyle w:val="Hyperlink"/>
                  <w:rFonts w:ascii="Arial" w:hAnsi="Arial" w:cs="Arial"/>
                </w:rPr>
                <w:t>https://www.mededportal.org/publication/10174/</w:t>
              </w:r>
            </w:hyperlink>
            <w:r w:rsidRPr="18BF949E">
              <w:rPr>
                <w:rFonts w:ascii="Arial" w:hAnsi="Arial" w:cs="Arial"/>
                <w:color w:val="000000" w:themeColor="text1"/>
              </w:rPr>
              <w:t>. 2020.</w:t>
            </w:r>
          </w:p>
          <w:p w14:paraId="2C6BE828" w14:textId="77777777" w:rsidR="00A2688B" w:rsidRPr="00E41DCF" w:rsidRDefault="00A2688B" w:rsidP="00A2688B">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Green M, Parrott T, Cook G., Improving your communication skills. </w:t>
            </w:r>
            <w:r w:rsidRPr="18BF949E">
              <w:rPr>
                <w:rFonts w:ascii="Arial" w:eastAsia="Arial" w:hAnsi="Arial" w:cs="Arial"/>
                <w:i/>
                <w:color w:val="000000" w:themeColor="text1"/>
              </w:rPr>
              <w:t>BMJ</w:t>
            </w:r>
            <w:r w:rsidRPr="18BF949E">
              <w:rPr>
                <w:rFonts w:ascii="Arial" w:eastAsia="Arial" w:hAnsi="Arial" w:cs="Arial"/>
                <w:color w:val="000000" w:themeColor="text1"/>
              </w:rPr>
              <w:t xml:space="preserve">. </w:t>
            </w:r>
            <w:r w:rsidRPr="00E41DCF">
              <w:rPr>
                <w:rFonts w:ascii="Arial" w:eastAsia="Arial" w:hAnsi="Arial" w:cs="Arial"/>
              </w:rPr>
              <w:t xml:space="preserve">2012;344:e357. </w:t>
            </w:r>
            <w:hyperlink r:id="rId50">
              <w:r w:rsidRPr="18BF949E">
                <w:rPr>
                  <w:rStyle w:val="Hyperlink"/>
                  <w:rFonts w:ascii="Arial" w:eastAsia="Arial" w:hAnsi="Arial" w:cs="Arial"/>
                </w:rPr>
                <w:t>https://www.bmj.com/content/344/bmj.e357. 2020</w:t>
              </w:r>
            </w:hyperlink>
            <w:r w:rsidRPr="18BF949E">
              <w:rPr>
                <w:rFonts w:ascii="Arial" w:eastAsia="Arial" w:hAnsi="Arial" w:cs="Arial"/>
              </w:rPr>
              <w:t>.</w:t>
            </w:r>
          </w:p>
          <w:p w14:paraId="2BBE3E76" w14:textId="77777777" w:rsidR="00A2688B" w:rsidRPr="00E41DCF" w:rsidRDefault="00A2688B" w:rsidP="00A2688B">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18BF949E">
              <w:rPr>
                <w:rFonts w:ascii="Arial" w:eastAsia="Arial" w:hAnsi="Arial" w:cs="Arial"/>
                <w:i/>
                <w:color w:val="000000" w:themeColor="text1"/>
              </w:rPr>
              <w:t>Med Teach</w:t>
            </w:r>
            <w:r w:rsidRPr="18BF949E">
              <w:rPr>
                <w:rFonts w:ascii="Arial" w:eastAsia="Arial" w:hAnsi="Arial" w:cs="Arial"/>
                <w:color w:val="000000" w:themeColor="text1"/>
              </w:rPr>
              <w:t xml:space="preserve">. 2013;35(5):395-403. </w:t>
            </w:r>
            <w:hyperlink r:id="rId51">
              <w:r w:rsidRPr="18BF949E">
                <w:rPr>
                  <w:rStyle w:val="Hyperlink"/>
                  <w:rFonts w:ascii="Arial" w:eastAsia="Arial" w:hAnsi="Arial" w:cs="Arial"/>
                </w:rPr>
                <w:t>https://www.tandfonline.com/doi/full/10.3109/0142159X.2013.769677</w:t>
              </w:r>
            </w:hyperlink>
            <w:r w:rsidRPr="18BF949E">
              <w:rPr>
                <w:rFonts w:ascii="Arial" w:eastAsia="Arial" w:hAnsi="Arial" w:cs="Arial"/>
                <w:color w:val="000000" w:themeColor="text1"/>
              </w:rPr>
              <w:t>.</w:t>
            </w:r>
          </w:p>
          <w:p w14:paraId="46F5B628" w14:textId="77777777" w:rsidR="00A2688B" w:rsidRDefault="00A2688B"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Roth CG, Eldin KW, Padmanabhan V, Freidman EM. Twelve tips for the introduction of emotional intelligence in medical education. </w:t>
            </w:r>
            <w:r w:rsidRPr="18BF949E">
              <w:rPr>
                <w:rFonts w:ascii="Arial" w:eastAsia="Arial" w:hAnsi="Arial" w:cs="Arial"/>
                <w:i/>
                <w:color w:val="000000" w:themeColor="text1"/>
              </w:rPr>
              <w:t xml:space="preserve">Med Teach. </w:t>
            </w:r>
            <w:r w:rsidRPr="18BF949E">
              <w:rPr>
                <w:rFonts w:ascii="Arial" w:eastAsia="Arial" w:hAnsi="Arial" w:cs="Arial"/>
                <w:color w:val="000000" w:themeColor="text1"/>
              </w:rPr>
              <w:t xml:space="preserve">2018:1-4. </w:t>
            </w:r>
            <w:hyperlink r:id="rId52">
              <w:r w:rsidRPr="18BF949E">
                <w:rPr>
                  <w:rStyle w:val="Hyperlink"/>
                  <w:rFonts w:ascii="Arial" w:hAnsi="Arial" w:cs="Arial"/>
                </w:rPr>
                <w:t>https://www.tandfonline.com/doi/full/10.1080/0142159X.2018.1481499</w:t>
              </w:r>
            </w:hyperlink>
            <w:r w:rsidRPr="18BF949E">
              <w:rPr>
                <w:rFonts w:ascii="Arial" w:hAnsi="Arial" w:cs="Arial"/>
              </w:rPr>
              <w:t xml:space="preserve">. </w:t>
            </w:r>
            <w:r w:rsidRPr="00E41DCF">
              <w:rPr>
                <w:rFonts w:ascii="Arial" w:hAnsi="Arial" w:cs="Arial"/>
              </w:rPr>
              <w:t>2020.</w:t>
            </w:r>
          </w:p>
          <w:p w14:paraId="2F25A443" w14:textId="2C75A7E5" w:rsidR="006B4737" w:rsidRPr="00A2688B" w:rsidRDefault="007F0925" w:rsidP="00A2688B">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7F0925">
              <w:rPr>
                <w:rFonts w:ascii="Arial" w:eastAsia="Arial" w:hAnsi="Arial" w:cs="Arial"/>
                <w:color w:val="000000" w:themeColor="text1"/>
              </w:rPr>
              <w:t xml:space="preserve">Waisel DB, Lamiani G, Sandrock NJ, Pascucci R, Truog RD, Meyer EC. Anesthesiology trainees face ethical, practical, and relational challenges in obtaining informed consent. </w:t>
            </w:r>
            <w:r w:rsidRPr="00A2688B">
              <w:rPr>
                <w:rFonts w:ascii="Arial" w:eastAsia="Arial" w:hAnsi="Arial" w:cs="Arial"/>
                <w:i/>
                <w:iCs/>
                <w:color w:val="000000" w:themeColor="text1"/>
              </w:rPr>
              <w:t>Anesthesiology.</w:t>
            </w:r>
            <w:r w:rsidRPr="007F0925">
              <w:rPr>
                <w:rFonts w:ascii="Arial" w:eastAsia="Arial" w:hAnsi="Arial" w:cs="Arial"/>
                <w:color w:val="000000" w:themeColor="text1"/>
              </w:rPr>
              <w:t xml:space="preserve"> 2009 Mar;110(3):480-6. </w:t>
            </w:r>
            <w:r w:rsidR="0003360A" w:rsidRPr="007F0925">
              <w:rPr>
                <w:rFonts w:ascii="Arial" w:eastAsia="Arial" w:hAnsi="Arial" w:cs="Arial"/>
                <w:color w:val="000000" w:themeColor="text1"/>
              </w:rPr>
              <w:t>D</w:t>
            </w:r>
            <w:r w:rsidRPr="007F0925">
              <w:rPr>
                <w:rFonts w:ascii="Arial" w:eastAsia="Arial" w:hAnsi="Arial" w:cs="Arial"/>
                <w:color w:val="000000" w:themeColor="text1"/>
              </w:rPr>
              <w:t>oi: 10.1097/ALN.0b013e318197ff46. PMID: 19225393.</w:t>
            </w:r>
          </w:p>
        </w:tc>
      </w:tr>
    </w:tbl>
    <w:p w14:paraId="024E94DA" w14:textId="77777777" w:rsidR="001F37B3" w:rsidRPr="00E41DCF" w:rsidRDefault="001F37B3">
      <w:pPr>
        <w:rPr>
          <w:rFonts w:ascii="Arial" w:eastAsia="Arial" w:hAnsi="Arial" w:cs="Arial"/>
        </w:rPr>
      </w:pPr>
    </w:p>
    <w:p w14:paraId="1BB13076" w14:textId="77777777" w:rsidR="001F37B3" w:rsidRPr="00E41DCF" w:rsidRDefault="005F5CA3">
      <w:pPr>
        <w:rPr>
          <w:rFonts w:ascii="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9C96691" w14:textId="77777777" w:rsidTr="18BF949E">
        <w:trPr>
          <w:trHeight w:val="769"/>
        </w:trPr>
        <w:tc>
          <w:tcPr>
            <w:tcW w:w="14125" w:type="dxa"/>
            <w:gridSpan w:val="2"/>
            <w:shd w:val="clear" w:color="auto" w:fill="9CC3E5"/>
          </w:tcPr>
          <w:p w14:paraId="779CDA5C" w14:textId="56B39A96" w:rsidR="001F37B3" w:rsidRPr="00E41DCF" w:rsidRDefault="005F5CA3" w:rsidP="00AD1E66">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3: Communication within Health Care Systems</w:t>
            </w:r>
          </w:p>
          <w:p w14:paraId="5771F4CE" w14:textId="77777777" w:rsidR="001F37B3" w:rsidRPr="00E41DCF" w:rsidRDefault="005F5CA3" w:rsidP="00AD1E66">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using a variety of methods</w:t>
            </w:r>
          </w:p>
        </w:tc>
      </w:tr>
      <w:tr w:rsidR="001F37B3" w:rsidRPr="00E41DCF" w14:paraId="49738DBE" w14:textId="77777777" w:rsidTr="18BF949E">
        <w:tc>
          <w:tcPr>
            <w:tcW w:w="4950" w:type="dxa"/>
            <w:shd w:val="clear" w:color="auto" w:fill="FAC090"/>
          </w:tcPr>
          <w:p w14:paraId="4E709973" w14:textId="77777777" w:rsidR="001F37B3" w:rsidRPr="00E41DCF" w:rsidRDefault="005F5CA3" w:rsidP="00AD1E66">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0BBA346" w14:textId="77777777" w:rsidR="001F37B3" w:rsidRPr="00E41DCF" w:rsidRDefault="005F5CA3" w:rsidP="00AD1E66">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7DA8E00E" w14:textId="77777777" w:rsidTr="0062218B">
        <w:tc>
          <w:tcPr>
            <w:tcW w:w="4950" w:type="dxa"/>
            <w:tcBorders>
              <w:top w:val="single" w:sz="4" w:space="0" w:color="000000"/>
              <w:bottom w:val="single" w:sz="4" w:space="0" w:color="000000"/>
            </w:tcBorders>
            <w:shd w:val="clear" w:color="auto" w:fill="C9C9C9"/>
          </w:tcPr>
          <w:p w14:paraId="05B2CB83" w14:textId="77777777" w:rsidR="00E9608F" w:rsidRPr="00E9608F" w:rsidRDefault="005F5CA3" w:rsidP="00E9608F">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E9608F" w:rsidRPr="00E9608F">
              <w:rPr>
                <w:rFonts w:ascii="Arial" w:eastAsia="Arial" w:hAnsi="Arial" w:cs="Arial"/>
                <w:i/>
                <w:color w:val="000000"/>
              </w:rPr>
              <w:t>Accurately records information in the patient record; demonstrates judicious use of documentation shortcuts</w:t>
            </w:r>
          </w:p>
          <w:p w14:paraId="3736156A" w14:textId="77777777" w:rsidR="00E9608F" w:rsidRPr="00E9608F" w:rsidRDefault="00E9608F" w:rsidP="00E9608F">
            <w:pPr>
              <w:spacing w:after="0" w:line="240" w:lineRule="auto"/>
              <w:rPr>
                <w:rFonts w:ascii="Arial" w:eastAsia="Arial" w:hAnsi="Arial" w:cs="Arial"/>
                <w:i/>
                <w:color w:val="000000"/>
              </w:rPr>
            </w:pPr>
          </w:p>
          <w:p w14:paraId="2ABD4D41" w14:textId="77777777" w:rsidR="00E9608F" w:rsidRPr="00E9608F" w:rsidRDefault="00E9608F" w:rsidP="00E9608F">
            <w:pPr>
              <w:spacing w:after="0" w:line="240" w:lineRule="auto"/>
              <w:rPr>
                <w:rFonts w:ascii="Arial" w:eastAsia="Arial" w:hAnsi="Arial" w:cs="Arial"/>
                <w:i/>
                <w:color w:val="000000"/>
              </w:rPr>
            </w:pPr>
            <w:r w:rsidRPr="00E9608F">
              <w:rPr>
                <w:rFonts w:ascii="Arial" w:eastAsia="Arial" w:hAnsi="Arial" w:cs="Arial"/>
                <w:i/>
                <w:color w:val="000000"/>
              </w:rPr>
              <w:t>Safeguards patients’ personal health information</w:t>
            </w:r>
          </w:p>
          <w:p w14:paraId="0F7CAC39" w14:textId="77777777" w:rsidR="00E9608F" w:rsidRPr="00E9608F" w:rsidRDefault="00E9608F" w:rsidP="00E9608F">
            <w:pPr>
              <w:spacing w:after="0" w:line="240" w:lineRule="auto"/>
              <w:rPr>
                <w:rFonts w:ascii="Arial" w:eastAsia="Arial" w:hAnsi="Arial" w:cs="Arial"/>
                <w:i/>
                <w:color w:val="000000"/>
              </w:rPr>
            </w:pPr>
          </w:p>
          <w:p w14:paraId="53785678" w14:textId="3CE7B90F" w:rsidR="001F37B3" w:rsidRPr="00E41DCF" w:rsidRDefault="00E9608F" w:rsidP="00E9608F">
            <w:pPr>
              <w:spacing w:after="0" w:line="240" w:lineRule="auto"/>
              <w:rPr>
                <w:rFonts w:ascii="Arial" w:eastAsia="Arial" w:hAnsi="Arial" w:cs="Arial"/>
                <w:i/>
                <w:color w:val="000000"/>
              </w:rPr>
            </w:pPr>
            <w:r w:rsidRPr="00E9608F">
              <w:rPr>
                <w:rFonts w:ascii="Arial" w:eastAsia="Arial" w:hAnsi="Arial" w:cs="Arial"/>
                <w:i/>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A1C0D" w14:textId="38B6D056"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Documentation is accurate but may include extraneous information</w:t>
            </w:r>
          </w:p>
          <w:p w14:paraId="1532EC20"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5D995373"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5E235C16"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0D9094C2" w14:textId="77777777"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Avoids talking about patients in the elevator, public spaces, or on social media</w:t>
            </w:r>
          </w:p>
          <w:p w14:paraId="7EA78501"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7BA66FD8" w14:textId="77777777"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Identifies institutional and departmental communication hierarchy for concerns and safety issues</w:t>
            </w:r>
          </w:p>
          <w:p w14:paraId="3B1DB4AB" w14:textId="433E3E8A" w:rsidR="001F37B3"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Only uses secure communication modalities when sharing </w:t>
            </w:r>
            <w:r w:rsidR="00D15A9E">
              <w:rPr>
                <w:rFonts w:ascii="Arial" w:eastAsia="Arial" w:hAnsi="Arial" w:cs="Arial"/>
              </w:rPr>
              <w:t>protected health information</w:t>
            </w:r>
          </w:p>
        </w:tc>
      </w:tr>
      <w:tr w:rsidR="001F37B3" w:rsidRPr="00E41DCF" w14:paraId="02A97C26" w14:textId="77777777" w:rsidTr="0062218B">
        <w:tc>
          <w:tcPr>
            <w:tcW w:w="4950" w:type="dxa"/>
            <w:tcBorders>
              <w:top w:val="single" w:sz="4" w:space="0" w:color="000000"/>
              <w:bottom w:val="single" w:sz="4" w:space="0" w:color="000000"/>
            </w:tcBorders>
            <w:shd w:val="clear" w:color="auto" w:fill="C9C9C9"/>
          </w:tcPr>
          <w:p w14:paraId="6574EDC2" w14:textId="77777777" w:rsidR="00E9608F" w:rsidRPr="00E9608F" w:rsidRDefault="005F5CA3" w:rsidP="00E9608F">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E9608F" w:rsidRPr="00E9608F">
              <w:rPr>
                <w:rFonts w:ascii="Arial" w:eastAsia="Arial" w:hAnsi="Arial" w:cs="Arial"/>
                <w:i/>
              </w:rPr>
              <w:t>Accurately records information in the anesthetic record for basic cases</w:t>
            </w:r>
          </w:p>
          <w:p w14:paraId="0F9D57CE" w14:textId="77777777" w:rsidR="00E9608F" w:rsidRPr="00E9608F" w:rsidRDefault="00E9608F" w:rsidP="00E9608F">
            <w:pPr>
              <w:spacing w:after="0" w:line="240" w:lineRule="auto"/>
              <w:rPr>
                <w:rFonts w:ascii="Arial" w:eastAsia="Arial" w:hAnsi="Arial" w:cs="Arial"/>
                <w:i/>
              </w:rPr>
            </w:pPr>
          </w:p>
          <w:p w14:paraId="223E4391" w14:textId="77777777" w:rsidR="00E9608F" w:rsidRPr="00E9608F" w:rsidRDefault="00E9608F" w:rsidP="00E9608F">
            <w:pPr>
              <w:spacing w:after="0" w:line="240" w:lineRule="auto"/>
              <w:rPr>
                <w:rFonts w:ascii="Arial" w:eastAsia="Arial" w:hAnsi="Arial" w:cs="Arial"/>
                <w:i/>
              </w:rPr>
            </w:pPr>
            <w:r w:rsidRPr="00E9608F">
              <w:rPr>
                <w:rFonts w:ascii="Arial" w:eastAsia="Arial" w:hAnsi="Arial" w:cs="Arial"/>
                <w:i/>
              </w:rPr>
              <w:t>Documents required data in formats specified by institutional policy</w:t>
            </w:r>
          </w:p>
          <w:p w14:paraId="49B2E153" w14:textId="77777777" w:rsidR="00E9608F" w:rsidRPr="00E9608F" w:rsidRDefault="00E9608F" w:rsidP="00E9608F">
            <w:pPr>
              <w:spacing w:after="0" w:line="240" w:lineRule="auto"/>
              <w:rPr>
                <w:rFonts w:ascii="Arial" w:eastAsia="Arial" w:hAnsi="Arial" w:cs="Arial"/>
                <w:i/>
              </w:rPr>
            </w:pPr>
          </w:p>
          <w:p w14:paraId="6E7B0A36" w14:textId="77777777" w:rsidR="00E9608F" w:rsidRPr="00E9608F" w:rsidRDefault="00E9608F" w:rsidP="00E9608F">
            <w:pPr>
              <w:spacing w:after="0" w:line="240" w:lineRule="auto"/>
              <w:rPr>
                <w:rFonts w:ascii="Arial" w:eastAsia="Arial" w:hAnsi="Arial" w:cs="Arial"/>
                <w:i/>
              </w:rPr>
            </w:pPr>
          </w:p>
          <w:p w14:paraId="01FD4856" w14:textId="0143AA63" w:rsidR="001F37B3" w:rsidRPr="00E41DCF" w:rsidRDefault="00E9608F" w:rsidP="00E9608F">
            <w:pPr>
              <w:spacing w:after="0" w:line="240" w:lineRule="auto"/>
              <w:rPr>
                <w:rFonts w:ascii="Arial" w:eastAsia="Arial" w:hAnsi="Arial" w:cs="Arial"/>
                <w:i/>
              </w:rPr>
            </w:pPr>
            <w:r w:rsidRPr="00E9608F">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CCBC51" w14:textId="58634C68"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Completes all components of the intra</w:t>
            </w:r>
            <w:r w:rsidR="00FC67EC">
              <w:rPr>
                <w:rFonts w:ascii="Arial" w:eastAsia="Arial" w:hAnsi="Arial" w:cs="Arial"/>
              </w:rPr>
              <w:t>-</w:t>
            </w:r>
            <w:r w:rsidRPr="00E41DCF">
              <w:rPr>
                <w:rFonts w:ascii="Arial" w:eastAsia="Arial" w:hAnsi="Arial" w:cs="Arial"/>
              </w:rPr>
              <w:t>operative record in a timely manner</w:t>
            </w:r>
          </w:p>
          <w:p w14:paraId="05616EA9"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05DEFDEC"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56C006DF" w14:textId="45F20A00"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Completes intubation note for an urgent ICU intubation using the appropriate template and correct elements</w:t>
            </w:r>
          </w:p>
          <w:p w14:paraId="1FD4856F" w14:textId="4EC1D305"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Correctly uses the institutional system to file a report of a safety issue</w:t>
            </w:r>
          </w:p>
          <w:p w14:paraId="370FC6CC"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734A40EB" w14:textId="717681FB" w:rsidR="001F37B3"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Recognizes that a communication breakdown has happened and respectfully brings the breakdown to the attention of the chief resident or faculty member</w:t>
            </w:r>
          </w:p>
        </w:tc>
      </w:tr>
      <w:tr w:rsidR="001F37B3" w:rsidRPr="00E41DCF" w14:paraId="3DB6A38C" w14:textId="77777777" w:rsidTr="0062218B">
        <w:tc>
          <w:tcPr>
            <w:tcW w:w="4950" w:type="dxa"/>
            <w:tcBorders>
              <w:top w:val="single" w:sz="4" w:space="0" w:color="000000"/>
              <w:bottom w:val="single" w:sz="4" w:space="0" w:color="000000"/>
            </w:tcBorders>
            <w:shd w:val="clear" w:color="auto" w:fill="C9C9C9"/>
          </w:tcPr>
          <w:p w14:paraId="76B11159" w14:textId="77777777" w:rsidR="00E9608F" w:rsidRPr="00E9608F" w:rsidRDefault="005F5CA3" w:rsidP="00E9608F">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E9608F" w:rsidRPr="00E9608F">
              <w:rPr>
                <w:rFonts w:ascii="Arial" w:eastAsia="Arial" w:hAnsi="Arial" w:cs="Arial"/>
                <w:i/>
                <w:color w:val="000000"/>
              </w:rPr>
              <w:t>Accurately records information in the anesthetic record and communicates complex care decisions for complex cases</w:t>
            </w:r>
          </w:p>
          <w:p w14:paraId="01F36DE3" w14:textId="77777777" w:rsidR="00E9608F" w:rsidRPr="00E9608F" w:rsidRDefault="00E9608F" w:rsidP="00E9608F">
            <w:pPr>
              <w:spacing w:after="0" w:line="240" w:lineRule="auto"/>
              <w:rPr>
                <w:rFonts w:ascii="Arial" w:eastAsia="Arial" w:hAnsi="Arial" w:cs="Arial"/>
                <w:i/>
                <w:color w:val="000000"/>
              </w:rPr>
            </w:pPr>
          </w:p>
          <w:p w14:paraId="72CB4CE4" w14:textId="77777777" w:rsidR="00E9608F" w:rsidRPr="00E9608F" w:rsidRDefault="00E9608F" w:rsidP="00E9608F">
            <w:pPr>
              <w:spacing w:after="0" w:line="240" w:lineRule="auto"/>
              <w:rPr>
                <w:rFonts w:ascii="Arial" w:eastAsia="Arial" w:hAnsi="Arial" w:cs="Arial"/>
                <w:i/>
                <w:color w:val="000000"/>
              </w:rPr>
            </w:pPr>
            <w:r w:rsidRPr="00E9608F">
              <w:rPr>
                <w:rFonts w:ascii="Arial" w:eastAsia="Arial" w:hAnsi="Arial" w:cs="Arial"/>
                <w:i/>
                <w:color w:val="000000"/>
              </w:rPr>
              <w:t>Appropriately selects direct and indirect forms of communication based on context</w:t>
            </w:r>
          </w:p>
          <w:p w14:paraId="7C51C635" w14:textId="77777777" w:rsidR="00E9608F" w:rsidRPr="00E9608F" w:rsidRDefault="00E9608F" w:rsidP="00E9608F">
            <w:pPr>
              <w:spacing w:after="0" w:line="240" w:lineRule="auto"/>
              <w:rPr>
                <w:rFonts w:ascii="Arial" w:eastAsia="Arial" w:hAnsi="Arial" w:cs="Arial"/>
                <w:i/>
                <w:color w:val="000000"/>
              </w:rPr>
            </w:pPr>
          </w:p>
          <w:p w14:paraId="5FC889D2" w14:textId="682DC814" w:rsidR="001F37B3" w:rsidRPr="00E41DCF" w:rsidRDefault="00E9608F" w:rsidP="00E9608F">
            <w:pPr>
              <w:spacing w:after="0" w:line="240" w:lineRule="auto"/>
              <w:rPr>
                <w:rFonts w:ascii="Arial" w:eastAsia="Arial" w:hAnsi="Arial" w:cs="Arial"/>
                <w:i/>
                <w:color w:val="000000"/>
              </w:rPr>
            </w:pPr>
            <w:r w:rsidRPr="00E9608F">
              <w:rPr>
                <w:rFonts w:ascii="Arial" w:eastAsia="Arial" w:hAnsi="Arial" w:cs="Arial"/>
                <w:i/>
                <w:color w:val="000000"/>
              </w:rPr>
              <w:t>Respectfully communicates concerns about the system and contributes to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5C1D46" w14:textId="77777777"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Documents critical event notes in the medical record concisely and in a timely manner</w:t>
            </w:r>
          </w:p>
          <w:p w14:paraId="07DBD40F"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1762FDD2"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4BB027DF"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3FF673E6" w14:textId="52B91C8F"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Follows</w:t>
            </w:r>
            <w:r w:rsidR="0062218B">
              <w:rPr>
                <w:rFonts w:ascii="Arial" w:eastAsia="Arial" w:hAnsi="Arial" w:cs="Arial"/>
              </w:rPr>
              <w:t>-</w:t>
            </w:r>
            <w:r w:rsidRPr="00E41DCF">
              <w:rPr>
                <w:rFonts w:ascii="Arial" w:eastAsia="Arial" w:hAnsi="Arial" w:cs="Arial"/>
              </w:rPr>
              <w:t xml:space="preserve">up with a patient </w:t>
            </w:r>
            <w:r w:rsidR="00654CE0">
              <w:rPr>
                <w:rFonts w:ascii="Arial" w:eastAsia="Arial" w:hAnsi="Arial" w:cs="Arial"/>
              </w:rPr>
              <w:t xml:space="preserve">and family </w:t>
            </w:r>
            <w:r w:rsidRPr="00E41DCF">
              <w:rPr>
                <w:rFonts w:ascii="Arial" w:eastAsia="Arial" w:hAnsi="Arial" w:cs="Arial"/>
              </w:rPr>
              <w:t>in</w:t>
            </w:r>
            <w:r w:rsidR="0077120F">
              <w:rPr>
                <w:rFonts w:ascii="Arial" w:eastAsia="Arial" w:hAnsi="Arial" w:cs="Arial"/>
              </w:rPr>
              <w:t xml:space="preserve"> </w:t>
            </w:r>
            <w:r w:rsidRPr="00E41DCF">
              <w:rPr>
                <w:rFonts w:ascii="Arial" w:eastAsia="Arial" w:hAnsi="Arial" w:cs="Arial"/>
              </w:rPr>
              <w:t xml:space="preserve">person regarding </w:t>
            </w:r>
            <w:r w:rsidR="0077120F">
              <w:rPr>
                <w:rFonts w:ascii="Arial" w:eastAsia="Arial" w:hAnsi="Arial" w:cs="Arial"/>
              </w:rPr>
              <w:t>a</w:t>
            </w:r>
            <w:r w:rsidR="0077120F" w:rsidRPr="00E41DCF">
              <w:rPr>
                <w:rFonts w:ascii="Arial" w:eastAsia="Arial" w:hAnsi="Arial" w:cs="Arial"/>
              </w:rPr>
              <w:t xml:space="preserve"> </w:t>
            </w:r>
            <w:r w:rsidRPr="00E41DCF">
              <w:rPr>
                <w:rFonts w:ascii="Arial" w:eastAsia="Arial" w:hAnsi="Arial" w:cs="Arial"/>
              </w:rPr>
              <w:t>difficult intubation</w:t>
            </w:r>
          </w:p>
          <w:p w14:paraId="6CC908E2" w14:textId="1BC7E67C"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Provides a written handout on risks of sugammadex and contraception</w:t>
            </w:r>
          </w:p>
          <w:p w14:paraId="7766A721"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3826A5E2" w14:textId="55109D0D" w:rsidR="001F37B3"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Knows when to direct concerns locally, departmentally, or institutionally</w:t>
            </w:r>
            <w:r w:rsidR="00FC67EC">
              <w:rPr>
                <w:rFonts w:ascii="Arial" w:eastAsia="Arial" w:hAnsi="Arial" w:cs="Arial"/>
              </w:rPr>
              <w:t xml:space="preserve">, </w:t>
            </w:r>
            <w:r w:rsidR="0062218B">
              <w:rPr>
                <w:rFonts w:ascii="Arial" w:eastAsia="Arial" w:hAnsi="Arial" w:cs="Arial"/>
              </w:rPr>
              <w:t>i.e.</w:t>
            </w:r>
            <w:r w:rsidR="00FC67EC">
              <w:rPr>
                <w:rFonts w:ascii="Arial" w:eastAsia="Arial" w:hAnsi="Arial" w:cs="Arial"/>
              </w:rPr>
              <w:t xml:space="preserve">., </w:t>
            </w:r>
            <w:r w:rsidRPr="00E41DCF">
              <w:rPr>
                <w:rFonts w:ascii="Arial" w:eastAsia="Arial" w:hAnsi="Arial" w:cs="Arial"/>
              </w:rPr>
              <w:t>appropriate escalation</w:t>
            </w:r>
          </w:p>
        </w:tc>
      </w:tr>
      <w:tr w:rsidR="001F37B3" w:rsidRPr="00E41DCF" w14:paraId="4DADDCBB" w14:textId="77777777" w:rsidTr="0062218B">
        <w:tc>
          <w:tcPr>
            <w:tcW w:w="4950" w:type="dxa"/>
            <w:tcBorders>
              <w:top w:val="single" w:sz="4" w:space="0" w:color="000000"/>
              <w:bottom w:val="single" w:sz="4" w:space="0" w:color="000000"/>
            </w:tcBorders>
            <w:shd w:val="clear" w:color="auto" w:fill="C9C9C9"/>
          </w:tcPr>
          <w:p w14:paraId="7DA66CFD" w14:textId="77777777" w:rsidR="00E9608F" w:rsidRPr="00E9608F" w:rsidRDefault="005F5CA3" w:rsidP="00E9608F">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E9608F" w:rsidRPr="00E9608F">
              <w:rPr>
                <w:rFonts w:ascii="Arial" w:eastAsia="Arial" w:hAnsi="Arial" w:cs="Arial"/>
                <w:i/>
              </w:rPr>
              <w:t>Uses medical record functionality to highlight challenges in anesthetic care to facilitate future peri-operative management</w:t>
            </w:r>
          </w:p>
          <w:p w14:paraId="74B01AA5" w14:textId="77777777" w:rsidR="00E9608F" w:rsidRPr="00E9608F" w:rsidRDefault="00E9608F" w:rsidP="00E9608F">
            <w:pPr>
              <w:spacing w:after="0" w:line="240" w:lineRule="auto"/>
              <w:rPr>
                <w:rFonts w:ascii="Arial" w:eastAsia="Arial" w:hAnsi="Arial" w:cs="Arial"/>
                <w:i/>
              </w:rPr>
            </w:pPr>
          </w:p>
          <w:p w14:paraId="22FB2C25" w14:textId="77777777" w:rsidR="00E9608F" w:rsidRPr="00E9608F" w:rsidRDefault="00E9608F" w:rsidP="00E9608F">
            <w:pPr>
              <w:spacing w:after="0" w:line="240" w:lineRule="auto"/>
              <w:rPr>
                <w:rFonts w:ascii="Arial" w:eastAsia="Arial" w:hAnsi="Arial" w:cs="Arial"/>
                <w:i/>
              </w:rPr>
            </w:pPr>
            <w:r w:rsidRPr="00E9608F">
              <w:rPr>
                <w:rFonts w:ascii="Arial" w:eastAsia="Arial" w:hAnsi="Arial" w:cs="Arial"/>
                <w:i/>
              </w:rPr>
              <w:t>Models exemplary written or verbal communication</w:t>
            </w:r>
          </w:p>
          <w:p w14:paraId="18D95931" w14:textId="77777777" w:rsidR="00E9608F" w:rsidRPr="00E9608F" w:rsidRDefault="00E9608F" w:rsidP="00E9608F">
            <w:pPr>
              <w:spacing w:after="0" w:line="240" w:lineRule="auto"/>
              <w:rPr>
                <w:rFonts w:ascii="Arial" w:eastAsia="Arial" w:hAnsi="Arial" w:cs="Arial"/>
                <w:i/>
              </w:rPr>
            </w:pPr>
          </w:p>
          <w:p w14:paraId="4B9286DB" w14:textId="4C576A37" w:rsidR="001F37B3" w:rsidRPr="00E41DCF" w:rsidRDefault="00E9608F" w:rsidP="00E9608F">
            <w:pPr>
              <w:spacing w:after="0" w:line="240" w:lineRule="auto"/>
              <w:rPr>
                <w:rFonts w:ascii="Arial" w:eastAsia="Arial" w:hAnsi="Arial" w:cs="Arial"/>
                <w:i/>
              </w:rPr>
            </w:pPr>
            <w:r w:rsidRPr="00E9608F">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4C4CA9" w14:textId="268CAA10" w:rsidR="00EE2F74" w:rsidRPr="00E41DCF" w:rsidRDefault="0077120F"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lastRenderedPageBreak/>
              <w:t xml:space="preserve">Creates </w:t>
            </w:r>
            <w:r w:rsidR="005F5CA3" w:rsidRPr="00E41DCF">
              <w:rPr>
                <w:rFonts w:ascii="Arial" w:eastAsia="Arial" w:hAnsi="Arial" w:cs="Arial"/>
              </w:rPr>
              <w:t>consistently accurate, organized, and concise</w:t>
            </w:r>
            <w:r>
              <w:rPr>
                <w:rFonts w:ascii="Arial" w:eastAsia="Arial" w:hAnsi="Arial" w:cs="Arial"/>
              </w:rPr>
              <w:t xml:space="preserve"> documentation, </w:t>
            </w:r>
            <w:r w:rsidR="005F5CA3" w:rsidRPr="00E41DCF">
              <w:rPr>
                <w:rFonts w:ascii="Arial" w:eastAsia="Arial" w:hAnsi="Arial" w:cs="Arial"/>
              </w:rPr>
              <w:t>frequently incorporat</w:t>
            </w:r>
            <w:r>
              <w:rPr>
                <w:rFonts w:ascii="Arial" w:eastAsia="Arial" w:hAnsi="Arial" w:cs="Arial"/>
              </w:rPr>
              <w:t>ing</w:t>
            </w:r>
            <w:r w:rsidR="005F5CA3" w:rsidRPr="00E41DCF">
              <w:rPr>
                <w:rFonts w:ascii="Arial" w:eastAsia="Arial" w:hAnsi="Arial" w:cs="Arial"/>
              </w:rPr>
              <w:t xml:space="preserve"> anticipatory guidance</w:t>
            </w:r>
          </w:p>
          <w:p w14:paraId="3D25C5B6"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6D1EBA8B"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4EE7681F" w14:textId="3C3BB3B1" w:rsidR="00EE2F74" w:rsidRPr="00E41DCF" w:rsidRDefault="0077120F"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 xml:space="preserve">Creates </w:t>
            </w:r>
            <w:r w:rsidR="005F5CA3" w:rsidRPr="00E41DCF">
              <w:rPr>
                <w:rFonts w:ascii="Arial" w:eastAsia="Arial" w:hAnsi="Arial" w:cs="Arial"/>
              </w:rPr>
              <w:t xml:space="preserve">exemplary </w:t>
            </w:r>
            <w:r>
              <w:rPr>
                <w:rFonts w:ascii="Arial" w:eastAsia="Arial" w:hAnsi="Arial" w:cs="Arial"/>
              </w:rPr>
              <w:t>p</w:t>
            </w:r>
            <w:r w:rsidRPr="00E41DCF">
              <w:rPr>
                <w:rFonts w:ascii="Arial" w:eastAsia="Arial" w:hAnsi="Arial" w:cs="Arial"/>
              </w:rPr>
              <w:t>re</w:t>
            </w:r>
            <w:r>
              <w:rPr>
                <w:rFonts w:ascii="Arial" w:eastAsia="Arial" w:hAnsi="Arial" w:cs="Arial"/>
              </w:rPr>
              <w:t>-</w:t>
            </w:r>
            <w:r w:rsidRPr="00E41DCF">
              <w:rPr>
                <w:rFonts w:ascii="Arial" w:eastAsia="Arial" w:hAnsi="Arial" w:cs="Arial"/>
              </w:rPr>
              <w:t xml:space="preserve">operative assessments </w:t>
            </w:r>
            <w:r>
              <w:rPr>
                <w:rFonts w:ascii="Arial" w:eastAsia="Arial" w:hAnsi="Arial" w:cs="Arial"/>
              </w:rPr>
              <w:t>that are</w:t>
            </w:r>
            <w:r w:rsidRPr="00E41DCF">
              <w:rPr>
                <w:rFonts w:ascii="Arial" w:eastAsia="Arial" w:hAnsi="Arial" w:cs="Arial"/>
              </w:rPr>
              <w:t xml:space="preserve"> </w:t>
            </w:r>
            <w:r w:rsidR="005F5CA3" w:rsidRPr="00E41DCF">
              <w:rPr>
                <w:rFonts w:ascii="Arial" w:eastAsia="Arial" w:hAnsi="Arial" w:cs="Arial"/>
              </w:rPr>
              <w:t xml:space="preserve">used by a </w:t>
            </w:r>
            <w:r w:rsidR="00FC67EC">
              <w:rPr>
                <w:rFonts w:ascii="Arial" w:eastAsia="Arial" w:hAnsi="Arial" w:cs="Arial"/>
              </w:rPr>
              <w:t xml:space="preserve">more </w:t>
            </w:r>
            <w:r w:rsidR="005F5CA3" w:rsidRPr="00E41DCF">
              <w:rPr>
                <w:rFonts w:ascii="Arial" w:eastAsia="Arial" w:hAnsi="Arial" w:cs="Arial"/>
              </w:rPr>
              <w:t>senior resident to teach others</w:t>
            </w:r>
          </w:p>
          <w:p w14:paraId="1E925065"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6E22F214" w14:textId="4D960F97" w:rsidR="001F37B3"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Talks directly to an emergency department physician (or surgical colleague) about breakdowns in communication to prevent recurrence</w:t>
            </w:r>
          </w:p>
        </w:tc>
      </w:tr>
      <w:tr w:rsidR="001F37B3" w:rsidRPr="00E41DCF" w14:paraId="36ADB521" w14:textId="77777777" w:rsidTr="0062218B">
        <w:tc>
          <w:tcPr>
            <w:tcW w:w="4950" w:type="dxa"/>
            <w:tcBorders>
              <w:top w:val="single" w:sz="4" w:space="0" w:color="000000"/>
              <w:bottom w:val="single" w:sz="4" w:space="0" w:color="000000"/>
            </w:tcBorders>
            <w:shd w:val="clear" w:color="auto" w:fill="C9C9C9"/>
          </w:tcPr>
          <w:p w14:paraId="11D2A7C7" w14:textId="77777777" w:rsidR="00E9608F" w:rsidRPr="00E9608F" w:rsidRDefault="005F5CA3" w:rsidP="00E9608F">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E9608F" w:rsidRPr="00E9608F">
              <w:rPr>
                <w:rFonts w:ascii="Arial" w:eastAsia="Arial" w:hAnsi="Arial" w:cs="Arial"/>
                <w:i/>
              </w:rPr>
              <w:t>Explores innovative uses of the medical record to facilitate peri-operative management</w:t>
            </w:r>
          </w:p>
          <w:p w14:paraId="597B2AFF" w14:textId="77777777" w:rsidR="00E9608F" w:rsidRPr="00E9608F" w:rsidRDefault="00E9608F" w:rsidP="00E9608F">
            <w:pPr>
              <w:spacing w:after="0" w:line="240" w:lineRule="auto"/>
              <w:rPr>
                <w:rFonts w:ascii="Arial" w:eastAsia="Arial" w:hAnsi="Arial" w:cs="Arial"/>
                <w:i/>
              </w:rPr>
            </w:pPr>
          </w:p>
          <w:p w14:paraId="4419F7D6" w14:textId="77777777" w:rsidR="00E9608F" w:rsidRPr="00E9608F" w:rsidRDefault="00E9608F" w:rsidP="00E9608F">
            <w:pPr>
              <w:spacing w:after="0" w:line="240" w:lineRule="auto"/>
              <w:rPr>
                <w:rFonts w:ascii="Arial" w:eastAsia="Arial" w:hAnsi="Arial" w:cs="Arial"/>
                <w:i/>
              </w:rPr>
            </w:pPr>
            <w:r w:rsidRPr="00E9608F">
              <w:rPr>
                <w:rFonts w:ascii="Arial" w:eastAsia="Arial" w:hAnsi="Arial" w:cs="Arial"/>
                <w:i/>
              </w:rPr>
              <w:t>Guides departmental or institutional policies and procedures around communication</w:t>
            </w:r>
          </w:p>
          <w:p w14:paraId="33459B1E" w14:textId="77777777" w:rsidR="00E9608F" w:rsidRPr="00E9608F" w:rsidRDefault="00E9608F" w:rsidP="00E9608F">
            <w:pPr>
              <w:spacing w:after="0" w:line="240" w:lineRule="auto"/>
              <w:rPr>
                <w:rFonts w:ascii="Arial" w:eastAsia="Arial" w:hAnsi="Arial" w:cs="Arial"/>
                <w:i/>
              </w:rPr>
            </w:pPr>
          </w:p>
          <w:p w14:paraId="0776FD9E" w14:textId="105CA797" w:rsidR="001F37B3" w:rsidRPr="00E41DCF" w:rsidRDefault="00E9608F" w:rsidP="00E9608F">
            <w:pPr>
              <w:spacing w:after="0" w:line="240" w:lineRule="auto"/>
              <w:rPr>
                <w:rFonts w:ascii="Arial" w:eastAsia="Arial" w:hAnsi="Arial" w:cs="Arial"/>
                <w:i/>
              </w:rPr>
            </w:pPr>
            <w:r w:rsidRPr="00E9608F">
              <w:rPr>
                <w:rFonts w:ascii="Arial" w:eastAsia="Arial" w:hAnsi="Arial" w:cs="Arial"/>
                <w:i/>
              </w:rPr>
              <w:t>Initiates difficult conversations with 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C4779" w14:textId="77777777"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Leads a task force established by the hospital QI committee to develop a plan to improve house staff hand-offs</w:t>
            </w:r>
          </w:p>
          <w:p w14:paraId="557EEC2F"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0137B167" w14:textId="77777777"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Actively participates in a committee to develop a pandemic disaster response plan</w:t>
            </w:r>
            <w:bookmarkStart w:id="2" w:name="_3znysh7" w:colFirst="0" w:colLast="0"/>
            <w:bookmarkEnd w:id="2"/>
          </w:p>
          <w:p w14:paraId="4167A68C" w14:textId="77777777" w:rsidR="00EE2F74" w:rsidRDefault="00EE2F74" w:rsidP="00AD1E66">
            <w:pPr>
              <w:pBdr>
                <w:top w:val="nil"/>
                <w:left w:val="nil"/>
                <w:bottom w:val="nil"/>
                <w:right w:val="nil"/>
                <w:between w:val="nil"/>
              </w:pBdr>
              <w:spacing w:after="0" w:line="240" w:lineRule="auto"/>
              <w:ind w:left="187"/>
              <w:contextualSpacing/>
              <w:rPr>
                <w:rFonts w:ascii="Arial" w:hAnsi="Arial" w:cs="Arial"/>
              </w:rPr>
            </w:pPr>
          </w:p>
          <w:p w14:paraId="103B76A0" w14:textId="77777777" w:rsidR="00B07E71" w:rsidRPr="00E41DCF" w:rsidRDefault="00B07E71" w:rsidP="00AD1E66">
            <w:pPr>
              <w:pBdr>
                <w:top w:val="nil"/>
                <w:left w:val="nil"/>
                <w:bottom w:val="nil"/>
                <w:right w:val="nil"/>
                <w:between w:val="nil"/>
              </w:pBdr>
              <w:spacing w:after="0" w:line="240" w:lineRule="auto"/>
              <w:ind w:left="187"/>
              <w:contextualSpacing/>
              <w:rPr>
                <w:rFonts w:ascii="Arial" w:hAnsi="Arial" w:cs="Arial"/>
              </w:rPr>
            </w:pPr>
          </w:p>
          <w:p w14:paraId="406D283E" w14:textId="213689E3" w:rsidR="001F37B3"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Contacts hospital leadership to discuss ways to improve </w:t>
            </w:r>
            <w:r w:rsidR="00A2688B">
              <w:rPr>
                <w:rFonts w:ascii="Arial" w:eastAsia="Arial" w:hAnsi="Arial" w:cs="Arial"/>
              </w:rPr>
              <w:t>learner</w:t>
            </w:r>
            <w:r w:rsidR="00A2688B" w:rsidRPr="00E41DCF">
              <w:rPr>
                <w:rFonts w:ascii="Arial" w:eastAsia="Arial" w:hAnsi="Arial" w:cs="Arial"/>
              </w:rPr>
              <w:t xml:space="preserve"> </w:t>
            </w:r>
            <w:r w:rsidRPr="00E41DCF">
              <w:rPr>
                <w:rFonts w:ascii="Arial" w:eastAsia="Arial" w:hAnsi="Arial" w:cs="Arial"/>
              </w:rPr>
              <w:t>well</w:t>
            </w:r>
            <w:r w:rsidR="0077120F">
              <w:rPr>
                <w:rFonts w:ascii="Arial" w:eastAsia="Arial" w:hAnsi="Arial" w:cs="Arial"/>
              </w:rPr>
              <w:t>-being</w:t>
            </w:r>
          </w:p>
        </w:tc>
      </w:tr>
      <w:tr w:rsidR="001F37B3" w:rsidRPr="00E41DCF" w14:paraId="61AB6727" w14:textId="77777777" w:rsidTr="18BF949E">
        <w:tc>
          <w:tcPr>
            <w:tcW w:w="4950" w:type="dxa"/>
            <w:shd w:val="clear" w:color="auto" w:fill="FFD965"/>
          </w:tcPr>
          <w:p w14:paraId="410A8E53" w14:textId="77777777" w:rsidR="001F37B3" w:rsidRPr="00E41DCF" w:rsidRDefault="005F5CA3" w:rsidP="00AD1E66">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D02F01A" w14:textId="44549C43"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Direct observation</w:t>
            </w:r>
          </w:p>
          <w:p w14:paraId="04C1E925" w14:textId="7CFB8529" w:rsidR="001F37B3"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Medical record (chart) audit</w:t>
            </w:r>
          </w:p>
          <w:p w14:paraId="6360D507" w14:textId="77777777" w:rsidR="00366393" w:rsidRPr="00C14D9A" w:rsidRDefault="0036639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Multisource feedback</w:t>
            </w:r>
          </w:p>
          <w:p w14:paraId="75D1621E" w14:textId="77777777" w:rsidR="00C14D9A" w:rsidRPr="00C14D9A" w:rsidRDefault="00C14D9A"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OSCE</w:t>
            </w:r>
          </w:p>
          <w:p w14:paraId="1E19DFCC" w14:textId="58307964" w:rsidR="00C14D9A" w:rsidRPr="00E41DCF" w:rsidRDefault="00C14D9A"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Simulation</w:t>
            </w:r>
          </w:p>
        </w:tc>
      </w:tr>
      <w:tr w:rsidR="001F37B3" w:rsidRPr="00E41DCF" w14:paraId="2C7CA943" w14:textId="77777777" w:rsidTr="18BF949E">
        <w:tc>
          <w:tcPr>
            <w:tcW w:w="4950" w:type="dxa"/>
            <w:shd w:val="clear" w:color="auto" w:fill="8DB3E2" w:themeFill="text2" w:themeFillTint="66"/>
          </w:tcPr>
          <w:p w14:paraId="07A13F67" w14:textId="77777777" w:rsidR="001F37B3" w:rsidRPr="00E41DCF" w:rsidRDefault="005F5CA3" w:rsidP="00AD1E66">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500A0C0A" w14:textId="77777777" w:rsidR="001F37B3" w:rsidRPr="00E41DCF" w:rsidRDefault="001F37B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2D19B7E3" w14:textId="77777777" w:rsidTr="18BF949E">
        <w:trPr>
          <w:trHeight w:val="80"/>
        </w:trPr>
        <w:tc>
          <w:tcPr>
            <w:tcW w:w="4950" w:type="dxa"/>
            <w:shd w:val="clear" w:color="auto" w:fill="A8D08D"/>
          </w:tcPr>
          <w:p w14:paraId="457629B5" w14:textId="77777777" w:rsidR="001F37B3" w:rsidRPr="00E41DCF" w:rsidRDefault="005F5CA3" w:rsidP="00AD1E66">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612AF1B3" w14:textId="56ADE923" w:rsidR="006B4737" w:rsidRPr="00E41DCF" w:rsidRDefault="006B4737"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APSF. Improving Post Anesthesia Care Unit (PACU) Handoff By Implementing a Succinct Checklist. </w:t>
            </w:r>
            <w:hyperlink r:id="rId53">
              <w:r w:rsidR="707114C5" w:rsidRPr="18BF949E">
                <w:rPr>
                  <w:rStyle w:val="Hyperlink"/>
                  <w:rFonts w:ascii="Arial" w:eastAsia="Arial" w:hAnsi="Arial" w:cs="Arial"/>
                </w:rPr>
                <w:t>https://lhatrustfunds.com/wp-content/uploads/2015/07/PACU-handoff.pdf</w:t>
              </w:r>
            </w:hyperlink>
            <w:r w:rsidR="707114C5" w:rsidRPr="18BF949E">
              <w:rPr>
                <w:rFonts w:ascii="Arial" w:eastAsia="Arial" w:hAnsi="Arial" w:cs="Arial"/>
                <w:color w:val="000000" w:themeColor="text1"/>
              </w:rPr>
              <w:t xml:space="preserve">. </w:t>
            </w:r>
            <w:r w:rsidR="00A2688B">
              <w:rPr>
                <w:rFonts w:ascii="Arial" w:eastAsia="Arial" w:hAnsi="Arial" w:cs="Arial"/>
                <w:color w:val="000000" w:themeColor="text1"/>
              </w:rPr>
              <w:t xml:space="preserve">Accessed </w:t>
            </w:r>
            <w:r w:rsidRPr="18BF949E">
              <w:rPr>
                <w:rFonts w:ascii="Arial" w:eastAsia="Arial" w:hAnsi="Arial" w:cs="Arial"/>
                <w:color w:val="000000" w:themeColor="text1"/>
              </w:rPr>
              <w:t>2020.</w:t>
            </w:r>
          </w:p>
          <w:p w14:paraId="47873DEA" w14:textId="263B4CD1" w:rsidR="006B4737" w:rsidRPr="00E41DCF" w:rsidRDefault="006B4737"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18BF949E">
              <w:rPr>
                <w:rFonts w:ascii="Arial" w:eastAsia="Arial" w:hAnsi="Arial" w:cs="Arial"/>
                <w:i/>
                <w:color w:val="000000" w:themeColor="text1"/>
              </w:rPr>
              <w:t>Teach Learn Med.</w:t>
            </w:r>
            <w:r w:rsidRPr="18BF949E">
              <w:rPr>
                <w:rFonts w:ascii="Arial" w:eastAsia="Arial" w:hAnsi="Arial" w:cs="Arial"/>
                <w:color w:val="000000" w:themeColor="text1"/>
              </w:rPr>
              <w:t xml:space="preserve"> 2017;29(4):420-432. </w:t>
            </w:r>
            <w:hyperlink r:id="rId54">
              <w:r w:rsidR="707114C5" w:rsidRPr="18BF949E">
                <w:rPr>
                  <w:rStyle w:val="Hyperlink"/>
                  <w:rFonts w:ascii="Arial" w:hAnsi="Arial" w:cs="Arial"/>
                </w:rPr>
                <w:t>https://www.tandfonline.com/doi/full/10.1080/10401334.2017.1303385</w:t>
              </w:r>
            </w:hyperlink>
            <w:r w:rsidR="707114C5" w:rsidRPr="18BF949E">
              <w:rPr>
                <w:rFonts w:ascii="Arial" w:hAnsi="Arial" w:cs="Arial"/>
              </w:rPr>
              <w:t>.</w:t>
            </w:r>
          </w:p>
          <w:p w14:paraId="2A5F0457" w14:textId="4BFEA54C" w:rsidR="006B4737" w:rsidRPr="00E41DCF" w:rsidRDefault="006B4737"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Haig KM, Sutton S, Whittington J. SBAR: a shared mental model for improving communication between clinicians. </w:t>
            </w:r>
            <w:r w:rsidRPr="00E41DCF">
              <w:rPr>
                <w:rFonts w:ascii="Arial" w:eastAsia="Arial" w:hAnsi="Arial" w:cs="Arial"/>
                <w:i/>
              </w:rPr>
              <w:t>Jt Comm J Qual Patient Saf</w:t>
            </w:r>
            <w:r w:rsidRPr="00E41DCF">
              <w:rPr>
                <w:rFonts w:ascii="Arial" w:eastAsia="Arial" w:hAnsi="Arial" w:cs="Arial"/>
              </w:rPr>
              <w:t xml:space="preserve">. 2006;32(3):167-175. </w:t>
            </w:r>
            <w:hyperlink r:id="rId55">
              <w:r w:rsidR="707114C5" w:rsidRPr="18BF949E">
                <w:rPr>
                  <w:rStyle w:val="Hyperlink"/>
                  <w:rFonts w:ascii="Arial" w:eastAsia="Arial" w:hAnsi="Arial" w:cs="Arial"/>
                </w:rPr>
                <w:t>https://www.jointcommissionjournal.com/article/S1553-7250(06)32022-3/fulltext</w:t>
              </w:r>
            </w:hyperlink>
            <w:r w:rsidR="707114C5" w:rsidRPr="18BF949E">
              <w:rPr>
                <w:rFonts w:ascii="Arial" w:eastAsia="Arial" w:hAnsi="Arial" w:cs="Arial"/>
              </w:rPr>
              <w:t>.</w:t>
            </w:r>
          </w:p>
          <w:p w14:paraId="1A363847" w14:textId="5310D40F" w:rsidR="006B4737" w:rsidRPr="00E41DCF" w:rsidRDefault="006B4737"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Starmer AJ, et al. I-pass, a mnemonic to standardize verbal handoffs. </w:t>
            </w:r>
            <w:r w:rsidRPr="18BF949E">
              <w:rPr>
                <w:rFonts w:ascii="Arial" w:eastAsia="Arial" w:hAnsi="Arial" w:cs="Arial"/>
                <w:i/>
                <w:color w:val="000000" w:themeColor="text1"/>
              </w:rPr>
              <w:t>Pediatrics</w:t>
            </w:r>
            <w:r w:rsidRPr="18BF949E">
              <w:rPr>
                <w:rFonts w:ascii="Arial" w:eastAsia="Arial" w:hAnsi="Arial" w:cs="Arial"/>
                <w:color w:val="000000" w:themeColor="text1"/>
              </w:rPr>
              <w:t xml:space="preserve">. 2012;129(2):201-204. </w:t>
            </w:r>
            <w:hyperlink r:id="rId56">
              <w:r w:rsidR="707114C5" w:rsidRPr="18BF949E">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18BF949E">
              <w:rPr>
                <w:rFonts w:ascii="Arial" w:eastAsia="Arial" w:hAnsi="Arial" w:cs="Arial"/>
                <w:color w:val="000000" w:themeColor="text1"/>
              </w:rPr>
              <w:t>.</w:t>
            </w:r>
          </w:p>
        </w:tc>
      </w:tr>
    </w:tbl>
    <w:p w14:paraId="68A28B02" w14:textId="77777777" w:rsidR="00D4232D" w:rsidRDefault="00D4232D">
      <w:pPr>
        <w:rPr>
          <w:rFonts w:ascii="Arial" w:eastAsia="Arial" w:hAnsi="Arial" w:cs="Arial"/>
        </w:rPr>
      </w:pPr>
      <w:r>
        <w:rPr>
          <w:rFonts w:ascii="Arial" w:eastAsia="Arial" w:hAnsi="Arial" w:cs="Arial"/>
        </w:rPr>
        <w:br w:type="page"/>
      </w:r>
    </w:p>
    <w:p w14:paraId="5A273B85" w14:textId="21EE06A2" w:rsidR="00090685" w:rsidRDefault="00090685" w:rsidP="00090685">
      <w:pPr>
        <w:spacing w:after="0"/>
        <w:ind w:left="360"/>
        <w:jc w:val="center"/>
        <w:rPr>
          <w:rFonts w:ascii="Arial" w:hAnsi="Arial" w:cs="Arial"/>
          <w:b/>
          <w:bCs/>
        </w:rPr>
      </w:pPr>
      <w:r>
        <w:rPr>
          <w:rFonts w:ascii="Arial" w:hAnsi="Arial" w:cs="Arial"/>
          <w:b/>
          <w:bCs/>
        </w:rPr>
        <w:lastRenderedPageBreak/>
        <w:t>Available Milestones Resources</w:t>
      </w:r>
    </w:p>
    <w:p w14:paraId="2E2346F7" w14:textId="77777777" w:rsidR="00090685" w:rsidRDefault="00090685" w:rsidP="00090685">
      <w:pPr>
        <w:spacing w:after="0" w:line="240" w:lineRule="auto"/>
        <w:rPr>
          <w:rFonts w:ascii="Arial" w:hAnsi="Arial" w:cs="Arial"/>
        </w:rPr>
      </w:pPr>
    </w:p>
    <w:p w14:paraId="1A664FEB" w14:textId="77777777" w:rsidR="00090685" w:rsidRDefault="00090685" w:rsidP="00090685">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57" w:history="1">
        <w:r>
          <w:rPr>
            <w:rStyle w:val="Hyperlink"/>
            <w:rFonts w:ascii="Arial" w:hAnsi="Arial" w:cs="Arial"/>
            <w:sz w:val="21"/>
            <w:szCs w:val="21"/>
          </w:rPr>
          <w:t>https://meridian.allenpress.com/jgme/issue/13/2s</w:t>
        </w:r>
      </w:hyperlink>
    </w:p>
    <w:p w14:paraId="6214AA35" w14:textId="77777777" w:rsidR="00090685" w:rsidRDefault="00090685" w:rsidP="00090685">
      <w:pPr>
        <w:spacing w:after="0" w:line="240" w:lineRule="auto"/>
        <w:ind w:left="360"/>
      </w:pPr>
    </w:p>
    <w:p w14:paraId="4DD2AA2A" w14:textId="77777777" w:rsidR="00090685" w:rsidRDefault="00090685" w:rsidP="00090685">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58"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25D6F137" w14:textId="77777777" w:rsidR="00090685" w:rsidRDefault="00090685" w:rsidP="00090685">
      <w:pPr>
        <w:spacing w:after="0" w:line="240" w:lineRule="auto"/>
        <w:ind w:left="360"/>
        <w:rPr>
          <w:rFonts w:ascii="Arial" w:hAnsi="Arial" w:cs="Arial"/>
        </w:rPr>
      </w:pPr>
    </w:p>
    <w:p w14:paraId="41F08A4C" w14:textId="77777777" w:rsidR="00090685" w:rsidRDefault="00090685" w:rsidP="00090685">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59"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43F64BBE" w14:textId="77777777" w:rsidR="00090685" w:rsidRDefault="00090685" w:rsidP="00090685">
      <w:pPr>
        <w:spacing w:after="0" w:line="240" w:lineRule="auto"/>
        <w:ind w:left="360"/>
        <w:rPr>
          <w:rFonts w:ascii="Arial" w:hAnsi="Arial" w:cs="Arial"/>
        </w:rPr>
      </w:pPr>
    </w:p>
    <w:p w14:paraId="5AC49276" w14:textId="77777777" w:rsidR="00090685" w:rsidRDefault="00090685" w:rsidP="00090685">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60" w:history="1">
        <w:r>
          <w:rPr>
            <w:rStyle w:val="Hyperlink"/>
            <w:rFonts w:ascii="Arial" w:hAnsi="Arial" w:cs="Arial"/>
          </w:rPr>
          <w:t>https://www.acgme.org/Portals/0/MilestonesGuidebook.pdf?ver=2020-06-11-100958-330</w:t>
        </w:r>
      </w:hyperlink>
      <w:r>
        <w:rPr>
          <w:rFonts w:ascii="Arial" w:hAnsi="Arial" w:cs="Arial"/>
        </w:rPr>
        <w:t xml:space="preserve"> </w:t>
      </w:r>
    </w:p>
    <w:p w14:paraId="42339BEC" w14:textId="77777777" w:rsidR="00090685" w:rsidRDefault="00090685" w:rsidP="00090685">
      <w:pPr>
        <w:spacing w:after="0" w:line="240" w:lineRule="auto"/>
        <w:ind w:left="360"/>
        <w:rPr>
          <w:rFonts w:ascii="Arial" w:hAnsi="Arial" w:cs="Arial"/>
        </w:rPr>
      </w:pPr>
    </w:p>
    <w:p w14:paraId="50F18B85" w14:textId="77777777" w:rsidR="00090685" w:rsidRDefault="00090685" w:rsidP="00090685">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61"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5D823E8A" w14:textId="77777777" w:rsidR="00090685" w:rsidRDefault="00090685" w:rsidP="00090685">
      <w:pPr>
        <w:spacing w:after="0" w:line="240" w:lineRule="auto"/>
        <w:ind w:left="360"/>
        <w:rPr>
          <w:rFonts w:ascii="Arial" w:hAnsi="Arial" w:cs="Arial"/>
        </w:rPr>
      </w:pPr>
    </w:p>
    <w:p w14:paraId="68A60A13" w14:textId="77777777" w:rsidR="00090685" w:rsidRDefault="00090685" w:rsidP="00090685">
      <w:pPr>
        <w:spacing w:after="0" w:line="240" w:lineRule="auto"/>
        <w:ind w:left="1080"/>
        <w:rPr>
          <w:rFonts w:ascii="Arial" w:hAnsi="Arial" w:cs="Arial"/>
        </w:rPr>
      </w:pPr>
      <w:r>
        <w:rPr>
          <w:rFonts w:ascii="Arial" w:hAnsi="Arial" w:cs="Arial"/>
        </w:rPr>
        <w:t>Milestones for Residents and Fellows PowerPoint, new 2020 -</w:t>
      </w:r>
      <w:hyperlink r:id="rId62" w:history="1">
        <w:r>
          <w:rPr>
            <w:rStyle w:val="Hyperlink"/>
            <w:rFonts w:ascii="Arial" w:hAnsi="Arial" w:cs="Arial"/>
          </w:rPr>
          <w:t>https://www.acgme.org/Residents-and-Fellows/The-ACGME-for-Residents-and-Fellows</w:t>
        </w:r>
      </w:hyperlink>
      <w:r>
        <w:rPr>
          <w:rFonts w:ascii="Arial" w:hAnsi="Arial" w:cs="Arial"/>
        </w:rPr>
        <w:t xml:space="preserve"> </w:t>
      </w:r>
    </w:p>
    <w:p w14:paraId="44DD61DB" w14:textId="77777777" w:rsidR="00090685" w:rsidRDefault="00090685" w:rsidP="00090685">
      <w:pPr>
        <w:spacing w:after="0" w:line="240" w:lineRule="auto"/>
        <w:ind w:left="1080"/>
        <w:rPr>
          <w:rFonts w:ascii="Arial" w:hAnsi="Arial" w:cs="Arial"/>
        </w:rPr>
      </w:pPr>
    </w:p>
    <w:p w14:paraId="7BFFD80F" w14:textId="77777777" w:rsidR="00090685" w:rsidRDefault="00090685" w:rsidP="00090685">
      <w:pPr>
        <w:spacing w:after="0" w:line="240" w:lineRule="auto"/>
        <w:ind w:left="1080"/>
        <w:rPr>
          <w:rFonts w:ascii="Arial" w:hAnsi="Arial" w:cs="Arial"/>
        </w:rPr>
      </w:pPr>
      <w:r>
        <w:rPr>
          <w:rFonts w:ascii="Arial" w:hAnsi="Arial" w:cs="Arial"/>
        </w:rPr>
        <w:t xml:space="preserve">Milestones for Residents and Fellows Flyer, new 2020 </w:t>
      </w:r>
      <w:hyperlink r:id="rId63" w:history="1">
        <w:r>
          <w:rPr>
            <w:rStyle w:val="Hyperlink"/>
            <w:rFonts w:ascii="Arial" w:hAnsi="Arial" w:cs="Arial"/>
          </w:rPr>
          <w:t>https://www.acgme.org/Portals/0/PDFs/Milestones/ResidentFlyer.pdf</w:t>
        </w:r>
      </w:hyperlink>
      <w:r>
        <w:rPr>
          <w:rFonts w:ascii="Arial" w:hAnsi="Arial" w:cs="Arial"/>
        </w:rPr>
        <w:t xml:space="preserve"> </w:t>
      </w:r>
    </w:p>
    <w:p w14:paraId="2110BEEC" w14:textId="77777777" w:rsidR="00090685" w:rsidRDefault="00090685" w:rsidP="00090685">
      <w:pPr>
        <w:spacing w:after="0" w:line="240" w:lineRule="auto"/>
        <w:ind w:left="360"/>
        <w:rPr>
          <w:rFonts w:ascii="Arial" w:hAnsi="Arial" w:cs="Arial"/>
        </w:rPr>
      </w:pPr>
    </w:p>
    <w:p w14:paraId="1A7926CC" w14:textId="77777777" w:rsidR="00090685" w:rsidRDefault="00090685" w:rsidP="00090685">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64"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34D22964" w14:textId="77777777" w:rsidR="00090685" w:rsidRDefault="00090685" w:rsidP="00090685">
      <w:pPr>
        <w:spacing w:after="0" w:line="240" w:lineRule="auto"/>
        <w:ind w:left="360"/>
        <w:rPr>
          <w:rFonts w:ascii="Arial" w:hAnsi="Arial" w:cs="Arial"/>
        </w:rPr>
      </w:pPr>
    </w:p>
    <w:p w14:paraId="7D8AAD87" w14:textId="77777777" w:rsidR="00090685" w:rsidRDefault="00090685" w:rsidP="00090685">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65"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4C3009D4" w14:textId="77777777" w:rsidR="00090685" w:rsidRDefault="00090685" w:rsidP="00090685">
      <w:pPr>
        <w:spacing w:after="0" w:line="240" w:lineRule="auto"/>
        <w:ind w:left="360"/>
        <w:rPr>
          <w:rFonts w:ascii="Arial" w:hAnsi="Arial" w:cs="Arial"/>
        </w:rPr>
      </w:pPr>
    </w:p>
    <w:p w14:paraId="69F5F888" w14:textId="77777777" w:rsidR="00090685" w:rsidRDefault="00090685" w:rsidP="00090685">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66"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1C4C768A" w14:textId="77777777" w:rsidR="00090685" w:rsidRDefault="00090685" w:rsidP="00090685">
      <w:pPr>
        <w:spacing w:after="0" w:line="240" w:lineRule="auto"/>
        <w:ind w:left="360"/>
        <w:rPr>
          <w:rFonts w:ascii="Arial" w:hAnsi="Arial" w:cs="Arial"/>
        </w:rPr>
      </w:pPr>
    </w:p>
    <w:p w14:paraId="3C6C4CA6" w14:textId="77777777" w:rsidR="00090685" w:rsidRDefault="00090685" w:rsidP="00090685">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67"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21C53ED8" w14:textId="77777777" w:rsidR="00090685" w:rsidRDefault="00090685" w:rsidP="00090685">
      <w:pPr>
        <w:spacing w:after="0" w:line="240" w:lineRule="auto"/>
        <w:ind w:left="360"/>
        <w:rPr>
          <w:rFonts w:ascii="Arial" w:hAnsi="Arial" w:cs="Arial"/>
        </w:rPr>
      </w:pPr>
    </w:p>
    <w:p w14:paraId="2708A356" w14:textId="77777777" w:rsidR="00090685" w:rsidRDefault="00090685" w:rsidP="00090685">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68"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116EDCEE" w14:textId="77777777" w:rsidR="00090685" w:rsidRDefault="00090685" w:rsidP="00090685">
      <w:pPr>
        <w:spacing w:after="0"/>
        <w:rPr>
          <w:rFonts w:ascii="Arial" w:hAnsi="Arial" w:cs="Arial"/>
        </w:rPr>
      </w:pPr>
    </w:p>
    <w:p w14:paraId="651E6343" w14:textId="77777777" w:rsidR="00090685" w:rsidRDefault="00090685" w:rsidP="00090685">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69" w:history="1">
        <w:r>
          <w:rPr>
            <w:rStyle w:val="Hyperlink"/>
            <w:rFonts w:ascii="Arial" w:hAnsi="Arial" w:cs="Arial"/>
            <w:shd w:val="clear" w:color="auto" w:fill="FFFFFF"/>
          </w:rPr>
          <w:t>https://dl.acgme.org/pages/assessment</w:t>
        </w:r>
      </w:hyperlink>
    </w:p>
    <w:p w14:paraId="59D2E225" w14:textId="77777777" w:rsidR="00090685" w:rsidRDefault="00090685" w:rsidP="00090685">
      <w:pPr>
        <w:spacing w:after="0"/>
        <w:ind w:left="360"/>
        <w:rPr>
          <w:rFonts w:ascii="Arial" w:hAnsi="Arial" w:cs="Arial"/>
          <w:shd w:val="clear" w:color="auto" w:fill="FFFFFF"/>
        </w:rPr>
      </w:pPr>
    </w:p>
    <w:p w14:paraId="0A3A995C" w14:textId="77777777" w:rsidR="00090685" w:rsidRDefault="00090685" w:rsidP="00090685">
      <w:pPr>
        <w:spacing w:after="0"/>
        <w:ind w:left="360"/>
        <w:rPr>
          <w:rStyle w:val="Strong"/>
          <w:b w:val="0"/>
          <w:bCs w:val="0"/>
        </w:rPr>
      </w:pPr>
      <w:r>
        <w:rPr>
          <w:rFonts w:ascii="Arial" w:hAnsi="Arial" w:cs="Arial"/>
          <w:shd w:val="clear" w:color="auto" w:fill="FFFFFF"/>
        </w:rPr>
        <w:t xml:space="preserve">Assessment Tool: </w:t>
      </w:r>
      <w:hyperlink r:id="rId70"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71" w:history="1">
        <w:r>
          <w:rPr>
            <w:rStyle w:val="Hyperlink"/>
            <w:rFonts w:ascii="Arial" w:hAnsi="Arial" w:cs="Arial"/>
          </w:rPr>
          <w:t>https://dl.acgme.org/pages/assessment</w:t>
        </w:r>
      </w:hyperlink>
      <w:r>
        <w:rPr>
          <w:rStyle w:val="Strong"/>
          <w:rFonts w:ascii="Arial" w:hAnsi="Arial" w:cs="Arial"/>
        </w:rPr>
        <w:t xml:space="preserve"> </w:t>
      </w:r>
    </w:p>
    <w:p w14:paraId="051A11D4" w14:textId="77777777" w:rsidR="00090685" w:rsidRDefault="00090685" w:rsidP="00090685">
      <w:pPr>
        <w:spacing w:after="0"/>
        <w:ind w:left="360"/>
        <w:rPr>
          <w:b/>
          <w:bCs/>
        </w:rPr>
      </w:pPr>
    </w:p>
    <w:p w14:paraId="4750205B" w14:textId="4D3268DF" w:rsidR="001F37B3" w:rsidRPr="00D4232D" w:rsidRDefault="00090685" w:rsidP="00A2688B">
      <w:pPr>
        <w:spacing w:after="0"/>
        <w:ind w:firstLine="360"/>
        <w:rPr>
          <w:rFonts w:ascii="Arial" w:hAnsi="Arial" w:cs="Arial"/>
          <w:sz w:val="21"/>
          <w:szCs w:val="21"/>
        </w:rPr>
      </w:pPr>
      <w:r>
        <w:rPr>
          <w:rFonts w:ascii="Arial" w:hAnsi="Arial" w:cs="Arial"/>
        </w:rPr>
        <w:t xml:space="preserve">Learn at ACGME has several courses on Assessment and Milestones - </w:t>
      </w:r>
      <w:hyperlink r:id="rId72" w:history="1">
        <w:r>
          <w:rPr>
            <w:rStyle w:val="Hyperlink"/>
            <w:rFonts w:ascii="Arial" w:hAnsi="Arial" w:cs="Arial"/>
          </w:rPr>
          <w:t>https://dl.acgme.org/</w:t>
        </w:r>
      </w:hyperlink>
    </w:p>
    <w:sectPr w:rsidR="001F37B3" w:rsidRPr="00D4232D" w:rsidSect="00F62386">
      <w:headerReference w:type="default" r:id="rId73"/>
      <w:footerReference w:type="default" r:id="rId74"/>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50A3" w14:textId="77777777" w:rsidR="00005746" w:rsidRDefault="00005746">
      <w:pPr>
        <w:spacing w:after="0" w:line="240" w:lineRule="auto"/>
      </w:pPr>
      <w:r>
        <w:separator/>
      </w:r>
    </w:p>
  </w:endnote>
  <w:endnote w:type="continuationSeparator" w:id="0">
    <w:p w14:paraId="4209E73D" w14:textId="77777777" w:rsidR="00005746" w:rsidRDefault="00005746">
      <w:pPr>
        <w:spacing w:after="0" w:line="240" w:lineRule="auto"/>
      </w:pPr>
      <w:r>
        <w:continuationSeparator/>
      </w:r>
    </w:p>
  </w:endnote>
  <w:endnote w:type="continuationNotice" w:id="1">
    <w:p w14:paraId="35F8CEBA" w14:textId="77777777" w:rsidR="00005746" w:rsidRDefault="00005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DAAF" w14:textId="562FB767" w:rsidR="00C41533" w:rsidRPr="00CB6E10" w:rsidRDefault="00C41533" w:rsidP="00CB6E1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F35876">
      <w:rPr>
        <w:rFonts w:ascii="Arial" w:eastAsia="Arial" w:hAnsi="Arial" w:cs="Arial"/>
        <w:color w:val="000000"/>
        <w:sz w:val="18"/>
        <w:szCs w:val="18"/>
      </w:rPr>
      <w:fldChar w:fldCharType="begin"/>
    </w:r>
    <w:r w:rsidRPr="00F35876">
      <w:rPr>
        <w:rFonts w:ascii="Arial" w:eastAsia="Arial" w:hAnsi="Arial" w:cs="Arial"/>
        <w:color w:val="000000"/>
        <w:sz w:val="18"/>
        <w:szCs w:val="18"/>
      </w:rPr>
      <w:instrText>PAGE</w:instrText>
    </w:r>
    <w:r w:rsidRPr="00F35876">
      <w:rPr>
        <w:rFonts w:ascii="Arial" w:eastAsia="Arial" w:hAnsi="Arial" w:cs="Arial"/>
        <w:color w:val="000000"/>
        <w:sz w:val="18"/>
        <w:szCs w:val="18"/>
      </w:rPr>
      <w:fldChar w:fldCharType="separate"/>
    </w:r>
    <w:r w:rsidRPr="00F35876">
      <w:rPr>
        <w:rFonts w:ascii="Arial" w:eastAsia="Arial" w:hAnsi="Arial" w:cs="Arial"/>
        <w:noProof/>
        <w:color w:val="000000"/>
        <w:sz w:val="18"/>
        <w:szCs w:val="18"/>
      </w:rPr>
      <w:t>1</w:t>
    </w:r>
    <w:r w:rsidRPr="00F35876">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120E" w14:textId="77777777" w:rsidR="00005746" w:rsidRDefault="00005746">
      <w:pPr>
        <w:spacing w:after="0" w:line="240" w:lineRule="auto"/>
      </w:pPr>
      <w:r>
        <w:separator/>
      </w:r>
    </w:p>
  </w:footnote>
  <w:footnote w:type="continuationSeparator" w:id="0">
    <w:p w14:paraId="5F478932" w14:textId="77777777" w:rsidR="00005746" w:rsidRDefault="00005746">
      <w:pPr>
        <w:spacing w:after="0" w:line="240" w:lineRule="auto"/>
      </w:pPr>
      <w:r>
        <w:continuationSeparator/>
      </w:r>
    </w:p>
  </w:footnote>
  <w:footnote w:type="continuationNotice" w:id="1">
    <w:p w14:paraId="50235AC1" w14:textId="77777777" w:rsidR="00005746" w:rsidRDefault="00005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CD39" w14:textId="5598AE83" w:rsidR="00C41533" w:rsidRDefault="003D3FDA" w:rsidP="00F62386">
    <w:pPr>
      <w:pBdr>
        <w:top w:val="nil"/>
        <w:left w:val="nil"/>
        <w:bottom w:val="nil"/>
        <w:right w:val="nil"/>
        <w:between w:val="nil"/>
      </w:pBdr>
      <w:tabs>
        <w:tab w:val="left" w:pos="4353"/>
      </w:tabs>
      <w:spacing w:after="0" w:line="240" w:lineRule="auto"/>
      <w:rPr>
        <w:rFonts w:ascii="Arial" w:hAnsi="Arial" w:cs="Arial"/>
        <w:color w:val="000000"/>
        <w:sz w:val="20"/>
        <w:szCs w:val="20"/>
      </w:rPr>
    </w:pPr>
    <w:r>
      <w:rPr>
        <w:rFonts w:ascii="Arial" w:hAnsi="Arial" w:cs="Arial"/>
        <w:color w:val="000000"/>
        <w:sz w:val="20"/>
        <w:szCs w:val="20"/>
      </w:rPr>
      <w:t xml:space="preserve">Pediatric Cardiac </w:t>
    </w:r>
    <w:r w:rsidR="00C41533" w:rsidRPr="00F35876">
      <w:rPr>
        <w:rFonts w:ascii="Arial" w:hAnsi="Arial" w:cs="Arial"/>
        <w:color w:val="000000"/>
        <w:sz w:val="20"/>
        <w:szCs w:val="20"/>
      </w:rPr>
      <w:t>Anesthesiology Supplemental Guide</w:t>
    </w:r>
  </w:p>
  <w:p w14:paraId="06186AEF" w14:textId="77777777" w:rsidR="006F631F" w:rsidRPr="006F631F" w:rsidRDefault="006F631F" w:rsidP="00F62386">
    <w:pPr>
      <w:pBdr>
        <w:top w:val="nil"/>
        <w:left w:val="nil"/>
        <w:bottom w:val="nil"/>
        <w:right w:val="nil"/>
        <w:between w:val="nil"/>
      </w:pBdr>
      <w:tabs>
        <w:tab w:val="left" w:pos="4353"/>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76DA"/>
    <w:multiLevelType w:val="hybridMultilevel"/>
    <w:tmpl w:val="96ACE102"/>
    <w:lvl w:ilvl="0" w:tplc="75A6F84A">
      <w:start w:val="1"/>
      <w:numFmt w:val="bullet"/>
      <w:lvlText w:val="●"/>
      <w:lvlJc w:val="left"/>
      <w:pPr>
        <w:ind w:left="720" w:hanging="360"/>
      </w:pPr>
      <w:rPr>
        <w:rFonts w:ascii="Noto Sans Symbols" w:hAnsi="Noto Sans Symbols" w:hint="default"/>
        <w:color w:val="000000"/>
      </w:rPr>
    </w:lvl>
    <w:lvl w:ilvl="1" w:tplc="FE80F878">
      <w:start w:val="1"/>
      <w:numFmt w:val="bullet"/>
      <w:lvlText w:val="o"/>
      <w:lvlJc w:val="left"/>
      <w:pPr>
        <w:ind w:left="1440" w:hanging="360"/>
      </w:pPr>
      <w:rPr>
        <w:rFonts w:ascii="Courier New" w:hAnsi="Courier New" w:hint="default"/>
      </w:rPr>
    </w:lvl>
    <w:lvl w:ilvl="2" w:tplc="048CE6B8">
      <w:start w:val="1"/>
      <w:numFmt w:val="bullet"/>
      <w:lvlText w:val="▪"/>
      <w:lvlJc w:val="left"/>
      <w:pPr>
        <w:ind w:left="2160" w:hanging="360"/>
      </w:pPr>
      <w:rPr>
        <w:rFonts w:ascii="Noto Sans Symbols" w:hAnsi="Noto Sans Symbols" w:hint="default"/>
      </w:rPr>
    </w:lvl>
    <w:lvl w:ilvl="3" w:tplc="A9AE0862">
      <w:start w:val="1"/>
      <w:numFmt w:val="bullet"/>
      <w:lvlText w:val="●"/>
      <w:lvlJc w:val="left"/>
      <w:pPr>
        <w:ind w:left="2880" w:hanging="360"/>
      </w:pPr>
      <w:rPr>
        <w:rFonts w:ascii="Noto Sans Symbols" w:hAnsi="Noto Sans Symbols" w:hint="default"/>
      </w:rPr>
    </w:lvl>
    <w:lvl w:ilvl="4" w:tplc="FE80F878">
      <w:start w:val="1"/>
      <w:numFmt w:val="bullet"/>
      <w:lvlText w:val="o"/>
      <w:lvlJc w:val="left"/>
      <w:pPr>
        <w:ind w:left="3600" w:hanging="360"/>
      </w:pPr>
      <w:rPr>
        <w:rFonts w:ascii="Courier New" w:hAnsi="Courier New" w:hint="default"/>
      </w:rPr>
    </w:lvl>
    <w:lvl w:ilvl="5" w:tplc="B694EEAC">
      <w:start w:val="1"/>
      <w:numFmt w:val="bullet"/>
      <w:lvlText w:val="▪"/>
      <w:lvlJc w:val="left"/>
      <w:pPr>
        <w:ind w:left="4320" w:hanging="360"/>
      </w:pPr>
      <w:rPr>
        <w:rFonts w:ascii="Noto Sans Symbols" w:hAnsi="Noto Sans Symbols" w:hint="default"/>
      </w:rPr>
    </w:lvl>
    <w:lvl w:ilvl="6" w:tplc="F66EA66E">
      <w:start w:val="1"/>
      <w:numFmt w:val="bullet"/>
      <w:lvlText w:val="●"/>
      <w:lvlJc w:val="left"/>
      <w:pPr>
        <w:ind w:left="5040" w:hanging="360"/>
      </w:pPr>
      <w:rPr>
        <w:rFonts w:ascii="Noto Sans Symbols" w:hAnsi="Noto Sans Symbols" w:hint="default"/>
      </w:rPr>
    </w:lvl>
    <w:lvl w:ilvl="7" w:tplc="5CC0CB48">
      <w:start w:val="1"/>
      <w:numFmt w:val="bullet"/>
      <w:lvlText w:val="o"/>
      <w:lvlJc w:val="left"/>
      <w:pPr>
        <w:ind w:left="5760" w:hanging="360"/>
      </w:pPr>
      <w:rPr>
        <w:rFonts w:ascii="Courier New" w:hAnsi="Courier New" w:hint="default"/>
      </w:rPr>
    </w:lvl>
    <w:lvl w:ilvl="8" w:tplc="3F30A046">
      <w:start w:val="1"/>
      <w:numFmt w:val="bullet"/>
      <w:lvlText w:val="▪"/>
      <w:lvlJc w:val="left"/>
      <w:pPr>
        <w:ind w:left="6480" w:hanging="360"/>
      </w:pPr>
      <w:rPr>
        <w:rFonts w:ascii="Noto Sans Symbols" w:hAnsi="Noto Sans Symbols" w:hint="default"/>
      </w:rPr>
    </w:lvl>
  </w:abstractNum>
  <w:abstractNum w:abstractNumId="1" w15:restartNumberingAfterBreak="0">
    <w:nsid w:val="2D8E6C17"/>
    <w:multiLevelType w:val="hybridMultilevel"/>
    <w:tmpl w:val="FFFFFFFF"/>
    <w:lvl w:ilvl="0" w:tplc="ECE0F3EE">
      <w:start w:val="1"/>
      <w:numFmt w:val="bullet"/>
      <w:lvlText w:val="●"/>
      <w:lvlJc w:val="left"/>
      <w:pPr>
        <w:ind w:left="720" w:hanging="360"/>
      </w:pPr>
      <w:rPr>
        <w:rFonts w:ascii="Noto Sans Symbols" w:hAnsi="Noto Sans Symbols" w:hint="default"/>
      </w:rPr>
    </w:lvl>
    <w:lvl w:ilvl="1" w:tplc="78D60AAC">
      <w:start w:val="1"/>
      <w:numFmt w:val="bullet"/>
      <w:lvlText w:val="o"/>
      <w:lvlJc w:val="left"/>
      <w:pPr>
        <w:ind w:left="1440" w:hanging="360"/>
      </w:pPr>
      <w:rPr>
        <w:rFonts w:ascii="Courier New" w:hAnsi="Courier New" w:hint="default"/>
      </w:rPr>
    </w:lvl>
    <w:lvl w:ilvl="2" w:tplc="BB0063CC">
      <w:start w:val="1"/>
      <w:numFmt w:val="bullet"/>
      <w:lvlText w:val=""/>
      <w:lvlJc w:val="left"/>
      <w:pPr>
        <w:ind w:left="2160" w:hanging="360"/>
      </w:pPr>
      <w:rPr>
        <w:rFonts w:ascii="Wingdings" w:hAnsi="Wingdings" w:hint="default"/>
      </w:rPr>
    </w:lvl>
    <w:lvl w:ilvl="3" w:tplc="1616D058">
      <w:start w:val="1"/>
      <w:numFmt w:val="bullet"/>
      <w:lvlText w:val=""/>
      <w:lvlJc w:val="left"/>
      <w:pPr>
        <w:ind w:left="2880" w:hanging="360"/>
      </w:pPr>
      <w:rPr>
        <w:rFonts w:ascii="Symbol" w:hAnsi="Symbol" w:hint="default"/>
      </w:rPr>
    </w:lvl>
    <w:lvl w:ilvl="4" w:tplc="38661FCC">
      <w:start w:val="1"/>
      <w:numFmt w:val="bullet"/>
      <w:lvlText w:val="o"/>
      <w:lvlJc w:val="left"/>
      <w:pPr>
        <w:ind w:left="3600" w:hanging="360"/>
      </w:pPr>
      <w:rPr>
        <w:rFonts w:ascii="Courier New" w:hAnsi="Courier New" w:hint="default"/>
      </w:rPr>
    </w:lvl>
    <w:lvl w:ilvl="5" w:tplc="16FC47B4">
      <w:start w:val="1"/>
      <w:numFmt w:val="bullet"/>
      <w:lvlText w:val=""/>
      <w:lvlJc w:val="left"/>
      <w:pPr>
        <w:ind w:left="4320" w:hanging="360"/>
      </w:pPr>
      <w:rPr>
        <w:rFonts w:ascii="Wingdings" w:hAnsi="Wingdings" w:hint="default"/>
      </w:rPr>
    </w:lvl>
    <w:lvl w:ilvl="6" w:tplc="16448866">
      <w:start w:val="1"/>
      <w:numFmt w:val="bullet"/>
      <w:lvlText w:val=""/>
      <w:lvlJc w:val="left"/>
      <w:pPr>
        <w:ind w:left="5040" w:hanging="360"/>
      </w:pPr>
      <w:rPr>
        <w:rFonts w:ascii="Symbol" w:hAnsi="Symbol" w:hint="default"/>
      </w:rPr>
    </w:lvl>
    <w:lvl w:ilvl="7" w:tplc="48DE04F4">
      <w:start w:val="1"/>
      <w:numFmt w:val="bullet"/>
      <w:lvlText w:val="o"/>
      <w:lvlJc w:val="left"/>
      <w:pPr>
        <w:ind w:left="5760" w:hanging="360"/>
      </w:pPr>
      <w:rPr>
        <w:rFonts w:ascii="Courier New" w:hAnsi="Courier New" w:hint="default"/>
      </w:rPr>
    </w:lvl>
    <w:lvl w:ilvl="8" w:tplc="6180FFF0">
      <w:start w:val="1"/>
      <w:numFmt w:val="bullet"/>
      <w:lvlText w:val=""/>
      <w:lvlJc w:val="left"/>
      <w:pPr>
        <w:ind w:left="6480" w:hanging="360"/>
      </w:pPr>
      <w:rPr>
        <w:rFonts w:ascii="Wingdings" w:hAnsi="Wingdings" w:hint="default"/>
      </w:rPr>
    </w:lvl>
  </w:abstractNum>
  <w:abstractNum w:abstractNumId="2" w15:restartNumberingAfterBreak="0">
    <w:nsid w:val="4CE24301"/>
    <w:multiLevelType w:val="hybridMultilevel"/>
    <w:tmpl w:val="FFFFFFFF"/>
    <w:lvl w:ilvl="0" w:tplc="939436E8">
      <w:start w:val="1"/>
      <w:numFmt w:val="bullet"/>
      <w:lvlText w:val="●"/>
      <w:lvlJc w:val="left"/>
      <w:pPr>
        <w:ind w:left="720" w:hanging="360"/>
      </w:pPr>
      <w:rPr>
        <w:rFonts w:ascii="Noto Sans Symbols" w:hAnsi="Noto Sans Symbols" w:hint="default"/>
      </w:rPr>
    </w:lvl>
    <w:lvl w:ilvl="1" w:tplc="E34C8E64">
      <w:start w:val="1"/>
      <w:numFmt w:val="bullet"/>
      <w:lvlText w:val="o"/>
      <w:lvlJc w:val="left"/>
      <w:pPr>
        <w:ind w:left="1440" w:hanging="360"/>
      </w:pPr>
      <w:rPr>
        <w:rFonts w:ascii="Courier New" w:hAnsi="Courier New" w:hint="default"/>
      </w:rPr>
    </w:lvl>
    <w:lvl w:ilvl="2" w:tplc="2F589C76">
      <w:start w:val="1"/>
      <w:numFmt w:val="bullet"/>
      <w:lvlText w:val=""/>
      <w:lvlJc w:val="left"/>
      <w:pPr>
        <w:ind w:left="2160" w:hanging="360"/>
      </w:pPr>
      <w:rPr>
        <w:rFonts w:ascii="Wingdings" w:hAnsi="Wingdings" w:hint="default"/>
      </w:rPr>
    </w:lvl>
    <w:lvl w:ilvl="3" w:tplc="E0025224">
      <w:start w:val="1"/>
      <w:numFmt w:val="bullet"/>
      <w:lvlText w:val=""/>
      <w:lvlJc w:val="left"/>
      <w:pPr>
        <w:ind w:left="2880" w:hanging="360"/>
      </w:pPr>
      <w:rPr>
        <w:rFonts w:ascii="Symbol" w:hAnsi="Symbol" w:hint="default"/>
      </w:rPr>
    </w:lvl>
    <w:lvl w:ilvl="4" w:tplc="9BF6D770">
      <w:start w:val="1"/>
      <w:numFmt w:val="bullet"/>
      <w:lvlText w:val="o"/>
      <w:lvlJc w:val="left"/>
      <w:pPr>
        <w:ind w:left="3600" w:hanging="360"/>
      </w:pPr>
      <w:rPr>
        <w:rFonts w:ascii="Courier New" w:hAnsi="Courier New" w:hint="default"/>
      </w:rPr>
    </w:lvl>
    <w:lvl w:ilvl="5" w:tplc="7DB2B648">
      <w:start w:val="1"/>
      <w:numFmt w:val="bullet"/>
      <w:lvlText w:val=""/>
      <w:lvlJc w:val="left"/>
      <w:pPr>
        <w:ind w:left="4320" w:hanging="360"/>
      </w:pPr>
      <w:rPr>
        <w:rFonts w:ascii="Wingdings" w:hAnsi="Wingdings" w:hint="default"/>
      </w:rPr>
    </w:lvl>
    <w:lvl w:ilvl="6" w:tplc="66485CB2">
      <w:start w:val="1"/>
      <w:numFmt w:val="bullet"/>
      <w:lvlText w:val=""/>
      <w:lvlJc w:val="left"/>
      <w:pPr>
        <w:ind w:left="5040" w:hanging="360"/>
      </w:pPr>
      <w:rPr>
        <w:rFonts w:ascii="Symbol" w:hAnsi="Symbol" w:hint="default"/>
      </w:rPr>
    </w:lvl>
    <w:lvl w:ilvl="7" w:tplc="8A06A0FE">
      <w:start w:val="1"/>
      <w:numFmt w:val="bullet"/>
      <w:lvlText w:val="o"/>
      <w:lvlJc w:val="left"/>
      <w:pPr>
        <w:ind w:left="5760" w:hanging="360"/>
      </w:pPr>
      <w:rPr>
        <w:rFonts w:ascii="Courier New" w:hAnsi="Courier New" w:hint="default"/>
      </w:rPr>
    </w:lvl>
    <w:lvl w:ilvl="8" w:tplc="CD62B2B0">
      <w:start w:val="1"/>
      <w:numFmt w:val="bullet"/>
      <w:lvlText w:val=""/>
      <w:lvlJc w:val="left"/>
      <w:pPr>
        <w:ind w:left="6480" w:hanging="360"/>
      </w:pPr>
      <w:rPr>
        <w:rFonts w:ascii="Wingdings" w:hAnsi="Wingdings" w:hint="default"/>
      </w:rPr>
    </w:lvl>
  </w:abstractNum>
  <w:abstractNum w:abstractNumId="3" w15:restartNumberingAfterBreak="0">
    <w:nsid w:val="548668AE"/>
    <w:multiLevelType w:val="hybridMultilevel"/>
    <w:tmpl w:val="FFFFFFFF"/>
    <w:lvl w:ilvl="0" w:tplc="3D1822B2">
      <w:start w:val="1"/>
      <w:numFmt w:val="bullet"/>
      <w:lvlText w:val="●"/>
      <w:lvlJc w:val="left"/>
      <w:pPr>
        <w:ind w:left="720" w:hanging="360"/>
      </w:pPr>
      <w:rPr>
        <w:rFonts w:ascii="Noto Sans Symbols" w:hAnsi="Noto Sans Symbols" w:hint="default"/>
      </w:rPr>
    </w:lvl>
    <w:lvl w:ilvl="1" w:tplc="4CC69A10">
      <w:start w:val="1"/>
      <w:numFmt w:val="bullet"/>
      <w:lvlText w:val="o"/>
      <w:lvlJc w:val="left"/>
      <w:pPr>
        <w:ind w:left="1440" w:hanging="360"/>
      </w:pPr>
      <w:rPr>
        <w:rFonts w:ascii="Courier New" w:hAnsi="Courier New" w:hint="default"/>
      </w:rPr>
    </w:lvl>
    <w:lvl w:ilvl="2" w:tplc="D452E64C">
      <w:start w:val="1"/>
      <w:numFmt w:val="bullet"/>
      <w:lvlText w:val=""/>
      <w:lvlJc w:val="left"/>
      <w:pPr>
        <w:ind w:left="2160" w:hanging="360"/>
      </w:pPr>
      <w:rPr>
        <w:rFonts w:ascii="Wingdings" w:hAnsi="Wingdings" w:hint="default"/>
      </w:rPr>
    </w:lvl>
    <w:lvl w:ilvl="3" w:tplc="72D60AE6">
      <w:start w:val="1"/>
      <w:numFmt w:val="bullet"/>
      <w:lvlText w:val=""/>
      <w:lvlJc w:val="left"/>
      <w:pPr>
        <w:ind w:left="2880" w:hanging="360"/>
      </w:pPr>
      <w:rPr>
        <w:rFonts w:ascii="Symbol" w:hAnsi="Symbol" w:hint="default"/>
      </w:rPr>
    </w:lvl>
    <w:lvl w:ilvl="4" w:tplc="7152C544">
      <w:start w:val="1"/>
      <w:numFmt w:val="bullet"/>
      <w:lvlText w:val="o"/>
      <w:lvlJc w:val="left"/>
      <w:pPr>
        <w:ind w:left="3600" w:hanging="360"/>
      </w:pPr>
      <w:rPr>
        <w:rFonts w:ascii="Courier New" w:hAnsi="Courier New" w:hint="default"/>
      </w:rPr>
    </w:lvl>
    <w:lvl w:ilvl="5" w:tplc="50789502">
      <w:start w:val="1"/>
      <w:numFmt w:val="bullet"/>
      <w:lvlText w:val=""/>
      <w:lvlJc w:val="left"/>
      <w:pPr>
        <w:ind w:left="4320" w:hanging="360"/>
      </w:pPr>
      <w:rPr>
        <w:rFonts w:ascii="Wingdings" w:hAnsi="Wingdings" w:hint="default"/>
      </w:rPr>
    </w:lvl>
    <w:lvl w:ilvl="6" w:tplc="07022A08">
      <w:start w:val="1"/>
      <w:numFmt w:val="bullet"/>
      <w:lvlText w:val=""/>
      <w:lvlJc w:val="left"/>
      <w:pPr>
        <w:ind w:left="5040" w:hanging="360"/>
      </w:pPr>
      <w:rPr>
        <w:rFonts w:ascii="Symbol" w:hAnsi="Symbol" w:hint="default"/>
      </w:rPr>
    </w:lvl>
    <w:lvl w:ilvl="7" w:tplc="FED60B32">
      <w:start w:val="1"/>
      <w:numFmt w:val="bullet"/>
      <w:lvlText w:val="o"/>
      <w:lvlJc w:val="left"/>
      <w:pPr>
        <w:ind w:left="5760" w:hanging="360"/>
      </w:pPr>
      <w:rPr>
        <w:rFonts w:ascii="Courier New" w:hAnsi="Courier New" w:hint="default"/>
      </w:rPr>
    </w:lvl>
    <w:lvl w:ilvl="8" w:tplc="C58ACA2A">
      <w:start w:val="1"/>
      <w:numFmt w:val="bullet"/>
      <w:lvlText w:val=""/>
      <w:lvlJc w:val="left"/>
      <w:pPr>
        <w:ind w:left="6480" w:hanging="360"/>
      </w:pPr>
      <w:rPr>
        <w:rFonts w:ascii="Wingdings" w:hAnsi="Wingdings" w:hint="default"/>
      </w:rPr>
    </w:lvl>
  </w:abstractNum>
  <w:abstractNum w:abstractNumId="4" w15:restartNumberingAfterBreak="0">
    <w:nsid w:val="563861D2"/>
    <w:multiLevelType w:val="hybridMultilevel"/>
    <w:tmpl w:val="63122BB6"/>
    <w:lvl w:ilvl="0" w:tplc="75A6F84A">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36FFB"/>
    <w:multiLevelType w:val="hybridMultilevel"/>
    <w:tmpl w:val="FFFFFFFF"/>
    <w:lvl w:ilvl="0" w:tplc="70F49D5E">
      <w:start w:val="1"/>
      <w:numFmt w:val="bullet"/>
      <w:lvlText w:val="●"/>
      <w:lvlJc w:val="left"/>
      <w:pPr>
        <w:ind w:left="720" w:hanging="360"/>
      </w:pPr>
      <w:rPr>
        <w:rFonts w:ascii="Noto Sans Symbols" w:hAnsi="Noto Sans Symbols" w:hint="default"/>
      </w:rPr>
    </w:lvl>
    <w:lvl w:ilvl="1" w:tplc="C004D3D8">
      <w:start w:val="1"/>
      <w:numFmt w:val="bullet"/>
      <w:lvlText w:val="o"/>
      <w:lvlJc w:val="left"/>
      <w:pPr>
        <w:ind w:left="1440" w:hanging="360"/>
      </w:pPr>
      <w:rPr>
        <w:rFonts w:ascii="Courier New" w:hAnsi="Courier New" w:hint="default"/>
      </w:rPr>
    </w:lvl>
    <w:lvl w:ilvl="2" w:tplc="9B6E635C">
      <w:start w:val="1"/>
      <w:numFmt w:val="bullet"/>
      <w:lvlText w:val=""/>
      <w:lvlJc w:val="left"/>
      <w:pPr>
        <w:ind w:left="2160" w:hanging="360"/>
      </w:pPr>
      <w:rPr>
        <w:rFonts w:ascii="Wingdings" w:hAnsi="Wingdings" w:hint="default"/>
      </w:rPr>
    </w:lvl>
    <w:lvl w:ilvl="3" w:tplc="34FAA2F0">
      <w:start w:val="1"/>
      <w:numFmt w:val="bullet"/>
      <w:lvlText w:val=""/>
      <w:lvlJc w:val="left"/>
      <w:pPr>
        <w:ind w:left="2880" w:hanging="360"/>
      </w:pPr>
      <w:rPr>
        <w:rFonts w:ascii="Symbol" w:hAnsi="Symbol" w:hint="default"/>
      </w:rPr>
    </w:lvl>
    <w:lvl w:ilvl="4" w:tplc="3EFCA34C">
      <w:start w:val="1"/>
      <w:numFmt w:val="bullet"/>
      <w:lvlText w:val="o"/>
      <w:lvlJc w:val="left"/>
      <w:pPr>
        <w:ind w:left="3600" w:hanging="360"/>
      </w:pPr>
      <w:rPr>
        <w:rFonts w:ascii="Courier New" w:hAnsi="Courier New" w:hint="default"/>
      </w:rPr>
    </w:lvl>
    <w:lvl w:ilvl="5" w:tplc="226E5D38">
      <w:start w:val="1"/>
      <w:numFmt w:val="bullet"/>
      <w:lvlText w:val=""/>
      <w:lvlJc w:val="left"/>
      <w:pPr>
        <w:ind w:left="4320" w:hanging="360"/>
      </w:pPr>
      <w:rPr>
        <w:rFonts w:ascii="Wingdings" w:hAnsi="Wingdings" w:hint="default"/>
      </w:rPr>
    </w:lvl>
    <w:lvl w:ilvl="6" w:tplc="89E467CC">
      <w:start w:val="1"/>
      <w:numFmt w:val="bullet"/>
      <w:lvlText w:val=""/>
      <w:lvlJc w:val="left"/>
      <w:pPr>
        <w:ind w:left="5040" w:hanging="360"/>
      </w:pPr>
      <w:rPr>
        <w:rFonts w:ascii="Symbol" w:hAnsi="Symbol" w:hint="default"/>
      </w:rPr>
    </w:lvl>
    <w:lvl w:ilvl="7" w:tplc="76F628E0">
      <w:start w:val="1"/>
      <w:numFmt w:val="bullet"/>
      <w:lvlText w:val="o"/>
      <w:lvlJc w:val="left"/>
      <w:pPr>
        <w:ind w:left="5760" w:hanging="360"/>
      </w:pPr>
      <w:rPr>
        <w:rFonts w:ascii="Courier New" w:hAnsi="Courier New" w:hint="default"/>
      </w:rPr>
    </w:lvl>
    <w:lvl w:ilvl="8" w:tplc="821CEC4C">
      <w:start w:val="1"/>
      <w:numFmt w:val="bullet"/>
      <w:lvlText w:val=""/>
      <w:lvlJc w:val="left"/>
      <w:pPr>
        <w:ind w:left="6480" w:hanging="360"/>
      </w:pPr>
      <w:rPr>
        <w:rFonts w:ascii="Wingdings" w:hAnsi="Wingdings" w:hint="default"/>
      </w:rPr>
    </w:lvl>
  </w:abstractNum>
  <w:abstractNum w:abstractNumId="6" w15:restartNumberingAfterBreak="0">
    <w:nsid w:val="63FA4661"/>
    <w:multiLevelType w:val="hybridMultilevel"/>
    <w:tmpl w:val="0FA81A76"/>
    <w:lvl w:ilvl="0" w:tplc="8BFCBF8E">
      <w:start w:val="1"/>
      <w:numFmt w:val="bullet"/>
      <w:lvlText w:val="·"/>
      <w:lvlJc w:val="left"/>
      <w:pPr>
        <w:ind w:left="720" w:hanging="360"/>
      </w:pPr>
      <w:rPr>
        <w:rFonts w:ascii="Symbol" w:hAnsi="Symbol" w:hint="default"/>
      </w:rPr>
    </w:lvl>
    <w:lvl w:ilvl="1" w:tplc="1C8EB3DC">
      <w:start w:val="1"/>
      <w:numFmt w:val="bullet"/>
      <w:lvlText w:val="o"/>
      <w:lvlJc w:val="left"/>
      <w:pPr>
        <w:ind w:left="1440" w:hanging="360"/>
      </w:pPr>
      <w:rPr>
        <w:rFonts w:ascii="Courier New" w:hAnsi="Courier New" w:hint="default"/>
      </w:rPr>
    </w:lvl>
    <w:lvl w:ilvl="2" w:tplc="6B40F12A">
      <w:start w:val="1"/>
      <w:numFmt w:val="bullet"/>
      <w:lvlText w:val=""/>
      <w:lvlJc w:val="left"/>
      <w:pPr>
        <w:ind w:left="2160" w:hanging="360"/>
      </w:pPr>
      <w:rPr>
        <w:rFonts w:ascii="Wingdings" w:hAnsi="Wingdings" w:hint="default"/>
      </w:rPr>
    </w:lvl>
    <w:lvl w:ilvl="3" w:tplc="7292E43C">
      <w:start w:val="1"/>
      <w:numFmt w:val="bullet"/>
      <w:lvlText w:val=""/>
      <w:lvlJc w:val="left"/>
      <w:pPr>
        <w:ind w:left="2880" w:hanging="360"/>
      </w:pPr>
      <w:rPr>
        <w:rFonts w:ascii="Symbol" w:hAnsi="Symbol" w:hint="default"/>
      </w:rPr>
    </w:lvl>
    <w:lvl w:ilvl="4" w:tplc="6172DAE4">
      <w:start w:val="1"/>
      <w:numFmt w:val="bullet"/>
      <w:lvlText w:val="o"/>
      <w:lvlJc w:val="left"/>
      <w:pPr>
        <w:ind w:left="3600" w:hanging="360"/>
      </w:pPr>
      <w:rPr>
        <w:rFonts w:ascii="Courier New" w:hAnsi="Courier New" w:hint="default"/>
      </w:rPr>
    </w:lvl>
    <w:lvl w:ilvl="5" w:tplc="E1B6A824">
      <w:start w:val="1"/>
      <w:numFmt w:val="bullet"/>
      <w:lvlText w:val=""/>
      <w:lvlJc w:val="left"/>
      <w:pPr>
        <w:ind w:left="4320" w:hanging="360"/>
      </w:pPr>
      <w:rPr>
        <w:rFonts w:ascii="Wingdings" w:hAnsi="Wingdings" w:hint="default"/>
      </w:rPr>
    </w:lvl>
    <w:lvl w:ilvl="6" w:tplc="07663E1A">
      <w:start w:val="1"/>
      <w:numFmt w:val="bullet"/>
      <w:lvlText w:val=""/>
      <w:lvlJc w:val="left"/>
      <w:pPr>
        <w:ind w:left="5040" w:hanging="360"/>
      </w:pPr>
      <w:rPr>
        <w:rFonts w:ascii="Symbol" w:hAnsi="Symbol" w:hint="default"/>
      </w:rPr>
    </w:lvl>
    <w:lvl w:ilvl="7" w:tplc="E4C60916">
      <w:start w:val="1"/>
      <w:numFmt w:val="bullet"/>
      <w:lvlText w:val="o"/>
      <w:lvlJc w:val="left"/>
      <w:pPr>
        <w:ind w:left="5760" w:hanging="360"/>
      </w:pPr>
      <w:rPr>
        <w:rFonts w:ascii="Courier New" w:hAnsi="Courier New" w:hint="default"/>
      </w:rPr>
    </w:lvl>
    <w:lvl w:ilvl="8" w:tplc="04D6BF1E">
      <w:start w:val="1"/>
      <w:numFmt w:val="bullet"/>
      <w:lvlText w:val=""/>
      <w:lvlJc w:val="left"/>
      <w:pPr>
        <w:ind w:left="6480" w:hanging="360"/>
      </w:pPr>
      <w:rPr>
        <w:rFonts w:ascii="Wingdings" w:hAnsi="Wingdings" w:hint="default"/>
      </w:rPr>
    </w:lvl>
  </w:abstractNum>
  <w:abstractNum w:abstractNumId="7" w15:restartNumberingAfterBreak="0">
    <w:nsid w:val="780938EE"/>
    <w:multiLevelType w:val="hybridMultilevel"/>
    <w:tmpl w:val="FFFFFFFF"/>
    <w:lvl w:ilvl="0" w:tplc="A3F22E8C">
      <w:start w:val="1"/>
      <w:numFmt w:val="bullet"/>
      <w:lvlText w:val="●"/>
      <w:lvlJc w:val="left"/>
      <w:pPr>
        <w:ind w:left="720" w:hanging="360"/>
      </w:pPr>
      <w:rPr>
        <w:rFonts w:ascii="Noto Sans Symbols" w:hAnsi="Noto Sans Symbols" w:hint="default"/>
      </w:rPr>
    </w:lvl>
    <w:lvl w:ilvl="1" w:tplc="07525516">
      <w:start w:val="1"/>
      <w:numFmt w:val="bullet"/>
      <w:lvlText w:val="o"/>
      <w:lvlJc w:val="left"/>
      <w:pPr>
        <w:ind w:left="1440" w:hanging="360"/>
      </w:pPr>
      <w:rPr>
        <w:rFonts w:ascii="Courier New" w:hAnsi="Courier New" w:hint="default"/>
      </w:rPr>
    </w:lvl>
    <w:lvl w:ilvl="2" w:tplc="7F9052AA">
      <w:start w:val="1"/>
      <w:numFmt w:val="bullet"/>
      <w:lvlText w:val=""/>
      <w:lvlJc w:val="left"/>
      <w:pPr>
        <w:ind w:left="2160" w:hanging="360"/>
      </w:pPr>
      <w:rPr>
        <w:rFonts w:ascii="Wingdings" w:hAnsi="Wingdings" w:hint="default"/>
      </w:rPr>
    </w:lvl>
    <w:lvl w:ilvl="3" w:tplc="CB08AF36">
      <w:start w:val="1"/>
      <w:numFmt w:val="bullet"/>
      <w:lvlText w:val=""/>
      <w:lvlJc w:val="left"/>
      <w:pPr>
        <w:ind w:left="2880" w:hanging="360"/>
      </w:pPr>
      <w:rPr>
        <w:rFonts w:ascii="Symbol" w:hAnsi="Symbol" w:hint="default"/>
      </w:rPr>
    </w:lvl>
    <w:lvl w:ilvl="4" w:tplc="524212C8">
      <w:start w:val="1"/>
      <w:numFmt w:val="bullet"/>
      <w:lvlText w:val="o"/>
      <w:lvlJc w:val="left"/>
      <w:pPr>
        <w:ind w:left="3600" w:hanging="360"/>
      </w:pPr>
      <w:rPr>
        <w:rFonts w:ascii="Courier New" w:hAnsi="Courier New" w:hint="default"/>
      </w:rPr>
    </w:lvl>
    <w:lvl w:ilvl="5" w:tplc="D9261D80">
      <w:start w:val="1"/>
      <w:numFmt w:val="bullet"/>
      <w:lvlText w:val=""/>
      <w:lvlJc w:val="left"/>
      <w:pPr>
        <w:ind w:left="4320" w:hanging="360"/>
      </w:pPr>
      <w:rPr>
        <w:rFonts w:ascii="Wingdings" w:hAnsi="Wingdings" w:hint="default"/>
      </w:rPr>
    </w:lvl>
    <w:lvl w:ilvl="6" w:tplc="3780A256">
      <w:start w:val="1"/>
      <w:numFmt w:val="bullet"/>
      <w:lvlText w:val=""/>
      <w:lvlJc w:val="left"/>
      <w:pPr>
        <w:ind w:left="5040" w:hanging="360"/>
      </w:pPr>
      <w:rPr>
        <w:rFonts w:ascii="Symbol" w:hAnsi="Symbol" w:hint="default"/>
      </w:rPr>
    </w:lvl>
    <w:lvl w:ilvl="7" w:tplc="3A100996">
      <w:start w:val="1"/>
      <w:numFmt w:val="bullet"/>
      <w:lvlText w:val="o"/>
      <w:lvlJc w:val="left"/>
      <w:pPr>
        <w:ind w:left="5760" w:hanging="360"/>
      </w:pPr>
      <w:rPr>
        <w:rFonts w:ascii="Courier New" w:hAnsi="Courier New" w:hint="default"/>
      </w:rPr>
    </w:lvl>
    <w:lvl w:ilvl="8" w:tplc="22F091EE">
      <w:start w:val="1"/>
      <w:numFmt w:val="bullet"/>
      <w:lvlText w:val=""/>
      <w:lvlJc w:val="left"/>
      <w:pPr>
        <w:ind w:left="6480" w:hanging="360"/>
      </w:pPr>
      <w:rPr>
        <w:rFonts w:ascii="Wingdings" w:hAnsi="Wingdings" w:hint="default"/>
      </w:rPr>
    </w:lvl>
  </w:abstractNum>
  <w:abstractNum w:abstractNumId="8" w15:restartNumberingAfterBreak="0">
    <w:nsid w:val="7CA05273"/>
    <w:multiLevelType w:val="hybridMultilevel"/>
    <w:tmpl w:val="75D037CA"/>
    <w:lvl w:ilvl="0" w:tplc="993E8988">
      <w:start w:val="1"/>
      <w:numFmt w:val="bullet"/>
      <w:lvlText w:val=""/>
      <w:lvlJc w:val="left"/>
      <w:pPr>
        <w:ind w:left="360" w:hanging="360"/>
      </w:pPr>
      <w:rPr>
        <w:rFonts w:ascii="Symbol" w:hAnsi="Symbol" w:hint="default"/>
      </w:rPr>
    </w:lvl>
    <w:lvl w:ilvl="1" w:tplc="C068F548">
      <w:start w:val="1"/>
      <w:numFmt w:val="bullet"/>
      <w:lvlText w:val="o"/>
      <w:lvlJc w:val="left"/>
      <w:pPr>
        <w:ind w:left="1080" w:hanging="360"/>
      </w:pPr>
      <w:rPr>
        <w:rFonts w:ascii="Courier New" w:hAnsi="Courier New" w:hint="default"/>
      </w:rPr>
    </w:lvl>
    <w:lvl w:ilvl="2" w:tplc="960E3F52">
      <w:start w:val="1"/>
      <w:numFmt w:val="bullet"/>
      <w:lvlText w:val=""/>
      <w:lvlJc w:val="left"/>
      <w:pPr>
        <w:ind w:left="1800" w:hanging="360"/>
      </w:pPr>
      <w:rPr>
        <w:rFonts w:ascii="Wingdings" w:hAnsi="Wingdings" w:hint="default"/>
      </w:rPr>
    </w:lvl>
    <w:lvl w:ilvl="3" w:tplc="8864E396">
      <w:start w:val="1"/>
      <w:numFmt w:val="bullet"/>
      <w:lvlText w:val=""/>
      <w:lvlJc w:val="left"/>
      <w:pPr>
        <w:ind w:left="2520" w:hanging="360"/>
      </w:pPr>
      <w:rPr>
        <w:rFonts w:ascii="Symbol" w:hAnsi="Symbol" w:hint="default"/>
      </w:rPr>
    </w:lvl>
    <w:lvl w:ilvl="4" w:tplc="7944866A">
      <w:start w:val="1"/>
      <w:numFmt w:val="bullet"/>
      <w:lvlText w:val="o"/>
      <w:lvlJc w:val="left"/>
      <w:pPr>
        <w:ind w:left="3240" w:hanging="360"/>
      </w:pPr>
      <w:rPr>
        <w:rFonts w:ascii="Courier New" w:hAnsi="Courier New" w:hint="default"/>
      </w:rPr>
    </w:lvl>
    <w:lvl w:ilvl="5" w:tplc="FE36F62E">
      <w:start w:val="1"/>
      <w:numFmt w:val="bullet"/>
      <w:lvlText w:val=""/>
      <w:lvlJc w:val="left"/>
      <w:pPr>
        <w:ind w:left="3960" w:hanging="360"/>
      </w:pPr>
      <w:rPr>
        <w:rFonts w:ascii="Wingdings" w:hAnsi="Wingdings" w:hint="default"/>
      </w:rPr>
    </w:lvl>
    <w:lvl w:ilvl="6" w:tplc="F4A4D5E6">
      <w:start w:val="1"/>
      <w:numFmt w:val="bullet"/>
      <w:lvlText w:val=""/>
      <w:lvlJc w:val="left"/>
      <w:pPr>
        <w:ind w:left="4680" w:hanging="360"/>
      </w:pPr>
      <w:rPr>
        <w:rFonts w:ascii="Symbol" w:hAnsi="Symbol" w:hint="default"/>
      </w:rPr>
    </w:lvl>
    <w:lvl w:ilvl="7" w:tplc="5AD4C9A8">
      <w:start w:val="1"/>
      <w:numFmt w:val="bullet"/>
      <w:lvlText w:val="o"/>
      <w:lvlJc w:val="left"/>
      <w:pPr>
        <w:ind w:left="5400" w:hanging="360"/>
      </w:pPr>
      <w:rPr>
        <w:rFonts w:ascii="Courier New" w:hAnsi="Courier New" w:hint="default"/>
      </w:rPr>
    </w:lvl>
    <w:lvl w:ilvl="8" w:tplc="C94E6768">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1"/>
  </w:num>
  <w:num w:numId="6">
    <w:abstractNumId w:val="7"/>
  </w:num>
  <w:num w:numId="7">
    <w:abstractNumId w:val="5"/>
  </w:num>
  <w:num w:numId="8">
    <w:abstractNumId w:val="6"/>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B3"/>
    <w:rsid w:val="00005746"/>
    <w:rsid w:val="000129A5"/>
    <w:rsid w:val="00020469"/>
    <w:rsid w:val="0002424A"/>
    <w:rsid w:val="00027579"/>
    <w:rsid w:val="0003360A"/>
    <w:rsid w:val="00040AC1"/>
    <w:rsid w:val="00040E14"/>
    <w:rsid w:val="000431A3"/>
    <w:rsid w:val="0004428E"/>
    <w:rsid w:val="00053ABA"/>
    <w:rsid w:val="00053E26"/>
    <w:rsid w:val="00055BEF"/>
    <w:rsid w:val="0005761B"/>
    <w:rsid w:val="00060A04"/>
    <w:rsid w:val="000860C5"/>
    <w:rsid w:val="000866EF"/>
    <w:rsid w:val="00090685"/>
    <w:rsid w:val="000910D9"/>
    <w:rsid w:val="00095F12"/>
    <w:rsid w:val="000969F5"/>
    <w:rsid w:val="000A05A0"/>
    <w:rsid w:val="000A0673"/>
    <w:rsid w:val="000B3019"/>
    <w:rsid w:val="000B41FE"/>
    <w:rsid w:val="000B420B"/>
    <w:rsid w:val="000B641D"/>
    <w:rsid w:val="000C3B24"/>
    <w:rsid w:val="000C3E9D"/>
    <w:rsid w:val="000D6F49"/>
    <w:rsid w:val="000F7859"/>
    <w:rsid w:val="00101C00"/>
    <w:rsid w:val="00101DE8"/>
    <w:rsid w:val="001101E9"/>
    <w:rsid w:val="0011127B"/>
    <w:rsid w:val="00114A5B"/>
    <w:rsid w:val="0011553D"/>
    <w:rsid w:val="00116411"/>
    <w:rsid w:val="00127827"/>
    <w:rsid w:val="00141B81"/>
    <w:rsid w:val="00155BCA"/>
    <w:rsid w:val="00157D50"/>
    <w:rsid w:val="00164A9C"/>
    <w:rsid w:val="00170AFE"/>
    <w:rsid w:val="00174BE7"/>
    <w:rsid w:val="00175FE5"/>
    <w:rsid w:val="001A1AF4"/>
    <w:rsid w:val="001A6AAB"/>
    <w:rsid w:val="001ACDEA"/>
    <w:rsid w:val="001B16BA"/>
    <w:rsid w:val="001B2AF6"/>
    <w:rsid w:val="001C6AB4"/>
    <w:rsid w:val="001D23C8"/>
    <w:rsid w:val="001F3735"/>
    <w:rsid w:val="001F37B3"/>
    <w:rsid w:val="001F69BA"/>
    <w:rsid w:val="00202D3D"/>
    <w:rsid w:val="00203A08"/>
    <w:rsid w:val="00205E98"/>
    <w:rsid w:val="00211B43"/>
    <w:rsid w:val="002202C9"/>
    <w:rsid w:val="00220B29"/>
    <w:rsid w:val="002230D2"/>
    <w:rsid w:val="00225FA0"/>
    <w:rsid w:val="0022783F"/>
    <w:rsid w:val="00236884"/>
    <w:rsid w:val="002456C7"/>
    <w:rsid w:val="00257B52"/>
    <w:rsid w:val="00262D39"/>
    <w:rsid w:val="00265C81"/>
    <w:rsid w:val="00274A1A"/>
    <w:rsid w:val="00274CEA"/>
    <w:rsid w:val="002753D7"/>
    <w:rsid w:val="002775C5"/>
    <w:rsid w:val="00285661"/>
    <w:rsid w:val="002860F0"/>
    <w:rsid w:val="002A0497"/>
    <w:rsid w:val="002C0738"/>
    <w:rsid w:val="002D5177"/>
    <w:rsid w:val="002F2690"/>
    <w:rsid w:val="002F7DE2"/>
    <w:rsid w:val="00301326"/>
    <w:rsid w:val="00307B55"/>
    <w:rsid w:val="00313F7B"/>
    <w:rsid w:val="00316175"/>
    <w:rsid w:val="0032082B"/>
    <w:rsid w:val="00333D0D"/>
    <w:rsid w:val="00342841"/>
    <w:rsid w:val="00347F84"/>
    <w:rsid w:val="00364DC6"/>
    <w:rsid w:val="00366393"/>
    <w:rsid w:val="0037135C"/>
    <w:rsid w:val="0037166C"/>
    <w:rsid w:val="0038174B"/>
    <w:rsid w:val="0039010D"/>
    <w:rsid w:val="00390FF3"/>
    <w:rsid w:val="003A26FA"/>
    <w:rsid w:val="003A507B"/>
    <w:rsid w:val="003B342B"/>
    <w:rsid w:val="003B5B99"/>
    <w:rsid w:val="003C4EFF"/>
    <w:rsid w:val="003C6741"/>
    <w:rsid w:val="003C7CBC"/>
    <w:rsid w:val="003D3FDA"/>
    <w:rsid w:val="004000D9"/>
    <w:rsid w:val="00402112"/>
    <w:rsid w:val="00407A41"/>
    <w:rsid w:val="0041178D"/>
    <w:rsid w:val="0041411D"/>
    <w:rsid w:val="00414127"/>
    <w:rsid w:val="0041470F"/>
    <w:rsid w:val="00415396"/>
    <w:rsid w:val="004176A1"/>
    <w:rsid w:val="00430FC2"/>
    <w:rsid w:val="00431DF8"/>
    <w:rsid w:val="00437E47"/>
    <w:rsid w:val="00452270"/>
    <w:rsid w:val="00471158"/>
    <w:rsid w:val="00471984"/>
    <w:rsid w:val="004720C2"/>
    <w:rsid w:val="0048209F"/>
    <w:rsid w:val="00485E42"/>
    <w:rsid w:val="004A1F27"/>
    <w:rsid w:val="004D2B08"/>
    <w:rsid w:val="004D7EDA"/>
    <w:rsid w:val="004F408C"/>
    <w:rsid w:val="00500D66"/>
    <w:rsid w:val="00524D42"/>
    <w:rsid w:val="00525F2C"/>
    <w:rsid w:val="005261D8"/>
    <w:rsid w:val="00534A7A"/>
    <w:rsid w:val="00550869"/>
    <w:rsid w:val="0055294E"/>
    <w:rsid w:val="00552F8F"/>
    <w:rsid w:val="005543C2"/>
    <w:rsid w:val="00554548"/>
    <w:rsid w:val="00563733"/>
    <w:rsid w:val="00574B81"/>
    <w:rsid w:val="00576518"/>
    <w:rsid w:val="00577B11"/>
    <w:rsid w:val="0058016D"/>
    <w:rsid w:val="005801B5"/>
    <w:rsid w:val="005839E5"/>
    <w:rsid w:val="005853AF"/>
    <w:rsid w:val="00587CB5"/>
    <w:rsid w:val="00591EFA"/>
    <w:rsid w:val="00596C0F"/>
    <w:rsid w:val="00597EC1"/>
    <w:rsid w:val="005B02A7"/>
    <w:rsid w:val="005D632F"/>
    <w:rsid w:val="005F466E"/>
    <w:rsid w:val="005F4E67"/>
    <w:rsid w:val="005F5CA3"/>
    <w:rsid w:val="005FB65C"/>
    <w:rsid w:val="00601B0D"/>
    <w:rsid w:val="0060572C"/>
    <w:rsid w:val="0061009B"/>
    <w:rsid w:val="00616400"/>
    <w:rsid w:val="00616FC3"/>
    <w:rsid w:val="006178D3"/>
    <w:rsid w:val="0062218B"/>
    <w:rsid w:val="00631CA0"/>
    <w:rsid w:val="00635D02"/>
    <w:rsid w:val="00642406"/>
    <w:rsid w:val="00650A00"/>
    <w:rsid w:val="00653566"/>
    <w:rsid w:val="00654A17"/>
    <w:rsid w:val="00654CE0"/>
    <w:rsid w:val="006576EB"/>
    <w:rsid w:val="00664301"/>
    <w:rsid w:val="00691C39"/>
    <w:rsid w:val="00693093"/>
    <w:rsid w:val="006933D8"/>
    <w:rsid w:val="00694F81"/>
    <w:rsid w:val="006953D0"/>
    <w:rsid w:val="006A45D3"/>
    <w:rsid w:val="006A52B1"/>
    <w:rsid w:val="006A57A6"/>
    <w:rsid w:val="006A7974"/>
    <w:rsid w:val="006B0C17"/>
    <w:rsid w:val="006B4737"/>
    <w:rsid w:val="006B7F6C"/>
    <w:rsid w:val="006C4D7E"/>
    <w:rsid w:val="006C61D3"/>
    <w:rsid w:val="006C7A32"/>
    <w:rsid w:val="006D0121"/>
    <w:rsid w:val="006D01B0"/>
    <w:rsid w:val="006D61B4"/>
    <w:rsid w:val="006F4C4D"/>
    <w:rsid w:val="006F5ECF"/>
    <w:rsid w:val="006F631F"/>
    <w:rsid w:val="00700A87"/>
    <w:rsid w:val="00704F81"/>
    <w:rsid w:val="007135BA"/>
    <w:rsid w:val="007161EC"/>
    <w:rsid w:val="00716D25"/>
    <w:rsid w:val="007245AA"/>
    <w:rsid w:val="00730CA8"/>
    <w:rsid w:val="007346B4"/>
    <w:rsid w:val="007403C9"/>
    <w:rsid w:val="0074359D"/>
    <w:rsid w:val="0077120F"/>
    <w:rsid w:val="007717AA"/>
    <w:rsid w:val="00772C6C"/>
    <w:rsid w:val="00777F9C"/>
    <w:rsid w:val="00782BA8"/>
    <w:rsid w:val="00785111"/>
    <w:rsid w:val="00790D79"/>
    <w:rsid w:val="00794805"/>
    <w:rsid w:val="007A47F7"/>
    <w:rsid w:val="007B04F3"/>
    <w:rsid w:val="007B2E20"/>
    <w:rsid w:val="007B4547"/>
    <w:rsid w:val="007B6FAC"/>
    <w:rsid w:val="007B7877"/>
    <w:rsid w:val="007C063E"/>
    <w:rsid w:val="007C11DF"/>
    <w:rsid w:val="007C79F0"/>
    <w:rsid w:val="007C7A66"/>
    <w:rsid w:val="007E5736"/>
    <w:rsid w:val="007E633D"/>
    <w:rsid w:val="007F0925"/>
    <w:rsid w:val="007F16A6"/>
    <w:rsid w:val="008024BA"/>
    <w:rsid w:val="00810090"/>
    <w:rsid w:val="008102DD"/>
    <w:rsid w:val="00815F62"/>
    <w:rsid w:val="00824461"/>
    <w:rsid w:val="008301C2"/>
    <w:rsid w:val="008343A5"/>
    <w:rsid w:val="00836743"/>
    <w:rsid w:val="00842E6D"/>
    <w:rsid w:val="008467F4"/>
    <w:rsid w:val="008506DF"/>
    <w:rsid w:val="00853E8F"/>
    <w:rsid w:val="008551F4"/>
    <w:rsid w:val="00855962"/>
    <w:rsid w:val="008650B3"/>
    <w:rsid w:val="00870DF6"/>
    <w:rsid w:val="008738AE"/>
    <w:rsid w:val="00873FCC"/>
    <w:rsid w:val="00874C73"/>
    <w:rsid w:val="00884420"/>
    <w:rsid w:val="0088442D"/>
    <w:rsid w:val="008863CB"/>
    <w:rsid w:val="00887F03"/>
    <w:rsid w:val="008916CB"/>
    <w:rsid w:val="00892065"/>
    <w:rsid w:val="00895E7D"/>
    <w:rsid w:val="008A6EC8"/>
    <w:rsid w:val="008C3093"/>
    <w:rsid w:val="008D6719"/>
    <w:rsid w:val="008E7D29"/>
    <w:rsid w:val="008F16AE"/>
    <w:rsid w:val="009023D5"/>
    <w:rsid w:val="009028D7"/>
    <w:rsid w:val="009130B8"/>
    <w:rsid w:val="00916E62"/>
    <w:rsid w:val="0092524C"/>
    <w:rsid w:val="0092607F"/>
    <w:rsid w:val="0093056D"/>
    <w:rsid w:val="00933202"/>
    <w:rsid w:val="0093640E"/>
    <w:rsid w:val="009406EC"/>
    <w:rsid w:val="00962BCC"/>
    <w:rsid w:val="00964089"/>
    <w:rsid w:val="00967603"/>
    <w:rsid w:val="009713B5"/>
    <w:rsid w:val="00976E58"/>
    <w:rsid w:val="00981CFC"/>
    <w:rsid w:val="00993E6F"/>
    <w:rsid w:val="00997912"/>
    <w:rsid w:val="009B0ED2"/>
    <w:rsid w:val="009B7C39"/>
    <w:rsid w:val="009C1A3A"/>
    <w:rsid w:val="009C204D"/>
    <w:rsid w:val="009D1AB9"/>
    <w:rsid w:val="009D29D6"/>
    <w:rsid w:val="009D5074"/>
    <w:rsid w:val="009D552E"/>
    <w:rsid w:val="009E4E63"/>
    <w:rsid w:val="009F3DB4"/>
    <w:rsid w:val="00A04DA9"/>
    <w:rsid w:val="00A14AD1"/>
    <w:rsid w:val="00A162C1"/>
    <w:rsid w:val="00A17D7E"/>
    <w:rsid w:val="00A20EEF"/>
    <w:rsid w:val="00A2688B"/>
    <w:rsid w:val="00A35252"/>
    <w:rsid w:val="00A37624"/>
    <w:rsid w:val="00A41897"/>
    <w:rsid w:val="00A421EE"/>
    <w:rsid w:val="00A50C76"/>
    <w:rsid w:val="00A542BD"/>
    <w:rsid w:val="00A6628B"/>
    <w:rsid w:val="00A810A0"/>
    <w:rsid w:val="00A828D2"/>
    <w:rsid w:val="00A8343C"/>
    <w:rsid w:val="00A8369B"/>
    <w:rsid w:val="00A845F0"/>
    <w:rsid w:val="00A86C77"/>
    <w:rsid w:val="00A89FA1"/>
    <w:rsid w:val="00A957D9"/>
    <w:rsid w:val="00A9596B"/>
    <w:rsid w:val="00AA15CE"/>
    <w:rsid w:val="00AA32C5"/>
    <w:rsid w:val="00AA711F"/>
    <w:rsid w:val="00AB6AAF"/>
    <w:rsid w:val="00AB7475"/>
    <w:rsid w:val="00AB75B3"/>
    <w:rsid w:val="00AC6D8A"/>
    <w:rsid w:val="00AC6E7A"/>
    <w:rsid w:val="00AD0804"/>
    <w:rsid w:val="00AD0FD4"/>
    <w:rsid w:val="00AD1258"/>
    <w:rsid w:val="00AD1E66"/>
    <w:rsid w:val="00AE61FA"/>
    <w:rsid w:val="00B0123F"/>
    <w:rsid w:val="00B01A91"/>
    <w:rsid w:val="00B05E17"/>
    <w:rsid w:val="00B06B36"/>
    <w:rsid w:val="00B07E71"/>
    <w:rsid w:val="00B10DBB"/>
    <w:rsid w:val="00B14D95"/>
    <w:rsid w:val="00B15280"/>
    <w:rsid w:val="00B16F1F"/>
    <w:rsid w:val="00B21F91"/>
    <w:rsid w:val="00B27344"/>
    <w:rsid w:val="00B42F43"/>
    <w:rsid w:val="00B454FB"/>
    <w:rsid w:val="00B45A14"/>
    <w:rsid w:val="00B6663E"/>
    <w:rsid w:val="00B75930"/>
    <w:rsid w:val="00B80DDF"/>
    <w:rsid w:val="00B86E1B"/>
    <w:rsid w:val="00B950EC"/>
    <w:rsid w:val="00BA29A6"/>
    <w:rsid w:val="00BA59CC"/>
    <w:rsid w:val="00BB2125"/>
    <w:rsid w:val="00BB2A07"/>
    <w:rsid w:val="00BB7170"/>
    <w:rsid w:val="00BC2FB3"/>
    <w:rsid w:val="00BD0CFC"/>
    <w:rsid w:val="00BE5D8F"/>
    <w:rsid w:val="00C025C2"/>
    <w:rsid w:val="00C10687"/>
    <w:rsid w:val="00C123BC"/>
    <w:rsid w:val="00C14D9A"/>
    <w:rsid w:val="00C1587D"/>
    <w:rsid w:val="00C20F28"/>
    <w:rsid w:val="00C21589"/>
    <w:rsid w:val="00C31B96"/>
    <w:rsid w:val="00C32814"/>
    <w:rsid w:val="00C32E8C"/>
    <w:rsid w:val="00C3359B"/>
    <w:rsid w:val="00C33A05"/>
    <w:rsid w:val="00C41533"/>
    <w:rsid w:val="00C43D07"/>
    <w:rsid w:val="00C5199E"/>
    <w:rsid w:val="00C53706"/>
    <w:rsid w:val="00C54E6A"/>
    <w:rsid w:val="00C66DC3"/>
    <w:rsid w:val="00C7610D"/>
    <w:rsid w:val="00C831CC"/>
    <w:rsid w:val="00C83758"/>
    <w:rsid w:val="00C970F3"/>
    <w:rsid w:val="00CA1FAA"/>
    <w:rsid w:val="00CA2FAF"/>
    <w:rsid w:val="00CA5A19"/>
    <w:rsid w:val="00CB6E10"/>
    <w:rsid w:val="00CC11B3"/>
    <w:rsid w:val="00CC390B"/>
    <w:rsid w:val="00CE1A2D"/>
    <w:rsid w:val="00CE1BC0"/>
    <w:rsid w:val="00CE6200"/>
    <w:rsid w:val="00CE7912"/>
    <w:rsid w:val="00D005A2"/>
    <w:rsid w:val="00D15944"/>
    <w:rsid w:val="00D15A9E"/>
    <w:rsid w:val="00D1742D"/>
    <w:rsid w:val="00D21D36"/>
    <w:rsid w:val="00D240E7"/>
    <w:rsid w:val="00D30D5D"/>
    <w:rsid w:val="00D4211F"/>
    <w:rsid w:val="00D4232D"/>
    <w:rsid w:val="00D70739"/>
    <w:rsid w:val="00D7757F"/>
    <w:rsid w:val="00D80293"/>
    <w:rsid w:val="00D82433"/>
    <w:rsid w:val="00D85442"/>
    <w:rsid w:val="00D86FD5"/>
    <w:rsid w:val="00D927B3"/>
    <w:rsid w:val="00D95254"/>
    <w:rsid w:val="00D96F74"/>
    <w:rsid w:val="00DC6005"/>
    <w:rsid w:val="00DC6B6A"/>
    <w:rsid w:val="00DD5791"/>
    <w:rsid w:val="00DD6041"/>
    <w:rsid w:val="00DE0871"/>
    <w:rsid w:val="00DE0B90"/>
    <w:rsid w:val="00DE231F"/>
    <w:rsid w:val="00DE4D0C"/>
    <w:rsid w:val="00DF5F9C"/>
    <w:rsid w:val="00E03257"/>
    <w:rsid w:val="00E117C2"/>
    <w:rsid w:val="00E1573A"/>
    <w:rsid w:val="00E21739"/>
    <w:rsid w:val="00E30921"/>
    <w:rsid w:val="00E30AD3"/>
    <w:rsid w:val="00E41DCF"/>
    <w:rsid w:val="00E44086"/>
    <w:rsid w:val="00E45373"/>
    <w:rsid w:val="00E51F09"/>
    <w:rsid w:val="00E65BFF"/>
    <w:rsid w:val="00E70049"/>
    <w:rsid w:val="00E70904"/>
    <w:rsid w:val="00E711DF"/>
    <w:rsid w:val="00E93BF9"/>
    <w:rsid w:val="00E9608F"/>
    <w:rsid w:val="00EA01A0"/>
    <w:rsid w:val="00EA2A50"/>
    <w:rsid w:val="00EA75F7"/>
    <w:rsid w:val="00EB0A65"/>
    <w:rsid w:val="00ED2686"/>
    <w:rsid w:val="00ED4E3D"/>
    <w:rsid w:val="00EE2F74"/>
    <w:rsid w:val="00EE5120"/>
    <w:rsid w:val="00EE7116"/>
    <w:rsid w:val="00EF223D"/>
    <w:rsid w:val="00EF2ABD"/>
    <w:rsid w:val="00F12FF9"/>
    <w:rsid w:val="00F35876"/>
    <w:rsid w:val="00F418CE"/>
    <w:rsid w:val="00F60ADA"/>
    <w:rsid w:val="00F622F4"/>
    <w:rsid w:val="00F62386"/>
    <w:rsid w:val="00F63BFF"/>
    <w:rsid w:val="00F67242"/>
    <w:rsid w:val="00F82692"/>
    <w:rsid w:val="00F94212"/>
    <w:rsid w:val="00FA0632"/>
    <w:rsid w:val="00FA25D2"/>
    <w:rsid w:val="00FA4231"/>
    <w:rsid w:val="00FC1B6A"/>
    <w:rsid w:val="00FC67EC"/>
    <w:rsid w:val="00FC6DC2"/>
    <w:rsid w:val="00FD0C77"/>
    <w:rsid w:val="00FD7F56"/>
    <w:rsid w:val="00FF7E37"/>
    <w:rsid w:val="0100B49D"/>
    <w:rsid w:val="019292BE"/>
    <w:rsid w:val="01D4EDAC"/>
    <w:rsid w:val="0252BEB1"/>
    <w:rsid w:val="02682F92"/>
    <w:rsid w:val="02712915"/>
    <w:rsid w:val="028A32EF"/>
    <w:rsid w:val="02FEBC50"/>
    <w:rsid w:val="0313CDB1"/>
    <w:rsid w:val="03EA2DD8"/>
    <w:rsid w:val="04321D2E"/>
    <w:rsid w:val="05186B8B"/>
    <w:rsid w:val="053CBBB1"/>
    <w:rsid w:val="058AE1E8"/>
    <w:rsid w:val="05A3ACFC"/>
    <w:rsid w:val="05BC38FA"/>
    <w:rsid w:val="05E530C6"/>
    <w:rsid w:val="063D45D7"/>
    <w:rsid w:val="065B0B12"/>
    <w:rsid w:val="06889795"/>
    <w:rsid w:val="06BC387E"/>
    <w:rsid w:val="06D88C12"/>
    <w:rsid w:val="0726B249"/>
    <w:rsid w:val="07A7FEDF"/>
    <w:rsid w:val="07DB11A4"/>
    <w:rsid w:val="07E73ED4"/>
    <w:rsid w:val="080BEB24"/>
    <w:rsid w:val="0850E491"/>
    <w:rsid w:val="08745C73"/>
    <w:rsid w:val="08A02433"/>
    <w:rsid w:val="08D81004"/>
    <w:rsid w:val="09613173"/>
    <w:rsid w:val="097CC23E"/>
    <w:rsid w:val="09A7BB85"/>
    <w:rsid w:val="09C03857"/>
    <w:rsid w:val="09DA4053"/>
    <w:rsid w:val="09EFE9EB"/>
    <w:rsid w:val="09F2FD9B"/>
    <w:rsid w:val="0A09D114"/>
    <w:rsid w:val="0AD3E456"/>
    <w:rsid w:val="0BBED0C8"/>
    <w:rsid w:val="0C7A1B6A"/>
    <w:rsid w:val="0C8870CB"/>
    <w:rsid w:val="0CC38E2E"/>
    <w:rsid w:val="0CF9D760"/>
    <w:rsid w:val="0D3EFEE6"/>
    <w:rsid w:val="0D67DEFE"/>
    <w:rsid w:val="0D70EF32"/>
    <w:rsid w:val="0D72E531"/>
    <w:rsid w:val="0D95F3CD"/>
    <w:rsid w:val="0DB77FDB"/>
    <w:rsid w:val="0E5CA776"/>
    <w:rsid w:val="0E93A97A"/>
    <w:rsid w:val="0ECE9FDC"/>
    <w:rsid w:val="0EF59AAB"/>
    <w:rsid w:val="0FFDD4AC"/>
    <w:rsid w:val="1084D3C4"/>
    <w:rsid w:val="10A6D3B7"/>
    <w:rsid w:val="10F0CBA0"/>
    <w:rsid w:val="11456D9D"/>
    <w:rsid w:val="114A53B9"/>
    <w:rsid w:val="118C05D7"/>
    <w:rsid w:val="11A1350A"/>
    <w:rsid w:val="11C2F55B"/>
    <w:rsid w:val="11D1848C"/>
    <w:rsid w:val="121192E0"/>
    <w:rsid w:val="12179C46"/>
    <w:rsid w:val="125EB74F"/>
    <w:rsid w:val="12B9A04E"/>
    <w:rsid w:val="12E13DFE"/>
    <w:rsid w:val="131FA344"/>
    <w:rsid w:val="1339A58C"/>
    <w:rsid w:val="1355F19F"/>
    <w:rsid w:val="13606DC4"/>
    <w:rsid w:val="136D055C"/>
    <w:rsid w:val="13C4A44F"/>
    <w:rsid w:val="13C54C1C"/>
    <w:rsid w:val="13DE7479"/>
    <w:rsid w:val="1482A99C"/>
    <w:rsid w:val="14B356AD"/>
    <w:rsid w:val="14DF61A3"/>
    <w:rsid w:val="14EEB93A"/>
    <w:rsid w:val="150D9018"/>
    <w:rsid w:val="150E31A0"/>
    <w:rsid w:val="1584B87F"/>
    <w:rsid w:val="15ABBF5C"/>
    <w:rsid w:val="15AE6409"/>
    <w:rsid w:val="1656712E"/>
    <w:rsid w:val="1659A865"/>
    <w:rsid w:val="1674E2AD"/>
    <w:rsid w:val="16D853D4"/>
    <w:rsid w:val="16E50403"/>
    <w:rsid w:val="17471C7E"/>
    <w:rsid w:val="175BC5CD"/>
    <w:rsid w:val="178DB7BA"/>
    <w:rsid w:val="17E01E6A"/>
    <w:rsid w:val="18485F90"/>
    <w:rsid w:val="1874278A"/>
    <w:rsid w:val="18BF949E"/>
    <w:rsid w:val="18D118EC"/>
    <w:rsid w:val="1965A67B"/>
    <w:rsid w:val="19977EA5"/>
    <w:rsid w:val="19A12085"/>
    <w:rsid w:val="1A1DA676"/>
    <w:rsid w:val="1A5BD5B3"/>
    <w:rsid w:val="1AA4FDDD"/>
    <w:rsid w:val="1AB7A659"/>
    <w:rsid w:val="1AFA84EF"/>
    <w:rsid w:val="1B346847"/>
    <w:rsid w:val="1BCFC9FC"/>
    <w:rsid w:val="1BD3AC8E"/>
    <w:rsid w:val="1BE7BAC6"/>
    <w:rsid w:val="1BE9865E"/>
    <w:rsid w:val="1C344A46"/>
    <w:rsid w:val="1C68E7EF"/>
    <w:rsid w:val="1CCC9C39"/>
    <w:rsid w:val="1CE42431"/>
    <w:rsid w:val="1D6C2E62"/>
    <w:rsid w:val="1DC6C763"/>
    <w:rsid w:val="1DE96229"/>
    <w:rsid w:val="1E2360AA"/>
    <w:rsid w:val="1E316328"/>
    <w:rsid w:val="1E80159B"/>
    <w:rsid w:val="1EA47972"/>
    <w:rsid w:val="1EA83484"/>
    <w:rsid w:val="1EE7938A"/>
    <w:rsid w:val="1F212720"/>
    <w:rsid w:val="1F5226D3"/>
    <w:rsid w:val="1F63D720"/>
    <w:rsid w:val="1FE659B9"/>
    <w:rsid w:val="1FFF82AF"/>
    <w:rsid w:val="200E53C4"/>
    <w:rsid w:val="2076A1CE"/>
    <w:rsid w:val="20BA98F1"/>
    <w:rsid w:val="20ED038C"/>
    <w:rsid w:val="214BCA9C"/>
    <w:rsid w:val="21669886"/>
    <w:rsid w:val="2212722F"/>
    <w:rsid w:val="22503B49"/>
    <w:rsid w:val="22BE8941"/>
    <w:rsid w:val="235A2350"/>
    <w:rsid w:val="23796F69"/>
    <w:rsid w:val="23EC0BAA"/>
    <w:rsid w:val="23F62BDA"/>
    <w:rsid w:val="23F8D188"/>
    <w:rsid w:val="24032D23"/>
    <w:rsid w:val="24193231"/>
    <w:rsid w:val="247ACFF8"/>
    <w:rsid w:val="24B4673E"/>
    <w:rsid w:val="24D9376F"/>
    <w:rsid w:val="24E23B9F"/>
    <w:rsid w:val="24E3730B"/>
    <w:rsid w:val="251B6280"/>
    <w:rsid w:val="2567BCC7"/>
    <w:rsid w:val="25B03982"/>
    <w:rsid w:val="264F3CB7"/>
    <w:rsid w:val="26596EC6"/>
    <w:rsid w:val="268B2780"/>
    <w:rsid w:val="26D9CAB0"/>
    <w:rsid w:val="26E20976"/>
    <w:rsid w:val="271E9978"/>
    <w:rsid w:val="274F8C11"/>
    <w:rsid w:val="2791FA64"/>
    <w:rsid w:val="28397C80"/>
    <w:rsid w:val="28677F6B"/>
    <w:rsid w:val="29D5F514"/>
    <w:rsid w:val="29E42717"/>
    <w:rsid w:val="2A19A032"/>
    <w:rsid w:val="2A2C8FCE"/>
    <w:rsid w:val="2A56721B"/>
    <w:rsid w:val="2A7FC895"/>
    <w:rsid w:val="2A83D8C6"/>
    <w:rsid w:val="2AA237FF"/>
    <w:rsid w:val="2BE612F9"/>
    <w:rsid w:val="2C013DBF"/>
    <w:rsid w:val="2C428FCE"/>
    <w:rsid w:val="2CBACCE5"/>
    <w:rsid w:val="2CEEC7D1"/>
    <w:rsid w:val="2CF0ECFC"/>
    <w:rsid w:val="2D3D2E90"/>
    <w:rsid w:val="2D58BE73"/>
    <w:rsid w:val="2D9DD994"/>
    <w:rsid w:val="2DAFB467"/>
    <w:rsid w:val="2E383742"/>
    <w:rsid w:val="2E8CBD5D"/>
    <w:rsid w:val="2EA4C37D"/>
    <w:rsid w:val="2EF2C25A"/>
    <w:rsid w:val="2EF651B2"/>
    <w:rsid w:val="2EFC5DAC"/>
    <w:rsid w:val="2F231124"/>
    <w:rsid w:val="2F3644A0"/>
    <w:rsid w:val="2F816347"/>
    <w:rsid w:val="2F9D0C49"/>
    <w:rsid w:val="2FC299F8"/>
    <w:rsid w:val="2FC3584E"/>
    <w:rsid w:val="2FC88373"/>
    <w:rsid w:val="2FE5FFFA"/>
    <w:rsid w:val="300F0D6D"/>
    <w:rsid w:val="305C83C3"/>
    <w:rsid w:val="308C5DF4"/>
    <w:rsid w:val="30B16655"/>
    <w:rsid w:val="30E01D1B"/>
    <w:rsid w:val="30E94E50"/>
    <w:rsid w:val="3127149B"/>
    <w:rsid w:val="313BC15A"/>
    <w:rsid w:val="3146BD60"/>
    <w:rsid w:val="324EC271"/>
    <w:rsid w:val="324EECEA"/>
    <w:rsid w:val="32A3CEF0"/>
    <w:rsid w:val="32A725C2"/>
    <w:rsid w:val="32C5982E"/>
    <w:rsid w:val="32F91D12"/>
    <w:rsid w:val="33019215"/>
    <w:rsid w:val="334D79BB"/>
    <w:rsid w:val="33B31F56"/>
    <w:rsid w:val="33FA1053"/>
    <w:rsid w:val="340E4EEA"/>
    <w:rsid w:val="346CB82A"/>
    <w:rsid w:val="347F6BCB"/>
    <w:rsid w:val="34A18EA4"/>
    <w:rsid w:val="34B22114"/>
    <w:rsid w:val="34C060D6"/>
    <w:rsid w:val="34E19AD5"/>
    <w:rsid w:val="34E94A1C"/>
    <w:rsid w:val="34EFD3C9"/>
    <w:rsid w:val="34F305A5"/>
    <w:rsid w:val="352A60B1"/>
    <w:rsid w:val="35872C7A"/>
    <w:rsid w:val="358F0A2E"/>
    <w:rsid w:val="35991F23"/>
    <w:rsid w:val="364D13DA"/>
    <w:rsid w:val="367EA6E5"/>
    <w:rsid w:val="36A0B3D2"/>
    <w:rsid w:val="36B1DF01"/>
    <w:rsid w:val="36CCACEB"/>
    <w:rsid w:val="373EBA73"/>
    <w:rsid w:val="378C752C"/>
    <w:rsid w:val="37D2BDD0"/>
    <w:rsid w:val="37DCEB28"/>
    <w:rsid w:val="381AFF11"/>
    <w:rsid w:val="38AD2380"/>
    <w:rsid w:val="38FE6CDB"/>
    <w:rsid w:val="396D0E43"/>
    <w:rsid w:val="3971E515"/>
    <w:rsid w:val="39BB2539"/>
    <w:rsid w:val="39CCC591"/>
    <w:rsid w:val="39EC35B6"/>
    <w:rsid w:val="3A5E5C0F"/>
    <w:rsid w:val="3A693ED2"/>
    <w:rsid w:val="3AB386A2"/>
    <w:rsid w:val="3B6B8E72"/>
    <w:rsid w:val="3C0212FC"/>
    <w:rsid w:val="3C1EEB6F"/>
    <w:rsid w:val="3C436E69"/>
    <w:rsid w:val="3CCB7488"/>
    <w:rsid w:val="3CDB33A4"/>
    <w:rsid w:val="3D3B2C70"/>
    <w:rsid w:val="3DE5CA8F"/>
    <w:rsid w:val="3DEA302C"/>
    <w:rsid w:val="3E03C95C"/>
    <w:rsid w:val="3E31254F"/>
    <w:rsid w:val="3E41FF54"/>
    <w:rsid w:val="3E76E756"/>
    <w:rsid w:val="3E8DCC80"/>
    <w:rsid w:val="3EC19F8F"/>
    <w:rsid w:val="3EDA62CD"/>
    <w:rsid w:val="3EF5431C"/>
    <w:rsid w:val="3F297149"/>
    <w:rsid w:val="3FDDCFB5"/>
    <w:rsid w:val="400E6BB6"/>
    <w:rsid w:val="40A0F388"/>
    <w:rsid w:val="40A2D11F"/>
    <w:rsid w:val="410573FC"/>
    <w:rsid w:val="413B44F8"/>
    <w:rsid w:val="41BC333A"/>
    <w:rsid w:val="41E1CCD1"/>
    <w:rsid w:val="41E7B8D5"/>
    <w:rsid w:val="42252683"/>
    <w:rsid w:val="425D2461"/>
    <w:rsid w:val="43126E85"/>
    <w:rsid w:val="431444D8"/>
    <w:rsid w:val="432709D6"/>
    <w:rsid w:val="434E6F35"/>
    <w:rsid w:val="43613DA3"/>
    <w:rsid w:val="43F2D3DA"/>
    <w:rsid w:val="445E1E29"/>
    <w:rsid w:val="4481C2B1"/>
    <w:rsid w:val="449E2183"/>
    <w:rsid w:val="45611DAF"/>
    <w:rsid w:val="4593E09B"/>
    <w:rsid w:val="45967C30"/>
    <w:rsid w:val="45A15410"/>
    <w:rsid w:val="45F63107"/>
    <w:rsid w:val="4645F1AB"/>
    <w:rsid w:val="471E99E5"/>
    <w:rsid w:val="477CF535"/>
    <w:rsid w:val="47F2A7A2"/>
    <w:rsid w:val="4858ECDE"/>
    <w:rsid w:val="489378C2"/>
    <w:rsid w:val="48A9FCF7"/>
    <w:rsid w:val="48ABD7F7"/>
    <w:rsid w:val="48BA6A46"/>
    <w:rsid w:val="48CDE13F"/>
    <w:rsid w:val="48D7B5AF"/>
    <w:rsid w:val="4917B11B"/>
    <w:rsid w:val="493C6423"/>
    <w:rsid w:val="494656DD"/>
    <w:rsid w:val="49C5F311"/>
    <w:rsid w:val="49C92772"/>
    <w:rsid w:val="49CF90C1"/>
    <w:rsid w:val="4A1E0C73"/>
    <w:rsid w:val="4A6BAB22"/>
    <w:rsid w:val="4A73FC0B"/>
    <w:rsid w:val="4AAB0C0B"/>
    <w:rsid w:val="4ABD4F70"/>
    <w:rsid w:val="4B2C53C4"/>
    <w:rsid w:val="4B3A0941"/>
    <w:rsid w:val="4B40E32F"/>
    <w:rsid w:val="4BA29033"/>
    <w:rsid w:val="4BAF24E0"/>
    <w:rsid w:val="4BE464B6"/>
    <w:rsid w:val="4BE8EA43"/>
    <w:rsid w:val="4C29488F"/>
    <w:rsid w:val="4C42D668"/>
    <w:rsid w:val="4CC82425"/>
    <w:rsid w:val="4CD946B9"/>
    <w:rsid w:val="4CE9D261"/>
    <w:rsid w:val="4D13510E"/>
    <w:rsid w:val="4D4D236B"/>
    <w:rsid w:val="4D5ECC1B"/>
    <w:rsid w:val="4DA960C2"/>
    <w:rsid w:val="4DF9B78E"/>
    <w:rsid w:val="4EC06318"/>
    <w:rsid w:val="4EC23CBE"/>
    <w:rsid w:val="4ECA14DA"/>
    <w:rsid w:val="4F392F4A"/>
    <w:rsid w:val="4FA90429"/>
    <w:rsid w:val="4FFB877F"/>
    <w:rsid w:val="4FFBAAC7"/>
    <w:rsid w:val="502CF23D"/>
    <w:rsid w:val="50310A76"/>
    <w:rsid w:val="505C236D"/>
    <w:rsid w:val="5116EA9C"/>
    <w:rsid w:val="511858D8"/>
    <w:rsid w:val="511A5B41"/>
    <w:rsid w:val="511CBB23"/>
    <w:rsid w:val="5146400F"/>
    <w:rsid w:val="51779183"/>
    <w:rsid w:val="5188A6E7"/>
    <w:rsid w:val="519B9548"/>
    <w:rsid w:val="523C289C"/>
    <w:rsid w:val="527BF7D5"/>
    <w:rsid w:val="527FBC48"/>
    <w:rsid w:val="52801533"/>
    <w:rsid w:val="5280AE7C"/>
    <w:rsid w:val="52A02B6E"/>
    <w:rsid w:val="52AF9D96"/>
    <w:rsid w:val="52B88B84"/>
    <w:rsid w:val="52FC4FD8"/>
    <w:rsid w:val="53724201"/>
    <w:rsid w:val="5417C836"/>
    <w:rsid w:val="544B1E66"/>
    <w:rsid w:val="54AF3245"/>
    <w:rsid w:val="54D3360A"/>
    <w:rsid w:val="5505D982"/>
    <w:rsid w:val="55438E56"/>
    <w:rsid w:val="559E07FC"/>
    <w:rsid w:val="55B39897"/>
    <w:rsid w:val="55BBC6A6"/>
    <w:rsid w:val="561984D5"/>
    <w:rsid w:val="561C8747"/>
    <w:rsid w:val="564B02A6"/>
    <w:rsid w:val="56F6A3FE"/>
    <w:rsid w:val="570FA9C4"/>
    <w:rsid w:val="573023F3"/>
    <w:rsid w:val="5747CD35"/>
    <w:rsid w:val="57F68E14"/>
    <w:rsid w:val="587D6B35"/>
    <w:rsid w:val="59129EB8"/>
    <w:rsid w:val="591F0170"/>
    <w:rsid w:val="596BAD34"/>
    <w:rsid w:val="59D5681A"/>
    <w:rsid w:val="5A173A40"/>
    <w:rsid w:val="5A3743A4"/>
    <w:rsid w:val="5AC13D87"/>
    <w:rsid w:val="5B02D82E"/>
    <w:rsid w:val="5B0F1585"/>
    <w:rsid w:val="5B37BE8A"/>
    <w:rsid w:val="5B4311AC"/>
    <w:rsid w:val="5B73985D"/>
    <w:rsid w:val="5BC540D7"/>
    <w:rsid w:val="5BDECE85"/>
    <w:rsid w:val="5C191BD9"/>
    <w:rsid w:val="5C72EC6E"/>
    <w:rsid w:val="5CA55F05"/>
    <w:rsid w:val="5D3AD0A7"/>
    <w:rsid w:val="5D4D19B5"/>
    <w:rsid w:val="5DBEAA7C"/>
    <w:rsid w:val="5DCB2916"/>
    <w:rsid w:val="5E60EFF3"/>
    <w:rsid w:val="5F0A8660"/>
    <w:rsid w:val="5F682865"/>
    <w:rsid w:val="5FD2C628"/>
    <w:rsid w:val="60211F17"/>
    <w:rsid w:val="60296479"/>
    <w:rsid w:val="6097660E"/>
    <w:rsid w:val="611C4D45"/>
    <w:rsid w:val="619890B5"/>
    <w:rsid w:val="61A77A9E"/>
    <w:rsid w:val="61D36D0D"/>
    <w:rsid w:val="61D38AD6"/>
    <w:rsid w:val="623BCD71"/>
    <w:rsid w:val="6257BCF8"/>
    <w:rsid w:val="62968789"/>
    <w:rsid w:val="62BE1762"/>
    <w:rsid w:val="62D43CF2"/>
    <w:rsid w:val="62D982D2"/>
    <w:rsid w:val="63D45D2F"/>
    <w:rsid w:val="63DDF783"/>
    <w:rsid w:val="640ACF9D"/>
    <w:rsid w:val="6434EEF5"/>
    <w:rsid w:val="647B02CD"/>
    <w:rsid w:val="647EF5D3"/>
    <w:rsid w:val="64A5A2E8"/>
    <w:rsid w:val="650B76D1"/>
    <w:rsid w:val="654FEF32"/>
    <w:rsid w:val="658A78F4"/>
    <w:rsid w:val="66412E25"/>
    <w:rsid w:val="669AC2C5"/>
    <w:rsid w:val="67047AB2"/>
    <w:rsid w:val="674D73C0"/>
    <w:rsid w:val="67B5EF18"/>
    <w:rsid w:val="67EB8191"/>
    <w:rsid w:val="67F296CB"/>
    <w:rsid w:val="6840AE91"/>
    <w:rsid w:val="688344B4"/>
    <w:rsid w:val="68A775EC"/>
    <w:rsid w:val="694BA700"/>
    <w:rsid w:val="69E17B24"/>
    <w:rsid w:val="6A236055"/>
    <w:rsid w:val="6A4E9816"/>
    <w:rsid w:val="6A579785"/>
    <w:rsid w:val="6A9381AB"/>
    <w:rsid w:val="6A952C65"/>
    <w:rsid w:val="6AC492E3"/>
    <w:rsid w:val="6B03FE20"/>
    <w:rsid w:val="6B6671A5"/>
    <w:rsid w:val="6BFDA3A4"/>
    <w:rsid w:val="6C487A69"/>
    <w:rsid w:val="6C9526F8"/>
    <w:rsid w:val="6CD8557A"/>
    <w:rsid w:val="6CEEE453"/>
    <w:rsid w:val="6D41D8BA"/>
    <w:rsid w:val="6DA4CA59"/>
    <w:rsid w:val="6DB99996"/>
    <w:rsid w:val="6DB9AE17"/>
    <w:rsid w:val="6DC3DB21"/>
    <w:rsid w:val="6DE7C708"/>
    <w:rsid w:val="6E1B1FF8"/>
    <w:rsid w:val="6ECB25F6"/>
    <w:rsid w:val="6F03AE77"/>
    <w:rsid w:val="6F980406"/>
    <w:rsid w:val="6F99979D"/>
    <w:rsid w:val="6FBDA1C7"/>
    <w:rsid w:val="6FF4E5E0"/>
    <w:rsid w:val="700FF63C"/>
    <w:rsid w:val="702ED69D"/>
    <w:rsid w:val="703FCB51"/>
    <w:rsid w:val="705A464D"/>
    <w:rsid w:val="707114C5"/>
    <w:rsid w:val="70771412"/>
    <w:rsid w:val="70873EEF"/>
    <w:rsid w:val="70D03F55"/>
    <w:rsid w:val="72A54C95"/>
    <w:rsid w:val="72EA3513"/>
    <w:rsid w:val="73151B83"/>
    <w:rsid w:val="738C1A13"/>
    <w:rsid w:val="73BEDFB1"/>
    <w:rsid w:val="73FD843A"/>
    <w:rsid w:val="7409A419"/>
    <w:rsid w:val="747362AF"/>
    <w:rsid w:val="74AA6F35"/>
    <w:rsid w:val="74AE5EAA"/>
    <w:rsid w:val="74C2AEEC"/>
    <w:rsid w:val="74EEF678"/>
    <w:rsid w:val="75D41D14"/>
    <w:rsid w:val="75D63452"/>
    <w:rsid w:val="7627102B"/>
    <w:rsid w:val="762A9007"/>
    <w:rsid w:val="769D24F4"/>
    <w:rsid w:val="76B9E371"/>
    <w:rsid w:val="76E4C256"/>
    <w:rsid w:val="772A6BDC"/>
    <w:rsid w:val="772ECF51"/>
    <w:rsid w:val="7736D5B9"/>
    <w:rsid w:val="775A3E06"/>
    <w:rsid w:val="7775D587"/>
    <w:rsid w:val="7789CA74"/>
    <w:rsid w:val="77928968"/>
    <w:rsid w:val="77AEE16A"/>
    <w:rsid w:val="77D0A542"/>
    <w:rsid w:val="77FBA793"/>
    <w:rsid w:val="77FC63EB"/>
    <w:rsid w:val="780A38CD"/>
    <w:rsid w:val="784ECFEB"/>
    <w:rsid w:val="78981272"/>
    <w:rsid w:val="78D618D3"/>
    <w:rsid w:val="78E19CC6"/>
    <w:rsid w:val="790DD514"/>
    <w:rsid w:val="792F6B44"/>
    <w:rsid w:val="798D1030"/>
    <w:rsid w:val="799176B1"/>
    <w:rsid w:val="799DB025"/>
    <w:rsid w:val="79F6A3FF"/>
    <w:rsid w:val="7A0E5C1A"/>
    <w:rsid w:val="7A1980E2"/>
    <w:rsid w:val="7B2D4712"/>
    <w:rsid w:val="7B813E19"/>
    <w:rsid w:val="7B8936BD"/>
    <w:rsid w:val="7BF09BA6"/>
    <w:rsid w:val="7BF2577B"/>
    <w:rsid w:val="7C263F2F"/>
    <w:rsid w:val="7C523CFD"/>
    <w:rsid w:val="7C6E1102"/>
    <w:rsid w:val="7CAA90BF"/>
    <w:rsid w:val="7CB3E806"/>
    <w:rsid w:val="7CC9387C"/>
    <w:rsid w:val="7CDA3077"/>
    <w:rsid w:val="7CEFF91C"/>
    <w:rsid w:val="7D14287D"/>
    <w:rsid w:val="7D3607C0"/>
    <w:rsid w:val="7D3C0803"/>
    <w:rsid w:val="7D83F85A"/>
    <w:rsid w:val="7DA1C49C"/>
    <w:rsid w:val="7DAF9451"/>
    <w:rsid w:val="7DC9A177"/>
    <w:rsid w:val="7DE9AB92"/>
    <w:rsid w:val="7EA92A06"/>
    <w:rsid w:val="7EAF17EB"/>
    <w:rsid w:val="7FAFBB67"/>
    <w:rsid w:val="7FCF6F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C9A4"/>
  <w15:docId w15:val="{6D0D9CD1-D3EF-4B62-BF15-CDA35397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F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CA3"/>
  </w:style>
  <w:style w:type="paragraph" w:styleId="Footer">
    <w:name w:val="footer"/>
    <w:basedOn w:val="Normal"/>
    <w:link w:val="FooterChar"/>
    <w:uiPriority w:val="99"/>
    <w:unhideWhenUsed/>
    <w:rsid w:val="005F5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CA3"/>
  </w:style>
  <w:style w:type="paragraph" w:styleId="BalloonText">
    <w:name w:val="Balloon Text"/>
    <w:basedOn w:val="Normal"/>
    <w:link w:val="BalloonTextChar"/>
    <w:uiPriority w:val="99"/>
    <w:semiHidden/>
    <w:unhideWhenUsed/>
    <w:rsid w:val="005F5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A3"/>
    <w:rPr>
      <w:rFonts w:ascii="Segoe UI" w:hAnsi="Segoe UI" w:cs="Segoe UI"/>
      <w:sz w:val="18"/>
      <w:szCs w:val="18"/>
    </w:rPr>
  </w:style>
  <w:style w:type="paragraph" w:styleId="ListParagraph">
    <w:name w:val="List Paragraph"/>
    <w:basedOn w:val="Normal"/>
    <w:uiPriority w:val="34"/>
    <w:qFormat/>
    <w:rsid w:val="005F5CA3"/>
    <w:pPr>
      <w:ind w:left="720"/>
      <w:contextualSpacing/>
    </w:pPr>
  </w:style>
  <w:style w:type="character" w:styleId="Hyperlink">
    <w:name w:val="Hyperlink"/>
    <w:basedOn w:val="DefaultParagraphFont"/>
    <w:uiPriority w:val="99"/>
    <w:unhideWhenUsed/>
    <w:rsid w:val="007C063E"/>
    <w:rPr>
      <w:color w:val="0000FF" w:themeColor="hyperlink"/>
      <w:u w:val="single"/>
    </w:rPr>
  </w:style>
  <w:style w:type="character" w:styleId="UnresolvedMention">
    <w:name w:val="Unresolved Mention"/>
    <w:basedOn w:val="DefaultParagraphFont"/>
    <w:uiPriority w:val="99"/>
    <w:semiHidden/>
    <w:unhideWhenUsed/>
    <w:rsid w:val="007C063E"/>
    <w:rPr>
      <w:color w:val="605E5C"/>
      <w:shd w:val="clear" w:color="auto" w:fill="E1DFDD"/>
    </w:rPr>
  </w:style>
  <w:style w:type="character" w:styleId="FollowedHyperlink">
    <w:name w:val="FollowedHyperlink"/>
    <w:basedOn w:val="DefaultParagraphFont"/>
    <w:uiPriority w:val="99"/>
    <w:semiHidden/>
    <w:unhideWhenUsed/>
    <w:rsid w:val="003C4E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55BCA"/>
    <w:rPr>
      <w:b/>
      <w:bCs/>
    </w:rPr>
  </w:style>
  <w:style w:type="character" w:customStyle="1" w:styleId="CommentSubjectChar">
    <w:name w:val="Comment Subject Char"/>
    <w:basedOn w:val="CommentTextChar"/>
    <w:link w:val="CommentSubject"/>
    <w:uiPriority w:val="99"/>
    <w:semiHidden/>
    <w:rsid w:val="00155BCA"/>
    <w:rPr>
      <w:b/>
      <w:bCs/>
      <w:sz w:val="20"/>
      <w:szCs w:val="20"/>
    </w:rPr>
  </w:style>
  <w:style w:type="paragraph" w:styleId="Revision">
    <w:name w:val="Revision"/>
    <w:hidden/>
    <w:uiPriority w:val="99"/>
    <w:semiHidden/>
    <w:rsid w:val="00D240E7"/>
    <w:pPr>
      <w:spacing w:after="0" w:line="240" w:lineRule="auto"/>
    </w:pPr>
  </w:style>
  <w:style w:type="character" w:styleId="Strong">
    <w:name w:val="Strong"/>
    <w:basedOn w:val="DefaultParagraphFont"/>
    <w:uiPriority w:val="22"/>
    <w:qFormat/>
    <w:rsid w:val="00090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066526">
      <w:bodyDiv w:val="1"/>
      <w:marLeft w:val="0"/>
      <w:marRight w:val="0"/>
      <w:marTop w:val="0"/>
      <w:marBottom w:val="0"/>
      <w:divBdr>
        <w:top w:val="none" w:sz="0" w:space="0" w:color="auto"/>
        <w:left w:val="none" w:sz="0" w:space="0" w:color="auto"/>
        <w:bottom w:val="none" w:sz="0" w:space="0" w:color="auto"/>
        <w:right w:val="none" w:sz="0" w:space="0" w:color="auto"/>
      </w:divBdr>
    </w:div>
    <w:div w:id="733625496">
      <w:bodyDiv w:val="1"/>
      <w:marLeft w:val="0"/>
      <w:marRight w:val="0"/>
      <w:marTop w:val="0"/>
      <w:marBottom w:val="0"/>
      <w:divBdr>
        <w:top w:val="none" w:sz="0" w:space="0" w:color="auto"/>
        <w:left w:val="none" w:sz="0" w:space="0" w:color="auto"/>
        <w:bottom w:val="none" w:sz="0" w:space="0" w:color="auto"/>
        <w:right w:val="none" w:sz="0" w:space="0" w:color="auto"/>
      </w:divBdr>
    </w:div>
    <w:div w:id="786966010">
      <w:bodyDiv w:val="1"/>
      <w:marLeft w:val="0"/>
      <w:marRight w:val="0"/>
      <w:marTop w:val="0"/>
      <w:marBottom w:val="0"/>
      <w:divBdr>
        <w:top w:val="none" w:sz="0" w:space="0" w:color="auto"/>
        <w:left w:val="none" w:sz="0" w:space="0" w:color="auto"/>
        <w:bottom w:val="none" w:sz="0" w:space="0" w:color="auto"/>
        <w:right w:val="none" w:sz="0" w:space="0" w:color="auto"/>
      </w:divBdr>
    </w:div>
    <w:div w:id="1390760663">
      <w:bodyDiv w:val="1"/>
      <w:marLeft w:val="0"/>
      <w:marRight w:val="0"/>
      <w:marTop w:val="0"/>
      <w:marBottom w:val="0"/>
      <w:divBdr>
        <w:top w:val="none" w:sz="0" w:space="0" w:color="auto"/>
        <w:left w:val="none" w:sz="0" w:space="0" w:color="auto"/>
        <w:bottom w:val="none" w:sz="0" w:space="0" w:color="auto"/>
        <w:right w:val="none" w:sz="0" w:space="0" w:color="auto"/>
      </w:divBdr>
    </w:div>
    <w:div w:id="1602831706">
      <w:bodyDiv w:val="1"/>
      <w:marLeft w:val="0"/>
      <w:marRight w:val="0"/>
      <w:marTop w:val="0"/>
      <w:marBottom w:val="0"/>
      <w:divBdr>
        <w:top w:val="none" w:sz="0" w:space="0" w:color="auto"/>
        <w:left w:val="none" w:sz="0" w:space="0" w:color="auto"/>
        <w:bottom w:val="none" w:sz="0" w:space="0" w:color="auto"/>
        <w:right w:val="none" w:sz="0" w:space="0" w:color="auto"/>
      </w:divBdr>
    </w:div>
    <w:div w:id="1780250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29570150/" TargetMode="External"/><Relationship Id="rId21" Type="http://schemas.openxmlformats.org/officeDocument/2006/relationships/hyperlink" Target="https://commerce.ama-assn.org/store/ui/catalog/productDetail?product_id=prod2780003" TargetMode="External"/><Relationship Id="rId42" Type="http://schemas.openxmlformats.org/officeDocument/2006/relationships/hyperlink" Target="https://dl.acgme.org/pages/well-being-tools-resources" TargetMode="External"/><Relationship Id="rId47" Type="http://schemas.openxmlformats.org/officeDocument/2006/relationships/hyperlink" Target="https://bmcmededuc.biomedcentral.com/articles/10.1186/1472-6920-9-1" TargetMode="External"/><Relationship Id="rId63" Type="http://schemas.openxmlformats.org/officeDocument/2006/relationships/hyperlink" Target="https://www.acgme.org/Portals/0/PDFs/Milestones/ResidentFlyer.pdf" TargetMode="External"/><Relationship Id="rId68" Type="http://schemas.openxmlformats.org/officeDocument/2006/relationships/hyperlink" Target="https://www.acgme.org/Meetings-and-Educational-Activities/Other-Educational-Activities/Courses-and-Workshops/Developing-Faculty-Competencies-in-Assessment" TargetMode="External"/><Relationship Id="rId2" Type="http://schemas.openxmlformats.org/officeDocument/2006/relationships/numbering" Target="numbering.xml"/><Relationship Id="rId16" Type="http://schemas.openxmlformats.org/officeDocument/2006/relationships/hyperlink" Target="https://nam11.safelinks.protection.outlook.com/?url=https%3A%2F%2Fathlosacademies.org%2Ftop-10-takeaways-from-crucial-conversations%2F&amp;data=04%7C01%7Cstephanie.grant%40emory.edu%7Cc5a365ea5f454823567608d9d2242be2%7Ce004fb9cb0a4424fbcd0322606d5df38%7C0%7C0%7C637771875106614307%7CUnknown%7CTWFpbGZsb3d8eyJWIjoiMC4wLjAwMDAiLCJQIjoiV2luMzIiLCJBTiI6Ik1haWwiLCJXVCI6Mn0%3D%7C3000&amp;sdata=c%2Bm2rht9%2FYn2bfqBzxs3UbuPUpkoVnO9Wc%2BV23vlghI%3D&amp;reserved=0" TargetMode="External"/><Relationship Id="rId29" Type="http://schemas.openxmlformats.org/officeDocument/2006/relationships/hyperlink" Target="https://www.nlm.nih.gov/bsd/disted/pubmedtutorial/cover.html" TargetMode="External"/><Relationship Id="rId11" Type="http://schemas.openxmlformats.org/officeDocument/2006/relationships/hyperlink" Target="https://www.asahq.org/standards-and-guidelines/standards-for-basic-anesthetic-monitoring" TargetMode="External"/><Relationship Id="rId24" Type="http://schemas.openxmlformats.org/officeDocument/2006/relationships/hyperlink" Target="https://journals.lww.com/anesthesia-analgesia/Fulltext/2018/02000/Antiemetic_Prophylaxis_as_a_Marker_of_Health_Care.35.aspx" TargetMode="External"/><Relationship Id="rId32" Type="http://schemas.openxmlformats.org/officeDocument/2006/relationships/hyperlink" Target="https://www-ncbi-nlm-nih-gov.ezproxy.libraries.wright.edu/pubmed/?term=Veloski%20JJ%5BAuthor%5D&amp;cauthor=true&amp;cauthor_uid=19638773" TargetMode="External"/><Relationship Id="rId37" Type="http://schemas.openxmlformats.org/officeDocument/2006/relationships/hyperlink" Target="https://www.asanet.org/code-ethics" TargetMode="External"/><Relationship Id="rId40" Type="http://schemas.openxmlformats.org/officeDocument/2006/relationships/hyperlink" Target="https://pubmed.ncbi.nlm.nih.gov/27763788/" TargetMode="External"/><Relationship Id="rId45" Type="http://schemas.openxmlformats.org/officeDocument/2006/relationships/hyperlink" Target="https://pubmed.ncbi.nlm.nih.gov/11299158/" TargetMode="External"/><Relationship Id="rId53" Type="http://schemas.openxmlformats.org/officeDocument/2006/relationships/hyperlink" Target="https://lhatrustfunds.com/wp-content/uploads/2015/07/PACU-handoff.pdf" TargetMode="External"/><Relationship Id="rId58" Type="http://schemas.openxmlformats.org/officeDocument/2006/relationships/hyperlink" Target="https://www.acgme.org/Portals/0/ACGMEClinicalCompetencyCommitteeGuidebook.pdf?ver=2020-04-16-121941-380" TargetMode="External"/><Relationship Id="rId66" Type="http://schemas.openxmlformats.org/officeDocument/2006/relationships/hyperlink" Target="https://www.acgme.org/Portals/0/PDFs/Milestones/2019MilestonesNationalReportFinal.pdf?ver=2019-09-30-110837-587"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acgme.org/Portals/0/PDFs/Milestones/MilestonesGuidebookforResidentsFellows.pdf?ver=2020-05-08-150234-750" TargetMode="External"/><Relationship Id="rId19" Type="http://schemas.openxmlformats.org/officeDocument/2006/relationships/hyperlink" Target="https://www.cdc.gov/pophealthtraining/whatis.html" TargetMode="External"/><Relationship Id="rId14" Type="http://schemas.openxmlformats.org/officeDocument/2006/relationships/hyperlink" Target="https://nam11.safelinks.protection.outlook.com/?url=https%3A%2F%2Fwww.asahq.org%2Fstandards-and-guidelines%2Fasa-physical-status-classification-system&amp;data=04%7C01%7Cstephanie.grant%40emory.edu%7C5bf1b5f53cae4f1497b908d9d226d585%7Ce004fb9cb0a4424fbcd0322606d5df38%7C0%7C0%7C637771886511030467%7CUnknown%7CTWFpbGZsb3d8eyJWIjoiMC4wLjAwMDAiLCJQIjoiV2luMzIiLCJBTiI6Ik1haWwiLCJXVCI6Mn0%3D%7C3000&amp;sdata=7c2pQIi%2BlNuGX7WkWF0QRnSmOzcV6MAtP6qoFvopOPc%3D&amp;reserved=0" TargetMode="External"/><Relationship Id="rId22" Type="http://schemas.openxmlformats.org/officeDocument/2006/relationships/hyperlink" Target="https://www.ahrq.gov/talkingquality/measures/setting/physician/index.html" TargetMode="External"/><Relationship Id="rId27" Type="http://schemas.openxmlformats.org/officeDocument/2006/relationships/hyperlink" Target="https://www.asahq.org/standards-and-guidelines" TargetMode="External"/><Relationship Id="rId30" Type="http://schemas.openxmlformats.org/officeDocument/2006/relationships/hyperlink" Target="https://pubmed.ncbi.nlm.nih.gov/24602636/" TargetMode="External"/><Relationship Id="rId35" Type="http://schemas.openxmlformats.org/officeDocument/2006/relationships/hyperlink" Target="https://journals.lww.com/academicmedicine/fulltext/2013/10000/Assessing_Residents__Written_Learning_Goals_and.39.aspx" TargetMode="External"/><Relationship Id="rId43" Type="http://schemas.openxmlformats.org/officeDocument/2006/relationships/hyperlink" Target="https://linkinghub.elsevier.com/retrieve/pii/S1876-2859(13)00332-X" TargetMode="External"/><Relationship Id="rId48" Type="http://schemas.openxmlformats.org/officeDocument/2006/relationships/hyperlink" Target="https://www.ahrq.gov/teamstepps/curriculum-materials.html" TargetMode="External"/><Relationship Id="rId56"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64" Type="http://schemas.openxmlformats.org/officeDocument/2006/relationships/hyperlink" Target="https://www.acgme.org/Portals/0/Milestones%20Implementation%202020.pdf?ver=2020-05-20-152402-013" TargetMode="External"/><Relationship Id="rId69" Type="http://schemas.openxmlformats.org/officeDocument/2006/relationships/hyperlink" Target="https://dl.acgme.org/pages/assessment" TargetMode="External"/><Relationship Id="rId8" Type="http://schemas.openxmlformats.org/officeDocument/2006/relationships/image" Target="media/image1.jpg"/><Relationship Id="rId51" Type="http://schemas.openxmlformats.org/officeDocument/2006/relationships/hyperlink" Target="https://www.tandfonline.com/doi/full/10.3109/0142159X.2013.769677" TargetMode="External"/><Relationship Id="rId72" Type="http://schemas.openxmlformats.org/officeDocument/2006/relationships/hyperlink" Target="https://dl.acgme.org/" TargetMode="External"/><Relationship Id="rId3" Type="http://schemas.openxmlformats.org/officeDocument/2006/relationships/styles" Target="styles.xml"/><Relationship Id="rId12" Type="http://schemas.openxmlformats.org/officeDocument/2006/relationships/hyperlink" Target="https://www.asahq.org/standards-and-guidelines/asa-physical-status-classification-system" TargetMode="External"/><Relationship Id="rId17" Type="http://schemas.openxmlformats.org/officeDocument/2006/relationships/hyperlink" Target="https://www.apsf.org/patient-safety-initiatives/" TargetMode="External"/><Relationship Id="rId25" Type="http://schemas.openxmlformats.org/officeDocument/2006/relationships/hyperlink" Target="https://nam.edu/vital-directions-for-health-health-care-priorities-from-a-national-academy-of-medicine-initiative/" TargetMode="External"/><Relationship Id="rId33" Type="http://schemas.openxmlformats.org/officeDocument/2006/relationships/hyperlink" Target="https://www-ncbi-nlm-nih-gov.ezproxy.libraries.wright.edu/pubmed/?term=Gonnella%20JS%5BAuthor%5D&amp;cauthor=true&amp;cauthor_uid=19638773" TargetMode="External"/><Relationship Id="rId38" Type="http://schemas.openxmlformats.org/officeDocument/2006/relationships/hyperlink" Target="https://www.ama-assn.org/delivering-care/ama-code-medical-ethics" TargetMode="External"/><Relationship Id="rId46" Type="http://schemas.openxmlformats.org/officeDocument/2006/relationships/hyperlink" Target="https://pubmed.ncbi.nlm.nih.gov/11602365/" TargetMode="External"/><Relationship Id="rId59" Type="http://schemas.openxmlformats.org/officeDocument/2006/relationships/hyperlink" Target="https://www.acgme.org/What-We-Do/Accreditation/Milestones/Resources" TargetMode="External"/><Relationship Id="rId67" Type="http://schemas.openxmlformats.org/officeDocument/2006/relationships/hyperlink" Target="https://www.acgme.org/Portals/0/PDFs/Milestones/MilestonesBibliography.pdf?ver=2020-08-19-153536-447" TargetMode="External"/><Relationship Id="rId20" Type="http://schemas.openxmlformats.org/officeDocument/2006/relationships/hyperlink" Target="http://tissuepathology.com/2016/03/29/in-pursuit-of-patient-centered-care/" TargetMode="External"/><Relationship Id="rId41" Type="http://schemas.openxmlformats.org/officeDocument/2006/relationships/hyperlink" Target="https://www.asanet.org/code-ethics" TargetMode="External"/><Relationship Id="rId54" Type="http://schemas.openxmlformats.org/officeDocument/2006/relationships/hyperlink" Target="https://www.tandfonline.com/doi/full/10.1080/10401334.2017.1303385" TargetMode="External"/><Relationship Id="rId62" Type="http://schemas.openxmlformats.org/officeDocument/2006/relationships/hyperlink" Target="https://www.acgme.org/Residents-and-Fellows/The-ACGME-for-Residents-and-Fellows" TargetMode="External"/><Relationship Id="rId70" Type="http://schemas.openxmlformats.org/officeDocument/2006/relationships/hyperlink" Target="https://team.acgme.org/"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1.safelinks.protection.outlook.com/?url=https%3A%2F%2Fwww.apsf.org%2Farticle%2Fdistractions-in-the-operating-room-an-anesthesia-professionals-liability%2F&amp;data=04%7C01%7Cstephanie.grant%40emory.edu%7Cc5a365ea5f454823567608d9d2242be2%7Ce004fb9cb0a4424fbcd0322606d5df38%7C0%7C0%7C637771875106614307%7CUnknown%7CTWFpbGZsb3d8eyJWIjoiMC4wLjAwMDAiLCJQIjoiV2luMzIiLCJBTiI6Ik1haWwiLCJXVCI6Mn0%3D%7C3000&amp;sdata=4cJqmwlcDxBvG3BrUvHn7FkTuk80LT3ZwgapG%2BDL8%2Bc%3D&amp;reserved=0" TargetMode="External"/><Relationship Id="rId23" Type="http://schemas.openxmlformats.org/officeDocument/2006/relationships/hyperlink" Target="https://www.ahrq.gov/talkingquality/measures/setting/physician/measurement-sets.html" TargetMode="External"/><Relationship Id="rId28" Type="http://schemas.openxmlformats.org/officeDocument/2006/relationships/hyperlink" Target="https://anesthesiology.pubs.asahq.org/article.aspx?articleid=2443414&amp;_ga=2.145847356.943651402.1584821665-1121124875.1575478514" TargetMode="External"/><Relationship Id="rId36" Type="http://schemas.openxmlformats.org/officeDocument/2006/relationships/hyperlink" Target="https://www.academicpedsjnl.net/article/S1876-2859(15)00333-2/pdf" TargetMode="External"/><Relationship Id="rId49" Type="http://schemas.openxmlformats.org/officeDocument/2006/relationships/hyperlink" Target="https://www.mededportal.org/publication/10174/" TargetMode="External"/><Relationship Id="rId57" Type="http://schemas.openxmlformats.org/officeDocument/2006/relationships/hyperlink" Target="https://meridian.allenpress.com/jgme/issue/13/2s"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ncbi-nlm-nih-gov.ezproxy.libraries.wright.edu/pubmed/?term=Hojat%20M%5BAuthor%5D&amp;cauthor=true&amp;cauthor_uid=19638773" TargetMode="External"/><Relationship Id="rId44" Type="http://schemas.openxmlformats.org/officeDocument/2006/relationships/hyperlink" Target="https://www.tandfonline.com/doi/full/10.3109/0142159X.2011.531170" TargetMode="External"/><Relationship Id="rId52" Type="http://schemas.openxmlformats.org/officeDocument/2006/relationships/hyperlink" Target="https://www.tandfonline.com/doi/full/10.1080/0142159X.2018.1481499" TargetMode="External"/><Relationship Id="rId60" Type="http://schemas.openxmlformats.org/officeDocument/2006/relationships/hyperlink" Target="https://www.acgme.org/Portals/0/MilestonesGuidebook.pdf?ver=2020-06-11-100958-330" TargetMode="External"/><Relationship Id="rId65" Type="http://schemas.openxmlformats.org/officeDocument/2006/relationships/hyperlink" Target="https://www.acgme.org/Portals/0/PDFs/Milestones/Guidebooks/AssessmentGuidebook.pdf?ver=2020-11-18-155141-527"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nam11.safelinks.protection.outlook.com/?url=https%3A%2F%2Fwww.asahq.org%2Fstandards-and-guidelines%2Fstandards-for-basic-anesthetic-monitoring&amp;data=04%7C01%7Cstephanie.grant%40emory.edu%7Cf2f5b4f913b040b4b3d708d9d22691dd%7Ce004fb9cb0a4424fbcd0322606d5df38%7C0%7C0%7C637771885375318568%7CUnknown%7CTWFpbGZsb3d8eyJWIjoiMC4wLjAwMDAiLCJQIjoiV2luMzIiLCJBTiI6Ik1haWwiLCJXVCI6Mn0%3D%7C3000&amp;sdata=%2FJdrihyLnBfQ4hzQl1NrELofmKXvlx6pQcMGGByDtuc%3D&amp;reserved=0" TargetMode="External"/><Relationship Id="rId18" Type="http://schemas.openxmlformats.org/officeDocument/2006/relationships/hyperlink" Target="http://www.ihi.org/Pages/default.aspx" TargetMode="External"/><Relationship Id="rId39" Type="http://schemas.openxmlformats.org/officeDocument/2006/relationships/hyperlink" Target="https://www.alphaomegaalpha.org/monographs/#monograph-2015" TargetMode="External"/><Relationship Id="rId34" Type="http://schemas.openxmlformats.org/officeDocument/2006/relationships/hyperlink" Target="https://journals.lww.com/academicmedicine/fulltext/2009/08000/Measurement_and_Correlates_of_Physicians__Lifelong.21.aspx" TargetMode="External"/><Relationship Id="rId50" Type="http://schemas.openxmlformats.org/officeDocument/2006/relationships/hyperlink" Target="https://www.bmj.com/content/344/bmj.e357.%202020" TargetMode="External"/><Relationship Id="rId55" Type="http://schemas.openxmlformats.org/officeDocument/2006/relationships/hyperlink" Target="https://www.jointcommissionjournal.com/article/S1553-7250(06)32022-3/fulltext"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l.acgme.org/pages/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504A8-3C54-403E-B0A1-FF9A7684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44</Pages>
  <Words>12709</Words>
  <Characters>72447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84987</CharactersWithSpaces>
  <SharedDoc>false</SharedDoc>
  <HLinks>
    <vt:vector size="378" baseType="variant">
      <vt:variant>
        <vt:i4>1441880</vt:i4>
      </vt:variant>
      <vt:variant>
        <vt:i4>186</vt:i4>
      </vt:variant>
      <vt:variant>
        <vt:i4>0</vt:i4>
      </vt:variant>
      <vt:variant>
        <vt:i4>5</vt:i4>
      </vt:variant>
      <vt:variant>
        <vt:lpwstr>https://dl.acgme.org/</vt:lpwstr>
      </vt:variant>
      <vt:variant>
        <vt:lpwstr/>
      </vt:variant>
      <vt:variant>
        <vt:i4>1048668</vt:i4>
      </vt:variant>
      <vt:variant>
        <vt:i4>183</vt:i4>
      </vt:variant>
      <vt:variant>
        <vt:i4>0</vt:i4>
      </vt:variant>
      <vt:variant>
        <vt:i4>5</vt:i4>
      </vt:variant>
      <vt:variant>
        <vt:lpwstr>https://dl.acgme.org/pages/assessment</vt:lpwstr>
      </vt:variant>
      <vt:variant>
        <vt:lpwstr/>
      </vt:variant>
      <vt:variant>
        <vt:i4>7471145</vt:i4>
      </vt:variant>
      <vt:variant>
        <vt:i4>180</vt:i4>
      </vt:variant>
      <vt:variant>
        <vt:i4>0</vt:i4>
      </vt:variant>
      <vt:variant>
        <vt:i4>5</vt:i4>
      </vt:variant>
      <vt:variant>
        <vt:lpwstr>https://team.acgme.org/</vt:lpwstr>
      </vt:variant>
      <vt:variant>
        <vt:lpwstr/>
      </vt:variant>
      <vt:variant>
        <vt:i4>1048668</vt:i4>
      </vt:variant>
      <vt:variant>
        <vt:i4>177</vt:i4>
      </vt:variant>
      <vt:variant>
        <vt:i4>0</vt:i4>
      </vt:variant>
      <vt:variant>
        <vt:i4>5</vt:i4>
      </vt:variant>
      <vt:variant>
        <vt:lpwstr>https://dl.acgme.org/pages/assessment</vt:lpwstr>
      </vt:variant>
      <vt:variant>
        <vt:lpwstr/>
      </vt:variant>
      <vt:variant>
        <vt:i4>3670053</vt:i4>
      </vt:variant>
      <vt:variant>
        <vt:i4>174</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171</vt:i4>
      </vt:variant>
      <vt:variant>
        <vt:i4>0</vt:i4>
      </vt:variant>
      <vt:variant>
        <vt:i4>5</vt:i4>
      </vt:variant>
      <vt:variant>
        <vt:lpwstr>https://www.acgme.org/Portals/0/PDFs/Milestones/MilestonesBibliography.pdf?ver=2020-08-19-153536-447</vt:lpwstr>
      </vt:variant>
      <vt:variant>
        <vt:lpwstr/>
      </vt:variant>
      <vt:variant>
        <vt:i4>3932220</vt:i4>
      </vt:variant>
      <vt:variant>
        <vt:i4>168</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165</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162</vt:i4>
      </vt:variant>
      <vt:variant>
        <vt:i4>0</vt:i4>
      </vt:variant>
      <vt:variant>
        <vt:i4>5</vt:i4>
      </vt:variant>
      <vt:variant>
        <vt:lpwstr>https://www.acgme.org/Portals/0/Milestones Implementation 2020.pdf?ver=2020-05-20-152402-013</vt:lpwstr>
      </vt:variant>
      <vt:variant>
        <vt:lpwstr/>
      </vt:variant>
      <vt:variant>
        <vt:i4>6029377</vt:i4>
      </vt:variant>
      <vt:variant>
        <vt:i4>159</vt:i4>
      </vt:variant>
      <vt:variant>
        <vt:i4>0</vt:i4>
      </vt:variant>
      <vt:variant>
        <vt:i4>5</vt:i4>
      </vt:variant>
      <vt:variant>
        <vt:lpwstr>https://www.acgme.org/Portals/0/PDFs/Milestones/ResidentFlyer.pdf</vt:lpwstr>
      </vt:variant>
      <vt:variant>
        <vt:lpwstr/>
      </vt:variant>
      <vt:variant>
        <vt:i4>4063294</vt:i4>
      </vt:variant>
      <vt:variant>
        <vt:i4>156</vt:i4>
      </vt:variant>
      <vt:variant>
        <vt:i4>0</vt:i4>
      </vt:variant>
      <vt:variant>
        <vt:i4>5</vt:i4>
      </vt:variant>
      <vt:variant>
        <vt:lpwstr>https://www.acgme.org/Residents-and-Fellows/The-ACGME-for-Residents-and-Fellows</vt:lpwstr>
      </vt:variant>
      <vt:variant>
        <vt:lpwstr/>
      </vt:variant>
      <vt:variant>
        <vt:i4>4653067</vt:i4>
      </vt:variant>
      <vt:variant>
        <vt:i4>153</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150</vt:i4>
      </vt:variant>
      <vt:variant>
        <vt:i4>0</vt:i4>
      </vt:variant>
      <vt:variant>
        <vt:i4>5</vt:i4>
      </vt:variant>
      <vt:variant>
        <vt:lpwstr>https://www.acgme.org/Portals/0/MilestonesGuidebook.pdf?ver=2020-06-11-100958-330</vt:lpwstr>
      </vt:variant>
      <vt:variant>
        <vt:lpwstr/>
      </vt:variant>
      <vt:variant>
        <vt:i4>4063353</vt:i4>
      </vt:variant>
      <vt:variant>
        <vt:i4>147</vt:i4>
      </vt:variant>
      <vt:variant>
        <vt:i4>0</vt:i4>
      </vt:variant>
      <vt:variant>
        <vt:i4>5</vt:i4>
      </vt:variant>
      <vt:variant>
        <vt:lpwstr>https://www.acgme.org/What-We-Do/Accreditation/Milestones/Resources</vt:lpwstr>
      </vt:variant>
      <vt:variant>
        <vt:lpwstr/>
      </vt:variant>
      <vt:variant>
        <vt:i4>7209083</vt:i4>
      </vt:variant>
      <vt:variant>
        <vt:i4>144</vt:i4>
      </vt:variant>
      <vt:variant>
        <vt:i4>0</vt:i4>
      </vt:variant>
      <vt:variant>
        <vt:i4>5</vt:i4>
      </vt:variant>
      <vt:variant>
        <vt:lpwstr>https://www.acgme.org/Portals/0/ACGMEClinicalCompetencyCommitteeGuidebook.pdf?ver=2020-04-16-121941-380</vt:lpwstr>
      </vt:variant>
      <vt:variant>
        <vt:lpwstr/>
      </vt:variant>
      <vt:variant>
        <vt:i4>393237</vt:i4>
      </vt:variant>
      <vt:variant>
        <vt:i4>141</vt:i4>
      </vt:variant>
      <vt:variant>
        <vt:i4>0</vt:i4>
      </vt:variant>
      <vt:variant>
        <vt:i4>5</vt:i4>
      </vt:variant>
      <vt:variant>
        <vt:lpwstr>https://meridian.allenpress.com/jgme/issue/13/2s</vt:lpwstr>
      </vt:variant>
      <vt:variant>
        <vt:lpwstr/>
      </vt:variant>
      <vt:variant>
        <vt:i4>6815854</vt:i4>
      </vt:variant>
      <vt:variant>
        <vt:i4>138</vt:i4>
      </vt:variant>
      <vt:variant>
        <vt:i4>0</vt:i4>
      </vt:variant>
      <vt:variant>
        <vt:i4>5</vt:i4>
      </vt:variant>
      <vt:variant>
        <vt:lpwstr>https://pediatrics.aappublications.org/content/129/2/201?sso=1&amp;sso_redirect_count=1&amp;nfstatus=401&amp;nftoken=00000000-0000-0000-0000-000000000000&amp;nfstatusdescription=ERROR%3a+No+local+token</vt:lpwstr>
      </vt:variant>
      <vt:variant>
        <vt:lpwstr/>
      </vt:variant>
      <vt:variant>
        <vt:i4>6225991</vt:i4>
      </vt:variant>
      <vt:variant>
        <vt:i4>135</vt:i4>
      </vt:variant>
      <vt:variant>
        <vt:i4>0</vt:i4>
      </vt:variant>
      <vt:variant>
        <vt:i4>5</vt:i4>
      </vt:variant>
      <vt:variant>
        <vt:lpwstr>https://www.jointcommissionjournal.com/article/S1553-7250(06)32022-3/fulltext</vt:lpwstr>
      </vt:variant>
      <vt:variant>
        <vt:lpwstr/>
      </vt:variant>
      <vt:variant>
        <vt:i4>2162812</vt:i4>
      </vt:variant>
      <vt:variant>
        <vt:i4>132</vt:i4>
      </vt:variant>
      <vt:variant>
        <vt:i4>0</vt:i4>
      </vt:variant>
      <vt:variant>
        <vt:i4>5</vt:i4>
      </vt:variant>
      <vt:variant>
        <vt:lpwstr>https://www.tandfonline.com/doi/full/10.1080/10401334.2017.1303385</vt:lpwstr>
      </vt:variant>
      <vt:variant>
        <vt:lpwstr/>
      </vt:variant>
      <vt:variant>
        <vt:i4>1572892</vt:i4>
      </vt:variant>
      <vt:variant>
        <vt:i4>129</vt:i4>
      </vt:variant>
      <vt:variant>
        <vt:i4>0</vt:i4>
      </vt:variant>
      <vt:variant>
        <vt:i4>5</vt:i4>
      </vt:variant>
      <vt:variant>
        <vt:lpwstr>https://lhatrustfunds.com/wp-content/uploads/2015/07/PACU-handoff.pdf</vt:lpwstr>
      </vt:variant>
      <vt:variant>
        <vt:lpwstr/>
      </vt:variant>
      <vt:variant>
        <vt:i4>2490417</vt:i4>
      </vt:variant>
      <vt:variant>
        <vt:i4>126</vt:i4>
      </vt:variant>
      <vt:variant>
        <vt:i4>0</vt:i4>
      </vt:variant>
      <vt:variant>
        <vt:i4>5</vt:i4>
      </vt:variant>
      <vt:variant>
        <vt:lpwstr>https://www.tandfonline.com/doi/full/10.1080/0142159X.2018.1481499</vt:lpwstr>
      </vt:variant>
      <vt:variant>
        <vt:lpwstr/>
      </vt:variant>
      <vt:variant>
        <vt:i4>1572871</vt:i4>
      </vt:variant>
      <vt:variant>
        <vt:i4>123</vt:i4>
      </vt:variant>
      <vt:variant>
        <vt:i4>0</vt:i4>
      </vt:variant>
      <vt:variant>
        <vt:i4>5</vt:i4>
      </vt:variant>
      <vt:variant>
        <vt:lpwstr>https://www.tandfonline.com/doi/full/10.3109/0142159X.2013.769677</vt:lpwstr>
      </vt:variant>
      <vt:variant>
        <vt:lpwstr/>
      </vt:variant>
      <vt:variant>
        <vt:i4>7143467</vt:i4>
      </vt:variant>
      <vt:variant>
        <vt:i4>120</vt:i4>
      </vt:variant>
      <vt:variant>
        <vt:i4>0</vt:i4>
      </vt:variant>
      <vt:variant>
        <vt:i4>5</vt:i4>
      </vt:variant>
      <vt:variant>
        <vt:lpwstr>https://www.bmj.com/content/344/bmj.e357. 2020</vt:lpwstr>
      </vt:variant>
      <vt:variant>
        <vt:lpwstr/>
      </vt:variant>
      <vt:variant>
        <vt:i4>4063355</vt:i4>
      </vt:variant>
      <vt:variant>
        <vt:i4>117</vt:i4>
      </vt:variant>
      <vt:variant>
        <vt:i4>0</vt:i4>
      </vt:variant>
      <vt:variant>
        <vt:i4>5</vt:i4>
      </vt:variant>
      <vt:variant>
        <vt:lpwstr>https://www.mededportal.org/publication/10174/</vt:lpwstr>
      </vt:variant>
      <vt:variant>
        <vt:lpwstr/>
      </vt:variant>
      <vt:variant>
        <vt:i4>327756</vt:i4>
      </vt:variant>
      <vt:variant>
        <vt:i4>114</vt:i4>
      </vt:variant>
      <vt:variant>
        <vt:i4>0</vt:i4>
      </vt:variant>
      <vt:variant>
        <vt:i4>5</vt:i4>
      </vt:variant>
      <vt:variant>
        <vt:lpwstr>https://www.ahrq.gov/teamstepps/curriculum-materials.html</vt:lpwstr>
      </vt:variant>
      <vt:variant>
        <vt:lpwstr/>
      </vt:variant>
      <vt:variant>
        <vt:i4>3080291</vt:i4>
      </vt:variant>
      <vt:variant>
        <vt:i4>111</vt:i4>
      </vt:variant>
      <vt:variant>
        <vt:i4>0</vt:i4>
      </vt:variant>
      <vt:variant>
        <vt:i4>5</vt:i4>
      </vt:variant>
      <vt:variant>
        <vt:lpwstr>https://bmcmededuc.biomedcentral.com/articles/10.1186/1472-6920-9-1</vt:lpwstr>
      </vt:variant>
      <vt:variant>
        <vt:lpwstr/>
      </vt:variant>
      <vt:variant>
        <vt:i4>851972</vt:i4>
      </vt:variant>
      <vt:variant>
        <vt:i4>108</vt:i4>
      </vt:variant>
      <vt:variant>
        <vt:i4>0</vt:i4>
      </vt:variant>
      <vt:variant>
        <vt:i4>5</vt:i4>
      </vt:variant>
      <vt:variant>
        <vt:lpwstr>https://pubmed.ncbi.nlm.nih.gov/11602365/</vt:lpwstr>
      </vt:variant>
      <vt:variant>
        <vt:lpwstr/>
      </vt:variant>
      <vt:variant>
        <vt:i4>720904</vt:i4>
      </vt:variant>
      <vt:variant>
        <vt:i4>105</vt:i4>
      </vt:variant>
      <vt:variant>
        <vt:i4>0</vt:i4>
      </vt:variant>
      <vt:variant>
        <vt:i4>5</vt:i4>
      </vt:variant>
      <vt:variant>
        <vt:lpwstr>https://pubmed.ncbi.nlm.nih.gov/11299158/</vt:lpwstr>
      </vt:variant>
      <vt:variant>
        <vt:lpwstr/>
      </vt:variant>
      <vt:variant>
        <vt:i4>1048581</vt:i4>
      </vt:variant>
      <vt:variant>
        <vt:i4>102</vt:i4>
      </vt:variant>
      <vt:variant>
        <vt:i4>0</vt:i4>
      </vt:variant>
      <vt:variant>
        <vt:i4>5</vt:i4>
      </vt:variant>
      <vt:variant>
        <vt:lpwstr>https://www.tandfonline.com/doi/full/10.3109/0142159X.2011.531170</vt:lpwstr>
      </vt:variant>
      <vt:variant>
        <vt:lpwstr/>
      </vt:variant>
      <vt:variant>
        <vt:i4>3801191</vt:i4>
      </vt:variant>
      <vt:variant>
        <vt:i4>99</vt:i4>
      </vt:variant>
      <vt:variant>
        <vt:i4>0</vt:i4>
      </vt:variant>
      <vt:variant>
        <vt:i4>5</vt:i4>
      </vt:variant>
      <vt:variant>
        <vt:lpwstr>https://linkinghub.elsevier.com/retrieve/pii/S1876-2859(13)00332-X</vt:lpwstr>
      </vt:variant>
      <vt:variant>
        <vt:lpwstr/>
      </vt:variant>
      <vt:variant>
        <vt:i4>7077920</vt:i4>
      </vt:variant>
      <vt:variant>
        <vt:i4>96</vt:i4>
      </vt:variant>
      <vt:variant>
        <vt:i4>0</vt:i4>
      </vt:variant>
      <vt:variant>
        <vt:i4>5</vt:i4>
      </vt:variant>
      <vt:variant>
        <vt:lpwstr>https://www.acgme.org/What-We-Do/Initiatives/Physician-Well-Being/Resources</vt:lpwstr>
      </vt:variant>
      <vt:variant>
        <vt:lpwstr/>
      </vt:variant>
      <vt:variant>
        <vt:i4>7143474</vt:i4>
      </vt:variant>
      <vt:variant>
        <vt:i4>93</vt:i4>
      </vt:variant>
      <vt:variant>
        <vt:i4>0</vt:i4>
      </vt:variant>
      <vt:variant>
        <vt:i4>5</vt:i4>
      </vt:variant>
      <vt:variant>
        <vt:lpwstr>https://www.asanet.org/code-ethics</vt:lpwstr>
      </vt:variant>
      <vt:variant>
        <vt:lpwstr/>
      </vt:variant>
      <vt:variant>
        <vt:i4>262153</vt:i4>
      </vt:variant>
      <vt:variant>
        <vt:i4>90</vt:i4>
      </vt:variant>
      <vt:variant>
        <vt:i4>0</vt:i4>
      </vt:variant>
      <vt:variant>
        <vt:i4>5</vt:i4>
      </vt:variant>
      <vt:variant>
        <vt:lpwstr>https://pubmed.ncbi.nlm.nih.gov/27763788/</vt:lpwstr>
      </vt:variant>
      <vt:variant>
        <vt:lpwstr/>
      </vt:variant>
      <vt:variant>
        <vt:i4>3014752</vt:i4>
      </vt:variant>
      <vt:variant>
        <vt:i4>87</vt:i4>
      </vt:variant>
      <vt:variant>
        <vt:i4>0</vt:i4>
      </vt:variant>
      <vt:variant>
        <vt:i4>5</vt:i4>
      </vt:variant>
      <vt:variant>
        <vt:lpwstr>https://alphaomegaalpha.org/pdfs/2015MedicalProfessionalism.pdf</vt:lpwstr>
      </vt:variant>
      <vt:variant>
        <vt:lpwstr/>
      </vt:variant>
      <vt:variant>
        <vt:i4>5374042</vt:i4>
      </vt:variant>
      <vt:variant>
        <vt:i4>84</vt:i4>
      </vt:variant>
      <vt:variant>
        <vt:i4>0</vt:i4>
      </vt:variant>
      <vt:variant>
        <vt:i4>5</vt:i4>
      </vt:variant>
      <vt:variant>
        <vt:lpwstr>https://www.ama-assn.org/delivering-care/ama-code-medical-ethics</vt:lpwstr>
      </vt:variant>
      <vt:variant>
        <vt:lpwstr/>
      </vt:variant>
      <vt:variant>
        <vt:i4>7143474</vt:i4>
      </vt:variant>
      <vt:variant>
        <vt:i4>81</vt:i4>
      </vt:variant>
      <vt:variant>
        <vt:i4>0</vt:i4>
      </vt:variant>
      <vt:variant>
        <vt:i4>5</vt:i4>
      </vt:variant>
      <vt:variant>
        <vt:lpwstr>https://www.asanet.org/code-ethics</vt:lpwstr>
      </vt:variant>
      <vt:variant>
        <vt:lpwstr/>
      </vt:variant>
      <vt:variant>
        <vt:i4>5374018</vt:i4>
      </vt:variant>
      <vt:variant>
        <vt:i4>78</vt:i4>
      </vt:variant>
      <vt:variant>
        <vt:i4>0</vt:i4>
      </vt:variant>
      <vt:variant>
        <vt:i4>5</vt:i4>
      </vt:variant>
      <vt:variant>
        <vt:lpwstr>https://www.academicpedsjnl.net/article/S1876-2859(15)00333-2/pdf</vt:lpwstr>
      </vt:variant>
      <vt:variant>
        <vt:lpwstr/>
      </vt:variant>
      <vt:variant>
        <vt:i4>5439499</vt:i4>
      </vt:variant>
      <vt:variant>
        <vt:i4>75</vt:i4>
      </vt:variant>
      <vt:variant>
        <vt:i4>0</vt:i4>
      </vt:variant>
      <vt:variant>
        <vt:i4>5</vt:i4>
      </vt:variant>
      <vt:variant>
        <vt:lpwstr>https://journals.lww.com/academicmedicine/fulltext/2013/10000/Assessing_Residents__Written_Learning_Goals_and.39.aspx</vt:lpwstr>
      </vt:variant>
      <vt:variant>
        <vt:lpwstr/>
      </vt:variant>
      <vt:variant>
        <vt:i4>4653068</vt:i4>
      </vt:variant>
      <vt:variant>
        <vt:i4>72</vt:i4>
      </vt:variant>
      <vt:variant>
        <vt:i4>0</vt:i4>
      </vt:variant>
      <vt:variant>
        <vt:i4>5</vt:i4>
      </vt:variant>
      <vt:variant>
        <vt:lpwstr>https://journals.lww.com/academicmedicine/fulltext/2009/08000/Measurement_and_Correlates_of_Physicians__Lifelong.21.aspx</vt:lpwstr>
      </vt:variant>
      <vt:variant>
        <vt:lpwstr/>
      </vt:variant>
      <vt:variant>
        <vt:i4>4653153</vt:i4>
      </vt:variant>
      <vt:variant>
        <vt:i4>69</vt:i4>
      </vt:variant>
      <vt:variant>
        <vt:i4>0</vt:i4>
      </vt:variant>
      <vt:variant>
        <vt:i4>5</vt:i4>
      </vt:variant>
      <vt:variant>
        <vt:lpwstr>https://www-ncbi-nlm-nih-gov.ezproxy.libraries.wright.edu/pubmed/?term=Gonnella%20JS%5BAuthor%5D&amp;cauthor=true&amp;cauthor_uid=19638773</vt:lpwstr>
      </vt:variant>
      <vt:variant>
        <vt:lpwstr/>
      </vt:variant>
      <vt:variant>
        <vt:i4>6094908</vt:i4>
      </vt:variant>
      <vt:variant>
        <vt:i4>66</vt:i4>
      </vt:variant>
      <vt:variant>
        <vt:i4>0</vt:i4>
      </vt:variant>
      <vt:variant>
        <vt:i4>5</vt:i4>
      </vt:variant>
      <vt:variant>
        <vt:lpwstr>https://www-ncbi-nlm-nih-gov.ezproxy.libraries.wright.edu/pubmed/?term=Veloski%20JJ%5BAuthor%5D&amp;cauthor=true&amp;cauthor_uid=19638773</vt:lpwstr>
      </vt:variant>
      <vt:variant>
        <vt:lpwstr/>
      </vt:variant>
      <vt:variant>
        <vt:i4>524334</vt:i4>
      </vt:variant>
      <vt:variant>
        <vt:i4>63</vt:i4>
      </vt:variant>
      <vt:variant>
        <vt:i4>0</vt:i4>
      </vt:variant>
      <vt:variant>
        <vt:i4>5</vt:i4>
      </vt:variant>
      <vt:variant>
        <vt:lpwstr>https://www-ncbi-nlm-nih-gov.ezproxy.libraries.wright.edu/pubmed/?term=Hojat%20M%5BAuthor%5D&amp;cauthor=true&amp;cauthor_uid=19638773</vt:lpwstr>
      </vt:variant>
      <vt:variant>
        <vt:lpwstr/>
      </vt:variant>
      <vt:variant>
        <vt:i4>917506</vt:i4>
      </vt:variant>
      <vt:variant>
        <vt:i4>60</vt:i4>
      </vt:variant>
      <vt:variant>
        <vt:i4>0</vt:i4>
      </vt:variant>
      <vt:variant>
        <vt:i4>5</vt:i4>
      </vt:variant>
      <vt:variant>
        <vt:lpwstr>https://pubmed.ncbi.nlm.nih.gov/24602636/</vt:lpwstr>
      </vt:variant>
      <vt:variant>
        <vt:lpwstr/>
      </vt:variant>
      <vt:variant>
        <vt:i4>6225934</vt:i4>
      </vt:variant>
      <vt:variant>
        <vt:i4>57</vt:i4>
      </vt:variant>
      <vt:variant>
        <vt:i4>0</vt:i4>
      </vt:variant>
      <vt:variant>
        <vt:i4>5</vt:i4>
      </vt:variant>
      <vt:variant>
        <vt:lpwstr>https://www.nlm.nih.gov/bsd/disted/pubmedtutorial/cover.html</vt:lpwstr>
      </vt:variant>
      <vt:variant>
        <vt:lpwstr/>
      </vt:variant>
      <vt:variant>
        <vt:i4>393276</vt:i4>
      </vt:variant>
      <vt:variant>
        <vt:i4>54</vt:i4>
      </vt:variant>
      <vt:variant>
        <vt:i4>0</vt:i4>
      </vt:variant>
      <vt:variant>
        <vt:i4>5</vt:i4>
      </vt:variant>
      <vt:variant>
        <vt:lpwstr>https://anesthesiology.pubs.asahq.org/article.aspx?articleid=2443414&amp;_ga=2.145847356.943651402.1584821665-1121124875.1575478514</vt:lpwstr>
      </vt:variant>
      <vt:variant>
        <vt:lpwstr/>
      </vt:variant>
      <vt:variant>
        <vt:i4>3211308</vt:i4>
      </vt:variant>
      <vt:variant>
        <vt:i4>51</vt:i4>
      </vt:variant>
      <vt:variant>
        <vt:i4>0</vt:i4>
      </vt:variant>
      <vt:variant>
        <vt:i4>5</vt:i4>
      </vt:variant>
      <vt:variant>
        <vt:lpwstr>https://www.asahq.org/standards-and-guidelines</vt:lpwstr>
      </vt:variant>
      <vt:variant>
        <vt:lpwstr/>
      </vt:variant>
      <vt:variant>
        <vt:i4>327685</vt:i4>
      </vt:variant>
      <vt:variant>
        <vt:i4>48</vt:i4>
      </vt:variant>
      <vt:variant>
        <vt:i4>0</vt:i4>
      </vt:variant>
      <vt:variant>
        <vt:i4>5</vt:i4>
      </vt:variant>
      <vt:variant>
        <vt:lpwstr>https://pubmed.ncbi.nlm.nih.gov/29570150/</vt:lpwstr>
      </vt:variant>
      <vt:variant>
        <vt:lpwstr/>
      </vt:variant>
      <vt:variant>
        <vt:i4>3801210</vt:i4>
      </vt:variant>
      <vt:variant>
        <vt:i4>45</vt:i4>
      </vt:variant>
      <vt:variant>
        <vt:i4>0</vt:i4>
      </vt:variant>
      <vt:variant>
        <vt:i4>5</vt:i4>
      </vt:variant>
      <vt:variant>
        <vt:lpwstr>https://nam.edu/vital-directions-for-health-health-care-priorities-from-a-national-academy-of-medicine-initiative/</vt:lpwstr>
      </vt:variant>
      <vt:variant>
        <vt:lpwstr/>
      </vt:variant>
      <vt:variant>
        <vt:i4>4980863</vt:i4>
      </vt:variant>
      <vt:variant>
        <vt:i4>42</vt:i4>
      </vt:variant>
      <vt:variant>
        <vt:i4>0</vt:i4>
      </vt:variant>
      <vt:variant>
        <vt:i4>5</vt:i4>
      </vt:variant>
      <vt:variant>
        <vt:lpwstr>https://journals.lww.com/anesthesia-analgesia/Fulltext/2018/02000/Antiemetic_Prophylaxis_as_a_Marker_of_Health_Care.35.aspx</vt:lpwstr>
      </vt:variant>
      <vt:variant>
        <vt:lpwstr/>
      </vt:variant>
      <vt:variant>
        <vt:i4>5308501</vt:i4>
      </vt:variant>
      <vt:variant>
        <vt:i4>39</vt:i4>
      </vt:variant>
      <vt:variant>
        <vt:i4>0</vt:i4>
      </vt:variant>
      <vt:variant>
        <vt:i4>5</vt:i4>
      </vt:variant>
      <vt:variant>
        <vt:lpwstr>https://www.ahrq.gov/talkingquality/measures/setting/physician/measurement-sets.html</vt:lpwstr>
      </vt:variant>
      <vt:variant>
        <vt:lpwstr/>
      </vt:variant>
      <vt:variant>
        <vt:i4>1900637</vt:i4>
      </vt:variant>
      <vt:variant>
        <vt:i4>36</vt:i4>
      </vt:variant>
      <vt:variant>
        <vt:i4>0</vt:i4>
      </vt:variant>
      <vt:variant>
        <vt:i4>5</vt:i4>
      </vt:variant>
      <vt:variant>
        <vt:lpwstr>https://www.ahrq.gov/talkingquality/measures/setting/physician/index.html</vt:lpwstr>
      </vt:variant>
      <vt:variant>
        <vt:lpwstr/>
      </vt:variant>
      <vt:variant>
        <vt:i4>2359304</vt:i4>
      </vt:variant>
      <vt:variant>
        <vt:i4>33</vt:i4>
      </vt:variant>
      <vt:variant>
        <vt:i4>0</vt:i4>
      </vt:variant>
      <vt:variant>
        <vt:i4>5</vt:i4>
      </vt:variant>
      <vt:variant>
        <vt:lpwstr>https://commerce.ama-assn.org/store/ui/catalog/productDetail?product_id=prod2780003</vt:lpwstr>
      </vt:variant>
      <vt:variant>
        <vt:lpwstr/>
      </vt:variant>
      <vt:variant>
        <vt:i4>6357088</vt:i4>
      </vt:variant>
      <vt:variant>
        <vt:i4>30</vt:i4>
      </vt:variant>
      <vt:variant>
        <vt:i4>0</vt:i4>
      </vt:variant>
      <vt:variant>
        <vt:i4>5</vt:i4>
      </vt:variant>
      <vt:variant>
        <vt:lpwstr>http://tissuepathology.com/2016/03/29/in-pursuit-of-patient-centered-care/</vt:lpwstr>
      </vt:variant>
      <vt:variant>
        <vt:lpwstr>axzz5e7nSsAns</vt:lpwstr>
      </vt:variant>
      <vt:variant>
        <vt:i4>0</vt:i4>
      </vt:variant>
      <vt:variant>
        <vt:i4>27</vt:i4>
      </vt:variant>
      <vt:variant>
        <vt:i4>0</vt:i4>
      </vt:variant>
      <vt:variant>
        <vt:i4>5</vt:i4>
      </vt:variant>
      <vt:variant>
        <vt:lpwstr>https://www.cdc.gov/pophealthtraining/whatis.html</vt:lpwstr>
      </vt:variant>
      <vt:variant>
        <vt:lpwstr/>
      </vt:variant>
      <vt:variant>
        <vt:i4>5570645</vt:i4>
      </vt:variant>
      <vt:variant>
        <vt:i4>24</vt:i4>
      </vt:variant>
      <vt:variant>
        <vt:i4>0</vt:i4>
      </vt:variant>
      <vt:variant>
        <vt:i4>5</vt:i4>
      </vt:variant>
      <vt:variant>
        <vt:lpwstr>http://www.ihi.org/Pages/default.aspx</vt:lpwstr>
      </vt:variant>
      <vt:variant>
        <vt:lpwstr/>
      </vt:variant>
      <vt:variant>
        <vt:i4>5701647</vt:i4>
      </vt:variant>
      <vt:variant>
        <vt:i4>21</vt:i4>
      </vt:variant>
      <vt:variant>
        <vt:i4>0</vt:i4>
      </vt:variant>
      <vt:variant>
        <vt:i4>5</vt:i4>
      </vt:variant>
      <vt:variant>
        <vt:lpwstr>https://www.apsf.org/patient-safety-initiatives/</vt:lpwstr>
      </vt:variant>
      <vt:variant>
        <vt:lpwstr/>
      </vt:variant>
      <vt:variant>
        <vt:i4>2097213</vt:i4>
      </vt:variant>
      <vt:variant>
        <vt:i4>18</vt:i4>
      </vt:variant>
      <vt:variant>
        <vt:i4>0</vt:i4>
      </vt:variant>
      <vt:variant>
        <vt:i4>5</vt:i4>
      </vt:variant>
      <vt:variant>
        <vt:lpwstr>https://nam11.safelinks.protection.outlook.com/?url=https%3A%2F%2Fathlosacademies.org%2Ftop-10-takeaways-from-crucial-conversations%2F&amp;data=04%7C01%7Cstephanie.grant%40emory.edu%7Cc5a365ea5f454823567608d9d2242be2%7Ce004fb9cb0a4424fbcd0322606d5df38%7C0%7C0%7C637771875106614307%7CUnknown%7CTWFpbGZsb3d8eyJWIjoiMC4wLjAwMDAiLCJQIjoiV2luMzIiLCJBTiI6Ik1haWwiLCJXVCI6Mn0%3D%7C3000&amp;sdata=c%2Bm2rht9%2FYn2bfqBzxs3UbuPUpkoVnO9Wc%2BV23vlghI%3D&amp;reserved=0</vt:lpwstr>
      </vt:variant>
      <vt:variant>
        <vt:lpwstr/>
      </vt:variant>
      <vt:variant>
        <vt:i4>6881383</vt:i4>
      </vt:variant>
      <vt:variant>
        <vt:i4>15</vt:i4>
      </vt:variant>
      <vt:variant>
        <vt:i4>0</vt:i4>
      </vt:variant>
      <vt:variant>
        <vt:i4>5</vt:i4>
      </vt:variant>
      <vt:variant>
        <vt:lpwstr>https://nam11.safelinks.protection.outlook.com/?url=https%3A%2F%2Fwww.apsf.org%2Farticle%2Fdistractions-in-the-operating-room-an-anesthesia-professionals-liability%2F&amp;data=04%7C01%7Cstephanie.grant%40emory.edu%7Cc5a365ea5f454823567608d9d2242be2%7Ce004fb9cb0a4424fbcd0322606d5df38%7C0%7C0%7C637771875106614307%7CUnknown%7CTWFpbGZsb3d8eyJWIjoiMC4wLjAwMDAiLCJQIjoiV2luMzIiLCJBTiI6Ik1haWwiLCJXVCI6Mn0%3D%7C3000&amp;sdata=4cJqmwlcDxBvG3BrUvHn7FkTuk80LT3ZwgapG%2BDL8%2Bc%3D&amp;reserved=0</vt:lpwstr>
      </vt:variant>
      <vt:variant>
        <vt:lpwstr/>
      </vt:variant>
      <vt:variant>
        <vt:i4>2293810</vt:i4>
      </vt:variant>
      <vt:variant>
        <vt:i4>12</vt:i4>
      </vt:variant>
      <vt:variant>
        <vt:i4>0</vt:i4>
      </vt:variant>
      <vt:variant>
        <vt:i4>5</vt:i4>
      </vt:variant>
      <vt:variant>
        <vt:lpwstr>https://nam11.safelinks.protection.outlook.com/?url=https%3A%2F%2Fwww.asahq.org%2Fstandards-and-guidelines%2Fasa-physical-status-classification-system&amp;data=04%7C01%7Cstephanie.grant%40emory.edu%7C5bf1b5f53cae4f1497b908d9d226d585%7Ce004fb9cb0a4424fbcd0322606d5df38%7C0%7C0%7C637771886511030467%7CUnknown%7CTWFpbGZsb3d8eyJWIjoiMC4wLjAwMDAiLCJQIjoiV2luMzIiLCJBTiI6Ik1haWwiLCJXVCI6Mn0%3D%7C3000&amp;sdata=7c2pQIi%2BlNuGX7WkWF0QRnSmOzcV6MAtP6qoFvopOPc%3D&amp;reserved=0</vt:lpwstr>
      </vt:variant>
      <vt:variant>
        <vt:lpwstr/>
      </vt:variant>
      <vt:variant>
        <vt:i4>2883631</vt:i4>
      </vt:variant>
      <vt:variant>
        <vt:i4>9</vt:i4>
      </vt:variant>
      <vt:variant>
        <vt:i4>0</vt:i4>
      </vt:variant>
      <vt:variant>
        <vt:i4>5</vt:i4>
      </vt:variant>
      <vt:variant>
        <vt:lpwstr>https://nam11.safelinks.protection.outlook.com/?url=https%3A%2F%2Fwww.asahq.org%2Fstandards-and-guidelines%2Fstandards-for-basic-anesthetic-monitoring&amp;data=04%7C01%7Cstephanie.grant%40emory.edu%7Cf2f5b4f913b040b4b3d708d9d22691dd%7Ce004fb9cb0a4424fbcd0322606d5df38%7C0%7C0%7C637771885375318568%7CUnknown%7CTWFpbGZsb3d8eyJWIjoiMC4wLjAwMDAiLCJQIjoiV2luMzIiLCJBTiI6Ik1haWwiLCJXVCI6Mn0%3D%7C3000&amp;sdata=%2FJdrihyLnBfQ4hzQl1NrELofmKXvlx6pQcMGGByDtuc%3D&amp;reserved=0</vt:lpwstr>
      </vt:variant>
      <vt:variant>
        <vt:lpwstr/>
      </vt:variant>
      <vt:variant>
        <vt:i4>2293810</vt:i4>
      </vt:variant>
      <vt:variant>
        <vt:i4>6</vt:i4>
      </vt:variant>
      <vt:variant>
        <vt:i4>0</vt:i4>
      </vt:variant>
      <vt:variant>
        <vt:i4>5</vt:i4>
      </vt:variant>
      <vt:variant>
        <vt:lpwstr>https://nam11.safelinks.protection.outlook.com/?url=https%3A%2F%2Fwww.asahq.org%2Fstandards-and-guidelines%2Fasa-physical-status-classification-system&amp;data=04%7C01%7Cstephanie.grant%40emory.edu%7C5bf1b5f53cae4f1497b908d9d226d585%7Ce004fb9cb0a4424fbcd0322606d5df38%7C0%7C0%7C637771886511030467%7CUnknown%7CTWFpbGZsb3d8eyJWIjoiMC4wLjAwMDAiLCJQIjoiV2luMzIiLCJBTiI6Ik1haWwiLCJXVCI6Mn0%3D%7C3000&amp;sdata=7c2pQIi%2BlNuGX7WkWF0QRnSmOzcV6MAtP6qoFvopOPc%3D&amp;reserved=0</vt:lpwstr>
      </vt:variant>
      <vt:variant>
        <vt:lpwstr/>
      </vt:variant>
      <vt:variant>
        <vt:i4>589831</vt:i4>
      </vt:variant>
      <vt:variant>
        <vt:i4>3</vt:i4>
      </vt:variant>
      <vt:variant>
        <vt:i4>0</vt:i4>
      </vt:variant>
      <vt:variant>
        <vt:i4>5</vt:i4>
      </vt:variant>
      <vt:variant>
        <vt:lpwstr>https://www.asahq.org/standards-and-guidelines/standards-for-basic- anesthetic-monitoring</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4</cp:revision>
  <dcterms:created xsi:type="dcterms:W3CDTF">2022-05-23T20:06:00Z</dcterms:created>
  <dcterms:modified xsi:type="dcterms:W3CDTF">2022-05-24T18:59:00Z</dcterms:modified>
</cp:coreProperties>
</file>