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3075" w14:textId="2DDE63B4" w:rsidR="00557115" w:rsidRDefault="5829EA84" w:rsidP="00A54B5D">
      <w:pPr>
        <w:rPr>
          <w:rFonts w:ascii="Arial" w:eastAsia="Arial" w:hAnsi="Arial" w:cs="Arial"/>
        </w:rPr>
      </w:pPr>
      <w:bookmarkStart w:id="0" w:name="_gjdgxs" w:colFirst="0" w:colLast="0"/>
      <w:bookmarkEnd w:id="0"/>
      <w:r w:rsidRPr="42202C9A">
        <w:rPr>
          <w:rFonts w:ascii="Arial" w:eastAsia="Arial" w:hAnsi="Arial" w:cs="Arial"/>
        </w:rPr>
        <w:t xml:space="preserve"> </w:t>
      </w:r>
      <w:r w:rsidR="00DF277B">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5AA63A92" w14:textId="15AAD28E" w:rsidR="00557115" w:rsidRDefault="592F2996">
      <w:pPr>
        <w:jc w:val="center"/>
        <w:rPr>
          <w:rFonts w:ascii="Arial" w:eastAsia="Arial" w:hAnsi="Arial" w:cs="Arial"/>
          <w:sz w:val="72"/>
          <w:szCs w:val="72"/>
        </w:rPr>
      </w:pPr>
      <w:r w:rsidRPr="42202C9A">
        <w:rPr>
          <w:rFonts w:ascii="Arial" w:eastAsia="Arial" w:hAnsi="Arial" w:cs="Arial"/>
          <w:sz w:val="72"/>
          <w:szCs w:val="72"/>
        </w:rPr>
        <w:t>Supplemental Guide:</w:t>
      </w:r>
      <w:r w:rsidR="4D34D065" w:rsidRPr="42202C9A">
        <w:rPr>
          <w:rFonts w:ascii="Arial" w:eastAsia="Arial" w:hAnsi="Arial" w:cs="Arial"/>
          <w:sz w:val="72"/>
          <w:szCs w:val="72"/>
        </w:rPr>
        <w:t xml:space="preserve"> </w:t>
      </w:r>
    </w:p>
    <w:p w14:paraId="3621DFB0" w14:textId="4B9BB91F" w:rsidR="00557115" w:rsidRDefault="00DF277B">
      <w:pPr>
        <w:jc w:val="center"/>
        <w:rPr>
          <w:rFonts w:ascii="Arial" w:eastAsia="Arial" w:hAnsi="Arial" w:cs="Arial"/>
          <w:sz w:val="72"/>
          <w:szCs w:val="72"/>
        </w:rPr>
      </w:pPr>
      <w:r w:rsidRPr="42C2F8F7">
        <w:rPr>
          <w:rFonts w:ascii="Arial" w:eastAsia="Arial" w:hAnsi="Arial" w:cs="Arial"/>
          <w:sz w:val="72"/>
          <w:szCs w:val="72"/>
        </w:rPr>
        <w:t xml:space="preserve">Orthopaedic </w:t>
      </w:r>
      <w:r w:rsidR="7D35E094" w:rsidRPr="42C2F8F7">
        <w:rPr>
          <w:rFonts w:ascii="Arial" w:eastAsia="Arial" w:hAnsi="Arial" w:cs="Arial"/>
          <w:sz w:val="72"/>
          <w:szCs w:val="72"/>
        </w:rPr>
        <w:t>Sports</w:t>
      </w:r>
      <w:r w:rsidR="001C4AD4">
        <w:rPr>
          <w:rFonts w:ascii="Arial" w:eastAsia="Arial" w:hAnsi="Arial" w:cs="Arial"/>
          <w:sz w:val="72"/>
          <w:szCs w:val="72"/>
        </w:rPr>
        <w:t xml:space="preserve"> Medicine</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29BA033C" w:rsidR="007A5B40" w:rsidRDefault="00E50D47">
      <w:pPr>
        <w:jc w:val="center"/>
      </w:pPr>
      <w:r>
        <w:rPr>
          <w:rFonts w:ascii="Arial" w:eastAsia="Arial" w:hAnsi="Arial" w:cs="Arial"/>
        </w:rPr>
        <w:t>April</w:t>
      </w:r>
      <w:r w:rsidR="001C4AD4">
        <w:rPr>
          <w:rFonts w:ascii="Arial" w:eastAsia="Arial" w:hAnsi="Arial" w:cs="Arial"/>
        </w:rPr>
        <w:t xml:space="preserve"> 2022</w:t>
      </w:r>
      <w:r w:rsidR="00DF277B">
        <w:br w:type="page"/>
      </w:r>
    </w:p>
    <w:p w14:paraId="652EB646" w14:textId="77777777" w:rsidR="003D3839" w:rsidRPr="002C0206" w:rsidRDefault="003D3839" w:rsidP="003D3839">
      <w:pPr>
        <w:spacing w:after="240" w:line="240" w:lineRule="auto"/>
        <w:jc w:val="center"/>
        <w:rPr>
          <w:rFonts w:ascii="Arial" w:eastAsia="Times New Roman" w:hAnsi="Arial" w:cs="Arial"/>
          <w:b/>
          <w:sz w:val="24"/>
          <w:szCs w:val="24"/>
        </w:rPr>
      </w:pPr>
      <w:bookmarkStart w:id="1" w:name="_Hlk101278057"/>
      <w:r w:rsidRPr="002C0206">
        <w:rPr>
          <w:rFonts w:ascii="Arial" w:eastAsia="Times New Roman" w:hAnsi="Arial" w:cs="Arial"/>
          <w:b/>
          <w:sz w:val="24"/>
          <w:szCs w:val="24"/>
        </w:rPr>
        <w:lastRenderedPageBreak/>
        <w:t>TABLE OF CONTENTS</w:t>
      </w:r>
    </w:p>
    <w:p w14:paraId="4C137BDD"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2839E5C"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2E5EF76E"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4A664A">
        <w:rPr>
          <w:rFonts w:ascii="Arial" w:eastAsia="Times New Roman" w:hAnsi="Arial" w:cs="Arial"/>
          <w:color w:val="000000"/>
          <w:sz w:val="20"/>
          <w:szCs w:val="20"/>
        </w:rPr>
        <w:t>History and Physical Examination, Imaging Interpretation, and Diagnosis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0C46FFCB"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4D5EE4">
        <w:rPr>
          <w:rFonts w:ascii="Arial" w:eastAsia="Times New Roman" w:hAnsi="Arial" w:cs="Arial"/>
          <w:color w:val="000000"/>
          <w:sz w:val="20"/>
          <w:szCs w:val="20"/>
        </w:rPr>
        <w:t>Non-Operative Management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1ACFD781"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webHidden/>
          <w:color w:val="000000"/>
          <w:sz w:val="20"/>
          <w:szCs w:val="20"/>
        </w:rPr>
      </w:pPr>
      <w:r w:rsidRPr="003D5E68">
        <w:rPr>
          <w:rFonts w:ascii="Arial" w:eastAsia="Times New Roman" w:hAnsi="Arial" w:cs="Arial"/>
          <w:color w:val="000000"/>
          <w:sz w:val="20"/>
          <w:szCs w:val="20"/>
        </w:rPr>
        <w:t>Arthroscopic Operative Skills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328B31A7"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7B581D">
        <w:rPr>
          <w:rFonts w:ascii="Arial" w:eastAsia="Times New Roman" w:hAnsi="Arial" w:cs="Arial"/>
          <w:color w:val="000000"/>
          <w:sz w:val="20"/>
          <w:szCs w:val="20"/>
        </w:rPr>
        <w:t>Open Operative Skills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11</w:t>
      </w:r>
    </w:p>
    <w:p w14:paraId="20FC9994"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4370D">
        <w:rPr>
          <w:rFonts w:ascii="Arial" w:eastAsia="Times New Roman" w:hAnsi="Arial" w:cs="Arial"/>
          <w:color w:val="000000"/>
          <w:sz w:val="20"/>
          <w:szCs w:val="20"/>
        </w:rPr>
        <w:t>Team Coverage and Athletic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159C884D"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3125BB07"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D6415F">
        <w:rPr>
          <w:rFonts w:ascii="Arial" w:eastAsia="Times New Roman" w:hAnsi="Arial" w:cs="Arial"/>
          <w:color w:val="000000"/>
          <w:sz w:val="20"/>
          <w:szCs w:val="20"/>
        </w:rPr>
        <w:t>Orthopaedic Clinical Decision Making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0F84D935"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3D6B3C">
        <w:rPr>
          <w:rFonts w:ascii="Arial" w:eastAsia="Times New Roman" w:hAnsi="Arial" w:cs="Arial"/>
          <w:color w:val="000000"/>
          <w:sz w:val="20"/>
          <w:szCs w:val="20"/>
        </w:rPr>
        <w:t>Basic Science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768D7BAD"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2CCE893F"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0A73F0DC"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1CEBD987"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1F04CCF6"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637C6B2"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74CE5F85"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26</w:t>
      </w:r>
    </w:p>
    <w:p w14:paraId="2C336EBF"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C2C71EC"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601B5116"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302977B"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6579FF08"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1439BC56"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05FAEE56"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06960A79"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451C8465"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720FF89F"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59A62302" w14:textId="008280D6" w:rsidR="00703A73" w:rsidRDefault="00703A73">
      <w:pPr>
        <w:rPr>
          <w:rFonts w:ascii="Arial" w:eastAsia="Arial" w:hAnsi="Arial" w:cs="Arial"/>
          <w:b/>
        </w:rPr>
      </w:pPr>
      <w:r>
        <w:rPr>
          <w:rFonts w:ascii="Arial" w:eastAsia="Arial" w:hAnsi="Arial" w:cs="Arial"/>
          <w:b/>
        </w:rPr>
        <w:br w:type="page"/>
      </w:r>
    </w:p>
    <w:bookmarkEnd w:id="1"/>
    <w:p w14:paraId="639B3E33" w14:textId="3BD79CC6"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46BE2A20" w:rsidR="00557115" w:rsidRDefault="00DF277B">
      <w:pPr>
        <w:ind w:left="-5"/>
        <w:rPr>
          <w:rFonts w:ascii="Arial" w:eastAsia="Arial" w:hAnsi="Arial" w:cs="Arial"/>
        </w:rPr>
      </w:pPr>
      <w:r>
        <w:rPr>
          <w:rFonts w:ascii="Arial" w:eastAsia="Arial" w:hAnsi="Arial" w:cs="Arial"/>
        </w:rPr>
        <w:t xml:space="preserve">This document provides additional guidance and examples for the Orthopaedic </w:t>
      </w:r>
      <w:r w:rsidR="00131545">
        <w:rPr>
          <w:rFonts w:ascii="Arial" w:eastAsia="Arial" w:hAnsi="Arial" w:cs="Arial"/>
        </w:rPr>
        <w:t>Sports Medicine</w:t>
      </w:r>
      <w:r>
        <w:rPr>
          <w:rFonts w:ascii="Arial" w:eastAsia="Arial" w:hAnsi="Arial" w:cs="Arial"/>
        </w:rPr>
        <w:t xml:space="preserve">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567FE265" w14:textId="77777777" w:rsidR="00FA373C" w:rsidRDefault="007A5B40" w:rsidP="00FA373C">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1237A011" w14:textId="77777777" w:rsidR="00FA373C" w:rsidRDefault="00FA373C">
      <w:pPr>
        <w:rPr>
          <w:rFonts w:ascii="Arial" w:hAnsi="Arial" w:cs="Arial"/>
        </w:rPr>
      </w:pPr>
      <w:r>
        <w:rPr>
          <w:rFonts w:ascii="Arial" w:hAnsi="Arial" w:cs="Arial"/>
        </w:rPr>
        <w:br w:type="page"/>
      </w:r>
    </w:p>
    <w:p w14:paraId="0F9626C8" w14:textId="193CB12A" w:rsidR="00743AA0" w:rsidRPr="00A54B5D" w:rsidRDefault="00743AA0" w:rsidP="6DC6BD9D">
      <w:pPr>
        <w:rPr>
          <w:rFonts w:ascii="Arial" w:hAnsi="Arial" w:cs="Arial"/>
        </w:rPr>
      </w:pPr>
      <w:r w:rsidRPr="00A54B5D">
        <w:rPr>
          <w:rFonts w:ascii="Arial" w:hAnsi="Arial" w:cs="Arial"/>
        </w:rPr>
        <w:lastRenderedPageBreak/>
        <w:t xml:space="preserve">Some milestone descriptions include statements about performing independently. It is important to use this guide in conjunction with the ACGME specialty-specific Program Requirements. Specific language has been included that is best defined through the Program Requirements. </w:t>
      </w:r>
    </w:p>
    <w:p w14:paraId="0E5A8BE5" w14:textId="77777777" w:rsidR="00743AA0" w:rsidRPr="00AD39D0" w:rsidRDefault="00743AA0" w:rsidP="6DC6BD9D">
      <w:pPr>
        <w:ind w:left="1080"/>
        <w:rPr>
          <w:rFonts w:ascii="Arial" w:hAnsi="Arial" w:cs="Arial"/>
          <w:b/>
          <w:bCs/>
        </w:rPr>
      </w:pPr>
      <w:r w:rsidRPr="00AD39D0">
        <w:rPr>
          <w:rFonts w:ascii="Arial" w:hAnsi="Arial" w:cs="Arial"/>
          <w:b/>
          <w:bCs/>
        </w:rPr>
        <w:t>Levels of Supervision</w:t>
      </w:r>
    </w:p>
    <w:p w14:paraId="42B57D60" w14:textId="77777777" w:rsidR="00743AA0" w:rsidRPr="00A54B5D" w:rsidRDefault="00743AA0" w:rsidP="6DC6BD9D">
      <w:pPr>
        <w:ind w:left="1080"/>
        <w:rPr>
          <w:rFonts w:ascii="Arial" w:hAnsi="Arial" w:cs="Arial"/>
        </w:rPr>
      </w:pPr>
      <w:r w:rsidRPr="00A54B5D">
        <w:rPr>
          <w:rFonts w:ascii="Arial" w:hAnsi="Arial" w:cs="Arial"/>
        </w:rPr>
        <w:t>To promote oversight of resident supervision while providing for graded authority and responsibility, the program must use the following classification of supervision:</w:t>
      </w:r>
    </w:p>
    <w:p w14:paraId="479793A8" w14:textId="5C7E2341" w:rsidR="00743AA0" w:rsidRPr="00A54B5D" w:rsidRDefault="00743AA0" w:rsidP="6DC6BD9D">
      <w:pPr>
        <w:ind w:left="1080"/>
        <w:rPr>
          <w:rFonts w:ascii="Arial" w:hAnsi="Arial" w:cs="Arial"/>
        </w:rPr>
      </w:pPr>
      <w:r w:rsidRPr="00A54B5D">
        <w:rPr>
          <w:rFonts w:ascii="Arial" w:hAnsi="Arial" w:cs="Arial"/>
        </w:rPr>
        <w:t>Direct Supervision</w:t>
      </w:r>
      <w:r w:rsidR="006A04FA">
        <w:rPr>
          <w:rFonts w:ascii="Arial" w:hAnsi="Arial" w:cs="Arial"/>
        </w:rPr>
        <w:t>:</w:t>
      </w:r>
      <w:r w:rsidRPr="00A54B5D">
        <w:rPr>
          <w:rFonts w:ascii="Arial" w:hAnsi="Arial" w:cs="Arial"/>
        </w:rPr>
        <w:t xml:space="preserve"> </w:t>
      </w:r>
      <w:r w:rsidR="006A04FA">
        <w:rPr>
          <w:rFonts w:ascii="Arial" w:hAnsi="Arial" w:cs="Arial"/>
        </w:rPr>
        <w:t>T</w:t>
      </w:r>
      <w:r w:rsidRPr="00A54B5D">
        <w:rPr>
          <w:rFonts w:ascii="Arial" w:hAnsi="Arial" w:cs="Arial"/>
        </w:rPr>
        <w:t xml:space="preserve">he supervising physician is physically present with the resident and patient. </w:t>
      </w:r>
    </w:p>
    <w:p w14:paraId="1D086E53" w14:textId="77777777" w:rsidR="00743AA0" w:rsidRPr="00A54B5D" w:rsidRDefault="00743AA0" w:rsidP="6DC6BD9D">
      <w:pPr>
        <w:ind w:left="1080"/>
        <w:rPr>
          <w:rFonts w:ascii="Arial" w:hAnsi="Arial" w:cs="Arial"/>
        </w:rPr>
      </w:pPr>
      <w:r w:rsidRPr="00A54B5D">
        <w:rPr>
          <w:rFonts w:ascii="Arial" w:hAnsi="Arial" w:cs="Arial"/>
        </w:rPr>
        <w:t xml:space="preserve">Indirect Supervision: </w:t>
      </w:r>
    </w:p>
    <w:p w14:paraId="677D14E8" w14:textId="2C71BDB7" w:rsidR="00743AA0" w:rsidRPr="00A54B5D" w:rsidRDefault="00743AA0" w:rsidP="00A34980">
      <w:pPr>
        <w:ind w:left="1800"/>
        <w:rPr>
          <w:rFonts w:ascii="Arial" w:hAnsi="Arial" w:cs="Arial"/>
        </w:rPr>
      </w:pPr>
      <w:r w:rsidRPr="00A54B5D">
        <w:rPr>
          <w:rFonts w:ascii="Arial" w:hAnsi="Arial" w:cs="Arial"/>
        </w:rPr>
        <w:t>with Direct Supervision immediately available</w:t>
      </w:r>
      <w:r w:rsidR="006A04FA">
        <w:rPr>
          <w:rFonts w:ascii="Arial" w:hAnsi="Arial" w:cs="Arial"/>
        </w:rPr>
        <w:t>: T</w:t>
      </w:r>
      <w:r w:rsidRPr="00A54B5D">
        <w:rPr>
          <w:rFonts w:ascii="Arial" w:hAnsi="Arial" w:cs="Arial"/>
        </w:rPr>
        <w:t>he supervising physician is physically within the hospital or other site of patient care and is immediately available to provide Direct Supervision.</w:t>
      </w:r>
    </w:p>
    <w:p w14:paraId="4497EF4F" w14:textId="67019AA2" w:rsidR="00743AA0" w:rsidRPr="00A54B5D" w:rsidRDefault="00743AA0" w:rsidP="00A34980">
      <w:pPr>
        <w:ind w:left="1800"/>
        <w:rPr>
          <w:rFonts w:ascii="Arial" w:hAnsi="Arial" w:cs="Arial"/>
        </w:rPr>
      </w:pPr>
      <w:r w:rsidRPr="00A54B5D">
        <w:rPr>
          <w:rFonts w:ascii="Arial" w:hAnsi="Arial" w:cs="Arial"/>
        </w:rPr>
        <w:t>with Direct Supervision available</w:t>
      </w:r>
      <w:r w:rsidR="00A34980">
        <w:rPr>
          <w:rFonts w:ascii="Arial" w:hAnsi="Arial" w:cs="Arial"/>
        </w:rPr>
        <w:t>: the</w:t>
      </w:r>
      <w:r w:rsidRPr="00A54B5D">
        <w:rPr>
          <w:rFonts w:ascii="Arial" w:hAnsi="Arial" w:cs="Arial"/>
        </w:rPr>
        <w:t xml:space="preserve"> supervising physician is not physically present within the hospital or other site of patient care but is immediately available by </w:t>
      </w:r>
      <w:r w:rsidR="00BC76CA">
        <w:rPr>
          <w:rFonts w:ascii="Arial" w:hAnsi="Arial" w:cs="Arial"/>
        </w:rPr>
        <w:t>phone/email/text/</w:t>
      </w:r>
      <w:r w:rsidR="005F15AA">
        <w:rPr>
          <w:rFonts w:ascii="Arial" w:hAnsi="Arial" w:cs="Arial"/>
        </w:rPr>
        <w:t>etc.</w:t>
      </w:r>
      <w:r w:rsidR="005F15AA" w:rsidRPr="00A54B5D">
        <w:rPr>
          <w:rFonts w:ascii="Arial" w:hAnsi="Arial" w:cs="Arial"/>
        </w:rPr>
        <w:t xml:space="preserve"> and</w:t>
      </w:r>
      <w:r w:rsidRPr="00A54B5D">
        <w:rPr>
          <w:rFonts w:ascii="Arial" w:hAnsi="Arial" w:cs="Arial"/>
        </w:rPr>
        <w:t xml:space="preserve"> is available to provide Direct Supervision. </w:t>
      </w:r>
    </w:p>
    <w:p w14:paraId="3C2E0735" w14:textId="149C35B3" w:rsidR="003D67EC" w:rsidRDefault="005B4378" w:rsidP="005B4378">
      <w:pPr>
        <w:spacing w:after="0" w:line="240" w:lineRule="auto"/>
        <w:ind w:firstLine="720"/>
        <w:rPr>
          <w:rFonts w:ascii="Arial" w:hAnsi="Arial" w:cs="Arial"/>
        </w:rPr>
      </w:pPr>
      <w:r w:rsidRPr="00A54B5D">
        <w:rPr>
          <w:rFonts w:ascii="Arial" w:hAnsi="Arial" w:cs="Arial"/>
        </w:rPr>
        <w:t xml:space="preserve">     </w:t>
      </w:r>
      <w:r w:rsidR="003D67EC" w:rsidRPr="00A54B5D">
        <w:rPr>
          <w:rFonts w:ascii="Arial" w:hAnsi="Arial" w:cs="Arial"/>
        </w:rPr>
        <w:t>Guidance</w:t>
      </w:r>
      <w:r w:rsidR="00A34980">
        <w:rPr>
          <w:rFonts w:ascii="Arial" w:hAnsi="Arial" w:cs="Arial"/>
        </w:rPr>
        <w:t>: T</w:t>
      </w:r>
      <w:r w:rsidR="003D67EC" w:rsidRPr="00A54B5D">
        <w:rPr>
          <w:rFonts w:ascii="Arial" w:hAnsi="Arial" w:cs="Arial"/>
        </w:rPr>
        <w:t>he supervising physician is available to answer questions or provide in-the-moment surgical advice</w:t>
      </w:r>
      <w:r w:rsidR="00A34980">
        <w:rPr>
          <w:rFonts w:ascii="Arial" w:hAnsi="Arial" w:cs="Arial"/>
        </w:rPr>
        <w:t>.</w:t>
      </w:r>
      <w:r w:rsidR="003D67EC" w:rsidRPr="6DC6BD9D">
        <w:rPr>
          <w:rFonts w:ascii="Arial" w:hAnsi="Arial" w:cs="Arial"/>
        </w:rPr>
        <w:t xml:space="preserve">  </w:t>
      </w:r>
    </w:p>
    <w:p w14:paraId="7AC41743" w14:textId="77777777" w:rsidR="003D67EC" w:rsidRDefault="003D67EC" w:rsidP="00743AA0">
      <w:pPr>
        <w:spacing w:after="0" w:line="240" w:lineRule="auto"/>
        <w:rPr>
          <w:rFonts w:ascii="Arial" w:hAnsi="Arial" w:cs="Arial"/>
        </w:rPr>
      </w:pPr>
    </w:p>
    <w:p w14:paraId="2504D922" w14:textId="47C4BD9D" w:rsidR="00F42637" w:rsidRPr="00A54B5D" w:rsidRDefault="00743AA0" w:rsidP="6DC6BD9D">
      <w:pPr>
        <w:spacing w:after="0" w:line="240" w:lineRule="auto"/>
        <w:ind w:left="1080"/>
        <w:rPr>
          <w:rFonts w:ascii="Arial" w:hAnsi="Arial" w:cs="Arial"/>
        </w:rPr>
      </w:pPr>
      <w:r w:rsidRPr="00A54B5D">
        <w:rPr>
          <w:rFonts w:ascii="Arial" w:hAnsi="Arial" w:cs="Arial"/>
        </w:rPr>
        <w:t>Oversight</w:t>
      </w:r>
      <w:r w:rsidR="00A34980">
        <w:rPr>
          <w:rFonts w:ascii="Arial" w:hAnsi="Arial" w:cs="Arial"/>
        </w:rPr>
        <w:t>: the</w:t>
      </w:r>
      <w:r w:rsidRPr="00A54B5D">
        <w:rPr>
          <w:rFonts w:ascii="Arial" w:hAnsi="Arial" w:cs="Arial"/>
        </w:rPr>
        <w:t xml:space="preserve"> supervising physician is available to provide review of procedures/encounters with feedback provided after care is delivered</w:t>
      </w:r>
      <w:r w:rsidR="00A34980">
        <w:rPr>
          <w:rFonts w:ascii="Arial" w:hAnsi="Arial" w:cs="Arial"/>
        </w:rPr>
        <w:t>.</w:t>
      </w:r>
    </w:p>
    <w:p w14:paraId="3D85F04F" w14:textId="77777777" w:rsidR="00530DB9" w:rsidRPr="001A2D5A" w:rsidRDefault="00530DB9">
      <w:pPr>
        <w:rPr>
          <w:rFonts w:ascii="Arial" w:hAnsi="Arial" w:cs="Arial"/>
          <w:highlight w:val="yellow"/>
        </w:rPr>
      </w:pPr>
    </w:p>
    <w:p w14:paraId="6F2DF830" w14:textId="77777777" w:rsidR="00A34980" w:rsidRDefault="00A34980">
      <w:pPr>
        <w:rPr>
          <w:rFonts w:ascii="Arial" w:hAnsi="Arial" w:cs="Arial"/>
        </w:rPr>
        <w:sectPr w:rsidR="00A34980" w:rsidSect="008421AF">
          <w:headerReference w:type="default" r:id="rId11"/>
          <w:footerReference w:type="default" r:id="rId12"/>
          <w:footerReference w:type="first" r:id="rId13"/>
          <w:pgSz w:w="15840" w:h="12240" w:orient="landscape"/>
          <w:pgMar w:top="810" w:right="1440" w:bottom="1440" w:left="1440" w:header="720" w:footer="288" w:gutter="0"/>
          <w:pgNumType w:start="1"/>
          <w:cols w:space="720"/>
          <w:titlePg/>
          <w:docGrid w:linePitch="299"/>
        </w:sectPr>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65"/>
        <w:gridCol w:w="9165"/>
      </w:tblGrid>
      <w:tr w:rsidR="00557115" w:rsidRPr="006D3D4C" w14:paraId="1A97089B" w14:textId="77777777" w:rsidTr="3DA4DB3D">
        <w:trPr>
          <w:trHeight w:val="769"/>
        </w:trPr>
        <w:tc>
          <w:tcPr>
            <w:tcW w:w="14130" w:type="dxa"/>
            <w:gridSpan w:val="2"/>
            <w:shd w:val="clear" w:color="auto" w:fill="9CC3E5"/>
          </w:tcPr>
          <w:p w14:paraId="74E7BF0C" w14:textId="788FD497" w:rsidR="00557115" w:rsidRPr="006D3D4C" w:rsidRDefault="00DF277B" w:rsidP="006D3D4C">
            <w:pPr>
              <w:keepNext/>
              <w:pBdr>
                <w:top w:val="nil"/>
                <w:left w:val="nil"/>
                <w:bottom w:val="nil"/>
                <w:right w:val="nil"/>
                <w:between w:val="nil"/>
              </w:pBdr>
              <w:spacing w:after="0" w:line="240" w:lineRule="auto"/>
              <w:jc w:val="center"/>
              <w:rPr>
                <w:rFonts w:ascii="Arial" w:eastAsia="Arial" w:hAnsi="Arial" w:cs="Arial"/>
                <w:b/>
                <w:bCs/>
              </w:rPr>
            </w:pPr>
            <w:bookmarkStart w:id="2" w:name="_30j0zll"/>
            <w:bookmarkEnd w:id="2"/>
            <w:r w:rsidRPr="006D3D4C">
              <w:rPr>
                <w:rFonts w:ascii="Arial" w:eastAsia="Arial" w:hAnsi="Arial" w:cs="Arial"/>
                <w:b/>
                <w:bCs/>
              </w:rPr>
              <w:lastRenderedPageBreak/>
              <w:t xml:space="preserve">Patient Care 1: </w:t>
            </w:r>
            <w:r w:rsidR="00C46000" w:rsidRPr="006D3D4C">
              <w:rPr>
                <w:rFonts w:ascii="Arial" w:eastAsia="Arial" w:hAnsi="Arial" w:cs="Arial"/>
                <w:b/>
                <w:bCs/>
              </w:rPr>
              <w:t>History and Physical Examination, Imaging, Interpretation, and Diagnosis</w:t>
            </w:r>
          </w:p>
          <w:p w14:paraId="01B1BC72" w14:textId="37EE93F8" w:rsidR="00557115" w:rsidRPr="006D3D4C" w:rsidRDefault="00DF277B" w:rsidP="49B38714">
            <w:pPr>
              <w:spacing w:after="0" w:line="240" w:lineRule="auto"/>
              <w:ind w:left="201" w:hanging="14"/>
              <w:rPr>
                <w:rFonts w:ascii="Arial" w:eastAsia="Arial" w:hAnsi="Arial" w:cs="Arial"/>
              </w:rPr>
            </w:pPr>
            <w:r w:rsidRPr="00A54B5D">
              <w:rPr>
                <w:rFonts w:ascii="Arial" w:eastAsia="Arial" w:hAnsi="Arial" w:cs="Arial"/>
                <w:b/>
                <w:bCs/>
              </w:rPr>
              <w:t>Overall Intent:</w:t>
            </w:r>
            <w:r w:rsidRPr="6E2950F7">
              <w:rPr>
                <w:rFonts w:ascii="Arial" w:eastAsia="Arial" w:hAnsi="Arial" w:cs="Arial"/>
              </w:rPr>
              <w:t xml:space="preserve"> </w:t>
            </w:r>
            <w:r w:rsidR="00A54B5D">
              <w:rPr>
                <w:rFonts w:ascii="Arial" w:eastAsia="Arial" w:hAnsi="Arial" w:cs="Arial"/>
              </w:rPr>
              <w:t>T</w:t>
            </w:r>
            <w:r w:rsidR="6DBF8EE8" w:rsidRPr="6E2950F7">
              <w:rPr>
                <w:rFonts w:ascii="Arial" w:eastAsia="Arial" w:hAnsi="Arial" w:cs="Arial"/>
              </w:rPr>
              <w:t xml:space="preserve">o accurately assess the progression of </w:t>
            </w:r>
            <w:r w:rsidR="24D40F74" w:rsidRPr="6E2950F7">
              <w:rPr>
                <w:rFonts w:ascii="Arial" w:eastAsia="Arial" w:hAnsi="Arial" w:cs="Arial"/>
              </w:rPr>
              <w:t>a learners</w:t>
            </w:r>
            <w:r w:rsidR="50BEBC2F" w:rsidRPr="6E2950F7">
              <w:rPr>
                <w:rFonts w:ascii="Arial" w:eastAsia="Arial" w:hAnsi="Arial" w:cs="Arial"/>
              </w:rPr>
              <w:t>’</w:t>
            </w:r>
            <w:r w:rsidR="24D40F74" w:rsidRPr="6E2950F7">
              <w:rPr>
                <w:rFonts w:ascii="Arial" w:eastAsia="Arial" w:hAnsi="Arial" w:cs="Arial"/>
              </w:rPr>
              <w:t xml:space="preserve"> skills as it pertains to patient history taking, physical examination,</w:t>
            </w:r>
            <w:r w:rsidR="0E168922" w:rsidRPr="6E2950F7">
              <w:rPr>
                <w:rFonts w:ascii="Arial" w:eastAsia="Arial" w:hAnsi="Arial" w:cs="Arial"/>
              </w:rPr>
              <w:t xml:space="preserve"> image interpretation and differential diagnosis generation</w:t>
            </w:r>
          </w:p>
        </w:tc>
      </w:tr>
      <w:tr w:rsidR="00557115" w:rsidRPr="006D3D4C" w14:paraId="31EDDB19" w14:textId="77777777" w:rsidTr="3DA4DB3D">
        <w:tc>
          <w:tcPr>
            <w:tcW w:w="4965" w:type="dxa"/>
            <w:shd w:val="clear" w:color="auto" w:fill="FAC090"/>
          </w:tcPr>
          <w:p w14:paraId="2F31D5B7" w14:textId="77777777" w:rsidR="00557115" w:rsidRPr="006D3D4C" w:rsidRDefault="00DF277B" w:rsidP="006D3D4C">
            <w:pPr>
              <w:spacing w:after="0" w:line="240" w:lineRule="auto"/>
              <w:jc w:val="center"/>
              <w:rPr>
                <w:rFonts w:ascii="Arial" w:eastAsia="Arial" w:hAnsi="Arial" w:cs="Arial"/>
                <w:b/>
              </w:rPr>
            </w:pPr>
            <w:r w:rsidRPr="006D3D4C">
              <w:rPr>
                <w:rFonts w:ascii="Arial" w:eastAsia="Arial" w:hAnsi="Arial" w:cs="Arial"/>
                <w:b/>
              </w:rPr>
              <w:t>Milestones</w:t>
            </w:r>
          </w:p>
        </w:tc>
        <w:tc>
          <w:tcPr>
            <w:tcW w:w="9165" w:type="dxa"/>
            <w:shd w:val="clear" w:color="auto" w:fill="FAC090"/>
          </w:tcPr>
          <w:p w14:paraId="25E088D3" w14:textId="77777777" w:rsidR="00557115" w:rsidRPr="006D3D4C" w:rsidRDefault="00DF277B" w:rsidP="006D3D4C">
            <w:pPr>
              <w:spacing w:after="0" w:line="240" w:lineRule="auto"/>
              <w:ind w:hanging="14"/>
              <w:jc w:val="center"/>
              <w:rPr>
                <w:rFonts w:ascii="Arial" w:eastAsia="Arial" w:hAnsi="Arial" w:cs="Arial"/>
                <w:b/>
              </w:rPr>
            </w:pPr>
            <w:r w:rsidRPr="006D3D4C">
              <w:rPr>
                <w:rFonts w:ascii="Arial" w:eastAsia="Arial" w:hAnsi="Arial" w:cs="Arial"/>
                <w:b/>
              </w:rPr>
              <w:t>Examples</w:t>
            </w:r>
          </w:p>
        </w:tc>
      </w:tr>
      <w:tr w:rsidR="006D3D4C" w:rsidRPr="006D3D4C" w14:paraId="7F0880F0" w14:textId="77777777" w:rsidTr="3DA4DB3D">
        <w:tc>
          <w:tcPr>
            <w:tcW w:w="4965" w:type="dxa"/>
            <w:tcBorders>
              <w:top w:val="single" w:sz="4" w:space="0" w:color="000000" w:themeColor="text1"/>
              <w:bottom w:val="single" w:sz="4" w:space="0" w:color="000000" w:themeColor="text1"/>
            </w:tcBorders>
            <w:shd w:val="clear" w:color="auto" w:fill="C9C9C9"/>
          </w:tcPr>
          <w:p w14:paraId="02C32FE2"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rPr>
              <w:t>Level 1</w:t>
            </w:r>
            <w:r w:rsidRPr="006D3D4C">
              <w:rPr>
                <w:rFonts w:ascii="Arial" w:eastAsia="Arial" w:hAnsi="Arial" w:cs="Arial"/>
              </w:rPr>
              <w:t xml:space="preserve"> </w:t>
            </w:r>
            <w:r w:rsidR="00AD39D0" w:rsidRPr="00AD39D0">
              <w:rPr>
                <w:rFonts w:ascii="Arial" w:eastAsia="Arial" w:hAnsi="Arial" w:cs="Arial"/>
                <w:i/>
                <w:iCs/>
              </w:rPr>
              <w:t>Obtains appropriate medical history and performs basic orthopaedic examination, with guidance</w:t>
            </w:r>
          </w:p>
          <w:p w14:paraId="380E9EE2" w14:textId="77777777" w:rsidR="00AD39D0" w:rsidRPr="00AD39D0" w:rsidRDefault="00AD39D0" w:rsidP="00AD39D0">
            <w:pPr>
              <w:spacing w:after="0" w:line="240" w:lineRule="auto"/>
              <w:rPr>
                <w:rFonts w:ascii="Arial" w:eastAsia="Arial" w:hAnsi="Arial" w:cs="Arial"/>
                <w:i/>
                <w:iCs/>
              </w:rPr>
            </w:pPr>
          </w:p>
          <w:p w14:paraId="23F216F9"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Identifies diagnostic testing for common orthopaedic sports conditions</w:t>
            </w:r>
          </w:p>
          <w:p w14:paraId="19682441" w14:textId="77777777" w:rsidR="00AD39D0" w:rsidRPr="00AD39D0" w:rsidRDefault="00AD39D0" w:rsidP="00AD39D0">
            <w:pPr>
              <w:spacing w:after="0" w:line="240" w:lineRule="auto"/>
              <w:rPr>
                <w:rFonts w:ascii="Arial" w:eastAsia="Arial" w:hAnsi="Arial" w:cs="Arial"/>
                <w:i/>
                <w:iCs/>
              </w:rPr>
            </w:pPr>
          </w:p>
          <w:p w14:paraId="4B438444" w14:textId="77777777" w:rsidR="00AD39D0" w:rsidRPr="00AD39D0" w:rsidRDefault="00AD39D0" w:rsidP="00AD39D0">
            <w:pPr>
              <w:spacing w:after="0" w:line="240" w:lineRule="auto"/>
              <w:rPr>
                <w:rFonts w:ascii="Arial" w:eastAsia="Arial" w:hAnsi="Arial" w:cs="Arial"/>
                <w:i/>
                <w:iCs/>
              </w:rPr>
            </w:pPr>
          </w:p>
          <w:p w14:paraId="0FB4EFF7" w14:textId="7835F672" w:rsidR="00557115" w:rsidRPr="006D3D4C" w:rsidRDefault="00AD39D0" w:rsidP="00AD39D0">
            <w:pPr>
              <w:spacing w:after="0" w:line="240" w:lineRule="auto"/>
              <w:rPr>
                <w:rFonts w:ascii="Arial" w:eastAsia="Arial" w:hAnsi="Arial" w:cs="Arial"/>
                <w:i/>
                <w:iCs/>
                <w:color w:val="000000"/>
              </w:rPr>
            </w:pPr>
            <w:r w:rsidRPr="00AD39D0">
              <w:rPr>
                <w:rFonts w:ascii="Arial" w:eastAsia="Arial" w:hAnsi="Arial" w:cs="Arial"/>
                <w:i/>
                <w:iCs/>
              </w:rPr>
              <w:t>Develops a basic differential diagnosis pertinent to common orthopaedic conditions,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1BA04A" w14:textId="77777777" w:rsidR="00905489" w:rsidRDefault="7745C16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Asks pertinent questions regarding sensations that were experienced in the injured joint (pop, snap, etc.) </w:t>
            </w:r>
          </w:p>
          <w:p w14:paraId="45CCC2BA" w14:textId="77777777" w:rsidR="00905489" w:rsidRDefault="7745C16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Asks questions regarding joint swelling onset </w:t>
            </w:r>
          </w:p>
          <w:p w14:paraId="3E1F3501" w14:textId="77777777" w:rsidR="00905489" w:rsidRDefault="00905489" w:rsidP="00905489">
            <w:pPr>
              <w:spacing w:after="0" w:line="240" w:lineRule="auto"/>
              <w:rPr>
                <w:rFonts w:ascii="Arial" w:eastAsia="Arial" w:hAnsi="Arial" w:cs="Arial"/>
              </w:rPr>
            </w:pPr>
          </w:p>
          <w:p w14:paraId="2E95D8B5" w14:textId="7CD963F9" w:rsidR="00905489" w:rsidRDefault="00905489" w:rsidP="00905489">
            <w:pPr>
              <w:numPr>
                <w:ilvl w:val="0"/>
                <w:numId w:val="11"/>
              </w:numPr>
              <w:spacing w:after="0" w:line="240" w:lineRule="auto"/>
              <w:ind w:left="187" w:hanging="187"/>
              <w:rPr>
                <w:rFonts w:ascii="Arial" w:eastAsia="Arial" w:hAnsi="Arial" w:cs="Arial"/>
              </w:rPr>
            </w:pPr>
            <w:r>
              <w:rPr>
                <w:rFonts w:ascii="Arial" w:eastAsia="Arial" w:hAnsi="Arial" w:cs="Arial"/>
              </w:rPr>
              <w:t>I</w:t>
            </w:r>
            <w:r w:rsidR="67E60195" w:rsidRPr="00905489">
              <w:rPr>
                <w:rFonts w:ascii="Arial" w:eastAsia="Arial" w:hAnsi="Arial" w:cs="Arial"/>
              </w:rPr>
              <w:t>dentifies contact versus non-contact sport</w:t>
            </w:r>
            <w:r w:rsidR="009115E2">
              <w:rPr>
                <w:rFonts w:ascii="Arial" w:eastAsia="Arial" w:hAnsi="Arial" w:cs="Arial"/>
              </w:rPr>
              <w:t>-</w:t>
            </w:r>
            <w:r w:rsidR="67E60195" w:rsidRPr="00905489">
              <w:rPr>
                <w:rFonts w:ascii="Arial" w:eastAsia="Arial" w:hAnsi="Arial" w:cs="Arial"/>
              </w:rPr>
              <w:t xml:space="preserve">related knee injuries </w:t>
            </w:r>
          </w:p>
          <w:p w14:paraId="05F30205" w14:textId="3ADD5226" w:rsidR="00905489" w:rsidRDefault="67E6019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at</w:t>
            </w:r>
            <w:r w:rsidR="009115E2">
              <w:rPr>
                <w:rFonts w:ascii="Arial" w:eastAsia="Arial" w:hAnsi="Arial" w:cs="Arial"/>
              </w:rPr>
              <w:t>-</w:t>
            </w:r>
            <w:r w:rsidRPr="00905489">
              <w:rPr>
                <w:rFonts w:ascii="Arial" w:eastAsia="Arial" w:hAnsi="Arial" w:cs="Arial"/>
              </w:rPr>
              <w:t>risk po</w:t>
            </w:r>
            <w:r w:rsidR="00F96A09" w:rsidRPr="00905489">
              <w:rPr>
                <w:rFonts w:ascii="Arial" w:eastAsia="Arial" w:hAnsi="Arial" w:cs="Arial"/>
              </w:rPr>
              <w:t>si</w:t>
            </w:r>
            <w:r w:rsidRPr="00905489">
              <w:rPr>
                <w:rFonts w:ascii="Arial" w:eastAsia="Arial" w:hAnsi="Arial" w:cs="Arial"/>
              </w:rPr>
              <w:t>tions for shoulder instability</w:t>
            </w:r>
          </w:p>
          <w:p w14:paraId="24AF9952" w14:textId="0F49009F" w:rsidR="00905489" w:rsidRDefault="00905489" w:rsidP="00905489">
            <w:pPr>
              <w:numPr>
                <w:ilvl w:val="0"/>
                <w:numId w:val="11"/>
              </w:numPr>
              <w:spacing w:after="0" w:line="240" w:lineRule="auto"/>
              <w:ind w:left="187" w:hanging="187"/>
              <w:rPr>
                <w:rFonts w:ascii="Arial" w:eastAsia="Arial" w:hAnsi="Arial" w:cs="Arial"/>
              </w:rPr>
            </w:pPr>
            <w:r>
              <w:rPr>
                <w:rFonts w:ascii="Arial" w:eastAsia="Arial" w:hAnsi="Arial" w:cs="Arial"/>
              </w:rPr>
              <w:t>I</w:t>
            </w:r>
            <w:r w:rsidR="00F7439E" w:rsidRPr="00905489">
              <w:rPr>
                <w:rFonts w:ascii="Arial" w:eastAsia="Arial" w:hAnsi="Arial" w:cs="Arial"/>
              </w:rPr>
              <w:t xml:space="preserve">dentifies </w:t>
            </w:r>
            <w:r w:rsidR="00B851E4" w:rsidRPr="00905489">
              <w:rPr>
                <w:rFonts w:ascii="Arial" w:eastAsia="Arial" w:hAnsi="Arial" w:cs="Arial"/>
              </w:rPr>
              <w:t xml:space="preserve">x-ray and </w:t>
            </w:r>
            <w:r w:rsidR="00A91990">
              <w:rPr>
                <w:rFonts w:ascii="Arial" w:eastAsia="Arial" w:hAnsi="Arial" w:cs="Arial"/>
              </w:rPr>
              <w:t>magnetic resonance imaging (</w:t>
            </w:r>
            <w:r w:rsidR="00B851E4" w:rsidRPr="00905489">
              <w:rPr>
                <w:rFonts w:ascii="Arial" w:eastAsia="Arial" w:hAnsi="Arial" w:cs="Arial"/>
              </w:rPr>
              <w:t>MRI</w:t>
            </w:r>
            <w:r w:rsidR="00A91990">
              <w:rPr>
                <w:rFonts w:ascii="Arial" w:eastAsia="Arial" w:hAnsi="Arial" w:cs="Arial"/>
              </w:rPr>
              <w:t>)</w:t>
            </w:r>
            <w:r w:rsidR="00B851E4" w:rsidRPr="00905489">
              <w:rPr>
                <w:rFonts w:ascii="Arial" w:eastAsia="Arial" w:hAnsi="Arial" w:cs="Arial"/>
              </w:rPr>
              <w:t xml:space="preserve"> as common diagnostic testing</w:t>
            </w:r>
          </w:p>
          <w:p w14:paraId="41ACAAF4" w14:textId="77777777" w:rsidR="00905489" w:rsidRDefault="00905489" w:rsidP="00905489">
            <w:pPr>
              <w:spacing w:after="0" w:line="240" w:lineRule="auto"/>
              <w:rPr>
                <w:rFonts w:ascii="Arial" w:eastAsia="Arial" w:hAnsi="Arial" w:cs="Arial"/>
              </w:rPr>
            </w:pPr>
          </w:p>
          <w:p w14:paraId="328A4F14" w14:textId="41D415AD" w:rsidR="00222A4B" w:rsidRPr="00A91990" w:rsidRDefault="6AB8956B" w:rsidP="00A91990">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appropriate differential diagnosis based on area of injury</w:t>
            </w:r>
          </w:p>
        </w:tc>
      </w:tr>
      <w:tr w:rsidR="006D3D4C" w:rsidRPr="006D3D4C" w14:paraId="355A6BC0" w14:textId="77777777" w:rsidTr="3DA4DB3D">
        <w:tc>
          <w:tcPr>
            <w:tcW w:w="4965" w:type="dxa"/>
            <w:tcBorders>
              <w:top w:val="single" w:sz="4" w:space="0" w:color="000000" w:themeColor="text1"/>
              <w:bottom w:val="single" w:sz="4" w:space="0" w:color="000000" w:themeColor="text1"/>
            </w:tcBorders>
            <w:shd w:val="clear" w:color="auto" w:fill="C9C9C9"/>
          </w:tcPr>
          <w:p w14:paraId="7A74E087"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rPr>
              <w:t>Level 2</w:t>
            </w:r>
            <w:r w:rsidRPr="006D3D4C">
              <w:rPr>
                <w:rFonts w:ascii="Arial" w:eastAsia="Arial" w:hAnsi="Arial" w:cs="Arial"/>
              </w:rPr>
              <w:t xml:space="preserve"> </w:t>
            </w:r>
            <w:r w:rsidR="00AD39D0" w:rsidRPr="00AD39D0">
              <w:rPr>
                <w:rFonts w:ascii="Arial" w:eastAsia="Arial" w:hAnsi="Arial" w:cs="Arial"/>
                <w:i/>
                <w:iCs/>
              </w:rPr>
              <w:t>Obtains history of sports-related conditions or injuries and performs orthopaedic examination for common sports conditions</w:t>
            </w:r>
          </w:p>
          <w:p w14:paraId="75228537" w14:textId="77777777" w:rsidR="00AD39D0" w:rsidRPr="00AD39D0" w:rsidRDefault="00AD39D0" w:rsidP="00AD39D0">
            <w:pPr>
              <w:spacing w:after="0" w:line="240" w:lineRule="auto"/>
              <w:rPr>
                <w:rFonts w:ascii="Arial" w:eastAsia="Arial" w:hAnsi="Arial" w:cs="Arial"/>
                <w:i/>
                <w:iCs/>
              </w:rPr>
            </w:pPr>
          </w:p>
          <w:p w14:paraId="485D89CA"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Interprets diagnostic testing for orthopaedic sports conditions, with guidance</w:t>
            </w:r>
          </w:p>
          <w:p w14:paraId="477BD922" w14:textId="77777777" w:rsidR="00AD39D0" w:rsidRPr="00AD39D0" w:rsidRDefault="00AD39D0" w:rsidP="00AD39D0">
            <w:pPr>
              <w:spacing w:after="0" w:line="240" w:lineRule="auto"/>
              <w:rPr>
                <w:rFonts w:ascii="Arial" w:eastAsia="Arial" w:hAnsi="Arial" w:cs="Arial"/>
                <w:i/>
                <w:iCs/>
              </w:rPr>
            </w:pPr>
          </w:p>
          <w:p w14:paraId="3C975AA8" w14:textId="106A9AD0" w:rsidR="00557115" w:rsidRPr="006D3D4C" w:rsidRDefault="00AD39D0" w:rsidP="00AD39D0">
            <w:pPr>
              <w:spacing w:after="0" w:line="240" w:lineRule="auto"/>
              <w:rPr>
                <w:rFonts w:ascii="Arial" w:eastAsia="Arial" w:hAnsi="Arial" w:cs="Arial"/>
                <w:i/>
                <w:iCs/>
              </w:rPr>
            </w:pPr>
            <w:r w:rsidRPr="00AD39D0">
              <w:rPr>
                <w:rFonts w:ascii="Arial" w:eastAsia="Arial" w:hAnsi="Arial" w:cs="Arial"/>
                <w:i/>
                <w:iCs/>
              </w:rPr>
              <w:t>Develops a basic differential diagnosis pertinent to orthopaedic sports conditions,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78CF22" w14:textId="77777777" w:rsidR="00905489" w:rsidRDefault="474DA20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Asks appropriate history questions for a patient</w:t>
            </w:r>
            <w:r w:rsidR="265AA462" w:rsidRPr="00905489">
              <w:rPr>
                <w:rFonts w:ascii="Arial" w:eastAsia="Arial" w:hAnsi="Arial" w:cs="Arial"/>
              </w:rPr>
              <w:t xml:space="preserve"> with a dislocated shoulder</w:t>
            </w:r>
          </w:p>
          <w:p w14:paraId="211E245C" w14:textId="77777777" w:rsidR="00905489" w:rsidRDefault="00905489" w:rsidP="00905489">
            <w:pPr>
              <w:spacing w:after="0" w:line="240" w:lineRule="auto"/>
              <w:rPr>
                <w:rFonts w:ascii="Arial" w:eastAsia="Arial" w:hAnsi="Arial" w:cs="Arial"/>
              </w:rPr>
            </w:pPr>
          </w:p>
          <w:p w14:paraId="0303D03C" w14:textId="77777777" w:rsidR="00905489" w:rsidRDefault="00905489" w:rsidP="00905489">
            <w:pPr>
              <w:spacing w:after="0" w:line="240" w:lineRule="auto"/>
              <w:rPr>
                <w:rFonts w:ascii="Arial" w:eastAsia="Arial" w:hAnsi="Arial" w:cs="Arial"/>
              </w:rPr>
            </w:pPr>
          </w:p>
          <w:p w14:paraId="086E1060" w14:textId="77777777" w:rsidR="00905489" w:rsidRDefault="00905489" w:rsidP="00905489">
            <w:pPr>
              <w:spacing w:after="0" w:line="240" w:lineRule="auto"/>
              <w:rPr>
                <w:rFonts w:ascii="Arial" w:eastAsia="Arial" w:hAnsi="Arial" w:cs="Arial"/>
              </w:rPr>
            </w:pPr>
          </w:p>
          <w:p w14:paraId="58733F60" w14:textId="40DB8E5B" w:rsidR="00905489" w:rsidRDefault="0090548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O</w:t>
            </w:r>
            <w:r w:rsidR="4A0B0804" w:rsidRPr="00905489">
              <w:rPr>
                <w:rFonts w:ascii="Arial" w:eastAsia="Arial" w:hAnsi="Arial" w:cs="Arial"/>
              </w:rPr>
              <w:t>rders appropriate x-ray views to assess joint injury (shoulder instability, ankle instability, etc.)</w:t>
            </w:r>
          </w:p>
          <w:p w14:paraId="0C752D4C" w14:textId="77777777" w:rsidR="00905489" w:rsidRDefault="00905489" w:rsidP="00905489">
            <w:pPr>
              <w:spacing w:after="0" w:line="240" w:lineRule="auto"/>
              <w:rPr>
                <w:rFonts w:ascii="Arial" w:eastAsia="Arial" w:hAnsi="Arial" w:cs="Arial"/>
              </w:rPr>
            </w:pPr>
          </w:p>
          <w:p w14:paraId="2406D65D" w14:textId="7D991E94" w:rsidR="00557115" w:rsidRPr="00905489" w:rsidRDefault="4BF21A8D" w:rsidP="006D3D4C">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appropriate differential diagnosis based on area of injury and injuries commonly seen in the specific sport/population</w:t>
            </w:r>
          </w:p>
        </w:tc>
      </w:tr>
      <w:tr w:rsidR="006D3D4C" w:rsidRPr="006D3D4C" w14:paraId="3607B9BC" w14:textId="77777777" w:rsidTr="3DA4DB3D">
        <w:tc>
          <w:tcPr>
            <w:tcW w:w="4965" w:type="dxa"/>
            <w:tcBorders>
              <w:top w:val="single" w:sz="4" w:space="0" w:color="000000" w:themeColor="text1"/>
              <w:bottom w:val="single" w:sz="4" w:space="0" w:color="000000" w:themeColor="text1"/>
            </w:tcBorders>
            <w:shd w:val="clear" w:color="auto" w:fill="C9C9C9"/>
          </w:tcPr>
          <w:p w14:paraId="2AE5E6E5"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bCs/>
              </w:rPr>
              <w:t>Level 3</w:t>
            </w:r>
            <w:r w:rsidRPr="006D3D4C">
              <w:rPr>
                <w:rFonts w:ascii="Arial" w:eastAsia="Arial" w:hAnsi="Arial" w:cs="Arial"/>
              </w:rPr>
              <w:t xml:space="preserve"> </w:t>
            </w:r>
            <w:r w:rsidR="00AD39D0" w:rsidRPr="00AD39D0">
              <w:rPr>
                <w:rFonts w:ascii="Arial" w:eastAsia="Arial" w:hAnsi="Arial" w:cs="Arial"/>
                <w:i/>
                <w:iCs/>
              </w:rPr>
              <w:t>Obtains history of sports-related conditions or injuries and performs orthopaedic examination and recognizes complex or high-risk sports conditions</w:t>
            </w:r>
          </w:p>
          <w:p w14:paraId="50D7B97B" w14:textId="77777777" w:rsidR="00AD39D0" w:rsidRPr="00AD39D0" w:rsidRDefault="00AD39D0" w:rsidP="00AD39D0">
            <w:pPr>
              <w:spacing w:after="0" w:line="240" w:lineRule="auto"/>
              <w:rPr>
                <w:rFonts w:ascii="Arial" w:eastAsia="Arial" w:hAnsi="Arial" w:cs="Arial"/>
                <w:i/>
                <w:iCs/>
              </w:rPr>
            </w:pPr>
          </w:p>
          <w:p w14:paraId="7EF378CC"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Orders and interprets diagnostic testing for complex orthopaedic sports conditions, with guidance</w:t>
            </w:r>
          </w:p>
          <w:p w14:paraId="5D6E377F" w14:textId="77777777" w:rsidR="00AD39D0" w:rsidRPr="00AD39D0" w:rsidRDefault="00AD39D0" w:rsidP="00AD39D0">
            <w:pPr>
              <w:spacing w:after="0" w:line="240" w:lineRule="auto"/>
              <w:rPr>
                <w:rFonts w:ascii="Arial" w:eastAsia="Arial" w:hAnsi="Arial" w:cs="Arial"/>
                <w:i/>
                <w:iCs/>
              </w:rPr>
            </w:pPr>
          </w:p>
          <w:p w14:paraId="013AE053" w14:textId="6853FA0C" w:rsidR="00557115" w:rsidRPr="006D3D4C" w:rsidRDefault="00AD39D0" w:rsidP="00AD39D0">
            <w:pPr>
              <w:spacing w:after="0" w:line="240" w:lineRule="auto"/>
              <w:rPr>
                <w:rFonts w:ascii="Arial" w:eastAsia="Arial" w:hAnsi="Arial" w:cs="Arial"/>
                <w:i/>
                <w:iCs/>
              </w:rPr>
            </w:pPr>
            <w:r w:rsidRPr="00AD39D0">
              <w:rPr>
                <w:rFonts w:ascii="Arial" w:eastAsia="Arial" w:hAnsi="Arial" w:cs="Arial"/>
                <w:i/>
                <w:iCs/>
              </w:rPr>
              <w:t>Develops a comprehensive differential diagnosis based on history and physical examination findings,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D9EC26" w14:textId="57A55E09" w:rsidR="00905489" w:rsidRDefault="1B4A14C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Asks appropriate history questions for </w:t>
            </w:r>
            <w:r w:rsidR="7AB1F0D8" w:rsidRPr="00905489">
              <w:rPr>
                <w:rFonts w:ascii="Arial" w:eastAsia="Arial" w:hAnsi="Arial" w:cs="Arial"/>
              </w:rPr>
              <w:t>chronic and overuse athletic</w:t>
            </w:r>
            <w:r w:rsidR="001B5847">
              <w:rPr>
                <w:rFonts w:ascii="Arial" w:eastAsia="Arial" w:hAnsi="Arial" w:cs="Arial"/>
              </w:rPr>
              <w:t>-</w:t>
            </w:r>
            <w:r w:rsidR="7AB1F0D8" w:rsidRPr="00905489">
              <w:rPr>
                <w:rFonts w:ascii="Arial" w:eastAsia="Arial" w:hAnsi="Arial" w:cs="Arial"/>
              </w:rPr>
              <w:t>related injuries (</w:t>
            </w:r>
            <w:r w:rsidR="00A91990">
              <w:rPr>
                <w:rFonts w:ascii="Arial" w:eastAsia="Arial" w:hAnsi="Arial" w:cs="Arial"/>
              </w:rPr>
              <w:t>fif</w:t>
            </w:r>
            <w:r w:rsidR="7AB1F0D8" w:rsidRPr="00905489">
              <w:rPr>
                <w:rFonts w:ascii="Arial" w:eastAsia="Arial" w:hAnsi="Arial" w:cs="Arial"/>
              </w:rPr>
              <w:t>th metatarsal stress fracture, exertional compartment syndrome, etc.)</w:t>
            </w:r>
          </w:p>
          <w:p w14:paraId="25864C53" w14:textId="77777777" w:rsidR="00905489" w:rsidRDefault="00905489" w:rsidP="00905489">
            <w:pPr>
              <w:spacing w:after="0" w:line="240" w:lineRule="auto"/>
              <w:rPr>
                <w:rFonts w:ascii="Arial" w:eastAsia="Arial" w:hAnsi="Arial" w:cs="Arial"/>
              </w:rPr>
            </w:pPr>
          </w:p>
          <w:p w14:paraId="03F9FC22" w14:textId="77777777" w:rsidR="00905489" w:rsidRDefault="00905489" w:rsidP="00905489">
            <w:pPr>
              <w:spacing w:after="0" w:line="240" w:lineRule="auto"/>
              <w:rPr>
                <w:rFonts w:ascii="Arial" w:eastAsia="Arial" w:hAnsi="Arial" w:cs="Arial"/>
              </w:rPr>
            </w:pPr>
          </w:p>
          <w:p w14:paraId="44E1EB2A" w14:textId="77777777" w:rsidR="00905489" w:rsidRDefault="00905489" w:rsidP="00905489">
            <w:pPr>
              <w:spacing w:after="0" w:line="240" w:lineRule="auto"/>
              <w:rPr>
                <w:rFonts w:ascii="Arial" w:eastAsia="Arial" w:hAnsi="Arial" w:cs="Arial"/>
              </w:rPr>
            </w:pPr>
          </w:p>
          <w:p w14:paraId="3662C2EF" w14:textId="77777777" w:rsidR="00905489" w:rsidRDefault="7B20B982"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Interprets the x-ray and MRI findings in tandem to create a diagnosis</w:t>
            </w:r>
          </w:p>
          <w:p w14:paraId="10167C75" w14:textId="77777777" w:rsidR="00905489" w:rsidRDefault="00905489" w:rsidP="00905489">
            <w:pPr>
              <w:spacing w:after="0" w:line="240" w:lineRule="auto"/>
              <w:rPr>
                <w:rFonts w:ascii="Arial" w:eastAsia="Arial" w:hAnsi="Arial" w:cs="Arial"/>
              </w:rPr>
            </w:pPr>
          </w:p>
          <w:p w14:paraId="341CF796" w14:textId="7F650065" w:rsidR="00905489" w:rsidRDefault="00905489" w:rsidP="00905489">
            <w:pPr>
              <w:spacing w:after="0" w:line="240" w:lineRule="auto"/>
              <w:rPr>
                <w:rFonts w:ascii="Arial" w:eastAsia="Arial" w:hAnsi="Arial" w:cs="Arial"/>
              </w:rPr>
            </w:pPr>
          </w:p>
          <w:p w14:paraId="48BFC13C" w14:textId="77777777" w:rsidR="00905489" w:rsidRDefault="00905489" w:rsidP="00905489">
            <w:pPr>
              <w:spacing w:after="0" w:line="240" w:lineRule="auto"/>
              <w:rPr>
                <w:rFonts w:ascii="Arial" w:eastAsia="Arial" w:hAnsi="Arial" w:cs="Arial"/>
              </w:rPr>
            </w:pPr>
          </w:p>
          <w:p w14:paraId="6866423B" w14:textId="4D3D9112" w:rsidR="009C1DFC" w:rsidRPr="00A91990" w:rsidRDefault="16C973FC" w:rsidP="00A91990">
            <w:pPr>
              <w:numPr>
                <w:ilvl w:val="0"/>
                <w:numId w:val="11"/>
              </w:numPr>
              <w:spacing w:after="0" w:line="240" w:lineRule="auto"/>
              <w:ind w:left="187" w:hanging="187"/>
              <w:rPr>
                <w:rFonts w:ascii="Arial" w:eastAsia="Arial" w:hAnsi="Arial" w:cs="Arial"/>
              </w:rPr>
            </w:pPr>
            <w:r w:rsidRPr="00905489">
              <w:rPr>
                <w:rFonts w:ascii="Arial" w:eastAsia="Arial" w:hAnsi="Arial" w:cs="Arial"/>
              </w:rPr>
              <w:t>Interprets physical exam and specialized imaging to create appropriate treatment plan for sport</w:t>
            </w:r>
            <w:r w:rsidR="6381BF02" w:rsidRPr="00905489">
              <w:rPr>
                <w:rFonts w:ascii="Arial" w:eastAsia="Arial" w:hAnsi="Arial" w:cs="Arial"/>
              </w:rPr>
              <w:t>-</w:t>
            </w:r>
            <w:r w:rsidRPr="00905489">
              <w:rPr>
                <w:rFonts w:ascii="Arial" w:eastAsia="Arial" w:hAnsi="Arial" w:cs="Arial"/>
              </w:rPr>
              <w:t>related inju</w:t>
            </w:r>
            <w:r w:rsidR="44DBD4E4" w:rsidRPr="00905489">
              <w:rPr>
                <w:rFonts w:ascii="Arial" w:eastAsia="Arial" w:hAnsi="Arial" w:cs="Arial"/>
              </w:rPr>
              <w:t>ries</w:t>
            </w:r>
          </w:p>
        </w:tc>
      </w:tr>
      <w:tr w:rsidR="006D3D4C" w:rsidRPr="006D3D4C" w14:paraId="12495D69" w14:textId="77777777" w:rsidTr="3DA4DB3D">
        <w:tc>
          <w:tcPr>
            <w:tcW w:w="4965" w:type="dxa"/>
            <w:tcBorders>
              <w:top w:val="single" w:sz="4" w:space="0" w:color="000000" w:themeColor="text1"/>
              <w:bottom w:val="single" w:sz="4" w:space="0" w:color="000000" w:themeColor="text1"/>
            </w:tcBorders>
            <w:shd w:val="clear" w:color="auto" w:fill="C9C9C9"/>
          </w:tcPr>
          <w:p w14:paraId="05A884E3"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rPr>
              <w:lastRenderedPageBreak/>
              <w:t>Level 4</w:t>
            </w:r>
            <w:r w:rsidRPr="006D3D4C">
              <w:rPr>
                <w:rFonts w:ascii="Arial" w:eastAsia="Arial" w:hAnsi="Arial" w:cs="Arial"/>
              </w:rPr>
              <w:t xml:space="preserve"> </w:t>
            </w:r>
            <w:r w:rsidR="00AD39D0" w:rsidRPr="00AD39D0">
              <w:rPr>
                <w:rFonts w:ascii="Arial" w:eastAsia="Arial" w:hAnsi="Arial" w:cs="Arial"/>
                <w:i/>
                <w:iCs/>
              </w:rPr>
              <w:t>Independently obtains history of sports-related conditions or injuries and consistently performs complex examinations of sports conditions</w:t>
            </w:r>
          </w:p>
          <w:p w14:paraId="2CFEAA5E" w14:textId="77777777" w:rsidR="00AD39D0" w:rsidRPr="00AD39D0" w:rsidRDefault="00AD39D0" w:rsidP="00AD39D0">
            <w:pPr>
              <w:spacing w:after="0" w:line="240" w:lineRule="auto"/>
              <w:rPr>
                <w:rFonts w:ascii="Arial" w:eastAsia="Arial" w:hAnsi="Arial" w:cs="Arial"/>
                <w:i/>
                <w:iCs/>
              </w:rPr>
            </w:pPr>
          </w:p>
          <w:p w14:paraId="40DAB0F0"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Independently interprets diagnostic testing for complex orthopaedic sports conditions</w:t>
            </w:r>
          </w:p>
          <w:p w14:paraId="20C2CA65" w14:textId="77777777" w:rsidR="00AD39D0" w:rsidRPr="00AD39D0" w:rsidRDefault="00AD39D0" w:rsidP="00AD39D0">
            <w:pPr>
              <w:spacing w:after="0" w:line="240" w:lineRule="auto"/>
              <w:rPr>
                <w:rFonts w:ascii="Arial" w:eastAsia="Arial" w:hAnsi="Arial" w:cs="Arial"/>
                <w:i/>
                <w:iCs/>
              </w:rPr>
            </w:pPr>
          </w:p>
          <w:p w14:paraId="7A3BE23D" w14:textId="56DAFAB4" w:rsidR="00557115" w:rsidRPr="006D3D4C" w:rsidRDefault="00AD39D0" w:rsidP="00AD39D0">
            <w:pPr>
              <w:spacing w:after="0" w:line="240" w:lineRule="auto"/>
              <w:rPr>
                <w:rFonts w:ascii="Arial" w:eastAsia="Arial" w:hAnsi="Arial" w:cs="Arial"/>
                <w:i/>
                <w:iCs/>
              </w:rPr>
            </w:pPr>
            <w:r w:rsidRPr="00AD39D0">
              <w:rPr>
                <w:rFonts w:ascii="Arial" w:eastAsia="Arial" w:hAnsi="Arial" w:cs="Arial"/>
                <w:i/>
                <w:iCs/>
              </w:rPr>
              <w:t>Independently develops a comprehensive differential diagnosis based on history and physical examination findings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8016D3" w14:textId="14C8F02F" w:rsidR="00905489" w:rsidRDefault="54260146"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Recognizes the </w:t>
            </w:r>
            <w:r w:rsidR="002346E5" w:rsidRPr="00905489">
              <w:rPr>
                <w:rFonts w:ascii="Arial" w:eastAsia="Arial" w:hAnsi="Arial" w:cs="Arial"/>
              </w:rPr>
              <w:t>subtl</w:t>
            </w:r>
            <w:r w:rsidR="002346E5">
              <w:rPr>
                <w:rFonts w:ascii="Arial" w:eastAsia="Arial" w:hAnsi="Arial" w:cs="Arial"/>
              </w:rPr>
              <w:t>eties</w:t>
            </w:r>
            <w:r w:rsidRPr="00905489">
              <w:rPr>
                <w:rFonts w:ascii="Arial" w:eastAsia="Arial" w:hAnsi="Arial" w:cs="Arial"/>
              </w:rPr>
              <w:t xml:space="preserve"> between patellar subluxation and </w:t>
            </w:r>
            <w:r w:rsidR="00193A1D">
              <w:rPr>
                <w:rFonts w:ascii="Arial" w:eastAsia="Arial" w:hAnsi="Arial" w:cs="Arial"/>
              </w:rPr>
              <w:t>medial collateral ligament (</w:t>
            </w:r>
            <w:r w:rsidRPr="00905489">
              <w:rPr>
                <w:rFonts w:ascii="Arial" w:eastAsia="Arial" w:hAnsi="Arial" w:cs="Arial"/>
              </w:rPr>
              <w:t>MCL</w:t>
            </w:r>
            <w:r w:rsidR="00193A1D">
              <w:rPr>
                <w:rFonts w:ascii="Arial" w:eastAsia="Arial" w:hAnsi="Arial" w:cs="Arial"/>
              </w:rPr>
              <w:t>)</w:t>
            </w:r>
            <w:r w:rsidRPr="00905489">
              <w:rPr>
                <w:rFonts w:ascii="Arial" w:eastAsia="Arial" w:hAnsi="Arial" w:cs="Arial"/>
              </w:rPr>
              <w:t xml:space="preserve"> sprain</w:t>
            </w:r>
          </w:p>
          <w:p w14:paraId="3249521C" w14:textId="77777777" w:rsidR="00905489" w:rsidRDefault="00905489" w:rsidP="00905489">
            <w:pPr>
              <w:spacing w:after="0" w:line="240" w:lineRule="auto"/>
              <w:rPr>
                <w:rFonts w:ascii="Arial" w:eastAsia="Arial" w:hAnsi="Arial" w:cs="Arial"/>
              </w:rPr>
            </w:pPr>
          </w:p>
          <w:p w14:paraId="416756AE" w14:textId="34751911" w:rsidR="00905489" w:rsidRDefault="00905489" w:rsidP="00905489">
            <w:pPr>
              <w:spacing w:after="0" w:line="240" w:lineRule="auto"/>
              <w:rPr>
                <w:rFonts w:ascii="Arial" w:eastAsia="Arial" w:hAnsi="Arial" w:cs="Arial"/>
              </w:rPr>
            </w:pPr>
          </w:p>
          <w:p w14:paraId="0B4F8270" w14:textId="77777777" w:rsidR="00905489" w:rsidRDefault="00905489" w:rsidP="00905489">
            <w:pPr>
              <w:spacing w:after="0" w:line="240" w:lineRule="auto"/>
              <w:rPr>
                <w:rFonts w:ascii="Arial" w:eastAsia="Arial" w:hAnsi="Arial" w:cs="Arial"/>
              </w:rPr>
            </w:pPr>
          </w:p>
          <w:p w14:paraId="169AAAB5" w14:textId="77777777" w:rsidR="00905489" w:rsidRDefault="54260146"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Identifies osteochondral injury on MRI scan </w:t>
            </w:r>
          </w:p>
          <w:p w14:paraId="67965BD4" w14:textId="0B753F75" w:rsidR="00905489" w:rsidRDefault="721D5910"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timing framework to </w:t>
            </w:r>
            <w:r w:rsidR="00B4229D">
              <w:rPr>
                <w:rFonts w:ascii="Arial" w:eastAsia="Arial" w:hAnsi="Arial" w:cs="Arial"/>
              </w:rPr>
              <w:t>use</w:t>
            </w:r>
            <w:r w:rsidR="00B4229D" w:rsidRPr="00905489">
              <w:rPr>
                <w:rFonts w:ascii="Arial" w:eastAsia="Arial" w:hAnsi="Arial" w:cs="Arial"/>
              </w:rPr>
              <w:t xml:space="preserve"> </w:t>
            </w:r>
            <w:r w:rsidRPr="00905489">
              <w:rPr>
                <w:rFonts w:ascii="Arial" w:eastAsia="Arial" w:hAnsi="Arial" w:cs="Arial"/>
              </w:rPr>
              <w:t>advance</w:t>
            </w:r>
            <w:r w:rsidR="00B4229D">
              <w:rPr>
                <w:rFonts w:ascii="Arial" w:eastAsia="Arial" w:hAnsi="Arial" w:cs="Arial"/>
              </w:rPr>
              <w:t>d</w:t>
            </w:r>
            <w:r w:rsidRPr="00905489">
              <w:rPr>
                <w:rFonts w:ascii="Arial" w:eastAsia="Arial" w:hAnsi="Arial" w:cs="Arial"/>
              </w:rPr>
              <w:t xml:space="preserve"> imaging after </w:t>
            </w:r>
            <w:r w:rsidR="00B4229D">
              <w:rPr>
                <w:rFonts w:ascii="Arial" w:eastAsia="Arial" w:hAnsi="Arial" w:cs="Arial"/>
              </w:rPr>
              <w:t xml:space="preserve">a </w:t>
            </w:r>
            <w:r w:rsidR="65E9C7E2" w:rsidRPr="00905489">
              <w:rPr>
                <w:rFonts w:ascii="Arial" w:eastAsia="Arial" w:hAnsi="Arial" w:cs="Arial"/>
              </w:rPr>
              <w:t>“simple” ankle sprain</w:t>
            </w:r>
          </w:p>
          <w:p w14:paraId="5774E0D0" w14:textId="77777777" w:rsidR="00905489" w:rsidRDefault="00905489" w:rsidP="00905489">
            <w:pPr>
              <w:spacing w:after="0" w:line="240" w:lineRule="auto"/>
              <w:rPr>
                <w:rFonts w:ascii="Arial" w:eastAsia="Arial" w:hAnsi="Arial" w:cs="Arial"/>
              </w:rPr>
            </w:pPr>
          </w:p>
          <w:p w14:paraId="6ADF443A" w14:textId="0E4DBDBE" w:rsidR="00E611C9" w:rsidRPr="00905489" w:rsidRDefault="00290274" w:rsidP="00905489">
            <w:pPr>
              <w:numPr>
                <w:ilvl w:val="0"/>
                <w:numId w:val="11"/>
              </w:numPr>
              <w:spacing w:after="0" w:line="240" w:lineRule="auto"/>
              <w:ind w:left="187" w:hanging="187"/>
              <w:rPr>
                <w:rFonts w:ascii="Arial" w:eastAsia="Arial" w:hAnsi="Arial" w:cs="Arial"/>
              </w:rPr>
            </w:pPr>
            <w:r w:rsidRPr="00905489">
              <w:rPr>
                <w:rFonts w:ascii="Arial" w:hAnsi="Arial" w:cs="Arial"/>
              </w:rPr>
              <w:t>Finalizes treatment plan based on physical exam and specialized imaging</w:t>
            </w:r>
          </w:p>
        </w:tc>
      </w:tr>
      <w:tr w:rsidR="006D3D4C" w:rsidRPr="006D3D4C" w14:paraId="646EE355" w14:textId="77777777" w:rsidTr="3DA4DB3D">
        <w:tc>
          <w:tcPr>
            <w:tcW w:w="4965" w:type="dxa"/>
            <w:tcBorders>
              <w:top w:val="single" w:sz="4" w:space="0" w:color="000000" w:themeColor="text1"/>
              <w:bottom w:val="single" w:sz="4" w:space="0" w:color="000000" w:themeColor="text1"/>
            </w:tcBorders>
            <w:shd w:val="clear" w:color="auto" w:fill="C9C9C9"/>
          </w:tcPr>
          <w:p w14:paraId="68BA7AE4" w14:textId="77777777" w:rsidR="00AD39D0" w:rsidRPr="00AD39D0" w:rsidRDefault="00DF277B" w:rsidP="00AD39D0">
            <w:pPr>
              <w:spacing w:after="0" w:line="240" w:lineRule="auto"/>
              <w:rPr>
                <w:rFonts w:ascii="Arial" w:eastAsia="Arial" w:hAnsi="Arial" w:cs="Arial"/>
                <w:i/>
                <w:iCs/>
              </w:rPr>
            </w:pPr>
            <w:r w:rsidRPr="00A54B5D">
              <w:rPr>
                <w:rFonts w:ascii="Arial" w:eastAsia="Arial" w:hAnsi="Arial" w:cs="Arial"/>
                <w:b/>
                <w:bCs/>
              </w:rPr>
              <w:t>Level 5</w:t>
            </w:r>
            <w:r w:rsidRPr="00A54B5D">
              <w:rPr>
                <w:rFonts w:ascii="Arial" w:eastAsia="Arial" w:hAnsi="Arial" w:cs="Arial"/>
              </w:rPr>
              <w:t xml:space="preserve"> </w:t>
            </w:r>
            <w:r w:rsidR="00AD39D0" w:rsidRPr="00AD39D0">
              <w:rPr>
                <w:rFonts w:ascii="Arial" w:eastAsia="Arial" w:hAnsi="Arial" w:cs="Arial"/>
                <w:i/>
                <w:iCs/>
              </w:rPr>
              <w:t>Develops and publishes on a new physical examination maneuver</w:t>
            </w:r>
          </w:p>
          <w:p w14:paraId="550967AD" w14:textId="77777777" w:rsidR="00AD39D0" w:rsidRPr="00AD39D0" w:rsidRDefault="00AD39D0" w:rsidP="00AD39D0">
            <w:pPr>
              <w:spacing w:after="0" w:line="240" w:lineRule="auto"/>
              <w:rPr>
                <w:rFonts w:ascii="Arial" w:eastAsia="Arial" w:hAnsi="Arial" w:cs="Arial"/>
                <w:i/>
                <w:iCs/>
              </w:rPr>
            </w:pPr>
          </w:p>
          <w:p w14:paraId="3FC6AB69" w14:textId="7E64D201" w:rsidR="00557115" w:rsidRPr="00A54B5D" w:rsidRDefault="00AD39D0" w:rsidP="00AD39D0">
            <w:pPr>
              <w:spacing w:after="0" w:line="240" w:lineRule="auto"/>
              <w:rPr>
                <w:rFonts w:ascii="Arial" w:eastAsia="Arial" w:hAnsi="Arial" w:cs="Arial"/>
              </w:rPr>
            </w:pPr>
            <w:r w:rsidRPr="00AD39D0">
              <w:rPr>
                <w:rFonts w:ascii="Arial" w:eastAsia="Arial" w:hAnsi="Arial" w:cs="Arial"/>
                <w:i/>
                <w:iCs/>
              </w:rPr>
              <w:t>Develops novel imaging techniques for sports medicine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35789" w14:textId="2C103024" w:rsidR="00905489" w:rsidRDefault="6DB7895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Creates population health recommendations based on injury pattern (throwing injuries in the adolescent population, etc.)</w:t>
            </w:r>
          </w:p>
          <w:p w14:paraId="4792952A" w14:textId="77777777" w:rsidR="00905489" w:rsidRDefault="00905489" w:rsidP="00905489">
            <w:pPr>
              <w:spacing w:after="0" w:line="240" w:lineRule="auto"/>
              <w:rPr>
                <w:rFonts w:ascii="Arial" w:eastAsia="Arial" w:hAnsi="Arial" w:cs="Arial"/>
              </w:rPr>
            </w:pPr>
          </w:p>
          <w:p w14:paraId="0D0A6FC7" w14:textId="0413973E" w:rsidR="00557115" w:rsidRPr="00905489" w:rsidRDefault="7CBDE9F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injury incidence and makes recommendations to mitigate risk</w:t>
            </w:r>
          </w:p>
        </w:tc>
      </w:tr>
      <w:tr w:rsidR="00557115" w:rsidRPr="006D3D4C" w14:paraId="130EFEE0" w14:textId="77777777" w:rsidTr="3DA4DB3D">
        <w:tc>
          <w:tcPr>
            <w:tcW w:w="4965" w:type="dxa"/>
            <w:shd w:val="clear" w:color="auto" w:fill="FFD965"/>
          </w:tcPr>
          <w:p w14:paraId="0D141D02" w14:textId="77777777" w:rsidR="00557115" w:rsidRPr="00A54B5D" w:rsidRDefault="00DF277B" w:rsidP="006D3D4C">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5A12D890" w14:textId="77777777" w:rsidR="00557115" w:rsidRPr="006D3D4C" w:rsidRDefault="000369C4" w:rsidP="006D3D4C">
            <w:pPr>
              <w:numPr>
                <w:ilvl w:val="0"/>
                <w:numId w:val="11"/>
              </w:numPr>
              <w:spacing w:after="0" w:line="240" w:lineRule="auto"/>
              <w:ind w:left="187" w:hanging="187"/>
              <w:rPr>
                <w:rFonts w:ascii="Arial" w:eastAsia="Arial" w:hAnsi="Arial" w:cs="Arial"/>
              </w:rPr>
            </w:pPr>
            <w:r w:rsidRPr="006D3D4C">
              <w:rPr>
                <w:rFonts w:ascii="Arial" w:eastAsia="Arial" w:hAnsi="Arial" w:cs="Arial"/>
              </w:rPr>
              <w:t>Direct observation</w:t>
            </w:r>
          </w:p>
          <w:p w14:paraId="6F8D1942" w14:textId="42D407FC" w:rsidR="00425391" w:rsidRPr="006D3D4C" w:rsidRDefault="00425391" w:rsidP="006D3D4C">
            <w:pPr>
              <w:numPr>
                <w:ilvl w:val="0"/>
                <w:numId w:val="11"/>
              </w:numPr>
              <w:spacing w:after="0" w:line="240" w:lineRule="auto"/>
              <w:ind w:left="187" w:hanging="187"/>
              <w:rPr>
                <w:rFonts w:ascii="Arial" w:eastAsia="Arial" w:hAnsi="Arial" w:cs="Arial"/>
              </w:rPr>
            </w:pPr>
            <w:r w:rsidRPr="006D3D4C">
              <w:rPr>
                <w:rFonts w:ascii="Arial" w:eastAsia="Arial" w:hAnsi="Arial" w:cs="Arial"/>
              </w:rPr>
              <w:t>Multisource feedback</w:t>
            </w:r>
          </w:p>
        </w:tc>
      </w:tr>
      <w:tr w:rsidR="00557115" w:rsidRPr="006D3D4C" w14:paraId="00B861A6" w14:textId="77777777" w:rsidTr="00A54B5D">
        <w:trPr>
          <w:trHeight w:val="300"/>
        </w:trPr>
        <w:tc>
          <w:tcPr>
            <w:tcW w:w="4965" w:type="dxa"/>
            <w:shd w:val="clear" w:color="auto" w:fill="8DB3E2" w:themeFill="text2" w:themeFillTint="66"/>
          </w:tcPr>
          <w:p w14:paraId="4154A1A1" w14:textId="77777777" w:rsidR="00557115" w:rsidRPr="006D3D4C" w:rsidRDefault="00DF277B" w:rsidP="006D3D4C">
            <w:pPr>
              <w:spacing w:after="0" w:line="240" w:lineRule="auto"/>
              <w:rPr>
                <w:rFonts w:ascii="Arial" w:eastAsia="Arial" w:hAnsi="Arial" w:cs="Arial"/>
              </w:rPr>
            </w:pPr>
            <w:r w:rsidRPr="006D3D4C">
              <w:rPr>
                <w:rFonts w:ascii="Arial" w:eastAsia="Arial" w:hAnsi="Arial" w:cs="Arial"/>
              </w:rPr>
              <w:t xml:space="preserve">Curriculum Mapping </w:t>
            </w:r>
          </w:p>
        </w:tc>
        <w:tc>
          <w:tcPr>
            <w:tcW w:w="9165" w:type="dxa"/>
            <w:shd w:val="clear" w:color="auto" w:fill="8DB3E2" w:themeFill="text2" w:themeFillTint="66"/>
          </w:tcPr>
          <w:p w14:paraId="7378EA10" w14:textId="7D74013F" w:rsidR="00557115" w:rsidRPr="006D3D4C" w:rsidRDefault="00557115" w:rsidP="006D3D4C">
            <w:pPr>
              <w:numPr>
                <w:ilvl w:val="0"/>
                <w:numId w:val="11"/>
              </w:numPr>
              <w:spacing w:after="0" w:line="240" w:lineRule="auto"/>
              <w:ind w:left="187" w:hanging="187"/>
              <w:rPr>
                <w:rFonts w:ascii="Arial" w:eastAsia="Arial" w:hAnsi="Arial" w:cs="Arial"/>
              </w:rPr>
            </w:pPr>
          </w:p>
        </w:tc>
      </w:tr>
      <w:tr w:rsidR="00557115" w:rsidRPr="006D3D4C" w14:paraId="77F11857" w14:textId="77777777" w:rsidTr="3DA4DB3D">
        <w:trPr>
          <w:trHeight w:val="80"/>
        </w:trPr>
        <w:tc>
          <w:tcPr>
            <w:tcW w:w="4965" w:type="dxa"/>
            <w:shd w:val="clear" w:color="auto" w:fill="A8D08D"/>
          </w:tcPr>
          <w:p w14:paraId="3C86DE45" w14:textId="254A8436" w:rsidR="00557115" w:rsidRPr="00A54B5D" w:rsidRDefault="00DF277B" w:rsidP="6DC6BD9D">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51C77AF2" w14:textId="227B1A2C" w:rsidR="006632FB" w:rsidRPr="00CB781B" w:rsidRDefault="000B11DC" w:rsidP="49B38714">
            <w:pPr>
              <w:numPr>
                <w:ilvl w:val="0"/>
                <w:numId w:val="11"/>
              </w:numPr>
              <w:spacing w:after="0" w:line="240" w:lineRule="auto"/>
              <w:ind w:left="187" w:hanging="187"/>
              <w:rPr>
                <w:rFonts w:ascii="Arial" w:hAnsi="Arial" w:cs="Arial"/>
              </w:rPr>
            </w:pPr>
            <w:r w:rsidRPr="00CB781B">
              <w:rPr>
                <w:rFonts w:ascii="Arial" w:hAnsi="Arial" w:cs="Arial"/>
              </w:rPr>
              <w:t>American College of Radiology</w:t>
            </w:r>
            <w:r w:rsidR="007A6FF1">
              <w:rPr>
                <w:rFonts w:ascii="Arial" w:hAnsi="Arial" w:cs="Arial"/>
              </w:rPr>
              <w:t>.</w:t>
            </w:r>
            <w:r w:rsidRPr="00CB781B">
              <w:rPr>
                <w:rFonts w:ascii="Arial" w:hAnsi="Arial" w:cs="Arial"/>
              </w:rPr>
              <w:t xml:space="preserve"> </w:t>
            </w:r>
            <w:r w:rsidR="00CB781B" w:rsidRPr="00CB781B">
              <w:rPr>
                <w:rFonts w:ascii="Arial" w:hAnsi="Arial" w:cs="Arial"/>
              </w:rPr>
              <w:t>Case in</w:t>
            </w:r>
            <w:r w:rsidRPr="00CB781B">
              <w:rPr>
                <w:rFonts w:ascii="Arial" w:hAnsi="Arial" w:cs="Arial"/>
              </w:rPr>
              <w:t xml:space="preserve"> Point</w:t>
            </w:r>
            <w:r w:rsidR="007A6FF1">
              <w:rPr>
                <w:rFonts w:ascii="Arial" w:hAnsi="Arial" w:cs="Arial"/>
              </w:rPr>
              <w:t>.</w:t>
            </w:r>
            <w:r w:rsidRPr="00CB781B">
              <w:rPr>
                <w:rFonts w:ascii="Arial" w:hAnsi="Arial" w:cs="Arial"/>
              </w:rPr>
              <w:t xml:space="preserve"> </w:t>
            </w:r>
            <w:hyperlink r:id="rId14" w:history="1">
              <w:r w:rsidRPr="00CB781B">
                <w:rPr>
                  <w:rStyle w:val="Hyperlink"/>
                  <w:rFonts w:ascii="Arial" w:eastAsia="Arial" w:hAnsi="Arial" w:cs="Arial"/>
                </w:rPr>
                <w:t>http://3s.acr.org/cip/ShowArchiveCases.aspx?Status=Unknown&amp;CName=Musculosketal</w:t>
              </w:r>
            </w:hyperlink>
            <w:r w:rsidR="009C5B01">
              <w:rPr>
                <w:rStyle w:val="Hyperlink"/>
                <w:rFonts w:ascii="Arial" w:eastAsia="Arial" w:hAnsi="Arial" w:cs="Arial"/>
              </w:rPr>
              <w:br/>
              <w:t>Note: Requires a username and password.</w:t>
            </w:r>
          </w:p>
          <w:p w14:paraId="6454EA3C" w14:textId="33DE6A1D" w:rsidR="007A6FF1" w:rsidRPr="00CB781B" w:rsidRDefault="007A6FF1" w:rsidP="007A6FF1">
            <w:pPr>
              <w:numPr>
                <w:ilvl w:val="0"/>
                <w:numId w:val="11"/>
              </w:numPr>
              <w:spacing w:after="0" w:line="240" w:lineRule="auto"/>
              <w:ind w:left="187" w:hanging="187"/>
              <w:rPr>
                <w:rFonts w:ascii="Arial" w:eastAsia="Arial" w:hAnsi="Arial" w:cs="Arial"/>
              </w:rPr>
            </w:pPr>
            <w:r w:rsidRPr="007A6FF1">
              <w:rPr>
                <w:rFonts w:ascii="Arial" w:hAnsi="Arial" w:cs="Arial"/>
              </w:rPr>
              <w:t>Fishman</w:t>
            </w:r>
            <w:r>
              <w:rPr>
                <w:rFonts w:ascii="Arial" w:hAnsi="Arial" w:cs="Arial"/>
              </w:rPr>
              <w:t xml:space="preserve">, EK. </w:t>
            </w:r>
            <w:proofErr w:type="spellStart"/>
            <w:r w:rsidRPr="00CB781B">
              <w:rPr>
                <w:rFonts w:ascii="Arial" w:hAnsi="Arial" w:cs="Arial"/>
              </w:rPr>
              <w:t>CTisus</w:t>
            </w:r>
            <w:proofErr w:type="spellEnd"/>
            <w:r>
              <w:rPr>
                <w:rFonts w:ascii="Arial" w:hAnsi="Arial" w:cs="Arial"/>
              </w:rPr>
              <w:t>.</w:t>
            </w:r>
            <w:r w:rsidRPr="00CB781B">
              <w:rPr>
                <w:rFonts w:ascii="Arial" w:hAnsi="Arial" w:cs="Arial"/>
              </w:rPr>
              <w:t xml:space="preserve"> </w:t>
            </w:r>
            <w:hyperlink r:id="rId15" w:history="1">
              <w:r w:rsidRPr="00CB781B">
                <w:rPr>
                  <w:rStyle w:val="Hyperlink"/>
                  <w:rFonts w:ascii="Arial" w:eastAsia="Arial" w:hAnsi="Arial" w:cs="Arial"/>
                </w:rPr>
                <w:t>http://www.ctisus.com/tf/musculo.html</w:t>
              </w:r>
            </w:hyperlink>
            <w:r w:rsidR="009C5B01">
              <w:rPr>
                <w:rStyle w:val="Hyperlink"/>
                <w:rFonts w:ascii="Arial" w:eastAsia="Arial" w:hAnsi="Arial" w:cs="Arial"/>
              </w:rPr>
              <w:t>.</w:t>
            </w:r>
          </w:p>
          <w:p w14:paraId="1691F1AC" w14:textId="0BABA942" w:rsidR="006632FB" w:rsidRPr="006D3D4C" w:rsidRDefault="00E35F17" w:rsidP="00CB781B">
            <w:pPr>
              <w:numPr>
                <w:ilvl w:val="0"/>
                <w:numId w:val="11"/>
              </w:numPr>
              <w:spacing w:after="0" w:line="240" w:lineRule="auto"/>
              <w:ind w:left="187" w:hanging="187"/>
            </w:pPr>
            <w:r w:rsidRPr="00CB781B">
              <w:rPr>
                <w:rFonts w:ascii="Arial" w:hAnsi="Arial" w:cs="Arial"/>
              </w:rPr>
              <w:t>R</w:t>
            </w:r>
            <w:r w:rsidR="000841D5">
              <w:rPr>
                <w:rFonts w:ascii="Arial" w:hAnsi="Arial" w:cs="Arial"/>
              </w:rPr>
              <w:t xml:space="preserve">adiological </w:t>
            </w:r>
            <w:r w:rsidRPr="00CB781B">
              <w:rPr>
                <w:rFonts w:ascii="Arial" w:hAnsi="Arial" w:cs="Arial"/>
              </w:rPr>
              <w:t>S</w:t>
            </w:r>
            <w:r w:rsidR="000841D5">
              <w:rPr>
                <w:rFonts w:ascii="Arial" w:hAnsi="Arial" w:cs="Arial"/>
              </w:rPr>
              <w:t xml:space="preserve">ociety of </w:t>
            </w:r>
            <w:r w:rsidRPr="00CB781B">
              <w:rPr>
                <w:rFonts w:ascii="Arial" w:hAnsi="Arial" w:cs="Arial"/>
              </w:rPr>
              <w:t>N</w:t>
            </w:r>
            <w:r w:rsidR="000841D5">
              <w:rPr>
                <w:rFonts w:ascii="Arial" w:hAnsi="Arial" w:cs="Arial"/>
              </w:rPr>
              <w:t xml:space="preserve">orth </w:t>
            </w:r>
            <w:r w:rsidRPr="00CB781B">
              <w:rPr>
                <w:rFonts w:ascii="Arial" w:hAnsi="Arial" w:cs="Arial"/>
              </w:rPr>
              <w:t>A</w:t>
            </w:r>
            <w:r w:rsidR="000841D5">
              <w:rPr>
                <w:rFonts w:ascii="Arial" w:hAnsi="Arial" w:cs="Arial"/>
              </w:rPr>
              <w:t>merica (RSNA)</w:t>
            </w:r>
            <w:r w:rsidR="009C5B01">
              <w:rPr>
                <w:rFonts w:ascii="Arial" w:hAnsi="Arial" w:cs="Arial"/>
              </w:rPr>
              <w:t>.</w:t>
            </w:r>
            <w:r w:rsidRPr="00CB781B">
              <w:rPr>
                <w:rFonts w:ascii="Arial" w:hAnsi="Arial" w:cs="Arial"/>
              </w:rPr>
              <w:t xml:space="preserve"> </w:t>
            </w:r>
            <w:r w:rsidR="00485B86">
              <w:rPr>
                <w:rFonts w:ascii="Arial" w:hAnsi="Arial" w:cs="Arial"/>
              </w:rPr>
              <w:t xml:space="preserve">RSNA </w:t>
            </w:r>
            <w:r w:rsidRPr="00CB781B">
              <w:rPr>
                <w:rFonts w:ascii="Arial" w:hAnsi="Arial" w:cs="Arial"/>
              </w:rPr>
              <w:t>Journals</w:t>
            </w:r>
            <w:r w:rsidR="00485B86">
              <w:rPr>
                <w:rFonts w:ascii="Arial" w:hAnsi="Arial" w:cs="Arial"/>
              </w:rPr>
              <w:t>.</w:t>
            </w:r>
            <w:r w:rsidRPr="00CB781B">
              <w:rPr>
                <w:rFonts w:ascii="Arial" w:hAnsi="Arial" w:cs="Arial"/>
              </w:rPr>
              <w:t xml:space="preserve"> </w:t>
            </w:r>
            <w:hyperlink r:id="rId16" w:history="1">
              <w:r w:rsidRPr="00CB781B">
                <w:rPr>
                  <w:rStyle w:val="Hyperlink"/>
                  <w:rFonts w:ascii="Arial" w:eastAsia="Arial" w:hAnsi="Arial" w:cs="Arial"/>
                </w:rPr>
                <w:t>https://pubs.rsna.org</w:t>
              </w:r>
            </w:hyperlink>
            <w:r w:rsidR="00485B86">
              <w:rPr>
                <w:rStyle w:val="Hyperlink"/>
                <w:rFonts w:ascii="Arial" w:eastAsia="Arial" w:hAnsi="Arial" w:cs="Arial"/>
              </w:rPr>
              <w:t>.</w:t>
            </w:r>
          </w:p>
        </w:tc>
      </w:tr>
    </w:tbl>
    <w:p w14:paraId="773FBF08" w14:textId="6CB47F85" w:rsidR="00634EDF" w:rsidRDefault="00634EDF" w:rsidP="007043DB">
      <w:pPr>
        <w:spacing w:after="0" w:line="240" w:lineRule="auto"/>
        <w:rPr>
          <w:rFonts w:ascii="Arial" w:eastAsia="Arial" w:hAnsi="Arial" w:cs="Arial"/>
        </w:rPr>
      </w:pPr>
    </w:p>
    <w:p w14:paraId="7CF55DC8"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527460C1" w14:textId="77777777" w:rsidTr="3DA4DB3D">
        <w:trPr>
          <w:trHeight w:val="769"/>
        </w:trPr>
        <w:tc>
          <w:tcPr>
            <w:tcW w:w="14130" w:type="dxa"/>
            <w:gridSpan w:val="2"/>
            <w:shd w:val="clear" w:color="auto" w:fill="9CC3E5"/>
          </w:tcPr>
          <w:p w14:paraId="46FE6E50" w14:textId="7E9DE7E8" w:rsidR="00703225" w:rsidRPr="00A54B5D" w:rsidRDefault="00FD0A67" w:rsidP="42C2F8F7">
            <w:pPr>
              <w:spacing w:after="0" w:line="240" w:lineRule="auto"/>
              <w:jc w:val="center"/>
              <w:rPr>
                <w:rFonts w:ascii="Arial" w:eastAsia="Arial" w:hAnsi="Arial" w:cs="Arial"/>
                <w:b/>
                <w:bCs/>
              </w:rPr>
            </w:pPr>
            <w:r w:rsidRPr="00A54B5D">
              <w:rPr>
                <w:rFonts w:ascii="Arial" w:eastAsia="Arial" w:hAnsi="Arial" w:cs="Arial"/>
                <w:b/>
                <w:bCs/>
              </w:rPr>
              <w:lastRenderedPageBreak/>
              <w:t xml:space="preserve">Patient Care </w:t>
            </w:r>
            <w:r w:rsidR="002B7508" w:rsidRPr="00A54B5D">
              <w:rPr>
                <w:rFonts w:ascii="Arial" w:eastAsia="Arial" w:hAnsi="Arial" w:cs="Arial"/>
                <w:b/>
                <w:bCs/>
              </w:rPr>
              <w:t>2</w:t>
            </w:r>
            <w:r w:rsidRPr="00A54B5D">
              <w:rPr>
                <w:rFonts w:ascii="Arial" w:eastAsia="Arial" w:hAnsi="Arial" w:cs="Arial"/>
                <w:b/>
                <w:bCs/>
              </w:rPr>
              <w:t xml:space="preserve">: </w:t>
            </w:r>
            <w:r w:rsidR="00191E55" w:rsidRPr="00A54B5D">
              <w:rPr>
                <w:rFonts w:ascii="Arial" w:eastAsia="Arial" w:hAnsi="Arial" w:cs="Arial"/>
                <w:b/>
                <w:bCs/>
              </w:rPr>
              <w:t>Non-Operative</w:t>
            </w:r>
            <w:r w:rsidR="00703225" w:rsidRPr="00A54B5D">
              <w:rPr>
                <w:rFonts w:ascii="Arial" w:eastAsia="Arial" w:hAnsi="Arial" w:cs="Arial"/>
                <w:b/>
                <w:bCs/>
              </w:rPr>
              <w:t xml:space="preserve"> Management</w:t>
            </w:r>
          </w:p>
          <w:p w14:paraId="7E42599A" w14:textId="0AD6ACF1" w:rsidR="00FD0A67" w:rsidRPr="00A54B5D" w:rsidRDefault="00FD0A67" w:rsidP="00905489">
            <w:pPr>
              <w:spacing w:after="0" w:line="240" w:lineRule="auto"/>
              <w:ind w:left="187"/>
              <w:rPr>
                <w:rFonts w:ascii="Arial" w:eastAsia="Arial" w:hAnsi="Arial" w:cs="Arial"/>
              </w:rPr>
            </w:pPr>
            <w:r w:rsidRPr="00A54B5D">
              <w:rPr>
                <w:rFonts w:ascii="Arial" w:eastAsia="Arial" w:hAnsi="Arial" w:cs="Arial"/>
                <w:b/>
                <w:bCs/>
              </w:rPr>
              <w:t>Overall Intent:</w:t>
            </w:r>
            <w:r w:rsidRPr="00A54B5D">
              <w:rPr>
                <w:rFonts w:ascii="Arial" w:eastAsia="Arial" w:hAnsi="Arial" w:cs="Arial"/>
              </w:rPr>
              <w:t xml:space="preserve"> </w:t>
            </w:r>
            <w:r w:rsidR="177F397C" w:rsidRPr="00A54B5D">
              <w:rPr>
                <w:rFonts w:ascii="Arial" w:eastAsia="Arial" w:hAnsi="Arial" w:cs="Arial"/>
              </w:rPr>
              <w:t xml:space="preserve">To provide non-surgical </w:t>
            </w:r>
            <w:r w:rsidR="53EAEAD4" w:rsidRPr="00A54B5D">
              <w:rPr>
                <w:rFonts w:ascii="Arial" w:eastAsia="Arial" w:hAnsi="Arial" w:cs="Arial"/>
              </w:rPr>
              <w:t>treatment plans to appropriately treat musculoskeletal injuries</w:t>
            </w:r>
          </w:p>
        </w:tc>
      </w:tr>
      <w:tr w:rsidR="00FD0A67" w:rsidRPr="00D617AF" w14:paraId="53CE4C86" w14:textId="77777777" w:rsidTr="3DA4DB3D">
        <w:tc>
          <w:tcPr>
            <w:tcW w:w="4965" w:type="dxa"/>
            <w:shd w:val="clear" w:color="auto" w:fill="FAC090"/>
          </w:tcPr>
          <w:p w14:paraId="55B0B709"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76AB5D3"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5A74F07E" w14:textId="77777777" w:rsidTr="00B076C7">
        <w:tc>
          <w:tcPr>
            <w:tcW w:w="4965" w:type="dxa"/>
            <w:tcBorders>
              <w:top w:val="single" w:sz="4" w:space="0" w:color="000000"/>
              <w:bottom w:val="single" w:sz="4" w:space="0" w:color="000000"/>
            </w:tcBorders>
            <w:shd w:val="clear" w:color="auto" w:fill="C9C9C9"/>
          </w:tcPr>
          <w:p w14:paraId="0D86B026"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B076C7" w:rsidRPr="00B076C7">
              <w:rPr>
                <w:rFonts w:ascii="Arial" w:eastAsia="Arial" w:hAnsi="Arial" w:cs="Arial"/>
                <w:i/>
                <w:iCs/>
              </w:rPr>
              <w:t>Generates a basic treatment plan for common orthopaedic sports conditions, with direct supervision</w:t>
            </w:r>
          </w:p>
          <w:p w14:paraId="0320604D" w14:textId="77777777" w:rsidR="00B076C7" w:rsidRPr="00B076C7" w:rsidRDefault="00B076C7" w:rsidP="00B076C7">
            <w:pPr>
              <w:spacing w:after="0" w:line="240" w:lineRule="auto"/>
              <w:rPr>
                <w:rFonts w:ascii="Arial" w:eastAsia="Arial" w:hAnsi="Arial" w:cs="Arial"/>
                <w:i/>
                <w:iCs/>
              </w:rPr>
            </w:pPr>
          </w:p>
          <w:p w14:paraId="2813A6E8" w14:textId="0C1B09D2" w:rsidR="00FD0A67" w:rsidRPr="00D617AF" w:rsidRDefault="00B076C7" w:rsidP="00B076C7">
            <w:pPr>
              <w:spacing w:after="0" w:line="240" w:lineRule="auto"/>
              <w:rPr>
                <w:rFonts w:ascii="Arial" w:eastAsia="Arial" w:hAnsi="Arial" w:cs="Arial"/>
                <w:i/>
                <w:iCs/>
                <w:color w:val="000000"/>
              </w:rPr>
            </w:pPr>
            <w:r w:rsidRPr="00B076C7">
              <w:rPr>
                <w:rFonts w:ascii="Arial" w:eastAsia="Arial" w:hAnsi="Arial" w:cs="Arial"/>
                <w:i/>
                <w:iCs/>
              </w:rPr>
              <w:t>Manages patients with basic orthopaedic sports conditions (e.g., knee injection, bracing, physical therapy prescription), with 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EB21E36" w14:textId="77777777" w:rsidR="00905489" w:rsidRDefault="00044F1F"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 treatment plan for simple sprains and muscle contusions</w:t>
            </w:r>
            <w:r w:rsidR="000609CC" w:rsidRPr="00905489">
              <w:rPr>
                <w:rFonts w:ascii="Arial" w:eastAsia="Arial" w:hAnsi="Arial" w:cs="Arial"/>
              </w:rPr>
              <w:t xml:space="preserve"> with direct attending supervision</w:t>
            </w:r>
          </w:p>
          <w:p w14:paraId="39659657" w14:textId="77777777" w:rsidR="00905489" w:rsidRDefault="00905489" w:rsidP="00905489">
            <w:pPr>
              <w:spacing w:after="0" w:line="240" w:lineRule="auto"/>
              <w:rPr>
                <w:rFonts w:ascii="Arial" w:eastAsia="Arial" w:hAnsi="Arial" w:cs="Arial"/>
              </w:rPr>
            </w:pPr>
          </w:p>
          <w:p w14:paraId="4576070F" w14:textId="77777777" w:rsidR="00905489" w:rsidRDefault="00905489" w:rsidP="00905489">
            <w:pPr>
              <w:spacing w:after="0" w:line="240" w:lineRule="auto"/>
              <w:rPr>
                <w:rFonts w:ascii="Arial" w:eastAsia="Arial" w:hAnsi="Arial" w:cs="Arial"/>
              </w:rPr>
            </w:pPr>
          </w:p>
          <w:p w14:paraId="14F6C875" w14:textId="09455FBA" w:rsidR="00044F1F" w:rsidRPr="00905489" w:rsidRDefault="006F6CE1"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Identifies devices </w:t>
            </w:r>
            <w:r w:rsidR="004907CA" w:rsidRPr="00905489">
              <w:rPr>
                <w:rFonts w:ascii="Arial" w:eastAsia="Arial" w:hAnsi="Arial" w:cs="Arial"/>
              </w:rPr>
              <w:t>or durable medical equipment to assist in healing</w:t>
            </w:r>
            <w:r w:rsidR="00442425" w:rsidRPr="00905489">
              <w:rPr>
                <w:rFonts w:ascii="Arial" w:eastAsia="Arial" w:hAnsi="Arial" w:cs="Arial"/>
              </w:rPr>
              <w:t xml:space="preserve"> and understands </w:t>
            </w:r>
            <w:r w:rsidR="00702C74" w:rsidRPr="00905489">
              <w:rPr>
                <w:rFonts w:ascii="Arial" w:eastAsia="Arial" w:hAnsi="Arial" w:cs="Arial"/>
              </w:rPr>
              <w:t xml:space="preserve">the role of </w:t>
            </w:r>
            <w:r w:rsidR="00442425" w:rsidRPr="00905489">
              <w:rPr>
                <w:rFonts w:ascii="Arial" w:eastAsia="Arial" w:hAnsi="Arial" w:cs="Arial"/>
              </w:rPr>
              <w:t xml:space="preserve">physical therapy </w:t>
            </w:r>
            <w:r w:rsidR="00702C74" w:rsidRPr="00905489">
              <w:rPr>
                <w:rFonts w:ascii="Arial" w:eastAsia="Arial" w:hAnsi="Arial" w:cs="Arial"/>
              </w:rPr>
              <w:t>and athletic training</w:t>
            </w:r>
          </w:p>
        </w:tc>
      </w:tr>
      <w:tr w:rsidR="000A4EAA" w:rsidRPr="00D617AF" w14:paraId="5948EA3D" w14:textId="77777777" w:rsidTr="00B076C7">
        <w:trPr>
          <w:trHeight w:val="1754"/>
        </w:trPr>
        <w:tc>
          <w:tcPr>
            <w:tcW w:w="4965" w:type="dxa"/>
            <w:tcBorders>
              <w:top w:val="single" w:sz="4" w:space="0" w:color="000000"/>
              <w:bottom w:val="single" w:sz="4" w:space="0" w:color="000000"/>
            </w:tcBorders>
            <w:shd w:val="clear" w:color="auto" w:fill="C9C9C9"/>
          </w:tcPr>
          <w:p w14:paraId="65D2D5F4"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B076C7" w:rsidRPr="00B076C7">
              <w:rPr>
                <w:rFonts w:ascii="Arial" w:eastAsia="Arial" w:hAnsi="Arial" w:cs="Arial"/>
                <w:i/>
                <w:iCs/>
              </w:rPr>
              <w:t>Generates a basic treatment plan for common orthopaedic sports conditions, with indirect supervision</w:t>
            </w:r>
          </w:p>
          <w:p w14:paraId="6466DDE9" w14:textId="77777777" w:rsidR="00B076C7" w:rsidRPr="00B076C7" w:rsidRDefault="00B076C7" w:rsidP="00B076C7">
            <w:pPr>
              <w:spacing w:after="0" w:line="240" w:lineRule="auto"/>
              <w:rPr>
                <w:rFonts w:ascii="Arial" w:eastAsia="Arial" w:hAnsi="Arial" w:cs="Arial"/>
                <w:i/>
                <w:iCs/>
              </w:rPr>
            </w:pPr>
          </w:p>
          <w:p w14:paraId="171FEFB1" w14:textId="595C1F8A" w:rsidR="00FD0A67" w:rsidRPr="00D617AF" w:rsidRDefault="00B076C7" w:rsidP="00B076C7">
            <w:pPr>
              <w:spacing w:after="0" w:line="240" w:lineRule="auto"/>
              <w:rPr>
                <w:rFonts w:ascii="Arial" w:eastAsia="Arial" w:hAnsi="Arial" w:cs="Arial"/>
                <w:i/>
                <w:iCs/>
              </w:rPr>
            </w:pPr>
            <w:r w:rsidRPr="00B076C7">
              <w:rPr>
                <w:rFonts w:ascii="Arial" w:eastAsia="Arial" w:hAnsi="Arial" w:cs="Arial"/>
                <w:i/>
                <w:iCs/>
              </w:rPr>
              <w:t>Manages patients with basic orthopaedic sports conditions,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DD38DE0" w14:textId="77777777" w:rsidR="00905489" w:rsidRDefault="00E32AEA"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a treatment plan for stress </w:t>
            </w:r>
            <w:r w:rsidR="00FA439D" w:rsidRPr="00905489">
              <w:rPr>
                <w:rFonts w:ascii="Arial" w:eastAsia="Arial" w:hAnsi="Arial" w:cs="Arial"/>
              </w:rPr>
              <w:t>reaction/fracture</w:t>
            </w:r>
            <w:r w:rsidR="00324FA3" w:rsidRPr="00905489">
              <w:rPr>
                <w:rFonts w:ascii="Arial" w:eastAsia="Arial" w:hAnsi="Arial" w:cs="Arial"/>
              </w:rPr>
              <w:t xml:space="preserve"> to include bone stimulation and Vitamin D,</w:t>
            </w:r>
            <w:r w:rsidRPr="00905489">
              <w:rPr>
                <w:rFonts w:ascii="Arial" w:eastAsia="Arial" w:hAnsi="Arial" w:cs="Arial"/>
              </w:rPr>
              <w:t xml:space="preserve"> with indirect supervision</w:t>
            </w:r>
          </w:p>
          <w:p w14:paraId="3B09AF09" w14:textId="77777777" w:rsidR="00905489" w:rsidRDefault="00905489" w:rsidP="00905489">
            <w:pPr>
              <w:spacing w:after="0" w:line="240" w:lineRule="auto"/>
              <w:rPr>
                <w:rFonts w:ascii="Arial" w:eastAsia="Arial" w:hAnsi="Arial" w:cs="Arial"/>
              </w:rPr>
            </w:pPr>
          </w:p>
          <w:p w14:paraId="1962D6D5" w14:textId="77777777" w:rsidR="00905489" w:rsidRDefault="00905489" w:rsidP="00905489">
            <w:pPr>
              <w:spacing w:after="0" w:line="240" w:lineRule="auto"/>
              <w:rPr>
                <w:rFonts w:ascii="Arial" w:eastAsia="Arial" w:hAnsi="Arial" w:cs="Arial"/>
              </w:rPr>
            </w:pPr>
          </w:p>
          <w:p w14:paraId="32539E75" w14:textId="77777777" w:rsidR="00905489" w:rsidRDefault="00082C3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Manages</w:t>
            </w:r>
            <w:r w:rsidR="00067BC0" w:rsidRPr="00905489">
              <w:rPr>
                <w:rFonts w:ascii="Arial" w:eastAsia="Arial" w:hAnsi="Arial" w:cs="Arial"/>
              </w:rPr>
              <w:t xml:space="preserve"> athletic</w:t>
            </w:r>
            <w:r w:rsidRPr="00905489">
              <w:rPr>
                <w:rFonts w:ascii="Arial" w:eastAsia="Arial" w:hAnsi="Arial" w:cs="Arial"/>
              </w:rPr>
              <w:t xml:space="preserve"> training room with athletic trainer</w:t>
            </w:r>
            <w:r w:rsidR="00F83CAC" w:rsidRPr="00905489">
              <w:rPr>
                <w:rFonts w:ascii="Arial" w:eastAsia="Arial" w:hAnsi="Arial" w:cs="Arial"/>
              </w:rPr>
              <w:t xml:space="preserve"> and consults attending when appropriate</w:t>
            </w:r>
          </w:p>
          <w:p w14:paraId="3F3B195D" w14:textId="0C1FB0D3" w:rsidR="00226353" w:rsidRPr="00905489" w:rsidRDefault="00226353"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Manages Grade 1 knee MCL tear or Grade 1 ankle sprain</w:t>
            </w:r>
          </w:p>
        </w:tc>
      </w:tr>
      <w:tr w:rsidR="008C51AD" w:rsidRPr="00D617AF" w14:paraId="7DC6D584" w14:textId="77777777" w:rsidTr="00B076C7">
        <w:tc>
          <w:tcPr>
            <w:tcW w:w="4965" w:type="dxa"/>
            <w:tcBorders>
              <w:top w:val="single" w:sz="4" w:space="0" w:color="000000"/>
              <w:bottom w:val="single" w:sz="4" w:space="0" w:color="000000"/>
            </w:tcBorders>
            <w:shd w:val="clear" w:color="auto" w:fill="C9C9C9"/>
          </w:tcPr>
          <w:p w14:paraId="4158049F"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B076C7" w:rsidRPr="00B076C7">
              <w:rPr>
                <w:rFonts w:ascii="Arial" w:eastAsia="Arial" w:hAnsi="Arial" w:cs="Arial"/>
                <w:i/>
                <w:iCs/>
              </w:rPr>
              <w:t>Generates and modifies a treatment plan for complex orthopaedic sports conditions, with guidance</w:t>
            </w:r>
          </w:p>
          <w:p w14:paraId="68B61AA1" w14:textId="77777777" w:rsidR="00B076C7" w:rsidRPr="00B076C7" w:rsidRDefault="00B076C7" w:rsidP="00B076C7">
            <w:pPr>
              <w:spacing w:after="0" w:line="240" w:lineRule="auto"/>
              <w:rPr>
                <w:rFonts w:ascii="Arial" w:eastAsia="Arial" w:hAnsi="Arial" w:cs="Arial"/>
                <w:i/>
                <w:iCs/>
              </w:rPr>
            </w:pPr>
          </w:p>
          <w:p w14:paraId="3A69958D" w14:textId="2D288EA5" w:rsidR="00FD0A67" w:rsidRPr="00D617AF" w:rsidRDefault="00B076C7" w:rsidP="00B076C7">
            <w:pPr>
              <w:spacing w:after="0" w:line="240" w:lineRule="auto"/>
              <w:rPr>
                <w:rFonts w:ascii="Arial" w:eastAsia="Arial" w:hAnsi="Arial" w:cs="Arial"/>
                <w:i/>
                <w:iCs/>
              </w:rPr>
            </w:pPr>
            <w:r w:rsidRPr="00B076C7">
              <w:rPr>
                <w:rFonts w:ascii="Arial" w:eastAsia="Arial" w:hAnsi="Arial" w:cs="Arial"/>
                <w:i/>
                <w:iCs/>
              </w:rPr>
              <w:t>Independently manages patients and adapts a management plan for basic orthopaedic sports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A746B86" w14:textId="77777777" w:rsidR="00905489" w:rsidRDefault="00E450D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a treatment plan for </w:t>
            </w:r>
            <w:r w:rsidR="001D0C01" w:rsidRPr="00905489">
              <w:rPr>
                <w:rFonts w:ascii="Arial" w:eastAsia="Arial" w:hAnsi="Arial" w:cs="Arial"/>
              </w:rPr>
              <w:t xml:space="preserve">an isolated </w:t>
            </w:r>
            <w:r w:rsidR="00226353" w:rsidRPr="00905489">
              <w:rPr>
                <w:rFonts w:ascii="Arial" w:eastAsia="Arial" w:hAnsi="Arial" w:cs="Arial"/>
              </w:rPr>
              <w:t xml:space="preserve">Grade </w:t>
            </w:r>
            <w:r w:rsidR="00AB1667" w:rsidRPr="00905489">
              <w:rPr>
                <w:rFonts w:ascii="Arial" w:eastAsia="Arial" w:hAnsi="Arial" w:cs="Arial"/>
              </w:rPr>
              <w:t>2-</w:t>
            </w:r>
            <w:r w:rsidR="00226353" w:rsidRPr="00905489">
              <w:rPr>
                <w:rFonts w:ascii="Arial" w:eastAsia="Arial" w:hAnsi="Arial" w:cs="Arial"/>
              </w:rPr>
              <w:t>3 MCL</w:t>
            </w:r>
            <w:r w:rsidR="001D0C01" w:rsidRPr="00905489">
              <w:rPr>
                <w:rFonts w:ascii="Arial" w:eastAsia="Arial" w:hAnsi="Arial" w:cs="Arial"/>
              </w:rPr>
              <w:t xml:space="preserve"> tear</w:t>
            </w:r>
          </w:p>
          <w:p w14:paraId="09F15DE6" w14:textId="36CF4C05" w:rsidR="00905489" w:rsidRDefault="008849A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Establishes a treatment plan for in-season injuries</w:t>
            </w:r>
            <w:r w:rsidR="001453C9" w:rsidRPr="00905489">
              <w:rPr>
                <w:rFonts w:ascii="Arial" w:eastAsia="Arial" w:hAnsi="Arial" w:cs="Arial"/>
              </w:rPr>
              <w:t xml:space="preserve"> (e.g., should</w:t>
            </w:r>
            <w:r w:rsidR="00067BC0" w:rsidRPr="00905489">
              <w:rPr>
                <w:rFonts w:ascii="Arial" w:eastAsia="Arial" w:hAnsi="Arial" w:cs="Arial"/>
              </w:rPr>
              <w:t>er</w:t>
            </w:r>
            <w:r w:rsidR="001453C9" w:rsidRPr="00905489">
              <w:rPr>
                <w:rFonts w:ascii="Arial" w:eastAsia="Arial" w:hAnsi="Arial" w:cs="Arial"/>
              </w:rPr>
              <w:t xml:space="preserve"> instability)</w:t>
            </w:r>
          </w:p>
          <w:p w14:paraId="606CD52D" w14:textId="77777777" w:rsidR="00905489" w:rsidRDefault="00905489" w:rsidP="00905489">
            <w:pPr>
              <w:spacing w:after="0" w:line="240" w:lineRule="auto"/>
              <w:rPr>
                <w:rFonts w:ascii="Arial" w:eastAsia="Arial" w:hAnsi="Arial" w:cs="Arial"/>
              </w:rPr>
            </w:pPr>
          </w:p>
          <w:p w14:paraId="587E3E2C" w14:textId="77777777" w:rsidR="00905489" w:rsidRDefault="00905489" w:rsidP="00905489">
            <w:pPr>
              <w:spacing w:after="0" w:line="240" w:lineRule="auto"/>
              <w:rPr>
                <w:rFonts w:ascii="Arial" w:eastAsia="Arial" w:hAnsi="Arial" w:cs="Arial"/>
              </w:rPr>
            </w:pPr>
          </w:p>
          <w:p w14:paraId="7F9B2426" w14:textId="49A42C97" w:rsidR="00576029" w:rsidRPr="00905489" w:rsidRDefault="0001789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Manages </w:t>
            </w:r>
            <w:r w:rsidR="004043CF" w:rsidRPr="00905489">
              <w:rPr>
                <w:rFonts w:ascii="Arial" w:eastAsia="Arial" w:hAnsi="Arial" w:cs="Arial"/>
              </w:rPr>
              <w:t xml:space="preserve">injuries </w:t>
            </w:r>
            <w:r w:rsidR="00B57E15" w:rsidRPr="00905489">
              <w:rPr>
                <w:rFonts w:ascii="Arial" w:eastAsia="Arial" w:hAnsi="Arial" w:cs="Arial"/>
              </w:rPr>
              <w:t>based on injury and type of sport</w:t>
            </w:r>
          </w:p>
        </w:tc>
      </w:tr>
      <w:tr w:rsidR="008C51AD" w:rsidRPr="00D617AF" w14:paraId="0B73F403" w14:textId="77777777" w:rsidTr="00B076C7">
        <w:tc>
          <w:tcPr>
            <w:tcW w:w="4965" w:type="dxa"/>
            <w:tcBorders>
              <w:top w:val="single" w:sz="4" w:space="0" w:color="000000"/>
              <w:bottom w:val="single" w:sz="4" w:space="0" w:color="000000"/>
            </w:tcBorders>
            <w:shd w:val="clear" w:color="auto" w:fill="C9C9C9"/>
          </w:tcPr>
          <w:p w14:paraId="45F9D7B0"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B076C7" w:rsidRPr="00B076C7">
              <w:rPr>
                <w:rFonts w:ascii="Arial" w:eastAsia="Arial" w:hAnsi="Arial" w:cs="Arial"/>
                <w:i/>
                <w:iCs/>
              </w:rPr>
              <w:t>Independently generates and modifies individualized treatment plans</w:t>
            </w:r>
          </w:p>
          <w:p w14:paraId="180490A2" w14:textId="77777777" w:rsidR="00B076C7" w:rsidRPr="00B076C7" w:rsidRDefault="00B076C7" w:rsidP="00B076C7">
            <w:pPr>
              <w:spacing w:after="0" w:line="240" w:lineRule="auto"/>
              <w:rPr>
                <w:rFonts w:ascii="Arial" w:eastAsia="Arial" w:hAnsi="Arial" w:cs="Arial"/>
                <w:i/>
                <w:iCs/>
              </w:rPr>
            </w:pPr>
          </w:p>
          <w:p w14:paraId="4788DDA1" w14:textId="022D5173" w:rsidR="00FD0A67" w:rsidRPr="00D617AF" w:rsidRDefault="00B076C7" w:rsidP="00B076C7">
            <w:pPr>
              <w:spacing w:after="0" w:line="240" w:lineRule="auto"/>
              <w:rPr>
                <w:rFonts w:ascii="Arial" w:eastAsia="Arial" w:hAnsi="Arial" w:cs="Arial"/>
                <w:i/>
                <w:iCs/>
              </w:rPr>
            </w:pPr>
            <w:r w:rsidRPr="00B076C7">
              <w:rPr>
                <w:rFonts w:ascii="Arial" w:eastAsia="Arial" w:hAnsi="Arial" w:cs="Arial"/>
                <w:i/>
                <w:iCs/>
              </w:rPr>
              <w:t>Independently manages patients and adapts management plan for complex orthopaedic sports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B90A617" w14:textId="1AB39F59" w:rsidR="00905489" w:rsidRDefault="00054D9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w:t>
            </w:r>
            <w:r w:rsidR="009D1134" w:rsidRPr="00905489">
              <w:rPr>
                <w:rFonts w:ascii="Arial" w:eastAsia="Arial" w:hAnsi="Arial" w:cs="Arial"/>
              </w:rPr>
              <w:t>n individualized</w:t>
            </w:r>
            <w:r w:rsidRPr="00905489">
              <w:rPr>
                <w:rFonts w:ascii="Arial" w:eastAsia="Arial" w:hAnsi="Arial" w:cs="Arial"/>
              </w:rPr>
              <w:t xml:space="preserve"> return</w:t>
            </w:r>
            <w:r w:rsidR="003547F5">
              <w:rPr>
                <w:rFonts w:ascii="Arial" w:eastAsia="Arial" w:hAnsi="Arial" w:cs="Arial"/>
              </w:rPr>
              <w:t>-</w:t>
            </w:r>
            <w:r w:rsidRPr="00905489">
              <w:rPr>
                <w:rFonts w:ascii="Arial" w:eastAsia="Arial" w:hAnsi="Arial" w:cs="Arial"/>
              </w:rPr>
              <w:t>to</w:t>
            </w:r>
            <w:r w:rsidR="003547F5">
              <w:rPr>
                <w:rFonts w:ascii="Arial" w:eastAsia="Arial" w:hAnsi="Arial" w:cs="Arial"/>
              </w:rPr>
              <w:t>-</w:t>
            </w:r>
            <w:r w:rsidRPr="00905489">
              <w:rPr>
                <w:rFonts w:ascii="Arial" w:eastAsia="Arial" w:hAnsi="Arial" w:cs="Arial"/>
              </w:rPr>
              <w:t>running program for a patient with a diagnose</w:t>
            </w:r>
            <w:r w:rsidR="00651DA9" w:rsidRPr="00905489">
              <w:rPr>
                <w:rFonts w:ascii="Arial" w:eastAsia="Arial" w:hAnsi="Arial" w:cs="Arial"/>
              </w:rPr>
              <w:t>d</w:t>
            </w:r>
            <w:r w:rsidRPr="00905489">
              <w:rPr>
                <w:rFonts w:ascii="Arial" w:eastAsia="Arial" w:hAnsi="Arial" w:cs="Arial"/>
              </w:rPr>
              <w:t xml:space="preserve"> stress fracture</w:t>
            </w:r>
          </w:p>
          <w:p w14:paraId="104F110B" w14:textId="77777777" w:rsidR="00905489" w:rsidRDefault="00905489" w:rsidP="00905489">
            <w:pPr>
              <w:spacing w:after="0" w:line="240" w:lineRule="auto"/>
              <w:rPr>
                <w:rFonts w:ascii="Arial" w:eastAsia="Arial" w:hAnsi="Arial" w:cs="Arial"/>
              </w:rPr>
            </w:pPr>
          </w:p>
          <w:p w14:paraId="68AB3743" w14:textId="77F4E934" w:rsidR="00EE585F" w:rsidRPr="00905489" w:rsidRDefault="00474E90"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 treatment plan for shoulder instability with bone loss</w:t>
            </w:r>
            <w:r w:rsidR="00EB6C99" w:rsidRPr="00905489">
              <w:rPr>
                <w:rFonts w:ascii="Arial" w:eastAsia="Arial" w:hAnsi="Arial" w:cs="Arial"/>
              </w:rPr>
              <w:t xml:space="preserve"> or chronic patellar instability</w:t>
            </w:r>
          </w:p>
        </w:tc>
      </w:tr>
      <w:tr w:rsidR="008C51AD" w:rsidRPr="00D617AF" w14:paraId="1825C5B5" w14:textId="77777777" w:rsidTr="00B076C7">
        <w:tc>
          <w:tcPr>
            <w:tcW w:w="4965" w:type="dxa"/>
            <w:tcBorders>
              <w:top w:val="single" w:sz="4" w:space="0" w:color="000000"/>
              <w:bottom w:val="single" w:sz="4" w:space="0" w:color="000000"/>
            </w:tcBorders>
            <w:shd w:val="clear" w:color="auto" w:fill="C9C9C9"/>
          </w:tcPr>
          <w:p w14:paraId="095CBB99" w14:textId="3D7B3091" w:rsidR="00FD0A67" w:rsidRPr="00A54B5D" w:rsidRDefault="00FD0A67" w:rsidP="00971A01">
            <w:pPr>
              <w:spacing w:after="0" w:line="240" w:lineRule="auto"/>
              <w:rPr>
                <w:rFonts w:ascii="Arial" w:eastAsia="Arial" w:hAnsi="Arial" w:cs="Arial"/>
                <w:i/>
                <w:iCs/>
              </w:rPr>
            </w:pPr>
            <w:r w:rsidRPr="00A54B5D">
              <w:rPr>
                <w:rFonts w:ascii="Arial" w:eastAsia="Arial" w:hAnsi="Arial" w:cs="Arial"/>
                <w:b/>
              </w:rPr>
              <w:t>Level 5</w:t>
            </w:r>
            <w:r w:rsidRPr="00A54B5D">
              <w:rPr>
                <w:rFonts w:ascii="Arial" w:eastAsia="Arial" w:hAnsi="Arial" w:cs="Arial"/>
              </w:rPr>
              <w:t xml:space="preserve"> </w:t>
            </w:r>
            <w:r w:rsidR="00B076C7" w:rsidRPr="00B076C7">
              <w:rPr>
                <w:rFonts w:ascii="Arial" w:eastAsia="Arial" w:hAnsi="Arial" w:cs="Arial"/>
                <w:i/>
                <w:iCs/>
              </w:rPr>
              <w:t>Develops and/or disseminates a novel treatment protocol</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39C56E8" w14:textId="09A361DC" w:rsidR="00905489" w:rsidRDefault="00987C9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Designs a new brace</w:t>
            </w:r>
          </w:p>
          <w:p w14:paraId="45959FF1" w14:textId="5BEDF309" w:rsidR="00987C97" w:rsidRPr="00905489" w:rsidRDefault="00987C9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Writes a book chapter on </w:t>
            </w:r>
            <w:r w:rsidR="00FD3360" w:rsidRPr="00905489">
              <w:rPr>
                <w:rFonts w:ascii="Arial" w:eastAsia="Arial" w:hAnsi="Arial" w:cs="Arial"/>
              </w:rPr>
              <w:t xml:space="preserve">non-operative management of </w:t>
            </w:r>
            <w:r w:rsidR="00350DC6" w:rsidRPr="00905489">
              <w:rPr>
                <w:rFonts w:ascii="Arial" w:eastAsia="Arial" w:hAnsi="Arial" w:cs="Arial"/>
              </w:rPr>
              <w:t>an isolated Grade 3 MCL tear</w:t>
            </w:r>
          </w:p>
        </w:tc>
      </w:tr>
      <w:tr w:rsidR="00FD0A67" w:rsidRPr="00D617AF" w14:paraId="0AF74E2D" w14:textId="77777777" w:rsidTr="3DA4DB3D">
        <w:tc>
          <w:tcPr>
            <w:tcW w:w="4965" w:type="dxa"/>
            <w:shd w:val="clear" w:color="auto" w:fill="FFD965"/>
          </w:tcPr>
          <w:p w14:paraId="7C1E6C78"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29F0D4A4" w14:textId="7225924E" w:rsidR="00FD0A67" w:rsidRPr="0048786F" w:rsidRDefault="5041BA6B" w:rsidP="00426FE6">
            <w:pPr>
              <w:numPr>
                <w:ilvl w:val="0"/>
                <w:numId w:val="11"/>
              </w:numPr>
              <w:spacing w:after="0" w:line="240" w:lineRule="auto"/>
              <w:ind w:left="187" w:hanging="187"/>
              <w:rPr>
                <w:rFonts w:ascii="Arial" w:eastAsia="Arial" w:hAnsi="Arial" w:cs="Arial"/>
              </w:rPr>
            </w:pPr>
            <w:r w:rsidRPr="6E2950F7">
              <w:rPr>
                <w:rFonts w:ascii="Arial" w:eastAsia="Arial" w:hAnsi="Arial" w:cs="Arial"/>
              </w:rPr>
              <w:t>Direct observation</w:t>
            </w:r>
          </w:p>
          <w:p w14:paraId="36342EE1" w14:textId="03336263" w:rsidR="00FD0A67" w:rsidRPr="0048786F" w:rsidRDefault="5041BA6B" w:rsidP="6E2950F7">
            <w:pPr>
              <w:numPr>
                <w:ilvl w:val="0"/>
                <w:numId w:val="11"/>
              </w:numPr>
              <w:spacing w:after="0" w:line="240" w:lineRule="auto"/>
              <w:ind w:left="187" w:hanging="187"/>
            </w:pPr>
            <w:r w:rsidRPr="6E2950F7">
              <w:rPr>
                <w:rFonts w:ascii="Arial" w:eastAsia="Arial" w:hAnsi="Arial" w:cs="Arial"/>
              </w:rPr>
              <w:t>Multisource feedback</w:t>
            </w:r>
          </w:p>
        </w:tc>
      </w:tr>
      <w:tr w:rsidR="00FD0A67" w:rsidRPr="00D617AF" w14:paraId="4E24D355" w14:textId="77777777" w:rsidTr="3DA4DB3D">
        <w:tc>
          <w:tcPr>
            <w:tcW w:w="4965" w:type="dxa"/>
            <w:shd w:val="clear" w:color="auto" w:fill="8DB3E2" w:themeFill="text2" w:themeFillTint="66"/>
          </w:tcPr>
          <w:p w14:paraId="4C7EBF0E"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 xml:space="preserve">Curriculum Mapping </w:t>
            </w:r>
          </w:p>
        </w:tc>
        <w:tc>
          <w:tcPr>
            <w:tcW w:w="9165" w:type="dxa"/>
            <w:shd w:val="clear" w:color="auto" w:fill="8DB3E2" w:themeFill="text2" w:themeFillTint="66"/>
          </w:tcPr>
          <w:p w14:paraId="35746A75" w14:textId="77777777" w:rsidR="00FD0A67" w:rsidRPr="0048786F" w:rsidRDefault="00FD0A67" w:rsidP="00426FE6">
            <w:pPr>
              <w:numPr>
                <w:ilvl w:val="0"/>
                <w:numId w:val="11"/>
              </w:numPr>
              <w:spacing w:after="0" w:line="240" w:lineRule="auto"/>
              <w:ind w:left="187" w:hanging="187"/>
              <w:rPr>
                <w:rFonts w:ascii="Arial" w:eastAsia="Arial" w:hAnsi="Arial" w:cs="Arial"/>
              </w:rPr>
            </w:pPr>
          </w:p>
        </w:tc>
      </w:tr>
      <w:tr w:rsidR="00FD0A67" w:rsidRPr="00D617AF" w14:paraId="17275372" w14:textId="77777777" w:rsidTr="3DA4DB3D">
        <w:trPr>
          <w:trHeight w:val="80"/>
        </w:trPr>
        <w:tc>
          <w:tcPr>
            <w:tcW w:w="4965" w:type="dxa"/>
            <w:shd w:val="clear" w:color="auto" w:fill="A8D08D"/>
          </w:tcPr>
          <w:p w14:paraId="75CC52FF"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lastRenderedPageBreak/>
              <w:t>Notes or Resources</w:t>
            </w:r>
          </w:p>
        </w:tc>
        <w:tc>
          <w:tcPr>
            <w:tcW w:w="9165" w:type="dxa"/>
            <w:shd w:val="clear" w:color="auto" w:fill="A8D08D"/>
          </w:tcPr>
          <w:p w14:paraId="7683ED12" w14:textId="41D9E403" w:rsidR="00FD0A67" w:rsidRPr="00195230" w:rsidRDefault="00640E88" w:rsidP="00195230">
            <w:pPr>
              <w:numPr>
                <w:ilvl w:val="0"/>
                <w:numId w:val="11"/>
              </w:numPr>
              <w:spacing w:after="0" w:line="240" w:lineRule="auto"/>
              <w:ind w:left="187" w:hanging="187"/>
              <w:rPr>
                <w:rFonts w:ascii="Arial" w:eastAsia="Arial" w:hAnsi="Arial" w:cs="Arial"/>
              </w:rPr>
            </w:pPr>
            <w:r w:rsidRPr="00195230">
              <w:rPr>
                <w:rFonts w:ascii="Arial" w:eastAsia="Arial" w:hAnsi="Arial" w:cs="Arial"/>
              </w:rPr>
              <w:t xml:space="preserve">Azar F. </w:t>
            </w:r>
            <w:r w:rsidR="162A7739" w:rsidRPr="00195230">
              <w:rPr>
                <w:rFonts w:ascii="Arial" w:eastAsia="Arial" w:hAnsi="Arial" w:cs="Arial"/>
                <w:i/>
                <w:iCs/>
              </w:rPr>
              <w:t>Orthopaedic Knowledge Update: Sports Medicine 6</w:t>
            </w:r>
            <w:r w:rsidR="162A7739" w:rsidRPr="00195230">
              <w:rPr>
                <w:rFonts w:ascii="Arial" w:eastAsia="Arial" w:hAnsi="Arial" w:cs="Arial"/>
              </w:rPr>
              <w:t xml:space="preserve">, </w:t>
            </w:r>
            <w:r w:rsidR="00EC0386" w:rsidRPr="00195230">
              <w:rPr>
                <w:rFonts w:ascii="Arial" w:eastAsia="Arial" w:hAnsi="Arial" w:cs="Arial"/>
              </w:rPr>
              <w:t>Rosemont, Illinois</w:t>
            </w:r>
            <w:r w:rsidR="0089625B" w:rsidRPr="00195230">
              <w:rPr>
                <w:rFonts w:ascii="Arial" w:eastAsia="Arial" w:hAnsi="Arial" w:cs="Arial"/>
              </w:rPr>
              <w:t>:</w:t>
            </w:r>
            <w:r w:rsidR="00EC0386" w:rsidRPr="00195230">
              <w:rPr>
                <w:rFonts w:ascii="Arial" w:eastAsia="Arial" w:hAnsi="Arial" w:cs="Arial"/>
              </w:rPr>
              <w:t xml:space="preserve"> </w:t>
            </w:r>
            <w:r w:rsidR="004F6E2C" w:rsidRPr="00195230">
              <w:rPr>
                <w:rFonts w:ascii="Helvetica" w:hAnsi="Helvetica"/>
              </w:rPr>
              <w:t>American Academy of Orthopaedic Surgeons</w:t>
            </w:r>
            <w:r w:rsidR="00344952" w:rsidRPr="00195230">
              <w:rPr>
                <w:rFonts w:ascii="Helvetica" w:hAnsi="Helvetica"/>
              </w:rPr>
              <w:t xml:space="preserve"> and Wolters Kluwer</w:t>
            </w:r>
            <w:r w:rsidR="0089625B" w:rsidRPr="00195230">
              <w:rPr>
                <w:rFonts w:ascii="Helvetica" w:hAnsi="Helvetica"/>
              </w:rPr>
              <w:t>;</w:t>
            </w:r>
            <w:r w:rsidR="004F6E2C" w:rsidRPr="00195230">
              <w:rPr>
                <w:rFonts w:ascii="Helvetica" w:hAnsi="Helvetica"/>
              </w:rPr>
              <w:t xml:space="preserve"> </w:t>
            </w:r>
            <w:r w:rsidR="162A7739" w:rsidRPr="00195230">
              <w:rPr>
                <w:rFonts w:ascii="Arial" w:eastAsia="Arial" w:hAnsi="Arial" w:cs="Arial"/>
              </w:rPr>
              <w:t>2020.</w:t>
            </w:r>
          </w:p>
          <w:p w14:paraId="7E0D2176" w14:textId="77777777" w:rsidR="00FA1728" w:rsidRPr="00B076C7" w:rsidRDefault="004D1F04" w:rsidP="00FA1728">
            <w:pPr>
              <w:numPr>
                <w:ilvl w:val="0"/>
                <w:numId w:val="11"/>
              </w:numPr>
              <w:spacing w:after="0" w:line="240" w:lineRule="auto"/>
              <w:ind w:left="187" w:hanging="187"/>
              <w:rPr>
                <w:rFonts w:ascii="Arial" w:eastAsia="Arial" w:hAnsi="Arial" w:cs="Arial"/>
              </w:rPr>
            </w:pPr>
            <w:r w:rsidRPr="00344952">
              <w:rPr>
                <w:rFonts w:ascii="Arial" w:eastAsia="Arial" w:hAnsi="Arial" w:cs="Arial"/>
              </w:rPr>
              <w:t xml:space="preserve">Andrews JR, Harrelson GL, Wilk KE. </w:t>
            </w:r>
            <w:r w:rsidR="295787C0" w:rsidRPr="00344952">
              <w:rPr>
                <w:rFonts w:ascii="Arial" w:eastAsia="Arial" w:hAnsi="Arial" w:cs="Arial"/>
                <w:i/>
                <w:iCs/>
              </w:rPr>
              <w:t>Physical Rehabilitation of the Injured Athlete</w:t>
            </w:r>
            <w:r w:rsidR="006C17D4" w:rsidRPr="00344952">
              <w:rPr>
                <w:rFonts w:ascii="Arial" w:eastAsia="Arial" w:hAnsi="Arial" w:cs="Arial"/>
              </w:rPr>
              <w:t xml:space="preserve">. </w:t>
            </w:r>
            <w:r w:rsidR="295787C0" w:rsidRPr="00344952">
              <w:rPr>
                <w:rFonts w:ascii="Arial" w:eastAsia="Arial" w:hAnsi="Arial" w:cs="Arial"/>
              </w:rPr>
              <w:t>4th ed</w:t>
            </w:r>
            <w:r w:rsidR="006C17D4" w:rsidRPr="00344952">
              <w:rPr>
                <w:rFonts w:ascii="Arial" w:eastAsia="Arial" w:hAnsi="Arial" w:cs="Arial"/>
              </w:rPr>
              <w:t xml:space="preserve">. </w:t>
            </w:r>
            <w:r w:rsidR="00B04518" w:rsidRPr="00344952">
              <w:rPr>
                <w:rFonts w:ascii="Arial" w:eastAsia="Arial" w:hAnsi="Arial" w:cs="Arial"/>
              </w:rPr>
              <w:t xml:space="preserve"> Amsterdam, Netherlands: Elsevier</w:t>
            </w:r>
            <w:r w:rsidR="0089625B">
              <w:rPr>
                <w:rFonts w:ascii="Arial" w:eastAsia="Arial" w:hAnsi="Arial" w:cs="Arial"/>
              </w:rPr>
              <w:t>;</w:t>
            </w:r>
            <w:r w:rsidR="00B04518" w:rsidRPr="00344952">
              <w:rPr>
                <w:rFonts w:ascii="Arial" w:eastAsia="Arial" w:hAnsi="Arial" w:cs="Arial"/>
              </w:rPr>
              <w:t xml:space="preserve"> </w:t>
            </w:r>
            <w:r w:rsidR="295787C0" w:rsidRPr="00344952">
              <w:rPr>
                <w:rFonts w:ascii="Arial" w:eastAsia="Arial" w:hAnsi="Arial" w:cs="Arial"/>
              </w:rPr>
              <w:t>201</w:t>
            </w:r>
            <w:r w:rsidRPr="00344952">
              <w:rPr>
                <w:rFonts w:ascii="Arial" w:eastAsia="Arial" w:hAnsi="Arial" w:cs="Arial"/>
              </w:rPr>
              <w:t>2</w:t>
            </w:r>
            <w:r w:rsidR="00000E58" w:rsidRPr="00344952">
              <w:rPr>
                <w:rFonts w:ascii="Arial" w:eastAsia="Arial" w:hAnsi="Arial" w:cs="Arial"/>
              </w:rPr>
              <w:t>.</w:t>
            </w:r>
          </w:p>
          <w:p w14:paraId="3A98E8CA" w14:textId="37ED8575" w:rsidR="00FD0A67" w:rsidRPr="00B076C7" w:rsidRDefault="00FA1728">
            <w:pPr>
              <w:numPr>
                <w:ilvl w:val="0"/>
                <w:numId w:val="11"/>
              </w:numPr>
              <w:spacing w:after="0" w:line="240" w:lineRule="auto"/>
              <w:ind w:left="187" w:hanging="187"/>
              <w:rPr>
                <w:rFonts w:ascii="Arial" w:eastAsia="Arial" w:hAnsi="Arial" w:cs="Arial"/>
              </w:rPr>
            </w:pPr>
            <w:r w:rsidRPr="00344952">
              <w:rPr>
                <w:rFonts w:ascii="Arial" w:hAnsi="Arial" w:cs="Arial"/>
              </w:rPr>
              <w:t>Cleveland Clinic</w:t>
            </w:r>
            <w:r>
              <w:rPr>
                <w:rFonts w:ascii="Arial" w:hAnsi="Arial" w:cs="Arial"/>
              </w:rPr>
              <w:t>.</w:t>
            </w:r>
            <w:r w:rsidRPr="00344952">
              <w:rPr>
                <w:rFonts w:ascii="Arial" w:hAnsi="Arial" w:cs="Arial"/>
              </w:rPr>
              <w:t xml:space="preserve"> Sideline Guideline App</w:t>
            </w:r>
            <w:r>
              <w:rPr>
                <w:rFonts w:ascii="Arial" w:hAnsi="Arial" w:cs="Arial"/>
              </w:rPr>
              <w:t>.</w:t>
            </w:r>
            <w:r w:rsidRPr="00344952">
              <w:rPr>
                <w:rFonts w:ascii="Arial" w:hAnsi="Arial" w:cs="Arial"/>
              </w:rPr>
              <w:t xml:space="preserve"> </w:t>
            </w:r>
            <w:hyperlink r:id="rId17" w:history="1">
              <w:r w:rsidRPr="00344952">
                <w:rPr>
                  <w:rStyle w:val="Hyperlink"/>
                  <w:rFonts w:ascii="Arial" w:eastAsia="Arial" w:hAnsi="Arial" w:cs="Arial"/>
                </w:rPr>
                <w:t>https://my.clevelandclinic.org/mobile-apps/sideline-guidelines-app</w:t>
              </w:r>
            </w:hyperlink>
            <w:r>
              <w:rPr>
                <w:rStyle w:val="Hyperlink"/>
                <w:rFonts w:ascii="Arial" w:eastAsia="Arial" w:hAnsi="Arial" w:cs="Arial"/>
              </w:rPr>
              <w:t>.</w:t>
            </w:r>
          </w:p>
        </w:tc>
      </w:tr>
    </w:tbl>
    <w:p w14:paraId="02E37A7F" w14:textId="77777777" w:rsidR="00FD0A67" w:rsidRDefault="00FD0A67" w:rsidP="007043DB">
      <w:pPr>
        <w:spacing w:after="0" w:line="240" w:lineRule="auto"/>
        <w:rPr>
          <w:rFonts w:ascii="Arial" w:eastAsia="Arial" w:hAnsi="Arial" w:cs="Arial"/>
        </w:rPr>
      </w:pPr>
    </w:p>
    <w:p w14:paraId="67C969D1"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2060EB23" w14:textId="77777777" w:rsidTr="3DA4DB3D">
        <w:trPr>
          <w:trHeight w:val="769"/>
        </w:trPr>
        <w:tc>
          <w:tcPr>
            <w:tcW w:w="14130" w:type="dxa"/>
            <w:gridSpan w:val="2"/>
            <w:shd w:val="clear" w:color="auto" w:fill="9CC3E5"/>
          </w:tcPr>
          <w:p w14:paraId="3153EE9D" w14:textId="2C6A28CB" w:rsidR="00FD0A67" w:rsidRPr="00A54B5D" w:rsidRDefault="00FD0A67" w:rsidP="42C2F8F7">
            <w:pPr>
              <w:keepNext/>
              <w:pBdr>
                <w:top w:val="nil"/>
                <w:left w:val="nil"/>
                <w:bottom w:val="nil"/>
                <w:right w:val="nil"/>
                <w:between w:val="nil"/>
              </w:pBdr>
              <w:spacing w:after="0" w:line="240" w:lineRule="auto"/>
              <w:jc w:val="center"/>
              <w:rPr>
                <w:rFonts w:ascii="Arial" w:eastAsia="Arial" w:hAnsi="Arial" w:cs="Arial"/>
                <w:b/>
                <w:bCs/>
              </w:rPr>
            </w:pPr>
            <w:r w:rsidRPr="00A54B5D">
              <w:rPr>
                <w:rFonts w:ascii="Arial" w:eastAsia="Arial" w:hAnsi="Arial" w:cs="Arial"/>
                <w:b/>
                <w:bCs/>
              </w:rPr>
              <w:lastRenderedPageBreak/>
              <w:t xml:space="preserve">Patient Care </w:t>
            </w:r>
            <w:r w:rsidR="000C33A3" w:rsidRPr="00A54B5D">
              <w:rPr>
                <w:rFonts w:ascii="Arial" w:eastAsia="Arial" w:hAnsi="Arial" w:cs="Arial"/>
                <w:b/>
                <w:bCs/>
              </w:rPr>
              <w:t>3</w:t>
            </w:r>
            <w:r w:rsidRPr="00A54B5D">
              <w:rPr>
                <w:rFonts w:ascii="Arial" w:eastAsia="Arial" w:hAnsi="Arial" w:cs="Arial"/>
                <w:b/>
                <w:bCs/>
              </w:rPr>
              <w:t xml:space="preserve">: </w:t>
            </w:r>
            <w:r w:rsidR="007B3CED" w:rsidRPr="00A54B5D">
              <w:rPr>
                <w:rFonts w:ascii="Arial" w:eastAsia="Arial" w:hAnsi="Arial" w:cs="Arial"/>
                <w:b/>
                <w:bCs/>
              </w:rPr>
              <w:t>Arthroscopic</w:t>
            </w:r>
            <w:r w:rsidR="008B1B37" w:rsidRPr="00A54B5D">
              <w:rPr>
                <w:rFonts w:ascii="Arial" w:eastAsia="Arial" w:hAnsi="Arial" w:cs="Arial"/>
                <w:b/>
                <w:bCs/>
              </w:rPr>
              <w:t xml:space="preserve"> Skills</w:t>
            </w:r>
          </w:p>
          <w:p w14:paraId="7BF5D107" w14:textId="50164AAE" w:rsidR="00FD0A67" w:rsidRPr="00A54B5D" w:rsidRDefault="00FD0A67" w:rsidP="6E2950F7">
            <w:pPr>
              <w:spacing w:after="0" w:line="240" w:lineRule="auto"/>
              <w:ind w:left="201" w:hanging="14"/>
              <w:rPr>
                <w:rFonts w:ascii="Arial" w:eastAsia="Arial" w:hAnsi="Arial" w:cs="Arial"/>
              </w:rPr>
            </w:pPr>
            <w:r w:rsidRPr="00A54B5D">
              <w:rPr>
                <w:rFonts w:ascii="Arial" w:eastAsia="Arial" w:hAnsi="Arial" w:cs="Arial"/>
                <w:b/>
                <w:bCs/>
              </w:rPr>
              <w:t>Overall Intent:</w:t>
            </w:r>
            <w:r w:rsidRPr="00A54B5D">
              <w:rPr>
                <w:rFonts w:ascii="Arial" w:eastAsia="Arial" w:hAnsi="Arial" w:cs="Arial"/>
              </w:rPr>
              <w:t xml:space="preserve"> </w:t>
            </w:r>
            <w:r w:rsidR="6C52706F" w:rsidRPr="00A54B5D">
              <w:rPr>
                <w:rFonts w:ascii="Arial" w:eastAsia="Arial" w:hAnsi="Arial" w:cs="Arial"/>
              </w:rPr>
              <w:t xml:space="preserve">To assess the safe, effective, and appropriate skill progression of learners with arthroscopic surgical management of the </w:t>
            </w:r>
            <w:r w:rsidR="12656055" w:rsidRPr="00A54B5D">
              <w:rPr>
                <w:rFonts w:ascii="Arial" w:eastAsia="Arial" w:hAnsi="Arial" w:cs="Arial"/>
              </w:rPr>
              <w:t>knee, shoulder, hip, ankle, and elbow</w:t>
            </w:r>
          </w:p>
        </w:tc>
      </w:tr>
      <w:tr w:rsidR="00FD0A67" w:rsidRPr="00D617AF" w14:paraId="047B3CCC" w14:textId="77777777" w:rsidTr="3DA4DB3D">
        <w:tc>
          <w:tcPr>
            <w:tcW w:w="4965" w:type="dxa"/>
            <w:shd w:val="clear" w:color="auto" w:fill="FAC090"/>
          </w:tcPr>
          <w:p w14:paraId="41295F47" w14:textId="77777777" w:rsidR="00FD0A67" w:rsidRPr="00D617AF" w:rsidRDefault="00FD0A67" w:rsidP="00426FE6">
            <w:pPr>
              <w:spacing w:after="0" w:line="240" w:lineRule="auto"/>
              <w:jc w:val="center"/>
              <w:rPr>
                <w:rFonts w:ascii="Arial" w:eastAsia="Arial" w:hAnsi="Arial" w:cs="Arial"/>
                <w:b/>
              </w:rPr>
            </w:pPr>
            <w:r w:rsidRPr="00271AF2">
              <w:rPr>
                <w:rFonts w:ascii="Arial" w:eastAsia="Arial" w:hAnsi="Arial" w:cs="Arial"/>
                <w:b/>
              </w:rPr>
              <w:t>Milestones</w:t>
            </w:r>
          </w:p>
        </w:tc>
        <w:tc>
          <w:tcPr>
            <w:tcW w:w="9165" w:type="dxa"/>
            <w:shd w:val="clear" w:color="auto" w:fill="FAC090"/>
          </w:tcPr>
          <w:p w14:paraId="6B38FE28" w14:textId="77777777" w:rsidR="00FD0A67" w:rsidRPr="00D617AF" w:rsidRDefault="2C19D297" w:rsidP="14970069">
            <w:pPr>
              <w:spacing w:after="0" w:line="240" w:lineRule="auto"/>
              <w:ind w:hanging="14"/>
              <w:jc w:val="center"/>
              <w:rPr>
                <w:rFonts w:ascii="Arial" w:eastAsia="Arial" w:hAnsi="Arial" w:cs="Arial"/>
                <w:b/>
                <w:bCs/>
              </w:rPr>
            </w:pPr>
            <w:r w:rsidRPr="14970069">
              <w:rPr>
                <w:rFonts w:ascii="Arial" w:eastAsia="Arial" w:hAnsi="Arial" w:cs="Arial"/>
                <w:b/>
                <w:bCs/>
              </w:rPr>
              <w:t>Examples</w:t>
            </w:r>
          </w:p>
        </w:tc>
      </w:tr>
      <w:tr w:rsidR="008C51AD" w:rsidRPr="00D617AF" w14:paraId="3BD23346" w14:textId="77777777" w:rsidTr="00924DC3">
        <w:tc>
          <w:tcPr>
            <w:tcW w:w="4965" w:type="dxa"/>
            <w:tcBorders>
              <w:top w:val="single" w:sz="4" w:space="0" w:color="000000"/>
              <w:bottom w:val="single" w:sz="4" w:space="0" w:color="000000"/>
            </w:tcBorders>
            <w:shd w:val="clear" w:color="auto" w:fill="C9C9C9"/>
          </w:tcPr>
          <w:p w14:paraId="7D97A118" w14:textId="77777777" w:rsidR="00924DC3" w:rsidRPr="00924DC3" w:rsidRDefault="00FD0A67" w:rsidP="00924DC3">
            <w:pPr>
              <w:spacing w:after="0" w:line="240" w:lineRule="auto"/>
              <w:rPr>
                <w:rFonts w:ascii="Arial" w:eastAsia="Arial" w:hAnsi="Arial" w:cs="Arial"/>
                <w:i/>
                <w:iCs/>
                <w:color w:val="000000"/>
              </w:rPr>
            </w:pPr>
            <w:r w:rsidRPr="00D617AF">
              <w:rPr>
                <w:rFonts w:ascii="Arial" w:eastAsia="Arial" w:hAnsi="Arial" w:cs="Arial"/>
                <w:b/>
              </w:rPr>
              <w:t>Level 1</w:t>
            </w:r>
            <w:r w:rsidRPr="00D617AF">
              <w:rPr>
                <w:rFonts w:ascii="Arial" w:eastAsia="Arial" w:hAnsi="Arial" w:cs="Arial"/>
              </w:rPr>
              <w:t xml:space="preserve"> </w:t>
            </w:r>
            <w:r w:rsidR="00924DC3" w:rsidRPr="00924DC3">
              <w:rPr>
                <w:rFonts w:ascii="Arial" w:eastAsia="Arial" w:hAnsi="Arial" w:cs="Arial"/>
                <w:i/>
                <w:iCs/>
                <w:color w:val="000000"/>
              </w:rPr>
              <w:t>Develops a simple surgical plan, with indirect supervision</w:t>
            </w:r>
          </w:p>
          <w:p w14:paraId="3D0C0CB5" w14:textId="77777777" w:rsidR="00924DC3" w:rsidRPr="00924DC3" w:rsidRDefault="00924DC3" w:rsidP="00924DC3">
            <w:pPr>
              <w:spacing w:after="0" w:line="240" w:lineRule="auto"/>
              <w:rPr>
                <w:rFonts w:ascii="Arial" w:eastAsia="Arial" w:hAnsi="Arial" w:cs="Arial"/>
                <w:i/>
                <w:iCs/>
                <w:color w:val="000000"/>
              </w:rPr>
            </w:pPr>
          </w:p>
          <w:p w14:paraId="783CADFB" w14:textId="77777777" w:rsidR="00924DC3" w:rsidRPr="00924DC3" w:rsidRDefault="00924DC3" w:rsidP="00924DC3">
            <w:pPr>
              <w:spacing w:after="0" w:line="240" w:lineRule="auto"/>
              <w:rPr>
                <w:rFonts w:ascii="Arial" w:eastAsia="Arial" w:hAnsi="Arial" w:cs="Arial"/>
                <w:i/>
                <w:iCs/>
                <w:color w:val="000000"/>
              </w:rPr>
            </w:pPr>
            <w:r w:rsidRPr="00924DC3">
              <w:rPr>
                <w:rFonts w:ascii="Arial" w:eastAsia="Arial" w:hAnsi="Arial" w:cs="Arial"/>
                <w:i/>
                <w:iCs/>
                <w:color w:val="000000"/>
              </w:rPr>
              <w:t>Demonstrates basic surgical skills (e.g., wound closure) and assists with procedures</w:t>
            </w:r>
          </w:p>
          <w:p w14:paraId="60DE3AA3" w14:textId="77777777" w:rsidR="00924DC3" w:rsidRPr="00924DC3" w:rsidRDefault="00924DC3" w:rsidP="00924DC3">
            <w:pPr>
              <w:spacing w:after="0" w:line="240" w:lineRule="auto"/>
              <w:rPr>
                <w:rFonts w:ascii="Arial" w:eastAsia="Arial" w:hAnsi="Arial" w:cs="Arial"/>
                <w:i/>
                <w:iCs/>
                <w:color w:val="000000"/>
              </w:rPr>
            </w:pPr>
          </w:p>
          <w:p w14:paraId="277B57F2" w14:textId="487C603F" w:rsidR="00FD0A67" w:rsidRPr="00D617AF" w:rsidRDefault="00924DC3" w:rsidP="00924DC3">
            <w:pPr>
              <w:spacing w:after="0" w:line="240" w:lineRule="auto"/>
              <w:rPr>
                <w:rFonts w:ascii="Arial" w:eastAsia="Arial" w:hAnsi="Arial" w:cs="Arial"/>
                <w:i/>
                <w:iCs/>
                <w:color w:val="000000"/>
              </w:rPr>
            </w:pPr>
            <w:r w:rsidRPr="00924DC3">
              <w:rPr>
                <w:rFonts w:ascii="Arial" w:eastAsia="Arial" w:hAnsi="Arial" w:cs="Arial"/>
                <w:i/>
                <w:iCs/>
                <w:color w:val="000000"/>
              </w:rPr>
              <w:t>Identifies and reports simple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326FE7F" w14:textId="7FABC3B2" w:rsidR="00905489" w:rsidRDefault="00C853C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w:t>
            </w:r>
            <w:r w:rsidR="00125A40" w:rsidRPr="00905489">
              <w:rPr>
                <w:rFonts w:ascii="Arial" w:eastAsia="Arial" w:hAnsi="Arial" w:cs="Arial"/>
              </w:rPr>
              <w:t>evelops plan for d</w:t>
            </w:r>
            <w:r w:rsidRPr="00905489">
              <w:rPr>
                <w:rFonts w:ascii="Arial" w:eastAsia="Arial" w:hAnsi="Arial" w:cs="Arial"/>
              </w:rPr>
              <w:t>egenerative meniscus tear</w:t>
            </w:r>
          </w:p>
          <w:p w14:paraId="3716CA92" w14:textId="77777777" w:rsidR="00905489" w:rsidRDefault="00905489" w:rsidP="00905489">
            <w:pPr>
              <w:spacing w:after="0" w:line="240" w:lineRule="auto"/>
              <w:rPr>
                <w:rFonts w:ascii="Arial" w:eastAsia="Arial" w:hAnsi="Arial" w:cs="Arial"/>
              </w:rPr>
            </w:pPr>
          </w:p>
          <w:p w14:paraId="65FEF179" w14:textId="77777777" w:rsidR="00905489" w:rsidRDefault="00905489" w:rsidP="00905489">
            <w:pPr>
              <w:spacing w:after="0" w:line="240" w:lineRule="auto"/>
              <w:rPr>
                <w:rFonts w:ascii="Arial" w:eastAsia="Arial" w:hAnsi="Arial" w:cs="Arial"/>
              </w:rPr>
            </w:pPr>
          </w:p>
          <w:p w14:paraId="2BFC55CE" w14:textId="77777777" w:rsidR="00905489" w:rsidRDefault="00CA25AA"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Performs diagnostic arthroscopy of common joints (e.g., knee, shoulder) with direct supervision</w:t>
            </w:r>
          </w:p>
          <w:p w14:paraId="326F9F1A" w14:textId="77777777" w:rsidR="00905489" w:rsidRDefault="00905489" w:rsidP="00905489">
            <w:pPr>
              <w:spacing w:after="0" w:line="240" w:lineRule="auto"/>
              <w:rPr>
                <w:rFonts w:ascii="Arial" w:eastAsia="Arial" w:hAnsi="Arial" w:cs="Arial"/>
              </w:rPr>
            </w:pPr>
          </w:p>
          <w:p w14:paraId="41E9A7AB" w14:textId="0A74806D" w:rsidR="00FD0A67" w:rsidRPr="00905489" w:rsidRDefault="00B62A5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Identifies post-surgical bleeding</w:t>
            </w:r>
            <w:r w:rsidR="00215A92" w:rsidRPr="00905489">
              <w:rPr>
                <w:rFonts w:ascii="Arial" w:eastAsia="Arial" w:hAnsi="Arial" w:cs="Arial"/>
              </w:rPr>
              <w:t xml:space="preserve"> and stiffness</w:t>
            </w:r>
          </w:p>
        </w:tc>
      </w:tr>
      <w:tr w:rsidR="008C51AD" w:rsidRPr="00D617AF" w14:paraId="1F842504" w14:textId="77777777" w:rsidTr="00924DC3">
        <w:tc>
          <w:tcPr>
            <w:tcW w:w="4965" w:type="dxa"/>
            <w:tcBorders>
              <w:top w:val="single" w:sz="4" w:space="0" w:color="000000"/>
              <w:bottom w:val="single" w:sz="4" w:space="0" w:color="000000"/>
            </w:tcBorders>
            <w:shd w:val="clear" w:color="auto" w:fill="C9C9C9"/>
          </w:tcPr>
          <w:p w14:paraId="6B14C233"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924DC3" w:rsidRPr="00924DC3">
              <w:rPr>
                <w:rFonts w:ascii="Arial" w:eastAsia="Arial" w:hAnsi="Arial" w:cs="Arial"/>
                <w:i/>
                <w:iCs/>
              </w:rPr>
              <w:t>Develops a surgical plan that includes identification of potential challenges and technical complexities, with guidance</w:t>
            </w:r>
          </w:p>
          <w:p w14:paraId="166B1943" w14:textId="77777777" w:rsidR="00924DC3" w:rsidRPr="00924DC3" w:rsidRDefault="00924DC3" w:rsidP="00924DC3">
            <w:pPr>
              <w:spacing w:after="0" w:line="240" w:lineRule="auto"/>
              <w:rPr>
                <w:rFonts w:ascii="Arial" w:eastAsia="Arial" w:hAnsi="Arial" w:cs="Arial"/>
                <w:i/>
                <w:iCs/>
              </w:rPr>
            </w:pPr>
          </w:p>
          <w:p w14:paraId="25B4E733"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Establishes portals and access and performs diagnostic knee and shoulder arthroscopy, with indirect supervision</w:t>
            </w:r>
          </w:p>
          <w:p w14:paraId="0F4B56B2" w14:textId="77777777" w:rsidR="00924DC3" w:rsidRPr="00924DC3" w:rsidRDefault="00924DC3" w:rsidP="00924DC3">
            <w:pPr>
              <w:spacing w:after="0" w:line="240" w:lineRule="auto"/>
              <w:rPr>
                <w:rFonts w:ascii="Arial" w:eastAsia="Arial" w:hAnsi="Arial" w:cs="Arial"/>
                <w:i/>
                <w:iCs/>
              </w:rPr>
            </w:pPr>
          </w:p>
          <w:p w14:paraId="1B303124" w14:textId="5849B30B"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simple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1F606EE" w14:textId="77777777" w:rsidR="00905489" w:rsidRDefault="0038099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 surgical plan for m</w:t>
            </w:r>
            <w:r w:rsidR="004B57AD" w:rsidRPr="00905489">
              <w:rPr>
                <w:rFonts w:ascii="Arial" w:eastAsia="Arial" w:hAnsi="Arial" w:cs="Arial"/>
              </w:rPr>
              <w:t>eniscectomy</w:t>
            </w:r>
          </w:p>
          <w:p w14:paraId="389E0874" w14:textId="7B7F6D3C" w:rsidR="00905489" w:rsidRDefault="00EB6C9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Gains access and navigates </w:t>
            </w:r>
            <w:r w:rsidR="004B57AD" w:rsidRPr="00905489">
              <w:rPr>
                <w:rFonts w:ascii="Arial" w:eastAsia="Arial" w:hAnsi="Arial" w:cs="Arial"/>
              </w:rPr>
              <w:t>the joint</w:t>
            </w:r>
          </w:p>
          <w:p w14:paraId="06C76113" w14:textId="77777777" w:rsidR="00905489" w:rsidRDefault="00905489" w:rsidP="00905489">
            <w:pPr>
              <w:spacing w:after="0" w:line="240" w:lineRule="auto"/>
              <w:rPr>
                <w:rFonts w:ascii="Arial" w:eastAsia="Arial" w:hAnsi="Arial" w:cs="Arial"/>
              </w:rPr>
            </w:pPr>
          </w:p>
          <w:p w14:paraId="21B74B2A" w14:textId="77777777" w:rsidR="00905489" w:rsidRDefault="00905489" w:rsidP="00905489">
            <w:pPr>
              <w:spacing w:after="0" w:line="240" w:lineRule="auto"/>
              <w:rPr>
                <w:rFonts w:ascii="Arial" w:eastAsia="Arial" w:hAnsi="Arial" w:cs="Arial"/>
              </w:rPr>
            </w:pPr>
          </w:p>
          <w:p w14:paraId="2BC11DD5" w14:textId="628E9473" w:rsidR="00905489" w:rsidRDefault="002632C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complete diagnostic arthroscopy of the knee with </w:t>
            </w:r>
            <w:r w:rsidR="0026178D" w:rsidRPr="00905489">
              <w:rPr>
                <w:rFonts w:ascii="Arial" w:eastAsia="Arial" w:hAnsi="Arial" w:cs="Arial"/>
              </w:rPr>
              <w:t>meniscectomy</w:t>
            </w:r>
            <w:r w:rsidRPr="00905489">
              <w:rPr>
                <w:rFonts w:ascii="Arial" w:eastAsia="Arial" w:hAnsi="Arial" w:cs="Arial"/>
              </w:rPr>
              <w:t xml:space="preserve"> and of the shoulder with debridement</w:t>
            </w:r>
          </w:p>
          <w:p w14:paraId="6F0AAF4F" w14:textId="77777777" w:rsidR="00905489" w:rsidRDefault="0036703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need for ancillary portals</w:t>
            </w:r>
          </w:p>
          <w:p w14:paraId="455EE260" w14:textId="77777777" w:rsidR="00905489" w:rsidRDefault="00905489" w:rsidP="00905489">
            <w:pPr>
              <w:spacing w:after="0" w:line="240" w:lineRule="auto"/>
              <w:rPr>
                <w:rFonts w:ascii="Arial" w:eastAsia="Arial" w:hAnsi="Arial" w:cs="Arial"/>
              </w:rPr>
            </w:pPr>
          </w:p>
          <w:p w14:paraId="22D9FB23" w14:textId="07F461F6" w:rsidR="002632C4" w:rsidRPr="00905489" w:rsidRDefault="002632C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common complications of surgery</w:t>
            </w:r>
          </w:p>
        </w:tc>
      </w:tr>
      <w:tr w:rsidR="008C51AD" w:rsidRPr="00D617AF" w14:paraId="2D390686" w14:textId="77777777" w:rsidTr="00924DC3">
        <w:tc>
          <w:tcPr>
            <w:tcW w:w="4965" w:type="dxa"/>
            <w:tcBorders>
              <w:top w:val="single" w:sz="4" w:space="0" w:color="000000"/>
              <w:bottom w:val="single" w:sz="4" w:space="0" w:color="000000"/>
            </w:tcBorders>
            <w:shd w:val="clear" w:color="auto" w:fill="C9C9C9"/>
          </w:tcPr>
          <w:p w14:paraId="46965A70"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924DC3" w:rsidRPr="00924DC3">
              <w:rPr>
                <w:rFonts w:ascii="Arial" w:eastAsia="Arial" w:hAnsi="Arial" w:cs="Arial"/>
                <w:i/>
                <w:iCs/>
              </w:rPr>
              <w:t>Develops a surgical plan for complex procedures, including contingencies for complications, with guidance</w:t>
            </w:r>
          </w:p>
          <w:p w14:paraId="11185009" w14:textId="77777777" w:rsidR="00924DC3" w:rsidRPr="00924DC3" w:rsidRDefault="00924DC3" w:rsidP="00924DC3">
            <w:pPr>
              <w:spacing w:after="0" w:line="240" w:lineRule="auto"/>
              <w:rPr>
                <w:rFonts w:ascii="Arial" w:eastAsia="Arial" w:hAnsi="Arial" w:cs="Arial"/>
                <w:i/>
                <w:iCs/>
              </w:rPr>
            </w:pPr>
          </w:p>
          <w:p w14:paraId="138EC46F"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Performs critical steps of knee and shoulder procedures, with guidance; establishes portals and access, and performs hip, elbow, and arthroscopy, with indirect supervision</w:t>
            </w:r>
          </w:p>
          <w:p w14:paraId="67128E25" w14:textId="77777777" w:rsidR="00924DC3" w:rsidRPr="00924DC3" w:rsidRDefault="00924DC3" w:rsidP="00924DC3">
            <w:pPr>
              <w:spacing w:after="0" w:line="240" w:lineRule="auto"/>
              <w:rPr>
                <w:rFonts w:ascii="Arial" w:eastAsia="Arial" w:hAnsi="Arial" w:cs="Arial"/>
                <w:i/>
                <w:iCs/>
              </w:rPr>
            </w:pPr>
          </w:p>
          <w:p w14:paraId="51A9E1C5" w14:textId="4DE407A5"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complex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E7F2B9C" w14:textId="12E1F126" w:rsidR="00905489" w:rsidRDefault="00E344F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most of the operative steps for reconstructive procedures (e.g., anterior cruciate ligament </w:t>
            </w:r>
            <w:r w:rsidR="00D778AA" w:rsidRPr="00905489">
              <w:rPr>
                <w:rFonts w:ascii="Arial" w:eastAsia="Arial" w:hAnsi="Arial" w:cs="Arial"/>
              </w:rPr>
              <w:t>(</w:t>
            </w:r>
            <w:r w:rsidRPr="00905489">
              <w:rPr>
                <w:rFonts w:ascii="Arial" w:eastAsia="Arial" w:hAnsi="Arial" w:cs="Arial"/>
              </w:rPr>
              <w:t>ACL</w:t>
            </w:r>
            <w:r w:rsidR="00D778AA" w:rsidRPr="00905489">
              <w:rPr>
                <w:rFonts w:ascii="Arial" w:eastAsia="Arial" w:hAnsi="Arial" w:cs="Arial"/>
              </w:rPr>
              <w:t>)</w:t>
            </w:r>
            <w:r w:rsidRPr="00905489">
              <w:rPr>
                <w:rFonts w:ascii="Arial" w:eastAsia="Arial" w:hAnsi="Arial" w:cs="Arial"/>
              </w:rPr>
              <w:t xml:space="preserve"> reconstruction, anterior shoulder stabilization, microfracture of articular cartilage in the knee, lateral ankle)</w:t>
            </w:r>
          </w:p>
          <w:p w14:paraId="2A30DC53" w14:textId="77777777" w:rsidR="00905489" w:rsidRDefault="00905489" w:rsidP="00905489">
            <w:pPr>
              <w:spacing w:after="0" w:line="240" w:lineRule="auto"/>
              <w:rPr>
                <w:rFonts w:ascii="Arial" w:eastAsia="Arial" w:hAnsi="Arial" w:cs="Arial"/>
              </w:rPr>
            </w:pPr>
          </w:p>
          <w:p w14:paraId="1BB2787C" w14:textId="00ECEB77" w:rsidR="00905489" w:rsidRPr="00905489" w:rsidRDefault="00FA199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Performs diagnostic arthroscopy and debridement techniques for the elbow, hip, and ankle</w:t>
            </w:r>
          </w:p>
          <w:p w14:paraId="2FCD2F85" w14:textId="77777777" w:rsidR="00905489" w:rsidRDefault="001550B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Performs meniscus root repair</w:t>
            </w:r>
          </w:p>
          <w:p w14:paraId="0EE224A2" w14:textId="77777777" w:rsidR="00905489" w:rsidRDefault="008F56A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Performs chondroplasty and discusses options for resurfacing</w:t>
            </w:r>
          </w:p>
          <w:p w14:paraId="75397903" w14:textId="77777777" w:rsidR="00905489" w:rsidRDefault="00905489" w:rsidP="00905489">
            <w:pPr>
              <w:spacing w:after="0" w:line="240" w:lineRule="auto"/>
              <w:rPr>
                <w:rFonts w:ascii="Arial" w:eastAsia="Arial" w:hAnsi="Arial" w:cs="Arial"/>
              </w:rPr>
            </w:pPr>
          </w:p>
          <w:p w14:paraId="7D4723E5" w14:textId="14A41154" w:rsidR="00FD0A67" w:rsidRPr="00905489" w:rsidRDefault="00EF6893"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Treats and manages post-operative complications of surgery</w:t>
            </w:r>
          </w:p>
        </w:tc>
      </w:tr>
      <w:tr w:rsidR="008C51AD" w:rsidRPr="00D617AF" w14:paraId="164E2414" w14:textId="77777777" w:rsidTr="00924DC3">
        <w:tc>
          <w:tcPr>
            <w:tcW w:w="4965" w:type="dxa"/>
            <w:tcBorders>
              <w:top w:val="single" w:sz="4" w:space="0" w:color="000000"/>
              <w:bottom w:val="single" w:sz="4" w:space="0" w:color="000000"/>
            </w:tcBorders>
            <w:shd w:val="clear" w:color="auto" w:fill="C9C9C9"/>
          </w:tcPr>
          <w:p w14:paraId="36492F2E"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924DC3" w:rsidRPr="00924DC3">
              <w:rPr>
                <w:rFonts w:ascii="Arial" w:eastAsia="Arial" w:hAnsi="Arial" w:cs="Arial"/>
                <w:i/>
                <w:iCs/>
              </w:rPr>
              <w:t>Independently develops a surgical plan for complex procedures, including contingencies for complications</w:t>
            </w:r>
          </w:p>
          <w:p w14:paraId="30A3CC4E" w14:textId="77777777" w:rsidR="00924DC3" w:rsidRPr="00924DC3" w:rsidRDefault="00924DC3" w:rsidP="00924DC3">
            <w:pPr>
              <w:spacing w:after="0" w:line="240" w:lineRule="auto"/>
              <w:rPr>
                <w:rFonts w:ascii="Arial" w:eastAsia="Arial" w:hAnsi="Arial" w:cs="Arial"/>
                <w:i/>
                <w:iCs/>
              </w:rPr>
            </w:pPr>
          </w:p>
          <w:p w14:paraId="16E1A8F3" w14:textId="77777777" w:rsidR="00924DC3" w:rsidRPr="00924DC3" w:rsidRDefault="00924DC3" w:rsidP="00924DC3">
            <w:pPr>
              <w:spacing w:after="0" w:line="240" w:lineRule="auto"/>
              <w:rPr>
                <w:rFonts w:ascii="Arial" w:eastAsia="Arial" w:hAnsi="Arial" w:cs="Arial"/>
                <w:i/>
                <w:iCs/>
              </w:rPr>
            </w:pPr>
          </w:p>
          <w:p w14:paraId="6A1B393B"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lastRenderedPageBreak/>
              <w:t>Independently performs complex knee and shoulder procedures with skill and confidence</w:t>
            </w:r>
          </w:p>
          <w:p w14:paraId="316F8D29"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 </w:t>
            </w:r>
          </w:p>
          <w:p w14:paraId="6A4F1DA6" w14:textId="017EB042"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Independently develops a plan for managing complex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974F049" w14:textId="1C11F199" w:rsidR="00905489" w:rsidRDefault="00F37E9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iCs/>
              </w:rPr>
              <w:lastRenderedPageBreak/>
              <w:t xml:space="preserve">Performs all steps for primary reconstruction of the knee, shoulder, and ankle (e.g., ACL and posterior cruciate ligament </w:t>
            </w:r>
            <w:r w:rsidR="001662C4" w:rsidRPr="00905489">
              <w:rPr>
                <w:rFonts w:ascii="Arial" w:eastAsia="Arial" w:hAnsi="Arial" w:cs="Arial"/>
                <w:iCs/>
              </w:rPr>
              <w:t>(</w:t>
            </w:r>
            <w:r w:rsidRPr="00905489">
              <w:rPr>
                <w:rFonts w:ascii="Arial" w:eastAsia="Arial" w:hAnsi="Arial" w:cs="Arial"/>
                <w:iCs/>
              </w:rPr>
              <w:t>PCL</w:t>
            </w:r>
            <w:r w:rsidR="001662C4" w:rsidRPr="00905489">
              <w:rPr>
                <w:rFonts w:ascii="Arial" w:eastAsia="Arial" w:hAnsi="Arial" w:cs="Arial"/>
                <w:iCs/>
              </w:rPr>
              <w:t xml:space="preserve">) </w:t>
            </w:r>
            <w:r w:rsidRPr="00905489">
              <w:rPr>
                <w:rFonts w:ascii="Arial" w:eastAsia="Arial" w:hAnsi="Arial" w:cs="Arial"/>
                <w:iCs/>
              </w:rPr>
              <w:t>reconstruction, anterior and posterior shoulder reconstruction, knee and ankle osteochon</w:t>
            </w:r>
            <w:r w:rsidR="00704B0A" w:rsidRPr="00905489">
              <w:rPr>
                <w:rFonts w:ascii="Arial" w:eastAsia="Arial" w:hAnsi="Arial" w:cs="Arial"/>
                <w:iCs/>
              </w:rPr>
              <w:t>d</w:t>
            </w:r>
            <w:r w:rsidRPr="00905489">
              <w:rPr>
                <w:rFonts w:ascii="Arial" w:eastAsia="Arial" w:hAnsi="Arial" w:cs="Arial"/>
                <w:iCs/>
              </w:rPr>
              <w:t>ral transplantation)</w:t>
            </w:r>
          </w:p>
          <w:p w14:paraId="7A5CE861" w14:textId="594BC42D" w:rsidR="00905489" w:rsidRDefault="00905489" w:rsidP="00905489">
            <w:pPr>
              <w:spacing w:after="0" w:line="240" w:lineRule="auto"/>
              <w:rPr>
                <w:rFonts w:ascii="Arial" w:eastAsia="Arial" w:hAnsi="Arial" w:cs="Arial"/>
              </w:rPr>
            </w:pPr>
          </w:p>
          <w:p w14:paraId="4AB1E4C3" w14:textId="77777777" w:rsidR="00905489" w:rsidRDefault="00905489" w:rsidP="00905489">
            <w:pPr>
              <w:spacing w:after="0" w:line="240" w:lineRule="auto"/>
              <w:rPr>
                <w:rFonts w:ascii="Arial" w:eastAsia="Arial" w:hAnsi="Arial" w:cs="Arial"/>
              </w:rPr>
            </w:pPr>
          </w:p>
          <w:p w14:paraId="3FEE7B5C" w14:textId="776E4B5A" w:rsidR="00905489" w:rsidRDefault="00CC2E31"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iCs/>
              </w:rPr>
              <w:lastRenderedPageBreak/>
              <w:t>Performs common revision reconstruction for the ACL, anterior shoulder, and lateral ankle</w:t>
            </w:r>
          </w:p>
          <w:p w14:paraId="6CCAAB20" w14:textId="77777777" w:rsidR="00905489" w:rsidRDefault="00905489" w:rsidP="00905489">
            <w:pPr>
              <w:spacing w:after="0" w:line="240" w:lineRule="auto"/>
              <w:rPr>
                <w:rFonts w:ascii="Arial" w:eastAsia="Arial" w:hAnsi="Arial" w:cs="Arial"/>
              </w:rPr>
            </w:pPr>
          </w:p>
          <w:p w14:paraId="341944DE" w14:textId="77777777" w:rsidR="00905489" w:rsidRDefault="00905489" w:rsidP="00905489">
            <w:pPr>
              <w:spacing w:after="0" w:line="240" w:lineRule="auto"/>
              <w:rPr>
                <w:rFonts w:ascii="Arial" w:eastAsia="Arial" w:hAnsi="Arial" w:cs="Arial"/>
              </w:rPr>
            </w:pPr>
          </w:p>
          <w:p w14:paraId="3E96763F" w14:textId="47F568C1" w:rsidR="00905489" w:rsidRDefault="3204F6E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Performs surgical repair and reconstructive techniques for the elbow, hip, and ankle (</w:t>
            </w:r>
            <w:r w:rsidR="754AD0EC" w:rsidRPr="00905489">
              <w:rPr>
                <w:rFonts w:ascii="Arial" w:eastAsia="Arial" w:hAnsi="Arial" w:cs="Arial"/>
              </w:rPr>
              <w:t>osteochondritis dissecans lesions of the elbow and ankle</w:t>
            </w:r>
            <w:r w:rsidRPr="00905489">
              <w:rPr>
                <w:rFonts w:ascii="Arial" w:eastAsia="Arial" w:hAnsi="Arial" w:cs="Arial"/>
              </w:rPr>
              <w:t xml:space="preserve">, hip labral and </w:t>
            </w:r>
            <w:proofErr w:type="spellStart"/>
            <w:r w:rsidRPr="00905489">
              <w:rPr>
                <w:rFonts w:ascii="Arial" w:eastAsia="Arial" w:hAnsi="Arial" w:cs="Arial"/>
              </w:rPr>
              <w:t>femoroacetabular</w:t>
            </w:r>
            <w:proofErr w:type="spellEnd"/>
            <w:r w:rsidRPr="00905489">
              <w:rPr>
                <w:rFonts w:ascii="Arial" w:eastAsia="Arial" w:hAnsi="Arial" w:cs="Arial"/>
              </w:rPr>
              <w:t xml:space="preserve"> impingement treatment)</w:t>
            </w:r>
          </w:p>
          <w:p w14:paraId="78314C6F" w14:textId="0BF484C7" w:rsidR="00FD0A67" w:rsidRPr="00905489" w:rsidRDefault="000F7616"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iCs/>
              </w:rPr>
              <w:t>Recognizes, corrects, and avoids potential intra-operative complications</w:t>
            </w:r>
          </w:p>
        </w:tc>
      </w:tr>
      <w:tr w:rsidR="008C51AD" w:rsidRPr="00D617AF" w14:paraId="708D530F" w14:textId="77777777" w:rsidTr="00924DC3">
        <w:tc>
          <w:tcPr>
            <w:tcW w:w="4965" w:type="dxa"/>
            <w:tcBorders>
              <w:top w:val="single" w:sz="4" w:space="0" w:color="000000"/>
              <w:bottom w:val="single" w:sz="4" w:space="0" w:color="000000"/>
            </w:tcBorders>
            <w:shd w:val="clear" w:color="auto" w:fill="C9C9C9"/>
          </w:tcPr>
          <w:p w14:paraId="1FE047EE" w14:textId="77777777" w:rsidR="00924DC3" w:rsidRPr="00924DC3" w:rsidRDefault="00FD0A67" w:rsidP="00924DC3">
            <w:pPr>
              <w:spacing w:after="0" w:line="240" w:lineRule="auto"/>
              <w:rPr>
                <w:rFonts w:ascii="Arial" w:eastAsia="Arial" w:hAnsi="Arial" w:cs="Arial"/>
                <w:i/>
                <w:iCs/>
              </w:rPr>
            </w:pPr>
            <w:r w:rsidRPr="00A54B5D">
              <w:rPr>
                <w:rFonts w:ascii="Arial" w:eastAsia="Arial" w:hAnsi="Arial" w:cs="Arial"/>
                <w:b/>
              </w:rPr>
              <w:lastRenderedPageBreak/>
              <w:t>Level 5</w:t>
            </w:r>
            <w:r w:rsidRPr="00A54B5D">
              <w:rPr>
                <w:rFonts w:ascii="Arial" w:eastAsia="Arial" w:hAnsi="Arial" w:cs="Arial"/>
              </w:rPr>
              <w:t xml:space="preserve"> </w:t>
            </w:r>
            <w:r w:rsidR="00924DC3" w:rsidRPr="00924DC3">
              <w:rPr>
                <w:rFonts w:ascii="Arial" w:eastAsia="Arial" w:hAnsi="Arial" w:cs="Arial"/>
                <w:i/>
                <w:iCs/>
              </w:rPr>
              <w:t>Develops novel surgical techniques</w:t>
            </w:r>
          </w:p>
          <w:p w14:paraId="7A342C01" w14:textId="77777777" w:rsidR="00924DC3" w:rsidRPr="00924DC3" w:rsidRDefault="00924DC3" w:rsidP="00924DC3">
            <w:pPr>
              <w:spacing w:after="0" w:line="240" w:lineRule="auto"/>
              <w:rPr>
                <w:rFonts w:ascii="Arial" w:eastAsia="Arial" w:hAnsi="Arial" w:cs="Arial"/>
                <w:i/>
                <w:iCs/>
              </w:rPr>
            </w:pPr>
          </w:p>
          <w:p w14:paraId="58140C35" w14:textId="1D0BD79C" w:rsidR="00FD0A67" w:rsidRPr="00A54B5D" w:rsidRDefault="00924DC3" w:rsidP="00924DC3">
            <w:pPr>
              <w:spacing w:after="0" w:line="240" w:lineRule="auto"/>
              <w:rPr>
                <w:rFonts w:ascii="Arial" w:eastAsia="Arial" w:hAnsi="Arial" w:cs="Arial"/>
                <w:i/>
                <w:iCs/>
              </w:rPr>
            </w:pPr>
            <w:r w:rsidRPr="00924DC3">
              <w:rPr>
                <w:rFonts w:ascii="Arial" w:eastAsia="Arial" w:hAnsi="Arial" w:cs="Arial"/>
                <w:i/>
                <w:iCs/>
              </w:rPr>
              <w:t>Contributes to a quality improvement initiative regarding addressing complications at the institution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FA554F9" w14:textId="24B98E01" w:rsidR="00F04CA9" w:rsidRPr="00A54B5D" w:rsidRDefault="0049415B" w:rsidP="00F04CA9">
            <w:pPr>
              <w:numPr>
                <w:ilvl w:val="0"/>
                <w:numId w:val="11"/>
              </w:numPr>
              <w:spacing w:after="0" w:line="240" w:lineRule="auto"/>
              <w:ind w:left="187" w:hanging="187"/>
              <w:rPr>
                <w:rFonts w:ascii="Arial" w:eastAsia="Arial" w:hAnsi="Arial" w:cs="Arial"/>
              </w:rPr>
            </w:pPr>
            <w:r w:rsidRPr="00A54B5D">
              <w:rPr>
                <w:rFonts w:ascii="Arial" w:eastAsia="Arial" w:hAnsi="Arial" w:cs="Arial"/>
              </w:rPr>
              <w:t>Acts as a primary referral to treat complex revision reconstruction procedures (e.g., double bundle ACL, PCL, shoulder with bone loss)</w:t>
            </w:r>
          </w:p>
          <w:p w14:paraId="1C6BBFFD" w14:textId="77777777" w:rsidR="00FD0A67" w:rsidRPr="00A54B5D" w:rsidRDefault="00F64902"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Acts as a primary referral for complex osteoarticular problems</w:t>
            </w:r>
          </w:p>
          <w:p w14:paraId="14252872" w14:textId="59577D98" w:rsidR="00C13CE2" w:rsidRPr="00A54B5D" w:rsidRDefault="008748C5"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Contributes to a patient registry for risk factors for ACL re-rupture</w:t>
            </w:r>
          </w:p>
        </w:tc>
      </w:tr>
      <w:tr w:rsidR="00FD0A67" w:rsidRPr="00D617AF" w14:paraId="2BB5E5E1" w14:textId="77777777" w:rsidTr="3DA4DB3D">
        <w:tc>
          <w:tcPr>
            <w:tcW w:w="4965" w:type="dxa"/>
            <w:shd w:val="clear" w:color="auto" w:fill="FFD965"/>
          </w:tcPr>
          <w:p w14:paraId="78B868BF"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540FB787" w14:textId="2CC0954C" w:rsidR="00CC7BDA" w:rsidRDefault="00CC7BDA"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Cadaver lab sessions</w:t>
            </w:r>
          </w:p>
          <w:p w14:paraId="397230D3" w14:textId="71E407E4" w:rsidR="00FD0A67" w:rsidRPr="00A54B5D" w:rsidRDefault="31CCB4AF"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Direct observation</w:t>
            </w:r>
          </w:p>
          <w:p w14:paraId="2D715241" w14:textId="732C4EA3" w:rsidR="00CC7BDA" w:rsidRPr="00CC7BDA" w:rsidRDefault="00CC7BDA" w:rsidP="6E2950F7">
            <w:pPr>
              <w:numPr>
                <w:ilvl w:val="0"/>
                <w:numId w:val="11"/>
              </w:numPr>
              <w:spacing w:after="0" w:line="240" w:lineRule="auto"/>
              <w:ind w:left="187" w:hanging="187"/>
            </w:pPr>
            <w:r w:rsidRPr="00A54B5D">
              <w:rPr>
                <w:rFonts w:ascii="Arial" w:eastAsia="Arial" w:hAnsi="Arial" w:cs="Arial"/>
              </w:rPr>
              <w:t>Multisource feedback</w:t>
            </w:r>
          </w:p>
          <w:p w14:paraId="559762CB" w14:textId="291D957E" w:rsidR="00FD0A67" w:rsidRPr="00A54B5D" w:rsidRDefault="31CCB4AF" w:rsidP="00CC7BDA">
            <w:pPr>
              <w:numPr>
                <w:ilvl w:val="0"/>
                <w:numId w:val="11"/>
              </w:numPr>
              <w:spacing w:after="0" w:line="240" w:lineRule="auto"/>
              <w:ind w:left="187" w:hanging="187"/>
            </w:pPr>
            <w:r w:rsidRPr="00A54B5D">
              <w:rPr>
                <w:rFonts w:ascii="Arial" w:eastAsia="Arial" w:hAnsi="Arial" w:cs="Arial"/>
              </w:rPr>
              <w:t>Surgical simulators</w:t>
            </w:r>
          </w:p>
        </w:tc>
      </w:tr>
      <w:tr w:rsidR="00FD0A67" w:rsidRPr="00D617AF" w14:paraId="2D141AA3" w14:textId="77777777" w:rsidTr="3DA4DB3D">
        <w:tc>
          <w:tcPr>
            <w:tcW w:w="4965" w:type="dxa"/>
            <w:shd w:val="clear" w:color="auto" w:fill="8DB3E2" w:themeFill="text2" w:themeFillTint="66"/>
          </w:tcPr>
          <w:p w14:paraId="7C40C44C"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 xml:space="preserve">Curriculum Mapping </w:t>
            </w:r>
          </w:p>
        </w:tc>
        <w:tc>
          <w:tcPr>
            <w:tcW w:w="9165" w:type="dxa"/>
            <w:shd w:val="clear" w:color="auto" w:fill="8DB3E2" w:themeFill="text2" w:themeFillTint="66"/>
          </w:tcPr>
          <w:p w14:paraId="5BB79676" w14:textId="77777777" w:rsidR="00FD0A67" w:rsidRPr="00A54B5D" w:rsidRDefault="00FD0A67" w:rsidP="00426FE6">
            <w:pPr>
              <w:numPr>
                <w:ilvl w:val="0"/>
                <w:numId w:val="11"/>
              </w:numPr>
              <w:spacing w:after="0" w:line="240" w:lineRule="auto"/>
              <w:ind w:left="187" w:hanging="187"/>
              <w:rPr>
                <w:rFonts w:ascii="Arial" w:eastAsia="Arial" w:hAnsi="Arial" w:cs="Arial"/>
              </w:rPr>
            </w:pPr>
          </w:p>
        </w:tc>
      </w:tr>
      <w:tr w:rsidR="00FD0A67" w:rsidRPr="00D617AF" w14:paraId="4D491B25" w14:textId="77777777" w:rsidTr="3DA4DB3D">
        <w:trPr>
          <w:trHeight w:val="80"/>
        </w:trPr>
        <w:tc>
          <w:tcPr>
            <w:tcW w:w="4965" w:type="dxa"/>
            <w:shd w:val="clear" w:color="auto" w:fill="A8D08D"/>
          </w:tcPr>
          <w:p w14:paraId="774EBD06"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09AB3AD9" w14:textId="477702FE" w:rsidR="00FD0A67" w:rsidRPr="00DC5501" w:rsidRDefault="00A275B3" w:rsidP="3DA4DB3D">
            <w:pPr>
              <w:numPr>
                <w:ilvl w:val="0"/>
                <w:numId w:val="11"/>
              </w:numPr>
              <w:spacing w:after="0" w:line="240" w:lineRule="auto"/>
              <w:ind w:left="187" w:hanging="187"/>
              <w:rPr>
                <w:rFonts w:ascii="Arial" w:eastAsia="Arial" w:hAnsi="Arial" w:cs="Arial"/>
              </w:rPr>
            </w:pPr>
            <w:r w:rsidRPr="00DC5501">
              <w:rPr>
                <w:rFonts w:ascii="Arial" w:hAnsi="Arial" w:cs="Arial"/>
              </w:rPr>
              <w:t xml:space="preserve">Arthroscopy Techniques </w:t>
            </w:r>
            <w:hyperlink r:id="rId18" w:history="1">
              <w:r w:rsidRPr="00DC5501">
                <w:rPr>
                  <w:rStyle w:val="Hyperlink"/>
                  <w:rFonts w:ascii="Arial" w:eastAsia="Arial" w:hAnsi="Arial" w:cs="Arial"/>
                </w:rPr>
                <w:t>https://www.arthroscopytechniques.org/</w:t>
              </w:r>
            </w:hyperlink>
          </w:p>
          <w:p w14:paraId="6E5C29FB" w14:textId="07D2FF4F" w:rsidR="00E025AB" w:rsidRPr="00924DC3" w:rsidRDefault="00D31570" w:rsidP="00E025AB">
            <w:pPr>
              <w:numPr>
                <w:ilvl w:val="0"/>
                <w:numId w:val="11"/>
              </w:numPr>
              <w:spacing w:after="0" w:line="240" w:lineRule="auto"/>
              <w:ind w:left="187" w:hanging="187"/>
              <w:rPr>
                <w:rFonts w:ascii="Arial" w:eastAsia="Arial" w:hAnsi="Arial" w:cs="Arial"/>
              </w:rPr>
            </w:pPr>
            <w:r w:rsidRPr="00DC5501">
              <w:rPr>
                <w:rFonts w:ascii="Arial" w:hAnsi="Arial" w:cs="Arial"/>
              </w:rPr>
              <w:t>American Academy of Orthopaedic Surgeons</w:t>
            </w:r>
            <w:r w:rsidR="00D50848">
              <w:rPr>
                <w:rFonts w:ascii="Arial" w:hAnsi="Arial" w:cs="Arial"/>
              </w:rPr>
              <w:t xml:space="preserve"> (AAOS)</w:t>
            </w:r>
            <w:r w:rsidR="00E025AB">
              <w:rPr>
                <w:rFonts w:ascii="Arial" w:hAnsi="Arial" w:cs="Arial"/>
              </w:rPr>
              <w:t>.</w:t>
            </w:r>
            <w:r w:rsidRPr="00DC5501">
              <w:rPr>
                <w:rFonts w:ascii="Arial" w:hAnsi="Arial" w:cs="Arial"/>
              </w:rPr>
              <w:t xml:space="preserve"> Orthopaedic Video Theater</w:t>
            </w:r>
            <w:r w:rsidR="00E025AB">
              <w:rPr>
                <w:rFonts w:ascii="Arial" w:hAnsi="Arial" w:cs="Arial"/>
              </w:rPr>
              <w:t>.</w:t>
            </w:r>
            <w:r w:rsidRPr="00DC5501">
              <w:rPr>
                <w:rFonts w:ascii="Arial" w:hAnsi="Arial" w:cs="Arial"/>
              </w:rPr>
              <w:t xml:space="preserve"> </w:t>
            </w:r>
            <w:hyperlink r:id="rId19" w:history="1">
              <w:r w:rsidR="00E025AB" w:rsidRPr="000033F6">
                <w:rPr>
                  <w:rStyle w:val="Hyperlink"/>
                  <w:rFonts w:ascii="Arial" w:eastAsia="Arial" w:hAnsi="Arial" w:cs="Arial"/>
                </w:rPr>
                <w:t>https://www.aaos.org/videos/</w:t>
              </w:r>
            </w:hyperlink>
            <w:r w:rsidR="00E025AB">
              <w:rPr>
                <w:rFonts w:ascii="Arial" w:eastAsia="Arial" w:hAnsi="Arial" w:cs="Arial"/>
              </w:rPr>
              <w:t xml:space="preserve">. </w:t>
            </w:r>
          </w:p>
          <w:p w14:paraId="22B678E8" w14:textId="09E28A8D" w:rsidR="00FD0A67" w:rsidRPr="00924DC3" w:rsidRDefault="00E025AB">
            <w:pPr>
              <w:numPr>
                <w:ilvl w:val="0"/>
                <w:numId w:val="11"/>
              </w:numPr>
              <w:spacing w:after="0" w:line="240" w:lineRule="auto"/>
              <w:ind w:left="187" w:hanging="187"/>
              <w:rPr>
                <w:rFonts w:ascii="Arial" w:eastAsia="Arial" w:hAnsi="Arial" w:cs="Arial"/>
              </w:rPr>
            </w:pPr>
            <w:r w:rsidRPr="00DC5501">
              <w:rPr>
                <w:rFonts w:ascii="Arial" w:hAnsi="Arial" w:cs="Arial"/>
              </w:rPr>
              <w:t xml:space="preserve">Koehler RJ, </w:t>
            </w:r>
            <w:proofErr w:type="spellStart"/>
            <w:r w:rsidRPr="00DC5501">
              <w:rPr>
                <w:rFonts w:ascii="Arial" w:hAnsi="Arial" w:cs="Arial"/>
              </w:rPr>
              <w:t>Amsdell</w:t>
            </w:r>
            <w:proofErr w:type="spellEnd"/>
            <w:r w:rsidRPr="00DC5501">
              <w:rPr>
                <w:rFonts w:ascii="Arial" w:hAnsi="Arial" w:cs="Arial"/>
              </w:rPr>
              <w:t xml:space="preserve"> S, Arendt EA, Bisson LJ, </w:t>
            </w:r>
            <w:proofErr w:type="spellStart"/>
            <w:r w:rsidRPr="00DC5501">
              <w:rPr>
                <w:rFonts w:ascii="Arial" w:hAnsi="Arial" w:cs="Arial"/>
              </w:rPr>
              <w:t>Braman</w:t>
            </w:r>
            <w:proofErr w:type="spellEnd"/>
            <w:r w:rsidRPr="00DC5501">
              <w:rPr>
                <w:rFonts w:ascii="Arial" w:hAnsi="Arial" w:cs="Arial"/>
              </w:rPr>
              <w:t xml:space="preserve"> JP, Butler A, </w:t>
            </w:r>
            <w:proofErr w:type="spellStart"/>
            <w:r w:rsidRPr="00DC5501">
              <w:rPr>
                <w:rFonts w:ascii="Arial" w:hAnsi="Arial" w:cs="Arial"/>
              </w:rPr>
              <w:t>Cosgarea</w:t>
            </w:r>
            <w:proofErr w:type="spellEnd"/>
            <w:r w:rsidRPr="00DC5501">
              <w:rPr>
                <w:rFonts w:ascii="Arial" w:hAnsi="Arial" w:cs="Arial"/>
              </w:rPr>
              <w:t xml:space="preserve"> AJ, </w:t>
            </w:r>
            <w:proofErr w:type="spellStart"/>
            <w:r w:rsidRPr="00DC5501">
              <w:rPr>
                <w:rFonts w:ascii="Arial" w:hAnsi="Arial" w:cs="Arial"/>
              </w:rPr>
              <w:t>Harner</w:t>
            </w:r>
            <w:proofErr w:type="spellEnd"/>
            <w:r w:rsidRPr="00DC5501">
              <w:rPr>
                <w:rFonts w:ascii="Arial" w:hAnsi="Arial" w:cs="Arial"/>
              </w:rPr>
              <w:t xml:space="preserve"> CD, Garrett WE, Olson T, </w:t>
            </w:r>
            <w:proofErr w:type="spellStart"/>
            <w:r w:rsidRPr="00DC5501">
              <w:rPr>
                <w:rFonts w:ascii="Arial" w:hAnsi="Arial" w:cs="Arial"/>
              </w:rPr>
              <w:t>Warme</w:t>
            </w:r>
            <w:proofErr w:type="spellEnd"/>
            <w:r w:rsidRPr="00DC5501">
              <w:rPr>
                <w:rFonts w:ascii="Arial" w:hAnsi="Arial" w:cs="Arial"/>
              </w:rPr>
              <w:t xml:space="preserve"> WJ, </w:t>
            </w:r>
            <w:proofErr w:type="spellStart"/>
            <w:r w:rsidRPr="00DC5501">
              <w:rPr>
                <w:rFonts w:ascii="Arial" w:hAnsi="Arial" w:cs="Arial"/>
              </w:rPr>
              <w:t>Nicandri</w:t>
            </w:r>
            <w:proofErr w:type="spellEnd"/>
            <w:r w:rsidRPr="00DC5501">
              <w:rPr>
                <w:rFonts w:ascii="Arial" w:hAnsi="Arial" w:cs="Arial"/>
              </w:rPr>
              <w:t xml:space="preserve"> GT. The Arthroscopic Surgical Skill Evaluation Tool (ASSET). </w:t>
            </w:r>
            <w:r w:rsidRPr="008421AF">
              <w:rPr>
                <w:rFonts w:ascii="Arial" w:hAnsi="Arial" w:cs="Arial"/>
                <w:i/>
                <w:iCs/>
              </w:rPr>
              <w:t>Am J Sports Med</w:t>
            </w:r>
            <w:r w:rsidRPr="00DC5501">
              <w:rPr>
                <w:rFonts w:ascii="Arial" w:hAnsi="Arial" w:cs="Arial"/>
              </w:rPr>
              <w:t xml:space="preserve">. 2013 Jun;41(6):1229-37. </w:t>
            </w:r>
            <w:proofErr w:type="spellStart"/>
            <w:r w:rsidRPr="00DC5501">
              <w:rPr>
                <w:rFonts w:ascii="Arial" w:hAnsi="Arial" w:cs="Arial"/>
              </w:rPr>
              <w:t>doi</w:t>
            </w:r>
            <w:proofErr w:type="spellEnd"/>
            <w:r w:rsidRPr="00DC5501">
              <w:rPr>
                <w:rFonts w:ascii="Arial" w:hAnsi="Arial" w:cs="Arial"/>
              </w:rPr>
              <w:t xml:space="preserve">: 10.1177/0363546513483535. </w:t>
            </w:r>
            <w:proofErr w:type="spellStart"/>
            <w:r w:rsidRPr="00DC5501">
              <w:rPr>
                <w:rFonts w:ascii="Arial" w:hAnsi="Arial" w:cs="Arial"/>
              </w:rPr>
              <w:t>Epub</w:t>
            </w:r>
            <w:proofErr w:type="spellEnd"/>
            <w:r w:rsidRPr="00DC5501">
              <w:rPr>
                <w:rFonts w:ascii="Arial" w:hAnsi="Arial" w:cs="Arial"/>
              </w:rPr>
              <w:t xml:space="preserve"> 2013 Apr 2. Erratum in: </w:t>
            </w:r>
            <w:r w:rsidRPr="008421AF">
              <w:rPr>
                <w:rFonts w:ascii="Arial" w:hAnsi="Arial" w:cs="Arial"/>
                <w:i/>
                <w:iCs/>
              </w:rPr>
              <w:t>Am J Sports Med</w:t>
            </w:r>
            <w:r w:rsidRPr="00DC5501">
              <w:rPr>
                <w:rFonts w:ascii="Arial" w:hAnsi="Arial" w:cs="Arial"/>
              </w:rPr>
              <w:t xml:space="preserve">. 2013 Jul;41(7):NP38. </w:t>
            </w:r>
            <w:proofErr w:type="spellStart"/>
            <w:r w:rsidRPr="00DC5501">
              <w:rPr>
                <w:rFonts w:ascii="Arial" w:hAnsi="Arial" w:cs="Arial"/>
              </w:rPr>
              <w:t>Bramen</w:t>
            </w:r>
            <w:proofErr w:type="spellEnd"/>
            <w:r w:rsidRPr="00DC5501">
              <w:rPr>
                <w:rFonts w:ascii="Arial" w:hAnsi="Arial" w:cs="Arial"/>
              </w:rPr>
              <w:t xml:space="preserve">, Jonathan P [corrected to </w:t>
            </w:r>
            <w:proofErr w:type="spellStart"/>
            <w:r w:rsidRPr="00DC5501">
              <w:rPr>
                <w:rFonts w:ascii="Arial" w:hAnsi="Arial" w:cs="Arial"/>
              </w:rPr>
              <w:t>Braman</w:t>
            </w:r>
            <w:proofErr w:type="spellEnd"/>
            <w:r w:rsidRPr="00DC5501">
              <w:rPr>
                <w:rFonts w:ascii="Arial" w:hAnsi="Arial" w:cs="Arial"/>
              </w:rPr>
              <w:t xml:space="preserve">, Jonathan P]. PMID: 23548808; PMCID: PMC4134966. </w:t>
            </w:r>
            <w:hyperlink r:id="rId20" w:history="1">
              <w:r w:rsidRPr="00DC5501">
                <w:rPr>
                  <w:rStyle w:val="Hyperlink"/>
                  <w:rFonts w:ascii="Arial" w:eastAsia="Arial" w:hAnsi="Arial" w:cs="Arial"/>
                </w:rPr>
                <w:t>https://pubmed.ncbi.nlm.nih.gov/23548808/</w:t>
              </w:r>
            </w:hyperlink>
          </w:p>
        </w:tc>
      </w:tr>
    </w:tbl>
    <w:p w14:paraId="2F606C86" w14:textId="77777777" w:rsidR="00FD0A67" w:rsidRDefault="00FD0A67" w:rsidP="007043DB">
      <w:pPr>
        <w:spacing w:after="0" w:line="240" w:lineRule="auto"/>
        <w:rPr>
          <w:rFonts w:ascii="Arial" w:eastAsia="Arial" w:hAnsi="Arial" w:cs="Arial"/>
        </w:rPr>
      </w:pPr>
    </w:p>
    <w:p w14:paraId="4E2155E7"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2820F99B" w14:textId="77777777" w:rsidTr="6DC6BD9D">
        <w:trPr>
          <w:trHeight w:val="769"/>
        </w:trPr>
        <w:tc>
          <w:tcPr>
            <w:tcW w:w="14130" w:type="dxa"/>
            <w:gridSpan w:val="2"/>
            <w:shd w:val="clear" w:color="auto" w:fill="9CC3E5"/>
          </w:tcPr>
          <w:p w14:paraId="6FE96D23" w14:textId="22855B6C" w:rsidR="00FD0A67" w:rsidRPr="00D617AF" w:rsidRDefault="00FD0A67" w:rsidP="42C2F8F7">
            <w:pPr>
              <w:keepNext/>
              <w:pBdr>
                <w:top w:val="nil"/>
                <w:left w:val="nil"/>
                <w:bottom w:val="nil"/>
                <w:right w:val="nil"/>
                <w:between w:val="nil"/>
              </w:pBdr>
              <w:spacing w:after="0" w:line="240" w:lineRule="auto"/>
              <w:jc w:val="center"/>
              <w:rPr>
                <w:rFonts w:ascii="Arial" w:eastAsia="Arial" w:hAnsi="Arial" w:cs="Arial"/>
                <w:b/>
                <w:bCs/>
              </w:rPr>
            </w:pPr>
            <w:r w:rsidRPr="42C2F8F7">
              <w:rPr>
                <w:rFonts w:ascii="Arial" w:eastAsia="Arial" w:hAnsi="Arial" w:cs="Arial"/>
                <w:b/>
                <w:bCs/>
              </w:rPr>
              <w:lastRenderedPageBreak/>
              <w:t xml:space="preserve">Patient Care </w:t>
            </w:r>
            <w:r w:rsidR="00933F7C" w:rsidRPr="42C2F8F7">
              <w:rPr>
                <w:rFonts w:ascii="Arial" w:eastAsia="Arial" w:hAnsi="Arial" w:cs="Arial"/>
                <w:b/>
                <w:bCs/>
              </w:rPr>
              <w:t>4</w:t>
            </w:r>
            <w:r w:rsidRPr="42C2F8F7">
              <w:rPr>
                <w:rFonts w:ascii="Arial" w:eastAsia="Arial" w:hAnsi="Arial" w:cs="Arial"/>
                <w:b/>
                <w:bCs/>
              </w:rPr>
              <w:t xml:space="preserve">: </w:t>
            </w:r>
            <w:r w:rsidR="0086411C">
              <w:rPr>
                <w:rFonts w:ascii="Arial" w:eastAsia="Arial" w:hAnsi="Arial" w:cs="Arial"/>
                <w:b/>
                <w:bCs/>
              </w:rPr>
              <w:t xml:space="preserve">Open </w:t>
            </w:r>
            <w:r w:rsidR="005A3A54">
              <w:rPr>
                <w:rFonts w:ascii="Arial" w:eastAsia="Arial" w:hAnsi="Arial" w:cs="Arial"/>
                <w:b/>
                <w:bCs/>
              </w:rPr>
              <w:t>Surgical</w:t>
            </w:r>
            <w:r w:rsidR="0086411C">
              <w:rPr>
                <w:rFonts w:ascii="Arial" w:eastAsia="Arial" w:hAnsi="Arial" w:cs="Arial"/>
                <w:b/>
                <w:bCs/>
              </w:rPr>
              <w:t xml:space="preserve"> Skills</w:t>
            </w:r>
          </w:p>
          <w:p w14:paraId="690CB8F8" w14:textId="10FE8A25" w:rsidR="00FD0A67" w:rsidRPr="00D617AF" w:rsidRDefault="00FD0A67" w:rsidP="3913149F">
            <w:pPr>
              <w:spacing w:after="0" w:line="240" w:lineRule="auto"/>
              <w:ind w:left="201" w:hanging="14"/>
              <w:rPr>
                <w:rFonts w:ascii="Arial" w:eastAsia="Arial" w:hAnsi="Arial" w:cs="Arial"/>
              </w:rPr>
            </w:pPr>
            <w:r w:rsidRPr="3913149F">
              <w:rPr>
                <w:rFonts w:ascii="Arial" w:eastAsia="Arial" w:hAnsi="Arial" w:cs="Arial"/>
                <w:b/>
                <w:bCs/>
              </w:rPr>
              <w:t>Overall Intent:</w:t>
            </w:r>
            <w:r w:rsidRPr="3913149F">
              <w:rPr>
                <w:rFonts w:ascii="Arial" w:eastAsia="Arial" w:hAnsi="Arial" w:cs="Arial"/>
              </w:rPr>
              <w:t xml:space="preserve"> </w:t>
            </w:r>
            <w:r w:rsidR="00FC6A0C">
              <w:rPr>
                <w:rFonts w:ascii="Arial" w:eastAsia="Arial" w:hAnsi="Arial" w:cs="Arial"/>
              </w:rPr>
              <w:t>T</w:t>
            </w:r>
            <w:r w:rsidR="353A81B7" w:rsidRPr="3913149F">
              <w:rPr>
                <w:rFonts w:ascii="Arial" w:eastAsia="Arial" w:hAnsi="Arial" w:cs="Arial"/>
              </w:rPr>
              <w:t xml:space="preserve">o develop the knowledge and ability to </w:t>
            </w:r>
            <w:r w:rsidR="148CF450" w:rsidRPr="3913149F">
              <w:rPr>
                <w:rFonts w:ascii="Arial" w:eastAsia="Arial" w:hAnsi="Arial" w:cs="Arial"/>
              </w:rPr>
              <w:t xml:space="preserve">perform open sports medicine </w:t>
            </w:r>
            <w:r w:rsidR="362D7C83" w:rsidRPr="3913149F">
              <w:rPr>
                <w:rFonts w:ascii="Arial" w:eastAsia="Arial" w:hAnsi="Arial" w:cs="Arial"/>
              </w:rPr>
              <w:t>surgical procedures independently</w:t>
            </w:r>
          </w:p>
        </w:tc>
      </w:tr>
      <w:tr w:rsidR="00FD0A67" w:rsidRPr="00D617AF" w14:paraId="5EAD4F90" w14:textId="77777777" w:rsidTr="6DC6BD9D">
        <w:tc>
          <w:tcPr>
            <w:tcW w:w="4965" w:type="dxa"/>
            <w:shd w:val="clear" w:color="auto" w:fill="FAC090"/>
          </w:tcPr>
          <w:p w14:paraId="14147E49"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13D7B3A"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23407690" w14:textId="77777777" w:rsidTr="00924DC3">
        <w:tc>
          <w:tcPr>
            <w:tcW w:w="4965" w:type="dxa"/>
            <w:tcBorders>
              <w:top w:val="single" w:sz="4" w:space="0" w:color="000000"/>
              <w:bottom w:val="single" w:sz="4" w:space="0" w:color="000000"/>
            </w:tcBorders>
            <w:shd w:val="clear" w:color="auto" w:fill="C9C9C9"/>
          </w:tcPr>
          <w:p w14:paraId="18F73935"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924DC3" w:rsidRPr="00924DC3">
              <w:rPr>
                <w:rFonts w:ascii="Arial" w:eastAsia="Arial" w:hAnsi="Arial" w:cs="Arial"/>
                <w:i/>
                <w:iCs/>
              </w:rPr>
              <w:t>Develops a simple surgical plan, with indirect supervision</w:t>
            </w:r>
          </w:p>
          <w:p w14:paraId="04D82C8D" w14:textId="77777777" w:rsidR="00924DC3" w:rsidRPr="00924DC3" w:rsidRDefault="00924DC3" w:rsidP="00924DC3">
            <w:pPr>
              <w:spacing w:after="0" w:line="240" w:lineRule="auto"/>
              <w:rPr>
                <w:rFonts w:ascii="Arial" w:eastAsia="Arial" w:hAnsi="Arial" w:cs="Arial"/>
                <w:i/>
                <w:iCs/>
              </w:rPr>
            </w:pPr>
          </w:p>
          <w:p w14:paraId="7431D557"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Demonstrates basic surgical skills (e.g., wound closure) and assists with procedures</w:t>
            </w:r>
          </w:p>
          <w:p w14:paraId="36D26CAF" w14:textId="77777777" w:rsidR="00924DC3" w:rsidRPr="00924DC3" w:rsidRDefault="00924DC3" w:rsidP="00924DC3">
            <w:pPr>
              <w:spacing w:after="0" w:line="240" w:lineRule="auto"/>
              <w:rPr>
                <w:rFonts w:ascii="Arial" w:eastAsia="Arial" w:hAnsi="Arial" w:cs="Arial"/>
                <w:i/>
                <w:iCs/>
              </w:rPr>
            </w:pPr>
          </w:p>
          <w:p w14:paraId="4EEC9437" w14:textId="41A035A3" w:rsidR="00FD0A67" w:rsidRPr="00D617AF" w:rsidRDefault="00924DC3" w:rsidP="00924DC3">
            <w:pPr>
              <w:spacing w:after="0" w:line="240" w:lineRule="auto"/>
              <w:rPr>
                <w:rFonts w:ascii="Arial" w:eastAsia="Arial" w:hAnsi="Arial" w:cs="Arial"/>
                <w:i/>
                <w:iCs/>
                <w:color w:val="000000"/>
              </w:rPr>
            </w:pPr>
            <w:r w:rsidRPr="00924DC3">
              <w:rPr>
                <w:rFonts w:ascii="Arial" w:eastAsia="Arial" w:hAnsi="Arial" w:cs="Arial"/>
                <w:i/>
                <w:iCs/>
              </w:rPr>
              <w:t>Identifies and reports simple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1B2C0BA" w14:textId="31B7115F" w:rsidR="00FD0A67" w:rsidRPr="00D617AF" w:rsidRDefault="0F500A4B" w:rsidP="00426FE6">
            <w:pPr>
              <w:numPr>
                <w:ilvl w:val="0"/>
                <w:numId w:val="11"/>
              </w:numPr>
              <w:spacing w:after="0" w:line="240" w:lineRule="auto"/>
              <w:ind w:left="187" w:hanging="187"/>
              <w:rPr>
                <w:rFonts w:ascii="Arial" w:eastAsia="Arial" w:hAnsi="Arial" w:cs="Arial"/>
              </w:rPr>
            </w:pPr>
            <w:r w:rsidRPr="3913149F">
              <w:rPr>
                <w:rFonts w:ascii="Arial" w:eastAsia="Arial" w:hAnsi="Arial" w:cs="Arial"/>
              </w:rPr>
              <w:t>Develop a surgical plan for simple procedures</w:t>
            </w:r>
            <w:r w:rsidR="68C018A1" w:rsidRPr="3913149F">
              <w:rPr>
                <w:rFonts w:ascii="Arial" w:eastAsia="Arial" w:hAnsi="Arial" w:cs="Arial"/>
              </w:rPr>
              <w:t xml:space="preserve"> like a quad</w:t>
            </w:r>
            <w:r w:rsidR="06333E4A" w:rsidRPr="3913149F">
              <w:rPr>
                <w:rFonts w:ascii="Arial" w:eastAsia="Arial" w:hAnsi="Arial" w:cs="Arial"/>
              </w:rPr>
              <w:t xml:space="preserve"> or patella tendon repair</w:t>
            </w:r>
          </w:p>
          <w:p w14:paraId="5409AE30" w14:textId="7C084417" w:rsidR="00FD0A67" w:rsidRPr="00D617AF" w:rsidRDefault="00FD0A67" w:rsidP="3913149F">
            <w:pPr>
              <w:spacing w:after="0" w:line="240" w:lineRule="auto"/>
              <w:rPr>
                <w:rFonts w:ascii="Arial" w:eastAsia="Arial" w:hAnsi="Arial" w:cs="Arial"/>
              </w:rPr>
            </w:pPr>
          </w:p>
          <w:p w14:paraId="64291925" w14:textId="77777777" w:rsidR="00B12E17" w:rsidRPr="00D617AF" w:rsidRDefault="00B12E17" w:rsidP="3913149F">
            <w:pPr>
              <w:spacing w:after="0" w:line="240" w:lineRule="auto"/>
              <w:rPr>
                <w:rFonts w:ascii="Arial" w:eastAsia="Arial" w:hAnsi="Arial" w:cs="Arial"/>
              </w:rPr>
            </w:pPr>
          </w:p>
          <w:p w14:paraId="6557D68C" w14:textId="0B56234C" w:rsidR="00FD0A67" w:rsidRPr="00D617AF" w:rsidRDefault="06333E4A" w:rsidP="00426FE6">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Demonstrate basic surgical skills like drilling </w:t>
            </w:r>
            <w:proofErr w:type="spellStart"/>
            <w:r w:rsidRPr="3913149F">
              <w:rPr>
                <w:rFonts w:ascii="Arial" w:eastAsia="Arial" w:hAnsi="Arial" w:cs="Arial"/>
              </w:rPr>
              <w:t>transosseus</w:t>
            </w:r>
            <w:proofErr w:type="spellEnd"/>
            <w:r w:rsidRPr="3913149F">
              <w:rPr>
                <w:rFonts w:ascii="Arial" w:eastAsia="Arial" w:hAnsi="Arial" w:cs="Arial"/>
              </w:rPr>
              <w:t xml:space="preserve"> tunnels, Krakow suturing, and techniques for suture passing</w:t>
            </w:r>
          </w:p>
          <w:p w14:paraId="3B406513" w14:textId="48BB267E" w:rsidR="00FD0A67" w:rsidRPr="00D617AF" w:rsidRDefault="00FD0A67" w:rsidP="3913149F">
            <w:pPr>
              <w:spacing w:after="0" w:line="240" w:lineRule="auto"/>
              <w:rPr>
                <w:rFonts w:ascii="Arial" w:eastAsia="Arial" w:hAnsi="Arial" w:cs="Arial"/>
              </w:rPr>
            </w:pPr>
          </w:p>
          <w:p w14:paraId="64FEEFC0" w14:textId="356B2981" w:rsidR="00FD0A67" w:rsidRPr="00D617AF" w:rsidRDefault="242A9614"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Identifies and recognizes simple complications like</w:t>
            </w:r>
            <w:r w:rsidR="57BD56AB" w:rsidRPr="3913149F">
              <w:rPr>
                <w:rFonts w:ascii="Arial" w:eastAsia="Arial" w:hAnsi="Arial" w:cs="Arial"/>
              </w:rPr>
              <w:t xml:space="preserve"> </w:t>
            </w:r>
            <w:r w:rsidR="1026D056" w:rsidRPr="2978FFDD">
              <w:rPr>
                <w:rFonts w:ascii="Arial" w:eastAsia="Arial" w:hAnsi="Arial" w:cs="Arial"/>
              </w:rPr>
              <w:t xml:space="preserve">patellar tendon </w:t>
            </w:r>
            <w:r w:rsidR="57BD56AB" w:rsidRPr="3913149F">
              <w:rPr>
                <w:rFonts w:ascii="Arial" w:eastAsia="Arial" w:hAnsi="Arial" w:cs="Arial"/>
              </w:rPr>
              <w:t>repair</w:t>
            </w:r>
            <w:r w:rsidRPr="3913149F">
              <w:rPr>
                <w:rFonts w:ascii="Arial" w:eastAsia="Arial" w:hAnsi="Arial" w:cs="Arial"/>
              </w:rPr>
              <w:t xml:space="preserve"> </w:t>
            </w:r>
            <w:r w:rsidR="657E0954" w:rsidRPr="2978FFDD">
              <w:rPr>
                <w:rFonts w:ascii="Arial" w:eastAsia="Arial" w:hAnsi="Arial" w:cs="Arial"/>
              </w:rPr>
              <w:t>failure</w:t>
            </w:r>
          </w:p>
        </w:tc>
      </w:tr>
      <w:tr w:rsidR="008C51AD" w:rsidRPr="00D617AF" w14:paraId="7BBEF345" w14:textId="77777777" w:rsidTr="00924DC3">
        <w:tc>
          <w:tcPr>
            <w:tcW w:w="4965" w:type="dxa"/>
            <w:tcBorders>
              <w:top w:val="single" w:sz="4" w:space="0" w:color="000000"/>
              <w:bottom w:val="single" w:sz="4" w:space="0" w:color="000000"/>
            </w:tcBorders>
            <w:shd w:val="clear" w:color="auto" w:fill="C9C9C9"/>
          </w:tcPr>
          <w:p w14:paraId="3792B741"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924DC3" w:rsidRPr="00924DC3">
              <w:rPr>
                <w:rFonts w:ascii="Arial" w:eastAsia="Arial" w:hAnsi="Arial" w:cs="Arial"/>
                <w:i/>
                <w:iCs/>
              </w:rPr>
              <w:t>Develops a surgical plan that includes identification of potential challenges and technical complexities, with guidance</w:t>
            </w:r>
          </w:p>
          <w:p w14:paraId="128CF708" w14:textId="6D7204E2" w:rsidR="00924DC3" w:rsidRDefault="00924DC3" w:rsidP="00924DC3">
            <w:pPr>
              <w:spacing w:after="0" w:line="240" w:lineRule="auto"/>
              <w:rPr>
                <w:rFonts w:ascii="Arial" w:eastAsia="Arial" w:hAnsi="Arial" w:cs="Arial"/>
                <w:i/>
                <w:iCs/>
              </w:rPr>
            </w:pPr>
          </w:p>
          <w:p w14:paraId="4A325154" w14:textId="77777777" w:rsidR="00924DC3" w:rsidRPr="00924DC3" w:rsidRDefault="00924DC3" w:rsidP="00924DC3">
            <w:pPr>
              <w:spacing w:after="0" w:line="240" w:lineRule="auto"/>
              <w:rPr>
                <w:rFonts w:ascii="Arial" w:eastAsia="Arial" w:hAnsi="Arial" w:cs="Arial"/>
                <w:i/>
                <w:iCs/>
              </w:rPr>
            </w:pPr>
          </w:p>
          <w:p w14:paraId="44EDAD25"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Performs surgical approach with indirect supervision</w:t>
            </w:r>
          </w:p>
          <w:p w14:paraId="6D1849F8" w14:textId="77777777" w:rsidR="00924DC3" w:rsidRPr="00924DC3" w:rsidRDefault="00924DC3" w:rsidP="00924DC3">
            <w:pPr>
              <w:spacing w:after="0" w:line="240" w:lineRule="auto"/>
              <w:rPr>
                <w:rFonts w:ascii="Arial" w:eastAsia="Arial" w:hAnsi="Arial" w:cs="Arial"/>
                <w:i/>
                <w:iCs/>
              </w:rPr>
            </w:pPr>
          </w:p>
          <w:p w14:paraId="5E44ECA3" w14:textId="7679227F"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simple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01488C5" w14:textId="58295550" w:rsidR="000C7F27" w:rsidRPr="00D617AF" w:rsidRDefault="000C7F27" w:rsidP="000C7F27">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Develop a surgical plan for </w:t>
            </w:r>
            <w:r w:rsidR="00577947">
              <w:rPr>
                <w:rFonts w:ascii="Arial" w:eastAsia="Arial" w:hAnsi="Arial" w:cs="Arial"/>
              </w:rPr>
              <w:t>squad or patella tendon repair with identification of challenges including associated retinacular ruptures, benefits of anchors versus osseus tunnels, how to manage mid-substance ruptures</w:t>
            </w:r>
            <w:r w:rsidR="003D415B">
              <w:rPr>
                <w:rFonts w:ascii="Arial" w:eastAsia="Arial" w:hAnsi="Arial" w:cs="Arial"/>
              </w:rPr>
              <w:t>; the s</w:t>
            </w:r>
            <w:r w:rsidR="00577947">
              <w:rPr>
                <w:rFonts w:ascii="Arial" w:eastAsia="Arial" w:hAnsi="Arial" w:cs="Arial"/>
              </w:rPr>
              <w:t>urgical plan includes post-operative immobilization and recovery protocol</w:t>
            </w:r>
          </w:p>
          <w:p w14:paraId="7ECFA4C9" w14:textId="77777777" w:rsidR="000C7F27" w:rsidRPr="00D617AF" w:rsidRDefault="000C7F27" w:rsidP="000C7F27">
            <w:pPr>
              <w:spacing w:after="0" w:line="240" w:lineRule="auto"/>
              <w:rPr>
                <w:rFonts w:ascii="Arial" w:eastAsia="Arial" w:hAnsi="Arial" w:cs="Arial"/>
              </w:rPr>
            </w:pPr>
          </w:p>
          <w:p w14:paraId="0AAF7F8E" w14:textId="256BA619" w:rsidR="00401BF1" w:rsidRDefault="00401BF1" w:rsidP="00401BF1">
            <w:pPr>
              <w:numPr>
                <w:ilvl w:val="0"/>
                <w:numId w:val="11"/>
              </w:numPr>
              <w:spacing w:after="0" w:line="240" w:lineRule="auto"/>
              <w:ind w:left="187" w:hanging="187"/>
              <w:rPr>
                <w:rFonts w:ascii="Arial" w:eastAsia="Arial" w:hAnsi="Arial" w:cs="Arial"/>
              </w:rPr>
            </w:pPr>
            <w:r w:rsidRPr="00401BF1">
              <w:rPr>
                <w:rFonts w:ascii="Arial" w:eastAsia="Arial" w:hAnsi="Arial" w:cs="Arial"/>
              </w:rPr>
              <w:t>Performs surgical approach to obtain necessary exposure</w:t>
            </w:r>
            <w:r w:rsidR="006761F4">
              <w:rPr>
                <w:rFonts w:ascii="Arial" w:eastAsia="Arial" w:hAnsi="Arial" w:cs="Arial"/>
              </w:rPr>
              <w:t>,</w:t>
            </w:r>
            <w:r w:rsidRPr="00401BF1">
              <w:rPr>
                <w:rFonts w:ascii="Arial" w:eastAsia="Arial" w:hAnsi="Arial" w:cs="Arial"/>
              </w:rPr>
              <w:t xml:space="preserve"> with indirect supervision</w:t>
            </w:r>
          </w:p>
          <w:p w14:paraId="61B4DDA8" w14:textId="1E9BA01A" w:rsidR="00401BF1" w:rsidRDefault="00401BF1">
            <w:pPr>
              <w:spacing w:after="0" w:line="240" w:lineRule="auto"/>
              <w:rPr>
                <w:rFonts w:ascii="Arial" w:eastAsia="Arial" w:hAnsi="Arial" w:cs="Arial"/>
              </w:rPr>
            </w:pPr>
          </w:p>
          <w:p w14:paraId="5359BB65" w14:textId="77777777" w:rsidR="00B12E17" w:rsidRPr="00401BF1" w:rsidRDefault="00B12E17" w:rsidP="00C4060B">
            <w:pPr>
              <w:spacing w:after="0" w:line="240" w:lineRule="auto"/>
              <w:rPr>
                <w:rFonts w:ascii="Arial" w:eastAsia="Arial" w:hAnsi="Arial" w:cs="Arial"/>
              </w:rPr>
            </w:pPr>
          </w:p>
          <w:p w14:paraId="15370B73" w14:textId="259FE0A5" w:rsidR="003C369C" w:rsidRPr="00D617AF" w:rsidRDefault="00DB0CDB" w:rsidP="00C4060B">
            <w:pPr>
              <w:numPr>
                <w:ilvl w:val="0"/>
                <w:numId w:val="11"/>
              </w:numPr>
              <w:spacing w:after="0" w:line="240" w:lineRule="auto"/>
              <w:ind w:left="187" w:hanging="187"/>
            </w:pPr>
            <w:r w:rsidRPr="00DB0CDB">
              <w:rPr>
                <w:rFonts w:ascii="Arial" w:eastAsia="Arial" w:hAnsi="Arial" w:cs="Arial"/>
              </w:rPr>
              <w:t>Identifies and manages simple complications including wound issues and re-rupture</w:t>
            </w:r>
          </w:p>
        </w:tc>
      </w:tr>
      <w:tr w:rsidR="008C51AD" w:rsidRPr="00D617AF" w14:paraId="240FC061" w14:textId="77777777" w:rsidTr="00924DC3">
        <w:tc>
          <w:tcPr>
            <w:tcW w:w="4965" w:type="dxa"/>
            <w:tcBorders>
              <w:top w:val="single" w:sz="4" w:space="0" w:color="000000"/>
              <w:bottom w:val="single" w:sz="4" w:space="0" w:color="000000"/>
            </w:tcBorders>
            <w:shd w:val="clear" w:color="auto" w:fill="C9C9C9"/>
          </w:tcPr>
          <w:p w14:paraId="3292F58D"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924DC3" w:rsidRPr="00924DC3">
              <w:rPr>
                <w:rFonts w:ascii="Arial" w:eastAsia="Arial" w:hAnsi="Arial" w:cs="Arial"/>
                <w:i/>
                <w:iCs/>
              </w:rPr>
              <w:t>Develops a surgical plan for complex procedures, including contingencies for complications, with guidance</w:t>
            </w:r>
          </w:p>
          <w:p w14:paraId="4AE2EE46" w14:textId="77777777" w:rsidR="00924DC3" w:rsidRPr="00924DC3" w:rsidRDefault="00924DC3" w:rsidP="00924DC3">
            <w:pPr>
              <w:spacing w:after="0" w:line="240" w:lineRule="auto"/>
              <w:rPr>
                <w:rFonts w:ascii="Arial" w:eastAsia="Arial" w:hAnsi="Arial" w:cs="Arial"/>
                <w:i/>
                <w:iCs/>
              </w:rPr>
            </w:pPr>
          </w:p>
          <w:p w14:paraId="5378298E"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Performs critical steps of procedures with guidance</w:t>
            </w:r>
          </w:p>
          <w:p w14:paraId="43DF02AE" w14:textId="77777777" w:rsidR="00924DC3" w:rsidRPr="00924DC3" w:rsidRDefault="00924DC3" w:rsidP="00924DC3">
            <w:pPr>
              <w:spacing w:after="0" w:line="240" w:lineRule="auto"/>
              <w:rPr>
                <w:rFonts w:ascii="Arial" w:eastAsia="Arial" w:hAnsi="Arial" w:cs="Arial"/>
                <w:i/>
                <w:iCs/>
              </w:rPr>
            </w:pPr>
          </w:p>
          <w:p w14:paraId="589051A8" w14:textId="297CD998"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complex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75A73B6" w14:textId="1DADF877" w:rsidR="00F56798" w:rsidRDefault="00F56798" w:rsidP="00F56798">
            <w:pPr>
              <w:numPr>
                <w:ilvl w:val="0"/>
                <w:numId w:val="11"/>
              </w:numPr>
              <w:spacing w:after="0" w:line="240" w:lineRule="auto"/>
              <w:ind w:left="187" w:hanging="187"/>
              <w:rPr>
                <w:rFonts w:ascii="Arial" w:eastAsia="Arial" w:hAnsi="Arial" w:cs="Arial"/>
              </w:rPr>
            </w:pPr>
            <w:r w:rsidRPr="00F56798">
              <w:rPr>
                <w:rFonts w:ascii="Arial" w:eastAsia="Arial" w:hAnsi="Arial" w:cs="Arial"/>
              </w:rPr>
              <w:t>Develops a surgical plan for posterolateral corner reconstruction with attention to anatomy and associated complications</w:t>
            </w:r>
          </w:p>
          <w:p w14:paraId="3621AB6C" w14:textId="44BA1EEF" w:rsidR="009715C9" w:rsidRDefault="009715C9" w:rsidP="009715C9">
            <w:pPr>
              <w:spacing w:after="0" w:line="240" w:lineRule="auto"/>
              <w:ind w:left="187"/>
              <w:rPr>
                <w:rFonts w:ascii="Arial" w:eastAsia="Arial" w:hAnsi="Arial" w:cs="Arial"/>
              </w:rPr>
            </w:pPr>
          </w:p>
          <w:p w14:paraId="3341825A" w14:textId="77777777" w:rsidR="009715C9" w:rsidRPr="00F56798" w:rsidRDefault="009715C9" w:rsidP="00C4060B">
            <w:pPr>
              <w:spacing w:after="0" w:line="240" w:lineRule="auto"/>
              <w:ind w:left="187"/>
              <w:rPr>
                <w:rFonts w:ascii="Arial" w:eastAsia="Arial" w:hAnsi="Arial" w:cs="Arial"/>
              </w:rPr>
            </w:pPr>
          </w:p>
          <w:p w14:paraId="19FE3B04" w14:textId="31295E2F" w:rsidR="003D3589" w:rsidRPr="003D3589" w:rsidRDefault="003D3589" w:rsidP="003D3589">
            <w:pPr>
              <w:numPr>
                <w:ilvl w:val="0"/>
                <w:numId w:val="11"/>
              </w:numPr>
              <w:spacing w:after="0" w:line="240" w:lineRule="auto"/>
              <w:ind w:left="187" w:hanging="187"/>
              <w:rPr>
                <w:rFonts w:ascii="Arial" w:eastAsia="Arial" w:hAnsi="Arial" w:cs="Arial"/>
              </w:rPr>
            </w:pPr>
            <w:r w:rsidRPr="003D3589">
              <w:rPr>
                <w:rFonts w:ascii="Arial" w:eastAsia="Arial" w:hAnsi="Arial" w:cs="Arial"/>
              </w:rPr>
              <w:t>Performs critical portions of procedure including identification of peroneal nerve, drilling fibular socket, identifying bony anatomy with supervision</w:t>
            </w:r>
          </w:p>
          <w:p w14:paraId="2E0023B2" w14:textId="492ACB97" w:rsidR="00401BF1" w:rsidRPr="003D3589" w:rsidRDefault="00401BF1" w:rsidP="00C4060B">
            <w:pPr>
              <w:spacing w:after="0" w:line="240" w:lineRule="auto"/>
              <w:ind w:left="187"/>
              <w:rPr>
                <w:rFonts w:ascii="Arial" w:eastAsia="Arial" w:hAnsi="Arial" w:cs="Arial"/>
              </w:rPr>
            </w:pPr>
          </w:p>
          <w:p w14:paraId="33998854" w14:textId="6CDA5F51" w:rsidR="00FD0A67" w:rsidRPr="003D415B" w:rsidRDefault="009715C9" w:rsidP="3913149F">
            <w:pPr>
              <w:numPr>
                <w:ilvl w:val="0"/>
                <w:numId w:val="11"/>
              </w:numPr>
              <w:spacing w:after="0" w:line="240" w:lineRule="auto"/>
              <w:ind w:left="187" w:hanging="187"/>
              <w:rPr>
                <w:rFonts w:ascii="Arial" w:eastAsia="Arial" w:hAnsi="Arial" w:cs="Arial"/>
              </w:rPr>
            </w:pPr>
            <w:r w:rsidRPr="009715C9">
              <w:rPr>
                <w:rFonts w:ascii="Arial" w:eastAsia="Arial" w:hAnsi="Arial" w:cs="Arial"/>
              </w:rPr>
              <w:t>Identifies pre-operative peroneal nerve palsy, post-operative laxity, ACL re-rupture with guidance</w:t>
            </w:r>
          </w:p>
        </w:tc>
      </w:tr>
      <w:tr w:rsidR="008C51AD" w:rsidRPr="00D617AF" w14:paraId="692357E9" w14:textId="77777777" w:rsidTr="00924DC3">
        <w:tc>
          <w:tcPr>
            <w:tcW w:w="4965" w:type="dxa"/>
            <w:tcBorders>
              <w:top w:val="single" w:sz="4" w:space="0" w:color="000000"/>
              <w:bottom w:val="single" w:sz="4" w:space="0" w:color="000000"/>
            </w:tcBorders>
            <w:shd w:val="clear" w:color="auto" w:fill="C9C9C9"/>
          </w:tcPr>
          <w:p w14:paraId="01B7F7E1"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924DC3" w:rsidRPr="00924DC3">
              <w:rPr>
                <w:rFonts w:ascii="Arial" w:eastAsia="Arial" w:hAnsi="Arial" w:cs="Arial"/>
                <w:i/>
                <w:iCs/>
              </w:rPr>
              <w:t>Independently develops a surgical plan for complex procedures, including contingencies for complications</w:t>
            </w:r>
          </w:p>
          <w:p w14:paraId="09AD11FD" w14:textId="77777777" w:rsidR="00924DC3" w:rsidRPr="00924DC3" w:rsidRDefault="00924DC3" w:rsidP="00924DC3">
            <w:pPr>
              <w:spacing w:after="0" w:line="240" w:lineRule="auto"/>
              <w:rPr>
                <w:rFonts w:ascii="Arial" w:eastAsia="Arial" w:hAnsi="Arial" w:cs="Arial"/>
                <w:i/>
                <w:iCs/>
              </w:rPr>
            </w:pPr>
          </w:p>
          <w:p w14:paraId="0BC39193"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Independently performs complex procedures with skill and confidence</w:t>
            </w:r>
          </w:p>
          <w:p w14:paraId="68B47836" w14:textId="77777777" w:rsidR="00924DC3" w:rsidRPr="00924DC3" w:rsidRDefault="00924DC3" w:rsidP="00924DC3">
            <w:pPr>
              <w:spacing w:after="0" w:line="240" w:lineRule="auto"/>
              <w:rPr>
                <w:rFonts w:ascii="Arial" w:eastAsia="Arial" w:hAnsi="Arial" w:cs="Arial"/>
                <w:i/>
                <w:iCs/>
              </w:rPr>
            </w:pPr>
          </w:p>
          <w:p w14:paraId="33E13E50" w14:textId="12BF2148"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lastRenderedPageBreak/>
              <w:t>Independently develops a plan for managing complex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D7BEA2F" w14:textId="776612CF" w:rsidR="00FD0A67" w:rsidRPr="00770D67" w:rsidRDefault="1B53BD5A" w:rsidP="00C4060B">
            <w:pPr>
              <w:numPr>
                <w:ilvl w:val="0"/>
                <w:numId w:val="11"/>
              </w:numPr>
              <w:spacing w:after="0" w:line="240" w:lineRule="auto"/>
              <w:ind w:left="153" w:hanging="180"/>
              <w:rPr>
                <w:rFonts w:ascii="Arial" w:eastAsia="Arial" w:hAnsi="Arial" w:cs="Arial"/>
              </w:rPr>
            </w:pPr>
            <w:r w:rsidRPr="3913149F">
              <w:rPr>
                <w:rFonts w:ascii="Arial" w:eastAsia="Arial" w:hAnsi="Arial" w:cs="Arial"/>
              </w:rPr>
              <w:lastRenderedPageBreak/>
              <w:t>Develops a surgical plan for posterolateral corner reconstruction and can articulat</w:t>
            </w:r>
            <w:r w:rsidR="6C240173" w:rsidRPr="3913149F">
              <w:rPr>
                <w:rFonts w:ascii="Arial" w:eastAsia="Arial" w:hAnsi="Arial" w:cs="Arial"/>
              </w:rPr>
              <w:t>e various reconstruction techniques</w:t>
            </w:r>
          </w:p>
          <w:p w14:paraId="3D76E5CA" w14:textId="41229F5B" w:rsidR="00FD0A67" w:rsidRDefault="00FD0A67" w:rsidP="00C4060B">
            <w:pPr>
              <w:spacing w:after="0" w:line="240" w:lineRule="auto"/>
              <w:ind w:left="153" w:hanging="180"/>
              <w:rPr>
                <w:rFonts w:ascii="Arial" w:eastAsia="Arial" w:hAnsi="Arial" w:cs="Arial"/>
              </w:rPr>
            </w:pPr>
          </w:p>
          <w:p w14:paraId="68484331" w14:textId="77777777" w:rsidR="00905489" w:rsidRPr="00770D67" w:rsidRDefault="00905489" w:rsidP="00C4060B">
            <w:pPr>
              <w:spacing w:after="0" w:line="240" w:lineRule="auto"/>
              <w:ind w:left="153" w:hanging="180"/>
              <w:rPr>
                <w:rFonts w:ascii="Arial" w:eastAsia="Arial" w:hAnsi="Arial" w:cs="Arial"/>
              </w:rPr>
            </w:pPr>
          </w:p>
          <w:p w14:paraId="28192DC1" w14:textId="606704F8" w:rsidR="00FD0A67" w:rsidRPr="00770D67" w:rsidRDefault="59BF7C07" w:rsidP="00C4060B">
            <w:pPr>
              <w:numPr>
                <w:ilvl w:val="0"/>
                <w:numId w:val="11"/>
              </w:numPr>
              <w:spacing w:after="0" w:line="240" w:lineRule="auto"/>
              <w:ind w:left="153" w:hanging="180"/>
              <w:rPr>
                <w:rFonts w:ascii="Arial" w:eastAsia="Arial" w:hAnsi="Arial" w:cs="Arial"/>
              </w:rPr>
            </w:pPr>
            <w:r w:rsidRPr="3913149F">
              <w:rPr>
                <w:rFonts w:ascii="Arial" w:eastAsia="Arial" w:hAnsi="Arial" w:cs="Arial"/>
              </w:rPr>
              <w:t>Independently performs posterolateral corner reconstruction</w:t>
            </w:r>
            <w:r w:rsidR="7AF13B90" w:rsidRPr="3913149F">
              <w:rPr>
                <w:rFonts w:ascii="Arial" w:eastAsia="Arial" w:hAnsi="Arial" w:cs="Arial"/>
              </w:rPr>
              <w:t xml:space="preserve"> with skill and confidence</w:t>
            </w:r>
          </w:p>
          <w:p w14:paraId="3430F2D2" w14:textId="23D1170C" w:rsidR="00FD0A67" w:rsidRDefault="00FD0A67" w:rsidP="00C4060B">
            <w:pPr>
              <w:spacing w:after="0" w:line="240" w:lineRule="auto"/>
              <w:ind w:left="153" w:hanging="180"/>
              <w:rPr>
                <w:rFonts w:ascii="Arial" w:eastAsia="Arial" w:hAnsi="Arial" w:cs="Arial"/>
              </w:rPr>
            </w:pPr>
          </w:p>
          <w:p w14:paraId="276DFA28" w14:textId="77777777" w:rsidR="00905489" w:rsidRPr="00770D67" w:rsidRDefault="00905489" w:rsidP="00C4060B">
            <w:pPr>
              <w:spacing w:after="0" w:line="240" w:lineRule="auto"/>
              <w:ind w:left="153" w:hanging="180"/>
              <w:rPr>
                <w:rFonts w:ascii="Arial" w:eastAsia="Arial" w:hAnsi="Arial" w:cs="Arial"/>
              </w:rPr>
            </w:pPr>
          </w:p>
          <w:p w14:paraId="63204C7E" w14:textId="40BAC023" w:rsidR="00FD0A67" w:rsidRPr="00770D67" w:rsidRDefault="7AF13B90" w:rsidP="00C4060B">
            <w:pPr>
              <w:numPr>
                <w:ilvl w:val="0"/>
                <w:numId w:val="11"/>
              </w:numPr>
              <w:spacing w:after="0" w:line="240" w:lineRule="auto"/>
              <w:ind w:left="153" w:hanging="180"/>
              <w:rPr>
                <w:rFonts w:ascii="Arial" w:eastAsia="Arial" w:hAnsi="Arial" w:cs="Arial"/>
              </w:rPr>
            </w:pPr>
            <w:r w:rsidRPr="3913149F">
              <w:rPr>
                <w:rFonts w:ascii="Arial" w:eastAsia="Arial" w:hAnsi="Arial" w:cs="Arial"/>
              </w:rPr>
              <w:lastRenderedPageBreak/>
              <w:t xml:space="preserve">Develops plan for managing pre-operative peroneal nerve palsy, </w:t>
            </w:r>
            <w:r w:rsidR="25C4CD0D" w:rsidRPr="3913149F">
              <w:rPr>
                <w:rFonts w:ascii="Arial" w:eastAsia="Arial" w:hAnsi="Arial" w:cs="Arial"/>
              </w:rPr>
              <w:t>intra-operative graft cutout, and socket blowout</w:t>
            </w:r>
          </w:p>
        </w:tc>
      </w:tr>
      <w:tr w:rsidR="008C51AD" w:rsidRPr="00D617AF" w14:paraId="43125E5A" w14:textId="77777777" w:rsidTr="00924DC3">
        <w:tc>
          <w:tcPr>
            <w:tcW w:w="4965" w:type="dxa"/>
            <w:tcBorders>
              <w:top w:val="single" w:sz="4" w:space="0" w:color="000000"/>
              <w:bottom w:val="single" w:sz="4" w:space="0" w:color="000000"/>
            </w:tcBorders>
            <w:shd w:val="clear" w:color="auto" w:fill="C9C9C9"/>
          </w:tcPr>
          <w:p w14:paraId="1D997E08" w14:textId="77777777" w:rsidR="00924DC3" w:rsidRPr="00924DC3" w:rsidRDefault="00FD0A67" w:rsidP="00924DC3">
            <w:pPr>
              <w:spacing w:after="0" w:line="240" w:lineRule="auto"/>
              <w:rPr>
                <w:rFonts w:ascii="Arial" w:eastAsia="Arial" w:hAnsi="Arial" w:cs="Arial"/>
                <w:i/>
                <w:iCs/>
              </w:rPr>
            </w:pPr>
            <w:r w:rsidRPr="00A54B5D">
              <w:rPr>
                <w:rFonts w:ascii="Arial" w:eastAsia="Arial" w:hAnsi="Arial" w:cs="Arial"/>
                <w:b/>
              </w:rPr>
              <w:lastRenderedPageBreak/>
              <w:t>Level 5</w:t>
            </w:r>
            <w:r w:rsidRPr="00A54B5D">
              <w:rPr>
                <w:rFonts w:ascii="Arial" w:eastAsia="Arial" w:hAnsi="Arial" w:cs="Arial"/>
              </w:rPr>
              <w:t xml:space="preserve"> </w:t>
            </w:r>
            <w:r w:rsidR="00924DC3" w:rsidRPr="00924DC3">
              <w:rPr>
                <w:rFonts w:ascii="Arial" w:eastAsia="Arial" w:hAnsi="Arial" w:cs="Arial"/>
                <w:i/>
                <w:iCs/>
              </w:rPr>
              <w:t>Develops novel surgical techniques</w:t>
            </w:r>
          </w:p>
          <w:p w14:paraId="2484C303" w14:textId="77777777" w:rsidR="00924DC3" w:rsidRPr="00924DC3" w:rsidRDefault="00924DC3" w:rsidP="00924DC3">
            <w:pPr>
              <w:spacing w:after="0" w:line="240" w:lineRule="auto"/>
              <w:rPr>
                <w:rFonts w:ascii="Arial" w:eastAsia="Arial" w:hAnsi="Arial" w:cs="Arial"/>
                <w:i/>
                <w:iCs/>
              </w:rPr>
            </w:pPr>
          </w:p>
          <w:p w14:paraId="227FE7B5" w14:textId="443DC6C0" w:rsidR="00FD0A67" w:rsidRPr="00A54B5D" w:rsidRDefault="00924DC3" w:rsidP="00924DC3">
            <w:pPr>
              <w:spacing w:after="0" w:line="240" w:lineRule="auto"/>
              <w:rPr>
                <w:rFonts w:ascii="Arial" w:eastAsia="Arial" w:hAnsi="Arial" w:cs="Arial"/>
                <w:i/>
                <w:iCs/>
              </w:rPr>
            </w:pPr>
            <w:r w:rsidRPr="00924DC3">
              <w:rPr>
                <w:rFonts w:ascii="Arial" w:eastAsia="Arial" w:hAnsi="Arial" w:cs="Arial"/>
                <w:i/>
                <w:iCs/>
              </w:rPr>
              <w:t>Contributes to quality improvement initiative regarding complications at the institution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B9A93BC" w14:textId="44BAB0EF" w:rsidR="00FD0A67" w:rsidRPr="00A54B5D" w:rsidRDefault="1412EB8B"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 xml:space="preserve">Develops novel surgical technique of graft fixation for </w:t>
            </w:r>
            <w:r w:rsidR="00150B84">
              <w:rPr>
                <w:rFonts w:ascii="Arial" w:eastAsia="Arial" w:hAnsi="Arial" w:cs="Arial"/>
              </w:rPr>
              <w:t>p</w:t>
            </w:r>
            <w:r w:rsidR="00150B84" w:rsidRPr="00150B84">
              <w:rPr>
                <w:rFonts w:ascii="Arial" w:eastAsia="Arial" w:hAnsi="Arial" w:cs="Arial"/>
              </w:rPr>
              <w:t xml:space="preserve">osterolateral </w:t>
            </w:r>
            <w:r w:rsidR="00150B84">
              <w:rPr>
                <w:rFonts w:ascii="Arial" w:eastAsia="Arial" w:hAnsi="Arial" w:cs="Arial"/>
              </w:rPr>
              <w:t>c</w:t>
            </w:r>
            <w:r w:rsidR="00150B84" w:rsidRPr="00150B84">
              <w:rPr>
                <w:rFonts w:ascii="Arial" w:eastAsia="Arial" w:hAnsi="Arial" w:cs="Arial"/>
              </w:rPr>
              <w:t>orner</w:t>
            </w:r>
            <w:r w:rsidR="00150B84" w:rsidRPr="00150B84" w:rsidDel="00150B84">
              <w:rPr>
                <w:rFonts w:ascii="Arial" w:eastAsia="Arial" w:hAnsi="Arial" w:cs="Arial"/>
              </w:rPr>
              <w:t xml:space="preserve"> </w:t>
            </w:r>
            <w:r w:rsidRPr="00A54B5D">
              <w:rPr>
                <w:rFonts w:ascii="Arial" w:eastAsia="Arial" w:hAnsi="Arial" w:cs="Arial"/>
              </w:rPr>
              <w:t>reconstruction</w:t>
            </w:r>
          </w:p>
          <w:p w14:paraId="5ED3E476" w14:textId="4B7C10F1" w:rsidR="00FD0A67" w:rsidRPr="00A54B5D" w:rsidRDefault="00FD0A67" w:rsidP="3913149F">
            <w:pPr>
              <w:spacing w:after="0" w:line="240" w:lineRule="auto"/>
              <w:rPr>
                <w:rFonts w:ascii="Arial" w:eastAsia="Arial" w:hAnsi="Arial" w:cs="Arial"/>
              </w:rPr>
            </w:pPr>
          </w:p>
          <w:p w14:paraId="1FE8DA7B" w14:textId="3452A162" w:rsidR="00FD0A67" w:rsidRPr="00A54B5D" w:rsidRDefault="616F4B4A" w:rsidP="3913149F">
            <w:pPr>
              <w:numPr>
                <w:ilvl w:val="0"/>
                <w:numId w:val="11"/>
              </w:numPr>
              <w:spacing w:after="0" w:line="240" w:lineRule="auto"/>
              <w:ind w:left="187" w:hanging="187"/>
              <w:rPr>
                <w:rFonts w:ascii="Arial" w:eastAsia="Arial" w:hAnsi="Arial" w:cs="Arial"/>
              </w:rPr>
            </w:pPr>
            <w:r w:rsidRPr="00A54B5D">
              <w:rPr>
                <w:rFonts w:ascii="Arial" w:eastAsia="Arial" w:hAnsi="Arial" w:cs="Arial"/>
              </w:rPr>
              <w:t>Contributes to multi</w:t>
            </w:r>
            <w:r w:rsidR="003E3257">
              <w:rPr>
                <w:rFonts w:ascii="Arial" w:eastAsia="Arial" w:hAnsi="Arial" w:cs="Arial"/>
              </w:rPr>
              <w:t>-</w:t>
            </w:r>
            <w:r w:rsidRPr="00A54B5D">
              <w:rPr>
                <w:rFonts w:ascii="Arial" w:eastAsia="Arial" w:hAnsi="Arial" w:cs="Arial"/>
              </w:rPr>
              <w:t>ligamentous knee injury and knee dislocation quality improvement</w:t>
            </w:r>
          </w:p>
        </w:tc>
      </w:tr>
      <w:tr w:rsidR="00FD0A67" w:rsidRPr="00D617AF" w14:paraId="019E83FB" w14:textId="77777777" w:rsidTr="6DC6BD9D">
        <w:tc>
          <w:tcPr>
            <w:tcW w:w="4965" w:type="dxa"/>
            <w:shd w:val="clear" w:color="auto" w:fill="FFD965"/>
          </w:tcPr>
          <w:p w14:paraId="32BA68FB"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12F91AF2" w14:textId="4922969E" w:rsidR="00FD0A67" w:rsidRPr="00A54B5D" w:rsidRDefault="758BE1BB"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 xml:space="preserve">Direct </w:t>
            </w:r>
            <w:r w:rsidR="00A872AF">
              <w:rPr>
                <w:rFonts w:ascii="Arial" w:eastAsia="Arial" w:hAnsi="Arial" w:cs="Arial"/>
              </w:rPr>
              <w:t>o</w:t>
            </w:r>
            <w:r w:rsidRPr="00A54B5D">
              <w:rPr>
                <w:rFonts w:ascii="Arial" w:eastAsia="Arial" w:hAnsi="Arial" w:cs="Arial"/>
              </w:rPr>
              <w:t>bservation</w:t>
            </w:r>
          </w:p>
          <w:p w14:paraId="345A2732" w14:textId="4EF9046A" w:rsidR="00FD0A67" w:rsidRPr="00A54B5D" w:rsidRDefault="758BE1BB"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Multisource feedback</w:t>
            </w:r>
          </w:p>
        </w:tc>
      </w:tr>
      <w:tr w:rsidR="00FD0A67" w:rsidRPr="00D617AF" w14:paraId="6551B0B8" w14:textId="77777777" w:rsidTr="6DC6BD9D">
        <w:tc>
          <w:tcPr>
            <w:tcW w:w="4965" w:type="dxa"/>
            <w:shd w:val="clear" w:color="auto" w:fill="8DB3E2" w:themeFill="text2" w:themeFillTint="66"/>
          </w:tcPr>
          <w:p w14:paraId="3939ED5B"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 xml:space="preserve">Curriculum Mapping </w:t>
            </w:r>
          </w:p>
        </w:tc>
        <w:tc>
          <w:tcPr>
            <w:tcW w:w="9165" w:type="dxa"/>
            <w:shd w:val="clear" w:color="auto" w:fill="8DB3E2" w:themeFill="text2" w:themeFillTint="66"/>
          </w:tcPr>
          <w:p w14:paraId="7E53863C" w14:textId="77777777" w:rsidR="00FD0A67" w:rsidRPr="00A54B5D" w:rsidRDefault="00FD0A67" w:rsidP="00426FE6">
            <w:pPr>
              <w:numPr>
                <w:ilvl w:val="0"/>
                <w:numId w:val="11"/>
              </w:numPr>
              <w:spacing w:after="0" w:line="240" w:lineRule="auto"/>
              <w:ind w:left="187" w:hanging="187"/>
              <w:rPr>
                <w:rFonts w:ascii="Arial" w:eastAsia="Arial" w:hAnsi="Arial" w:cs="Arial"/>
              </w:rPr>
            </w:pPr>
          </w:p>
        </w:tc>
      </w:tr>
      <w:tr w:rsidR="00FD0A67" w:rsidRPr="00D617AF" w14:paraId="0F7A2829" w14:textId="77777777" w:rsidTr="6DC6BD9D">
        <w:trPr>
          <w:trHeight w:val="80"/>
        </w:trPr>
        <w:tc>
          <w:tcPr>
            <w:tcW w:w="4965" w:type="dxa"/>
            <w:shd w:val="clear" w:color="auto" w:fill="A8D08D"/>
          </w:tcPr>
          <w:p w14:paraId="09F565AE"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39AD5294" w14:textId="623C2C76" w:rsidR="00FD0A67" w:rsidRPr="00A54B5D" w:rsidRDefault="000E2632" w:rsidP="1C4657F9">
            <w:pPr>
              <w:numPr>
                <w:ilvl w:val="0"/>
                <w:numId w:val="11"/>
              </w:numPr>
              <w:spacing w:after="0" w:line="240" w:lineRule="auto"/>
              <w:ind w:left="187" w:hanging="187"/>
              <w:rPr>
                <w:rFonts w:ascii="Arial" w:eastAsia="Arial" w:hAnsi="Arial" w:cs="Arial"/>
              </w:rPr>
            </w:pPr>
            <w:r w:rsidRPr="00A54B5D">
              <w:rPr>
                <w:rFonts w:ascii="Arial" w:eastAsia="Arial" w:hAnsi="Arial" w:cs="Arial"/>
              </w:rPr>
              <w:t>AAOS</w:t>
            </w:r>
            <w:r w:rsidR="00463ACE">
              <w:rPr>
                <w:rFonts w:ascii="Arial" w:eastAsia="Arial" w:hAnsi="Arial" w:cs="Arial"/>
              </w:rPr>
              <w:t>.</w:t>
            </w:r>
            <w:r w:rsidRPr="00A54B5D">
              <w:rPr>
                <w:rFonts w:ascii="Arial" w:eastAsia="Arial" w:hAnsi="Arial" w:cs="Arial"/>
              </w:rPr>
              <w:t xml:space="preserve"> </w:t>
            </w:r>
            <w:r w:rsidR="3358082B" w:rsidRPr="00A54B5D">
              <w:rPr>
                <w:rFonts w:ascii="Arial" w:eastAsia="Arial" w:hAnsi="Arial" w:cs="Arial"/>
              </w:rPr>
              <w:t xml:space="preserve">Orthopaedic </w:t>
            </w:r>
            <w:r w:rsidRPr="00A54B5D">
              <w:rPr>
                <w:rFonts w:ascii="Arial" w:eastAsia="Arial" w:hAnsi="Arial" w:cs="Arial"/>
              </w:rPr>
              <w:t xml:space="preserve">Video </w:t>
            </w:r>
            <w:r w:rsidR="36E95757" w:rsidRPr="00A54B5D">
              <w:rPr>
                <w:rFonts w:ascii="Arial" w:eastAsia="Arial" w:hAnsi="Arial" w:cs="Arial"/>
              </w:rPr>
              <w:t>Theater</w:t>
            </w:r>
            <w:r w:rsidR="00FC6A0C">
              <w:rPr>
                <w:rFonts w:ascii="Arial" w:eastAsia="Arial" w:hAnsi="Arial" w:cs="Arial"/>
              </w:rPr>
              <w:t>:</w:t>
            </w:r>
          </w:p>
          <w:p w14:paraId="67936039" w14:textId="39828E39" w:rsidR="00FD0A67" w:rsidRPr="00A54B5D" w:rsidRDefault="00FC6A0C" w:rsidP="00A54B5D">
            <w:pPr>
              <w:numPr>
                <w:ilvl w:val="1"/>
                <w:numId w:val="11"/>
              </w:numPr>
              <w:spacing w:after="0" w:line="240" w:lineRule="auto"/>
            </w:pPr>
            <w:hyperlink r:id="rId21" w:history="1">
              <w:r w:rsidRPr="000033F6">
                <w:rPr>
                  <w:rStyle w:val="Hyperlink"/>
                  <w:rFonts w:ascii="Arial" w:eastAsia="Arial" w:hAnsi="Arial" w:cs="Arial"/>
                </w:rPr>
                <w:t>https://www.aaos.org/videos/</w:t>
              </w:r>
            </w:hyperlink>
            <w:r>
              <w:rPr>
                <w:rFonts w:ascii="Arial" w:eastAsia="Arial" w:hAnsi="Arial" w:cs="Arial"/>
              </w:rPr>
              <w:t xml:space="preserve">. </w:t>
            </w:r>
          </w:p>
          <w:p w14:paraId="51440BF5" w14:textId="6096F500" w:rsidR="04284C45" w:rsidRPr="00A54B5D" w:rsidRDefault="00FC6A0C" w:rsidP="00A54B5D">
            <w:pPr>
              <w:numPr>
                <w:ilvl w:val="1"/>
                <w:numId w:val="11"/>
              </w:numPr>
              <w:spacing w:after="0" w:line="240" w:lineRule="auto"/>
              <w:rPr>
                <w:rFonts w:ascii="Arial" w:eastAsia="Arial" w:hAnsi="Arial" w:cs="Arial"/>
              </w:rPr>
            </w:pPr>
            <w:hyperlink r:id="rId22" w:history="1">
              <w:r w:rsidRPr="000033F6">
                <w:rPr>
                  <w:rStyle w:val="Hyperlink"/>
                  <w:rFonts w:ascii="Arial" w:eastAsia="Arial" w:hAnsi="Arial" w:cs="Arial"/>
                </w:rPr>
                <w:t>https://www.aaos.org/education/orthopaedic-video-theater/</w:t>
              </w:r>
            </w:hyperlink>
            <w:r>
              <w:rPr>
                <w:rFonts w:ascii="Arial" w:eastAsia="Arial" w:hAnsi="Arial" w:cs="Arial"/>
              </w:rPr>
              <w:t>.</w:t>
            </w:r>
          </w:p>
          <w:p w14:paraId="5C4CB6CC" w14:textId="73AEFFED" w:rsidR="000E2632" w:rsidRPr="00A54B5D" w:rsidRDefault="000E2632" w:rsidP="1C4657F9">
            <w:pPr>
              <w:numPr>
                <w:ilvl w:val="0"/>
                <w:numId w:val="11"/>
              </w:numPr>
              <w:spacing w:after="0" w:line="240" w:lineRule="auto"/>
              <w:ind w:left="187" w:hanging="187"/>
              <w:rPr>
                <w:rFonts w:ascii="Arial" w:eastAsia="Arial" w:hAnsi="Arial" w:cs="Arial"/>
              </w:rPr>
            </w:pPr>
            <w:r w:rsidRPr="00A54B5D">
              <w:rPr>
                <w:rFonts w:ascii="Arial" w:eastAsia="Arial" w:hAnsi="Arial" w:cs="Arial"/>
              </w:rPr>
              <w:t>Vide</w:t>
            </w:r>
            <w:r w:rsidR="64310EC7" w:rsidRPr="00A54B5D">
              <w:rPr>
                <w:rFonts w:ascii="Arial" w:eastAsia="Arial" w:hAnsi="Arial" w:cs="Arial"/>
              </w:rPr>
              <w:t xml:space="preserve">o Journal of Sports Medicine: </w:t>
            </w:r>
            <w:hyperlink r:id="rId23" w:history="1">
              <w:r w:rsidR="00A872AF" w:rsidRPr="00475771">
                <w:rPr>
                  <w:rStyle w:val="Hyperlink"/>
                  <w:rFonts w:ascii="Arial" w:eastAsia="Arial" w:hAnsi="Arial" w:cs="Arial"/>
                </w:rPr>
                <w:t>https://journals.sagepub.com/home/vjs</w:t>
              </w:r>
            </w:hyperlink>
            <w:r w:rsidR="00FC6A0C">
              <w:rPr>
                <w:rFonts w:ascii="Arial" w:eastAsia="Arial" w:hAnsi="Arial" w:cs="Arial"/>
              </w:rPr>
              <w:t>.</w:t>
            </w:r>
          </w:p>
          <w:p w14:paraId="264A67BB" w14:textId="1A41E81B" w:rsidR="000E2632" w:rsidRPr="00A54B5D" w:rsidRDefault="00F14CA4" w:rsidP="1C4657F9">
            <w:pPr>
              <w:numPr>
                <w:ilvl w:val="0"/>
                <w:numId w:val="11"/>
              </w:numPr>
              <w:spacing w:after="0" w:line="240" w:lineRule="auto"/>
              <w:ind w:left="187" w:hanging="187"/>
              <w:rPr>
                <w:rFonts w:ascii="Arial" w:eastAsia="Arial" w:hAnsi="Arial" w:cs="Arial"/>
              </w:rPr>
            </w:pPr>
            <w:r w:rsidRPr="00F14CA4">
              <w:rPr>
                <w:rFonts w:ascii="Arial" w:eastAsia="Arial" w:hAnsi="Arial" w:cs="Arial"/>
              </w:rPr>
              <w:t>American Orthopaedic Society for Sports Medicine</w:t>
            </w:r>
            <w:r w:rsidR="00FC6A0C">
              <w:rPr>
                <w:rFonts w:ascii="Arial" w:eastAsia="Arial" w:hAnsi="Arial" w:cs="Arial"/>
              </w:rPr>
              <w:t xml:space="preserve"> (AOSSM)</w:t>
            </w:r>
            <w:r>
              <w:rPr>
                <w:rFonts w:ascii="Arial" w:eastAsia="Arial" w:hAnsi="Arial" w:cs="Arial"/>
              </w:rPr>
              <w:t xml:space="preserve">. </w:t>
            </w:r>
            <w:r w:rsidR="69A03F13" w:rsidRPr="00A54B5D">
              <w:rPr>
                <w:rFonts w:ascii="Arial" w:eastAsia="Arial" w:hAnsi="Arial" w:cs="Arial"/>
              </w:rPr>
              <w:t xml:space="preserve">AOSSM </w:t>
            </w:r>
            <w:r w:rsidR="002937FB">
              <w:rPr>
                <w:rFonts w:ascii="Arial" w:eastAsia="Arial" w:hAnsi="Arial" w:cs="Arial"/>
              </w:rPr>
              <w:t>Playbook</w:t>
            </w:r>
            <w:r w:rsidR="00FC6A0C">
              <w:rPr>
                <w:rFonts w:ascii="Arial" w:eastAsia="Arial" w:hAnsi="Arial" w:cs="Arial"/>
              </w:rPr>
              <w:t>.</w:t>
            </w:r>
            <w:r w:rsidR="002937FB">
              <w:rPr>
                <w:rFonts w:ascii="Arial" w:eastAsia="Arial" w:hAnsi="Arial" w:cs="Arial"/>
              </w:rPr>
              <w:t xml:space="preserve"> </w:t>
            </w:r>
            <w:hyperlink r:id="rId24" w:history="1">
              <w:r w:rsidR="00FC6A0C" w:rsidRPr="000033F6">
                <w:rPr>
                  <w:rStyle w:val="Hyperlink"/>
                  <w:rFonts w:ascii="Arial" w:eastAsia="Arial" w:hAnsi="Arial" w:cs="Arial"/>
                </w:rPr>
                <w:t>https://www.sportsmed.org/aossmimis/playbook</w:t>
              </w:r>
            </w:hyperlink>
            <w:r w:rsidR="00FC6A0C" w:rsidRPr="00924DC3">
              <w:rPr>
                <w:rStyle w:val="Hyperlink"/>
                <w:color w:val="auto"/>
                <w:u w:val="none"/>
              </w:rPr>
              <w:t>.</w:t>
            </w:r>
          </w:p>
        </w:tc>
      </w:tr>
    </w:tbl>
    <w:p w14:paraId="6AB456D9" w14:textId="77777777" w:rsidR="00FD0A67" w:rsidRDefault="00FD0A67" w:rsidP="007043DB">
      <w:pPr>
        <w:spacing w:after="0" w:line="240" w:lineRule="auto"/>
        <w:rPr>
          <w:rFonts w:ascii="Arial" w:eastAsia="Arial" w:hAnsi="Arial" w:cs="Arial"/>
        </w:rPr>
      </w:pPr>
    </w:p>
    <w:p w14:paraId="4CBC57DF"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7EC1573F" w14:textId="77777777" w:rsidTr="6DC6BD9D">
        <w:trPr>
          <w:trHeight w:val="769"/>
        </w:trPr>
        <w:tc>
          <w:tcPr>
            <w:tcW w:w="14130" w:type="dxa"/>
            <w:gridSpan w:val="2"/>
            <w:shd w:val="clear" w:color="auto" w:fill="9CC3E5"/>
          </w:tcPr>
          <w:p w14:paraId="7083D788" w14:textId="76218B8F" w:rsidR="00FD0A67" w:rsidRPr="00D617AF" w:rsidRDefault="00FD0A67" w:rsidP="42C2F8F7">
            <w:pPr>
              <w:keepNext/>
              <w:pBdr>
                <w:top w:val="nil"/>
                <w:left w:val="nil"/>
                <w:bottom w:val="nil"/>
                <w:right w:val="nil"/>
                <w:between w:val="nil"/>
              </w:pBdr>
              <w:spacing w:after="0" w:line="240" w:lineRule="auto"/>
              <w:jc w:val="center"/>
              <w:rPr>
                <w:rFonts w:ascii="Arial" w:eastAsia="Arial" w:hAnsi="Arial" w:cs="Arial"/>
                <w:b/>
                <w:bCs/>
              </w:rPr>
            </w:pPr>
            <w:r w:rsidRPr="42C2F8F7">
              <w:rPr>
                <w:rFonts w:ascii="Arial" w:eastAsia="Arial" w:hAnsi="Arial" w:cs="Arial"/>
                <w:b/>
                <w:bCs/>
              </w:rPr>
              <w:lastRenderedPageBreak/>
              <w:t xml:space="preserve">Patient Care </w:t>
            </w:r>
            <w:r w:rsidR="35742F62" w:rsidRPr="42C2F8F7">
              <w:rPr>
                <w:rFonts w:ascii="Arial" w:eastAsia="Arial" w:hAnsi="Arial" w:cs="Arial"/>
                <w:b/>
                <w:bCs/>
              </w:rPr>
              <w:t>5</w:t>
            </w:r>
            <w:r w:rsidRPr="42C2F8F7">
              <w:rPr>
                <w:rFonts w:ascii="Arial" w:eastAsia="Arial" w:hAnsi="Arial" w:cs="Arial"/>
                <w:b/>
                <w:bCs/>
              </w:rPr>
              <w:t xml:space="preserve">: </w:t>
            </w:r>
            <w:r w:rsidR="00FC52FC">
              <w:rPr>
                <w:rFonts w:ascii="Arial" w:eastAsia="Arial" w:hAnsi="Arial" w:cs="Arial"/>
                <w:b/>
                <w:bCs/>
              </w:rPr>
              <w:t>Team Coverage and Athletic Care</w:t>
            </w:r>
          </w:p>
          <w:p w14:paraId="0CF06E3A" w14:textId="25B67075" w:rsidR="00FD0A67" w:rsidRPr="00D617AF" w:rsidRDefault="00FD0A67" w:rsidP="3913149F">
            <w:pPr>
              <w:spacing w:after="0" w:line="240" w:lineRule="auto"/>
              <w:ind w:left="201" w:hanging="14"/>
              <w:rPr>
                <w:rFonts w:ascii="Arial" w:eastAsia="Arial" w:hAnsi="Arial" w:cs="Arial"/>
              </w:rPr>
            </w:pPr>
            <w:r w:rsidRPr="3913149F">
              <w:rPr>
                <w:rFonts w:ascii="Arial" w:eastAsia="Arial" w:hAnsi="Arial" w:cs="Arial"/>
                <w:b/>
                <w:bCs/>
              </w:rPr>
              <w:t>Overall Intent:</w:t>
            </w:r>
            <w:r w:rsidRPr="3913149F">
              <w:rPr>
                <w:rFonts w:ascii="Arial" w:eastAsia="Arial" w:hAnsi="Arial" w:cs="Arial"/>
              </w:rPr>
              <w:t xml:space="preserve"> </w:t>
            </w:r>
            <w:r w:rsidR="00FC6A0C">
              <w:rPr>
                <w:rFonts w:ascii="Arial" w:eastAsia="Arial" w:hAnsi="Arial" w:cs="Arial"/>
              </w:rPr>
              <w:t>T</w:t>
            </w:r>
            <w:r w:rsidR="46F717F5" w:rsidRPr="3913149F">
              <w:rPr>
                <w:rFonts w:ascii="Arial" w:eastAsia="Arial" w:hAnsi="Arial" w:cs="Arial"/>
              </w:rPr>
              <w:t xml:space="preserve">o develop the skills to provide </w:t>
            </w:r>
            <w:r w:rsidR="37AFEB04" w:rsidRPr="2978FFDD">
              <w:rPr>
                <w:rFonts w:ascii="Arial" w:eastAsia="Arial" w:hAnsi="Arial" w:cs="Arial"/>
              </w:rPr>
              <w:t>athletic team</w:t>
            </w:r>
            <w:r w:rsidR="46F717F5" w:rsidRPr="3913149F">
              <w:rPr>
                <w:rFonts w:ascii="Arial" w:eastAsia="Arial" w:hAnsi="Arial" w:cs="Arial"/>
              </w:rPr>
              <w:t xml:space="preserve"> coverage and longitudinally manage athletic injuries and illnesses independently</w:t>
            </w:r>
            <w:r w:rsidR="25E3A499" w:rsidRPr="2978FFDD">
              <w:rPr>
                <w:rFonts w:ascii="Arial" w:eastAsia="Arial" w:hAnsi="Arial" w:cs="Arial"/>
              </w:rPr>
              <w:t xml:space="preserve"> both in the training room and on the sideline</w:t>
            </w:r>
          </w:p>
        </w:tc>
      </w:tr>
      <w:tr w:rsidR="00FD0A67" w:rsidRPr="00D617AF" w14:paraId="7EFD5727" w14:textId="77777777" w:rsidTr="6DC6BD9D">
        <w:tc>
          <w:tcPr>
            <w:tcW w:w="4965" w:type="dxa"/>
            <w:shd w:val="clear" w:color="auto" w:fill="FAC090"/>
          </w:tcPr>
          <w:p w14:paraId="5A3D0438"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1D7CDC1"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3BB7A662" w14:textId="77777777" w:rsidTr="007708E1">
        <w:tc>
          <w:tcPr>
            <w:tcW w:w="4965" w:type="dxa"/>
            <w:tcBorders>
              <w:top w:val="single" w:sz="4" w:space="0" w:color="000000"/>
              <w:bottom w:val="single" w:sz="4" w:space="0" w:color="000000"/>
            </w:tcBorders>
            <w:shd w:val="clear" w:color="auto" w:fill="C9C9C9"/>
          </w:tcPr>
          <w:p w14:paraId="3AFB2DED"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708E1" w:rsidRPr="007708E1">
              <w:rPr>
                <w:rFonts w:ascii="Arial" w:eastAsia="Arial" w:hAnsi="Arial" w:cs="Arial"/>
                <w:i/>
                <w:iCs/>
              </w:rPr>
              <w:t>Observes team/event coverage</w:t>
            </w:r>
          </w:p>
          <w:p w14:paraId="511DB510" w14:textId="77777777" w:rsidR="007708E1" w:rsidRPr="007708E1" w:rsidRDefault="007708E1" w:rsidP="007708E1">
            <w:pPr>
              <w:spacing w:after="0" w:line="240" w:lineRule="auto"/>
              <w:rPr>
                <w:rFonts w:ascii="Arial" w:eastAsia="Arial" w:hAnsi="Arial" w:cs="Arial"/>
                <w:i/>
                <w:iCs/>
              </w:rPr>
            </w:pPr>
          </w:p>
          <w:p w14:paraId="7BB80A17" w14:textId="77777777" w:rsidR="007708E1" w:rsidRPr="007708E1" w:rsidRDefault="007708E1" w:rsidP="007708E1">
            <w:pPr>
              <w:spacing w:after="0" w:line="240" w:lineRule="auto"/>
              <w:rPr>
                <w:rFonts w:ascii="Arial" w:eastAsia="Arial" w:hAnsi="Arial" w:cs="Arial"/>
                <w:i/>
                <w:iCs/>
              </w:rPr>
            </w:pPr>
          </w:p>
          <w:p w14:paraId="610E78F3" w14:textId="7D5A0887" w:rsidR="00FD0A67" w:rsidRPr="00D617AF" w:rsidRDefault="007708E1" w:rsidP="007708E1">
            <w:pPr>
              <w:spacing w:after="0" w:line="240" w:lineRule="auto"/>
              <w:rPr>
                <w:rFonts w:ascii="Arial" w:eastAsia="Arial" w:hAnsi="Arial" w:cs="Arial"/>
                <w:i/>
                <w:iCs/>
                <w:color w:val="000000"/>
              </w:rPr>
            </w:pPr>
            <w:r w:rsidRPr="007708E1">
              <w:rPr>
                <w:rFonts w:ascii="Arial" w:eastAsia="Arial" w:hAnsi="Arial" w:cs="Arial"/>
                <w:i/>
                <w:iCs/>
              </w:rPr>
              <w:t>Observes care for acute injuries and illness of the athlete on the sidelines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CC77D8C" w14:textId="6304EC34" w:rsidR="43BD9304" w:rsidRDefault="43BD9304" w:rsidP="2978FFDD">
            <w:pPr>
              <w:numPr>
                <w:ilvl w:val="0"/>
                <w:numId w:val="11"/>
              </w:numPr>
              <w:spacing w:after="0" w:line="240" w:lineRule="auto"/>
              <w:ind w:left="187" w:hanging="187"/>
              <w:rPr>
                <w:rFonts w:ascii="Arial" w:eastAsia="Arial" w:hAnsi="Arial" w:cs="Arial"/>
              </w:rPr>
            </w:pPr>
            <w:r w:rsidRPr="2978FFDD">
              <w:rPr>
                <w:rFonts w:ascii="Arial" w:eastAsia="Arial" w:hAnsi="Arial" w:cs="Arial"/>
              </w:rPr>
              <w:t>Attends track meet coverage with attending</w:t>
            </w:r>
            <w:r w:rsidR="009B0C9E">
              <w:rPr>
                <w:rFonts w:ascii="Arial" w:eastAsia="Arial" w:hAnsi="Arial" w:cs="Arial"/>
              </w:rPr>
              <w:t>; s</w:t>
            </w:r>
            <w:r w:rsidRPr="2978FFDD">
              <w:rPr>
                <w:rFonts w:ascii="Arial" w:eastAsia="Arial" w:hAnsi="Arial" w:cs="Arial"/>
              </w:rPr>
              <w:t xml:space="preserve">urgeon and </w:t>
            </w:r>
            <w:r w:rsidR="005F6EE1">
              <w:rPr>
                <w:rFonts w:ascii="Arial" w:eastAsia="Arial" w:hAnsi="Arial" w:cs="Arial"/>
              </w:rPr>
              <w:t>learner</w:t>
            </w:r>
            <w:r w:rsidR="005F6EE1" w:rsidRPr="2978FFDD">
              <w:rPr>
                <w:rFonts w:ascii="Arial" w:eastAsia="Arial" w:hAnsi="Arial" w:cs="Arial"/>
              </w:rPr>
              <w:t xml:space="preserve"> </w:t>
            </w:r>
            <w:r w:rsidR="00385983">
              <w:rPr>
                <w:rFonts w:ascii="Arial" w:eastAsia="Arial" w:hAnsi="Arial" w:cs="Arial"/>
              </w:rPr>
              <w:t>are</w:t>
            </w:r>
            <w:r w:rsidRPr="2978FFDD">
              <w:rPr>
                <w:rFonts w:ascii="Arial" w:eastAsia="Arial" w:hAnsi="Arial" w:cs="Arial"/>
              </w:rPr>
              <w:t xml:space="preserve"> available on sideline should an injury or illness occur</w:t>
            </w:r>
          </w:p>
          <w:p w14:paraId="6E7EB272" w14:textId="77777777" w:rsidR="00F11443" w:rsidRDefault="00F11443" w:rsidP="00C4060B">
            <w:pPr>
              <w:spacing w:after="0" w:line="240" w:lineRule="auto"/>
              <w:ind w:left="187"/>
              <w:rPr>
                <w:rFonts w:ascii="Arial" w:eastAsia="Arial" w:hAnsi="Arial" w:cs="Arial"/>
              </w:rPr>
            </w:pPr>
          </w:p>
          <w:p w14:paraId="0342FB84" w14:textId="4132D994" w:rsidR="00FD0A67" w:rsidRPr="00D617AF" w:rsidRDefault="43BD9304" w:rsidP="00426FE6">
            <w:pPr>
              <w:numPr>
                <w:ilvl w:val="0"/>
                <w:numId w:val="11"/>
              </w:numPr>
              <w:spacing w:after="0" w:line="240" w:lineRule="auto"/>
              <w:ind w:left="187" w:hanging="187"/>
              <w:rPr>
                <w:rFonts w:ascii="Arial" w:eastAsia="Arial" w:hAnsi="Arial" w:cs="Arial"/>
              </w:rPr>
            </w:pPr>
            <w:r w:rsidRPr="2978FFDD">
              <w:rPr>
                <w:rFonts w:ascii="Arial" w:eastAsia="Arial" w:hAnsi="Arial" w:cs="Arial"/>
              </w:rPr>
              <w:t>Attending makes decision to</w:t>
            </w:r>
            <w:r w:rsidR="61B4EACE" w:rsidRPr="2978FFDD">
              <w:rPr>
                <w:rFonts w:ascii="Arial" w:eastAsia="Arial" w:hAnsi="Arial" w:cs="Arial"/>
              </w:rPr>
              <w:t xml:space="preserve"> hold athlete from participating due to recovery from mononucleosis</w:t>
            </w:r>
            <w:r w:rsidR="00AA7B4C">
              <w:rPr>
                <w:rFonts w:ascii="Arial" w:eastAsia="Arial" w:hAnsi="Arial" w:cs="Arial"/>
              </w:rPr>
              <w:t>; learner</w:t>
            </w:r>
            <w:r w:rsidR="61B4EACE" w:rsidRPr="2978FFDD">
              <w:rPr>
                <w:rFonts w:ascii="Arial" w:eastAsia="Arial" w:hAnsi="Arial" w:cs="Arial"/>
              </w:rPr>
              <w:t xml:space="preserve"> observes attending care for hamstring strain occu</w:t>
            </w:r>
            <w:r w:rsidR="5FFFE917" w:rsidRPr="2978FFDD">
              <w:rPr>
                <w:rFonts w:ascii="Arial" w:eastAsia="Arial" w:hAnsi="Arial" w:cs="Arial"/>
              </w:rPr>
              <w:t>r</w:t>
            </w:r>
            <w:r w:rsidR="61B4EACE" w:rsidRPr="2978FFDD">
              <w:rPr>
                <w:rFonts w:ascii="Arial" w:eastAsia="Arial" w:hAnsi="Arial" w:cs="Arial"/>
              </w:rPr>
              <w:t>ring during compe</w:t>
            </w:r>
            <w:r w:rsidR="24030069" w:rsidRPr="2978FFDD">
              <w:rPr>
                <w:rFonts w:ascii="Arial" w:eastAsia="Arial" w:hAnsi="Arial" w:cs="Arial"/>
              </w:rPr>
              <w:t>tition</w:t>
            </w:r>
          </w:p>
        </w:tc>
      </w:tr>
      <w:tr w:rsidR="008C51AD" w:rsidRPr="00D617AF" w14:paraId="741C4302" w14:textId="77777777" w:rsidTr="007708E1">
        <w:tc>
          <w:tcPr>
            <w:tcW w:w="4965" w:type="dxa"/>
            <w:tcBorders>
              <w:top w:val="single" w:sz="4" w:space="0" w:color="000000"/>
              <w:bottom w:val="single" w:sz="4" w:space="0" w:color="000000"/>
            </w:tcBorders>
            <w:shd w:val="clear" w:color="auto" w:fill="C9C9C9"/>
          </w:tcPr>
          <w:p w14:paraId="55D24253"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7708E1" w:rsidRPr="007708E1">
              <w:rPr>
                <w:rFonts w:ascii="Arial" w:eastAsia="Arial" w:hAnsi="Arial" w:cs="Arial"/>
                <w:i/>
                <w:iCs/>
              </w:rPr>
              <w:t>Provides team/event coverage, with indirect supervision</w:t>
            </w:r>
          </w:p>
          <w:p w14:paraId="7E47511A" w14:textId="77777777" w:rsidR="007708E1" w:rsidRPr="007708E1" w:rsidRDefault="007708E1" w:rsidP="007708E1">
            <w:pPr>
              <w:spacing w:after="0" w:line="240" w:lineRule="auto"/>
              <w:rPr>
                <w:rFonts w:ascii="Arial" w:eastAsia="Arial" w:hAnsi="Arial" w:cs="Arial"/>
                <w:i/>
                <w:iCs/>
              </w:rPr>
            </w:pPr>
          </w:p>
          <w:p w14:paraId="5D145426" w14:textId="29D7A688" w:rsidR="00FD0A67" w:rsidRPr="00D617AF" w:rsidRDefault="007708E1" w:rsidP="007708E1">
            <w:pPr>
              <w:spacing w:after="0" w:line="240" w:lineRule="auto"/>
              <w:rPr>
                <w:rFonts w:ascii="Arial" w:eastAsia="Arial" w:hAnsi="Arial" w:cs="Arial"/>
                <w:i/>
                <w:iCs/>
              </w:rPr>
            </w:pPr>
            <w:r w:rsidRPr="007708E1">
              <w:rPr>
                <w:rFonts w:ascii="Arial" w:eastAsia="Arial" w:hAnsi="Arial" w:cs="Arial"/>
                <w:i/>
                <w:iCs/>
              </w:rPr>
              <w:t>Treats and manages acute injuries and illness of the athlete on the sidelines with instructions for return-to-play,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20719DE" w14:textId="77777777" w:rsidR="00905489" w:rsidRDefault="3052F7D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Provides coverage for sporting event with attending present but not directly supervising</w:t>
            </w:r>
          </w:p>
          <w:p w14:paraId="10FFC134" w14:textId="77777777" w:rsidR="00905489" w:rsidRDefault="00905489" w:rsidP="00905489">
            <w:pPr>
              <w:spacing w:after="0" w:line="240" w:lineRule="auto"/>
              <w:rPr>
                <w:rFonts w:ascii="Arial" w:eastAsia="Arial" w:hAnsi="Arial" w:cs="Arial"/>
              </w:rPr>
            </w:pPr>
          </w:p>
          <w:p w14:paraId="274CA2A6" w14:textId="77777777" w:rsidR="00905489" w:rsidRDefault="00905489" w:rsidP="00905489">
            <w:pPr>
              <w:spacing w:after="0" w:line="240" w:lineRule="auto"/>
              <w:rPr>
                <w:rFonts w:ascii="Arial" w:eastAsia="Arial" w:hAnsi="Arial" w:cs="Arial"/>
              </w:rPr>
            </w:pPr>
          </w:p>
          <w:p w14:paraId="6FED0D18" w14:textId="3EA3A70E" w:rsidR="00AF2A2A" w:rsidRPr="00905489" w:rsidRDefault="009B0C9E"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I</w:t>
            </w:r>
            <w:r w:rsidR="006A2C96" w:rsidRPr="00905489">
              <w:rPr>
                <w:rFonts w:ascii="Arial" w:eastAsia="Arial" w:hAnsi="Arial" w:cs="Arial"/>
              </w:rPr>
              <w:t>ndependently</w:t>
            </w:r>
            <w:r w:rsidR="1256AB8B" w:rsidRPr="00905489">
              <w:rPr>
                <w:rFonts w:ascii="Arial" w:eastAsia="Arial" w:hAnsi="Arial" w:cs="Arial"/>
              </w:rPr>
              <w:t xml:space="preserve"> evaluates and develops </w:t>
            </w:r>
            <w:r w:rsidR="5D9B8C37" w:rsidRPr="00905489">
              <w:rPr>
                <w:rFonts w:ascii="Arial" w:eastAsia="Arial" w:hAnsi="Arial" w:cs="Arial"/>
              </w:rPr>
              <w:t xml:space="preserve">care </w:t>
            </w:r>
            <w:r w:rsidR="1256AB8B" w:rsidRPr="00905489">
              <w:rPr>
                <w:rFonts w:ascii="Arial" w:eastAsia="Arial" w:hAnsi="Arial" w:cs="Arial"/>
              </w:rPr>
              <w:t>plan</w:t>
            </w:r>
            <w:r w:rsidR="111B2E02" w:rsidRPr="00905489">
              <w:rPr>
                <w:rFonts w:ascii="Arial" w:eastAsia="Arial" w:hAnsi="Arial" w:cs="Arial"/>
              </w:rPr>
              <w:t xml:space="preserve"> including return-to-play</w:t>
            </w:r>
            <w:r w:rsidR="1256AB8B" w:rsidRPr="00905489">
              <w:rPr>
                <w:rFonts w:ascii="Arial" w:eastAsia="Arial" w:hAnsi="Arial" w:cs="Arial"/>
              </w:rPr>
              <w:t xml:space="preserve"> for athletes with injuries and illnesses</w:t>
            </w:r>
            <w:r w:rsidR="1D3BC6B7" w:rsidRPr="00905489">
              <w:rPr>
                <w:rFonts w:ascii="Arial" w:eastAsia="Arial" w:hAnsi="Arial" w:cs="Arial"/>
              </w:rPr>
              <w:t xml:space="preserve"> during sporting event</w:t>
            </w:r>
            <w:r w:rsidRPr="00905489">
              <w:rPr>
                <w:rFonts w:ascii="Arial" w:eastAsia="Arial" w:hAnsi="Arial" w:cs="Arial"/>
              </w:rPr>
              <w:t>; a</w:t>
            </w:r>
            <w:r w:rsidR="1D3BC6B7" w:rsidRPr="00905489">
              <w:rPr>
                <w:rFonts w:ascii="Arial" w:eastAsia="Arial" w:hAnsi="Arial" w:cs="Arial"/>
              </w:rPr>
              <w:t>ttending is available for guidance and to confirm plan of care</w:t>
            </w:r>
          </w:p>
        </w:tc>
      </w:tr>
      <w:tr w:rsidR="008C51AD" w:rsidRPr="00D617AF" w14:paraId="6B2B03C6" w14:textId="77777777" w:rsidTr="007708E1">
        <w:tc>
          <w:tcPr>
            <w:tcW w:w="4965" w:type="dxa"/>
            <w:tcBorders>
              <w:top w:val="single" w:sz="4" w:space="0" w:color="000000"/>
              <w:bottom w:val="single" w:sz="4" w:space="0" w:color="000000"/>
            </w:tcBorders>
            <w:shd w:val="clear" w:color="auto" w:fill="C9C9C9"/>
          </w:tcPr>
          <w:p w14:paraId="10C7DD37"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7708E1" w:rsidRPr="007708E1">
              <w:rPr>
                <w:rFonts w:ascii="Arial" w:eastAsia="Arial" w:hAnsi="Arial" w:cs="Arial"/>
                <w:i/>
                <w:iCs/>
              </w:rPr>
              <w:t xml:space="preserve">Provides team-based care with the athletic healthcare team for athletic teams and/or organizations, </w:t>
            </w:r>
          </w:p>
          <w:p w14:paraId="5E7E30DD"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with guidance</w:t>
            </w:r>
          </w:p>
          <w:p w14:paraId="2A257CBB" w14:textId="77777777" w:rsidR="007708E1" w:rsidRPr="007708E1" w:rsidRDefault="007708E1" w:rsidP="007708E1">
            <w:pPr>
              <w:spacing w:after="0" w:line="240" w:lineRule="auto"/>
              <w:rPr>
                <w:rFonts w:ascii="Arial" w:eastAsia="Arial" w:hAnsi="Arial" w:cs="Arial"/>
                <w:i/>
                <w:iCs/>
              </w:rPr>
            </w:pPr>
          </w:p>
          <w:p w14:paraId="6AE3CB00" w14:textId="7B2EE1BB" w:rsidR="00FD0A67" w:rsidRPr="00D617AF" w:rsidRDefault="007708E1" w:rsidP="007708E1">
            <w:pPr>
              <w:spacing w:after="0" w:line="240" w:lineRule="auto"/>
              <w:rPr>
                <w:rFonts w:ascii="Arial" w:eastAsia="Arial" w:hAnsi="Arial" w:cs="Arial"/>
                <w:i/>
                <w:iCs/>
              </w:rPr>
            </w:pPr>
            <w:r w:rsidRPr="007708E1">
              <w:rPr>
                <w:rFonts w:ascii="Arial" w:eastAsia="Arial" w:hAnsi="Arial" w:cs="Arial"/>
                <w:i/>
                <w:iCs/>
              </w:rPr>
              <w:t>Treats and manages acute injuries and illness of the athlete on the sidelines with instructions for return-to-play,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E3BE8D6" w14:textId="77777777" w:rsidR="00905489" w:rsidRDefault="6402229B"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Team-based assessment and management of acute injuries including c</w:t>
            </w:r>
            <w:r w:rsidR="3C170AFE" w:rsidRPr="00905489">
              <w:rPr>
                <w:rFonts w:ascii="Arial" w:eastAsia="Arial" w:hAnsi="Arial" w:cs="Arial"/>
              </w:rPr>
              <w:t xml:space="preserve">oncussion management, knee </w:t>
            </w:r>
            <w:r w:rsidR="0055353B" w:rsidRPr="00905489">
              <w:rPr>
                <w:rFonts w:ascii="Arial" w:eastAsia="Arial" w:hAnsi="Arial" w:cs="Arial"/>
              </w:rPr>
              <w:t xml:space="preserve">injury </w:t>
            </w:r>
            <w:r w:rsidR="3C170AFE" w:rsidRPr="00905489">
              <w:rPr>
                <w:rFonts w:ascii="Arial" w:eastAsia="Arial" w:hAnsi="Arial" w:cs="Arial"/>
              </w:rPr>
              <w:t>on the field</w:t>
            </w:r>
            <w:r w:rsidR="4F9D8FDA" w:rsidRPr="00905489">
              <w:rPr>
                <w:rFonts w:ascii="Arial" w:eastAsia="Arial" w:hAnsi="Arial" w:cs="Arial"/>
              </w:rPr>
              <w:t xml:space="preserve"> with return-to-play guidance</w:t>
            </w:r>
          </w:p>
          <w:p w14:paraId="76AD1585" w14:textId="77777777" w:rsidR="00905489" w:rsidRDefault="00905489" w:rsidP="00905489">
            <w:pPr>
              <w:spacing w:after="0" w:line="240" w:lineRule="auto"/>
              <w:rPr>
                <w:rFonts w:ascii="Arial" w:eastAsia="Arial" w:hAnsi="Arial" w:cs="Arial"/>
              </w:rPr>
            </w:pPr>
          </w:p>
          <w:p w14:paraId="78D20A14" w14:textId="6B67E01C" w:rsidR="00905489" w:rsidRDefault="00905489" w:rsidP="00905489">
            <w:pPr>
              <w:spacing w:after="0" w:line="240" w:lineRule="auto"/>
              <w:rPr>
                <w:rFonts w:ascii="Arial" w:eastAsia="Arial" w:hAnsi="Arial" w:cs="Arial"/>
              </w:rPr>
            </w:pPr>
          </w:p>
          <w:p w14:paraId="0B0D79CD" w14:textId="77777777" w:rsidR="007708E1" w:rsidRDefault="007708E1" w:rsidP="00905489">
            <w:pPr>
              <w:spacing w:after="0" w:line="240" w:lineRule="auto"/>
              <w:rPr>
                <w:rFonts w:ascii="Arial" w:eastAsia="Arial" w:hAnsi="Arial" w:cs="Arial"/>
              </w:rPr>
            </w:pPr>
          </w:p>
          <w:p w14:paraId="3FEFBCCE" w14:textId="7902619E" w:rsidR="00FD0A67" w:rsidRPr="007768DC" w:rsidRDefault="5A1D5145" w:rsidP="007768DC">
            <w:pPr>
              <w:numPr>
                <w:ilvl w:val="0"/>
                <w:numId w:val="11"/>
              </w:numPr>
              <w:spacing w:after="0" w:line="240" w:lineRule="auto"/>
              <w:ind w:left="187" w:hanging="187"/>
              <w:rPr>
                <w:rFonts w:ascii="Arial" w:eastAsia="Arial" w:hAnsi="Arial" w:cs="Arial"/>
              </w:rPr>
            </w:pPr>
            <w:r w:rsidRPr="00905489">
              <w:rPr>
                <w:rFonts w:ascii="Arial" w:eastAsia="Arial" w:hAnsi="Arial" w:cs="Arial"/>
              </w:rPr>
              <w:t>Provides coverage for sporting event (e</w:t>
            </w:r>
            <w:r w:rsidR="009B0C9E" w:rsidRPr="00905489">
              <w:rPr>
                <w:rFonts w:ascii="Arial" w:eastAsia="Arial" w:hAnsi="Arial" w:cs="Arial"/>
              </w:rPr>
              <w:t>.</w:t>
            </w:r>
            <w:r w:rsidR="001E20B7">
              <w:rPr>
                <w:rFonts w:ascii="Arial" w:eastAsia="Arial" w:hAnsi="Arial" w:cs="Arial"/>
              </w:rPr>
              <w:t>g.</w:t>
            </w:r>
            <w:r w:rsidR="009B0C9E" w:rsidRPr="00905489">
              <w:rPr>
                <w:rFonts w:ascii="Arial" w:eastAsia="Arial" w:hAnsi="Arial" w:cs="Arial"/>
              </w:rPr>
              <w:t>,</w:t>
            </w:r>
            <w:r w:rsidRPr="00905489">
              <w:rPr>
                <w:rFonts w:ascii="Arial" w:eastAsia="Arial" w:hAnsi="Arial" w:cs="Arial"/>
              </w:rPr>
              <w:t xml:space="preserve"> track meet, spring football game) without direct attending supervision</w:t>
            </w:r>
          </w:p>
        </w:tc>
      </w:tr>
      <w:tr w:rsidR="008C51AD" w:rsidRPr="00D617AF" w14:paraId="1E7A563D" w14:textId="77777777" w:rsidTr="007708E1">
        <w:tc>
          <w:tcPr>
            <w:tcW w:w="4965" w:type="dxa"/>
            <w:tcBorders>
              <w:top w:val="single" w:sz="4" w:space="0" w:color="000000"/>
              <w:bottom w:val="single" w:sz="4" w:space="0" w:color="000000"/>
            </w:tcBorders>
            <w:shd w:val="clear" w:color="auto" w:fill="C9C9C9"/>
          </w:tcPr>
          <w:p w14:paraId="3A93FCFC"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708E1" w:rsidRPr="007708E1">
              <w:rPr>
                <w:rFonts w:ascii="Arial" w:eastAsia="Arial" w:hAnsi="Arial" w:cs="Arial"/>
                <w:i/>
                <w:iCs/>
              </w:rPr>
              <w:t>Independently provides team-based care with the athletic health care team for athletic teams and/or organizations</w:t>
            </w:r>
          </w:p>
          <w:p w14:paraId="5A5D21F7" w14:textId="77777777" w:rsidR="007708E1" w:rsidRPr="007708E1" w:rsidRDefault="007708E1" w:rsidP="007708E1">
            <w:pPr>
              <w:spacing w:after="0" w:line="240" w:lineRule="auto"/>
              <w:rPr>
                <w:rFonts w:ascii="Arial" w:eastAsia="Arial" w:hAnsi="Arial" w:cs="Arial"/>
                <w:i/>
                <w:iCs/>
              </w:rPr>
            </w:pPr>
          </w:p>
          <w:p w14:paraId="6FD4FB2A" w14:textId="3B2A2F6E" w:rsidR="00FD0A67" w:rsidRPr="00D617AF" w:rsidRDefault="007708E1" w:rsidP="007708E1">
            <w:pPr>
              <w:spacing w:after="0" w:line="240" w:lineRule="auto"/>
              <w:rPr>
                <w:rFonts w:ascii="Arial" w:eastAsia="Arial" w:hAnsi="Arial" w:cs="Arial"/>
                <w:i/>
                <w:iCs/>
              </w:rPr>
            </w:pPr>
            <w:r w:rsidRPr="007708E1">
              <w:rPr>
                <w:rFonts w:ascii="Arial" w:eastAsia="Arial" w:hAnsi="Arial" w:cs="Arial"/>
                <w:i/>
                <w:iCs/>
              </w:rPr>
              <w:t>Independently treats and manages acute injuries and illness of the athlete on the sidelines with instructions for return-to-play</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83DEA95" w14:textId="56D1E020" w:rsidR="00905489" w:rsidRDefault="6083E7A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Provides independent team coverage for high school or college football team</w:t>
            </w:r>
            <w:r w:rsidR="08434D92" w:rsidRPr="00905489">
              <w:rPr>
                <w:rFonts w:ascii="Arial" w:eastAsia="Arial" w:hAnsi="Arial" w:cs="Arial"/>
              </w:rPr>
              <w:t xml:space="preserve"> including </w:t>
            </w:r>
            <w:r w:rsidR="00905489">
              <w:rPr>
                <w:rFonts w:ascii="Arial" w:eastAsia="Arial" w:hAnsi="Arial" w:cs="Arial"/>
              </w:rPr>
              <w:t>b</w:t>
            </w:r>
            <w:r w:rsidR="08434D92" w:rsidRPr="00905489">
              <w:rPr>
                <w:rFonts w:ascii="Arial" w:eastAsia="Arial" w:hAnsi="Arial" w:cs="Arial"/>
              </w:rPr>
              <w:t xml:space="preserve">oth </w:t>
            </w:r>
            <w:r w:rsidR="00F813BA" w:rsidRPr="00905489">
              <w:rPr>
                <w:rFonts w:ascii="Arial" w:eastAsia="Arial" w:hAnsi="Arial" w:cs="Arial"/>
              </w:rPr>
              <w:t xml:space="preserve">athletic </w:t>
            </w:r>
            <w:r w:rsidR="08434D92" w:rsidRPr="00905489">
              <w:rPr>
                <w:rFonts w:ascii="Arial" w:eastAsia="Arial" w:hAnsi="Arial" w:cs="Arial"/>
              </w:rPr>
              <w:t>training room and sideline care</w:t>
            </w:r>
          </w:p>
          <w:p w14:paraId="5702AC5D" w14:textId="77777777" w:rsidR="00905489" w:rsidRDefault="00905489" w:rsidP="00905489">
            <w:pPr>
              <w:spacing w:after="0" w:line="240" w:lineRule="auto"/>
              <w:rPr>
                <w:rFonts w:ascii="Arial" w:eastAsia="Arial" w:hAnsi="Arial" w:cs="Arial"/>
              </w:rPr>
            </w:pPr>
          </w:p>
          <w:p w14:paraId="0E2C4162" w14:textId="77777777" w:rsidR="00905489" w:rsidRDefault="00905489" w:rsidP="00905489">
            <w:pPr>
              <w:spacing w:after="0" w:line="240" w:lineRule="auto"/>
              <w:rPr>
                <w:rFonts w:ascii="Arial" w:eastAsia="Arial" w:hAnsi="Arial" w:cs="Arial"/>
              </w:rPr>
            </w:pPr>
          </w:p>
          <w:p w14:paraId="164DA377" w14:textId="4AD59A07" w:rsidR="00905489" w:rsidRDefault="00761702"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health</w:t>
            </w:r>
            <w:r w:rsidR="00482C69">
              <w:rPr>
                <w:rFonts w:ascii="Arial" w:eastAsia="Arial" w:hAnsi="Arial" w:cs="Arial"/>
              </w:rPr>
              <w:t xml:space="preserve"> </w:t>
            </w:r>
            <w:r w:rsidRPr="00905489">
              <w:rPr>
                <w:rFonts w:ascii="Arial" w:eastAsia="Arial" w:hAnsi="Arial" w:cs="Arial"/>
              </w:rPr>
              <w:t>care network for the team</w:t>
            </w:r>
            <w:r w:rsidR="005B4F82" w:rsidRPr="00905489">
              <w:rPr>
                <w:rFonts w:ascii="Arial" w:eastAsia="Arial" w:hAnsi="Arial" w:cs="Arial"/>
              </w:rPr>
              <w:t xml:space="preserve"> to identify </w:t>
            </w:r>
            <w:r w:rsidR="003D65BA" w:rsidRPr="00905489">
              <w:rPr>
                <w:rFonts w:ascii="Arial" w:eastAsia="Arial" w:hAnsi="Arial" w:cs="Arial"/>
              </w:rPr>
              <w:t>solutions</w:t>
            </w:r>
          </w:p>
          <w:p w14:paraId="3DD9EA37" w14:textId="11D35096" w:rsidR="00905489" w:rsidRDefault="003F392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Manages </w:t>
            </w:r>
            <w:r w:rsidR="004B49D4" w:rsidRPr="00905489">
              <w:rPr>
                <w:rFonts w:ascii="Arial" w:eastAsia="Arial" w:hAnsi="Arial" w:cs="Arial"/>
              </w:rPr>
              <w:t xml:space="preserve">proximal interphalangeal </w:t>
            </w:r>
            <w:r w:rsidR="0031735C" w:rsidRPr="00905489">
              <w:rPr>
                <w:rFonts w:ascii="Arial" w:eastAsia="Arial" w:hAnsi="Arial" w:cs="Arial"/>
              </w:rPr>
              <w:t>dislocation of the finger</w:t>
            </w:r>
            <w:r w:rsidR="00C13EBA" w:rsidRPr="00905489">
              <w:rPr>
                <w:rFonts w:ascii="Arial" w:eastAsia="Arial" w:hAnsi="Arial" w:cs="Arial"/>
              </w:rPr>
              <w:t xml:space="preserve"> </w:t>
            </w:r>
            <w:r w:rsidR="001F7962" w:rsidRPr="00905489">
              <w:rPr>
                <w:rFonts w:ascii="Arial" w:eastAsia="Arial" w:hAnsi="Arial" w:cs="Arial"/>
              </w:rPr>
              <w:t>and determines re</w:t>
            </w:r>
            <w:r w:rsidR="0058764F" w:rsidRPr="00905489">
              <w:rPr>
                <w:rFonts w:ascii="Arial" w:eastAsia="Arial" w:hAnsi="Arial" w:cs="Arial"/>
              </w:rPr>
              <w:t>t</w:t>
            </w:r>
            <w:r w:rsidR="001F7962" w:rsidRPr="00905489">
              <w:rPr>
                <w:rFonts w:ascii="Arial" w:eastAsia="Arial" w:hAnsi="Arial" w:cs="Arial"/>
              </w:rPr>
              <w:t>urn-to-play</w:t>
            </w:r>
            <w:r w:rsidR="0058764F" w:rsidRPr="00905489">
              <w:rPr>
                <w:rFonts w:ascii="Arial" w:eastAsia="Arial" w:hAnsi="Arial" w:cs="Arial"/>
              </w:rPr>
              <w:t xml:space="preserve"> when possible</w:t>
            </w:r>
          </w:p>
          <w:p w14:paraId="58B4785C" w14:textId="2A208D4F" w:rsidR="00F86B52" w:rsidRPr="00905489" w:rsidRDefault="003F392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A</w:t>
            </w:r>
            <w:r w:rsidR="00C13EBA" w:rsidRPr="00905489">
              <w:rPr>
                <w:rFonts w:ascii="Arial" w:eastAsia="Arial" w:hAnsi="Arial" w:cs="Arial"/>
              </w:rPr>
              <w:t>ssesses ankle function after sprain and return-to-play</w:t>
            </w:r>
            <w:r w:rsidR="00E7291A" w:rsidRPr="00905489">
              <w:rPr>
                <w:rFonts w:ascii="Arial" w:eastAsia="Arial" w:hAnsi="Arial" w:cs="Arial"/>
              </w:rPr>
              <w:t xml:space="preserve"> when possible</w:t>
            </w:r>
          </w:p>
        </w:tc>
      </w:tr>
      <w:tr w:rsidR="008C51AD" w:rsidRPr="00D617AF" w14:paraId="5405823C" w14:textId="77777777" w:rsidTr="007708E1">
        <w:tc>
          <w:tcPr>
            <w:tcW w:w="4965" w:type="dxa"/>
            <w:tcBorders>
              <w:top w:val="single" w:sz="4" w:space="0" w:color="000000"/>
              <w:bottom w:val="single" w:sz="4" w:space="0" w:color="000000"/>
            </w:tcBorders>
            <w:shd w:val="clear" w:color="auto" w:fill="C9C9C9"/>
          </w:tcPr>
          <w:p w14:paraId="1A8F741F" w14:textId="44A915CF" w:rsidR="00FD0A67" w:rsidRPr="007572BA" w:rsidRDefault="00FD0A67" w:rsidP="007D2D69">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7708E1" w:rsidRPr="007708E1">
              <w:rPr>
                <w:rFonts w:ascii="Arial" w:eastAsia="Arial" w:hAnsi="Arial" w:cs="Arial"/>
                <w:i/>
                <w:iCs/>
              </w:rPr>
              <w:t>Develops and/or disseminates novel treatments for sideline management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8EF5AB6" w14:textId="77777777" w:rsidR="00905489" w:rsidRDefault="69F610C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Publishes case series on pathology identified in preseason pre-participation physicals</w:t>
            </w:r>
          </w:p>
          <w:p w14:paraId="0C6684E8" w14:textId="3177A7B3" w:rsidR="00FD0A67" w:rsidRPr="00905489" w:rsidRDefault="00905489" w:rsidP="00905489">
            <w:pPr>
              <w:numPr>
                <w:ilvl w:val="0"/>
                <w:numId w:val="11"/>
              </w:numPr>
              <w:spacing w:after="0" w:line="240" w:lineRule="auto"/>
              <w:ind w:left="187" w:hanging="187"/>
              <w:rPr>
                <w:rFonts w:ascii="Arial" w:eastAsia="Arial" w:hAnsi="Arial" w:cs="Arial"/>
              </w:rPr>
            </w:pPr>
            <w:r>
              <w:rPr>
                <w:rFonts w:ascii="Arial" w:eastAsia="Arial" w:hAnsi="Arial" w:cs="Arial"/>
              </w:rPr>
              <w:t>I</w:t>
            </w:r>
            <w:r w:rsidR="69F610C5" w:rsidRPr="00905489">
              <w:rPr>
                <w:rFonts w:ascii="Arial" w:eastAsia="Arial" w:hAnsi="Arial" w:cs="Arial"/>
              </w:rPr>
              <w:t>mplements preseason baseline testing program for fitness and concussion management</w:t>
            </w:r>
          </w:p>
        </w:tc>
      </w:tr>
      <w:tr w:rsidR="00FD0A67" w:rsidRPr="00D617AF" w14:paraId="7CCBE34A" w14:textId="77777777" w:rsidTr="6DC6BD9D">
        <w:tc>
          <w:tcPr>
            <w:tcW w:w="4965" w:type="dxa"/>
            <w:shd w:val="clear" w:color="auto" w:fill="FFD965"/>
          </w:tcPr>
          <w:p w14:paraId="72621C59" w14:textId="77777777" w:rsidR="00FD0A67" w:rsidRPr="00D617AF" w:rsidRDefault="00FD0A67" w:rsidP="00426FE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3AABE7C6" w14:textId="77777777" w:rsidR="009D1432" w:rsidRDefault="009D1432" w:rsidP="00426FE6">
            <w:pPr>
              <w:numPr>
                <w:ilvl w:val="0"/>
                <w:numId w:val="11"/>
              </w:numPr>
              <w:spacing w:after="0" w:line="240" w:lineRule="auto"/>
              <w:ind w:left="187" w:hanging="187"/>
              <w:rPr>
                <w:rFonts w:ascii="Arial" w:eastAsia="Arial" w:hAnsi="Arial" w:cs="Arial"/>
              </w:rPr>
            </w:pPr>
            <w:r w:rsidRPr="2978FFDD">
              <w:rPr>
                <w:rFonts w:ascii="Arial" w:eastAsia="Arial" w:hAnsi="Arial" w:cs="Arial"/>
              </w:rPr>
              <w:t xml:space="preserve">Athletic team coordination </w:t>
            </w:r>
          </w:p>
          <w:p w14:paraId="2676FD80" w14:textId="63472038" w:rsidR="00FD0A67" w:rsidRPr="0048786F" w:rsidRDefault="0FA32917" w:rsidP="00426FE6">
            <w:pPr>
              <w:numPr>
                <w:ilvl w:val="0"/>
                <w:numId w:val="11"/>
              </w:numPr>
              <w:spacing w:after="0" w:line="240" w:lineRule="auto"/>
              <w:ind w:left="187" w:hanging="187"/>
              <w:rPr>
                <w:rFonts w:ascii="Arial" w:eastAsia="Arial" w:hAnsi="Arial" w:cs="Arial"/>
              </w:rPr>
            </w:pPr>
            <w:r w:rsidRPr="2978FFDD">
              <w:rPr>
                <w:rFonts w:ascii="Arial" w:eastAsia="Arial" w:hAnsi="Arial" w:cs="Arial"/>
              </w:rPr>
              <w:t>Direct observation</w:t>
            </w:r>
          </w:p>
          <w:p w14:paraId="38E67965" w14:textId="62E5CAA4" w:rsidR="00905489" w:rsidRPr="009D1432" w:rsidRDefault="0FA32917" w:rsidP="009D1432">
            <w:pPr>
              <w:numPr>
                <w:ilvl w:val="0"/>
                <w:numId w:val="11"/>
              </w:numPr>
              <w:spacing w:after="0" w:line="240" w:lineRule="auto"/>
              <w:ind w:left="187" w:hanging="187"/>
              <w:rPr>
                <w:rFonts w:ascii="Arial" w:eastAsia="Arial" w:hAnsi="Arial" w:cs="Arial"/>
              </w:rPr>
            </w:pPr>
            <w:r w:rsidRPr="2978FFDD">
              <w:rPr>
                <w:rFonts w:ascii="Arial" w:eastAsia="Arial" w:hAnsi="Arial" w:cs="Arial"/>
              </w:rPr>
              <w:t xml:space="preserve">Multisource </w:t>
            </w:r>
            <w:r w:rsidR="00C87C43">
              <w:rPr>
                <w:rFonts w:ascii="Arial" w:eastAsia="Arial" w:hAnsi="Arial" w:cs="Arial"/>
              </w:rPr>
              <w:t>f</w:t>
            </w:r>
            <w:r w:rsidRPr="2978FFDD">
              <w:rPr>
                <w:rFonts w:ascii="Arial" w:eastAsia="Arial" w:hAnsi="Arial" w:cs="Arial"/>
              </w:rPr>
              <w:t>eedback</w:t>
            </w:r>
          </w:p>
        </w:tc>
      </w:tr>
      <w:tr w:rsidR="00FD0A67" w:rsidRPr="00D617AF" w14:paraId="1B4FACBC" w14:textId="77777777" w:rsidTr="6DC6BD9D">
        <w:tc>
          <w:tcPr>
            <w:tcW w:w="4965" w:type="dxa"/>
            <w:shd w:val="clear" w:color="auto" w:fill="8DB3E2" w:themeFill="text2" w:themeFillTint="66"/>
          </w:tcPr>
          <w:p w14:paraId="34DB98A7" w14:textId="77777777" w:rsidR="00FD0A67" w:rsidRPr="00D617AF" w:rsidRDefault="00FD0A67" w:rsidP="00426FE6">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677C016D" w14:textId="77777777" w:rsidR="00FD0A67" w:rsidRPr="0048786F" w:rsidRDefault="00FD0A67" w:rsidP="00426FE6">
            <w:pPr>
              <w:numPr>
                <w:ilvl w:val="0"/>
                <w:numId w:val="11"/>
              </w:numPr>
              <w:spacing w:after="0" w:line="240" w:lineRule="auto"/>
              <w:ind w:left="187" w:hanging="187"/>
              <w:rPr>
                <w:rFonts w:ascii="Arial" w:eastAsia="Arial" w:hAnsi="Arial" w:cs="Arial"/>
              </w:rPr>
            </w:pPr>
          </w:p>
        </w:tc>
      </w:tr>
      <w:tr w:rsidR="00FD0A67" w:rsidRPr="00D617AF" w14:paraId="123D812F" w14:textId="77777777" w:rsidTr="6DC6BD9D">
        <w:trPr>
          <w:trHeight w:val="80"/>
        </w:trPr>
        <w:tc>
          <w:tcPr>
            <w:tcW w:w="4965" w:type="dxa"/>
            <w:shd w:val="clear" w:color="auto" w:fill="A8D08D"/>
          </w:tcPr>
          <w:p w14:paraId="5AA25E9E" w14:textId="77777777" w:rsidR="00FD0A67" w:rsidRPr="00D617AF" w:rsidRDefault="00FD0A67" w:rsidP="00426FE6">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342FDAAA" w14:textId="51913C0A" w:rsidR="00FD0A67" w:rsidRPr="006632FB" w:rsidRDefault="5F29C6E8" w:rsidP="1C4657F9">
            <w:pPr>
              <w:numPr>
                <w:ilvl w:val="0"/>
                <w:numId w:val="11"/>
              </w:numPr>
              <w:spacing w:after="0" w:line="240" w:lineRule="auto"/>
              <w:ind w:left="187" w:hanging="187"/>
              <w:rPr>
                <w:rFonts w:ascii="Arial" w:eastAsia="Arial" w:hAnsi="Arial" w:cs="Arial"/>
              </w:rPr>
            </w:pPr>
            <w:r w:rsidRPr="1C4657F9">
              <w:rPr>
                <w:rFonts w:ascii="Arial" w:eastAsia="Arial" w:hAnsi="Arial" w:cs="Arial"/>
              </w:rPr>
              <w:t>AOSSM</w:t>
            </w:r>
            <w:r w:rsidR="001E20B7">
              <w:rPr>
                <w:rFonts w:ascii="Arial" w:eastAsia="Arial" w:hAnsi="Arial" w:cs="Arial"/>
              </w:rPr>
              <w:t>. AOSSM</w:t>
            </w:r>
            <w:r w:rsidRPr="1C4657F9">
              <w:rPr>
                <w:rFonts w:ascii="Arial" w:eastAsia="Arial" w:hAnsi="Arial" w:cs="Arial"/>
              </w:rPr>
              <w:t xml:space="preserve"> Playbook: </w:t>
            </w:r>
            <w:hyperlink r:id="rId25" w:history="1">
              <w:r w:rsidRPr="1C4657F9">
                <w:rPr>
                  <w:rStyle w:val="Hyperlink"/>
                  <w:rFonts w:ascii="Arial" w:eastAsia="Arial" w:hAnsi="Arial" w:cs="Arial"/>
                </w:rPr>
                <w:t>https://www.sportsmed.org/aossmimis/playbook</w:t>
              </w:r>
            </w:hyperlink>
          </w:p>
          <w:p w14:paraId="77D83684" w14:textId="0BA14A72" w:rsidR="00FD0A67" w:rsidRPr="006632FB" w:rsidRDefault="4763E115" w:rsidP="1C4657F9">
            <w:pPr>
              <w:numPr>
                <w:ilvl w:val="0"/>
                <w:numId w:val="11"/>
              </w:numPr>
              <w:spacing w:after="0" w:line="240" w:lineRule="auto"/>
              <w:ind w:left="187" w:hanging="187"/>
              <w:rPr>
                <w:rFonts w:ascii="Arial" w:eastAsia="Arial" w:hAnsi="Arial" w:cs="Arial"/>
              </w:rPr>
            </w:pPr>
            <w:r w:rsidRPr="1C4657F9">
              <w:rPr>
                <w:rFonts w:ascii="Arial" w:eastAsia="Arial" w:hAnsi="Arial" w:cs="Arial"/>
              </w:rPr>
              <w:t>AOSSM</w:t>
            </w:r>
            <w:r w:rsidR="001E20B7">
              <w:rPr>
                <w:rFonts w:ascii="Arial" w:eastAsia="Arial" w:hAnsi="Arial" w:cs="Arial"/>
              </w:rPr>
              <w:t>.</w:t>
            </w:r>
            <w:r w:rsidRPr="1C4657F9">
              <w:rPr>
                <w:rFonts w:ascii="Arial" w:eastAsia="Arial" w:hAnsi="Arial" w:cs="Arial"/>
              </w:rPr>
              <w:t xml:space="preserve"> </w:t>
            </w:r>
            <w:r w:rsidR="001E20B7">
              <w:rPr>
                <w:rFonts w:ascii="Arial" w:eastAsia="Arial" w:hAnsi="Arial" w:cs="Arial"/>
              </w:rPr>
              <w:t xml:space="preserve">AOSSM </w:t>
            </w:r>
            <w:r w:rsidRPr="1C4657F9">
              <w:rPr>
                <w:rFonts w:ascii="Arial" w:eastAsia="Arial" w:hAnsi="Arial" w:cs="Arial"/>
              </w:rPr>
              <w:t xml:space="preserve">Consensus Statements: </w:t>
            </w:r>
            <w:hyperlink r:id="rId26" w:history="1">
              <w:r w:rsidRPr="1C4657F9">
                <w:rPr>
                  <w:rStyle w:val="Hyperlink"/>
                  <w:rFonts w:ascii="Arial" w:eastAsia="Arial" w:hAnsi="Arial" w:cs="Arial"/>
                </w:rPr>
                <w:t>https://www.sportsmed.org/aossmimis/Members/Publications/Consensus_Statements/Members/Publications/Consensus_Statements.aspx?hkey=6c57a90a-c82b-4b2d-9d08-6951cfc795ff</w:t>
              </w:r>
            </w:hyperlink>
            <w:r w:rsidR="00AD6971">
              <w:rPr>
                <w:rFonts w:ascii="Arial" w:eastAsia="Arial" w:hAnsi="Arial" w:cs="Arial"/>
              </w:rPr>
              <w:t>.</w:t>
            </w:r>
          </w:p>
          <w:p w14:paraId="2214C7B0" w14:textId="4B0AA975" w:rsidR="00FD0A67" w:rsidRPr="006632FB" w:rsidRDefault="4763E115" w:rsidP="00A54B5D">
            <w:pPr>
              <w:numPr>
                <w:ilvl w:val="1"/>
                <w:numId w:val="11"/>
              </w:numPr>
              <w:spacing w:after="0" w:line="240" w:lineRule="auto"/>
            </w:pPr>
            <w:r w:rsidRPr="1C4657F9">
              <w:rPr>
                <w:rFonts w:ascii="Arial" w:eastAsia="Arial" w:hAnsi="Arial" w:cs="Arial"/>
              </w:rPr>
              <w:t>See “Team Physician Consensus Statement (2013)”</w:t>
            </w:r>
          </w:p>
        </w:tc>
      </w:tr>
    </w:tbl>
    <w:p w14:paraId="596DDD5E" w14:textId="77777777" w:rsidR="00FD0A67" w:rsidRDefault="00FD0A67" w:rsidP="007043DB">
      <w:pPr>
        <w:spacing w:after="0" w:line="240" w:lineRule="auto"/>
        <w:rPr>
          <w:rFonts w:ascii="Arial" w:eastAsia="Arial" w:hAnsi="Arial" w:cs="Arial"/>
        </w:rPr>
      </w:pPr>
    </w:p>
    <w:p w14:paraId="2B316474"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04850E6D" w14:textId="77777777" w:rsidTr="42C2F8F7">
        <w:trPr>
          <w:trHeight w:val="769"/>
        </w:trPr>
        <w:tc>
          <w:tcPr>
            <w:tcW w:w="14130" w:type="dxa"/>
            <w:gridSpan w:val="2"/>
            <w:shd w:val="clear" w:color="auto" w:fill="9CC3E5"/>
          </w:tcPr>
          <w:p w14:paraId="20E779BA" w14:textId="249BDA82" w:rsidR="00FD0A67" w:rsidRPr="00D617AF" w:rsidRDefault="396DFA55" w:rsidP="42C2F8F7">
            <w:pPr>
              <w:keepNext/>
              <w:pBdr>
                <w:top w:val="nil"/>
                <w:left w:val="nil"/>
                <w:bottom w:val="nil"/>
                <w:right w:val="nil"/>
                <w:between w:val="nil"/>
              </w:pBdr>
              <w:spacing w:after="0" w:line="240" w:lineRule="auto"/>
              <w:jc w:val="center"/>
              <w:rPr>
                <w:rFonts w:ascii="Arial" w:eastAsia="Arial" w:hAnsi="Arial" w:cs="Arial"/>
                <w:b/>
                <w:bCs/>
              </w:rPr>
            </w:pPr>
            <w:r w:rsidRPr="42C2F8F7">
              <w:rPr>
                <w:rFonts w:ascii="Arial" w:eastAsia="Arial" w:hAnsi="Arial" w:cs="Arial"/>
                <w:b/>
                <w:bCs/>
              </w:rPr>
              <w:lastRenderedPageBreak/>
              <w:t>Medical Knowledge</w:t>
            </w:r>
            <w:r w:rsidR="00FD0A67" w:rsidRPr="42C2F8F7">
              <w:rPr>
                <w:rFonts w:ascii="Arial" w:eastAsia="Arial" w:hAnsi="Arial" w:cs="Arial"/>
                <w:b/>
                <w:bCs/>
              </w:rPr>
              <w:t xml:space="preserve"> 1: </w:t>
            </w:r>
            <w:r w:rsidR="00AB262C" w:rsidRPr="00AB262C">
              <w:rPr>
                <w:rFonts w:ascii="Arial" w:eastAsia="Arial" w:hAnsi="Arial" w:cs="Arial"/>
                <w:b/>
                <w:bCs/>
              </w:rPr>
              <w:t>Orthopaedic Clinical Decision Making</w:t>
            </w:r>
          </w:p>
          <w:p w14:paraId="6B35A843" w14:textId="133B27C2" w:rsidR="00FD0A67" w:rsidRPr="00D617AF" w:rsidRDefault="00FD0A67" w:rsidP="00426FE6">
            <w:pPr>
              <w:spacing w:after="0" w:line="240" w:lineRule="auto"/>
              <w:ind w:left="201" w:hanging="14"/>
              <w:rPr>
                <w:rFonts w:ascii="Arial" w:eastAsia="Arial" w:hAnsi="Arial" w:cs="Arial"/>
                <w:b/>
                <w:color w:val="000000"/>
              </w:rPr>
            </w:pPr>
            <w:r w:rsidRPr="00D617AF">
              <w:rPr>
                <w:rFonts w:ascii="Arial" w:eastAsia="Arial" w:hAnsi="Arial" w:cs="Arial"/>
                <w:b/>
              </w:rPr>
              <w:t>Overall Intent:</w:t>
            </w:r>
            <w:r w:rsidRPr="00D617AF">
              <w:rPr>
                <w:rFonts w:ascii="Arial" w:eastAsia="Arial" w:hAnsi="Arial" w:cs="Arial"/>
              </w:rPr>
              <w:t xml:space="preserve"> </w:t>
            </w:r>
            <w:r w:rsidR="00CB239E" w:rsidRPr="00147E6A">
              <w:rPr>
                <w:rFonts w:ascii="Arial" w:eastAsia="Arial" w:hAnsi="Arial" w:cs="Arial"/>
              </w:rPr>
              <w:t>To analyze and synthesize medical knowledge to apply critical reasoning to clinical decision making, appropriately prioritizing diagnoses and using diagnostic tests</w:t>
            </w:r>
          </w:p>
        </w:tc>
      </w:tr>
      <w:tr w:rsidR="00FD0A67" w:rsidRPr="00D617AF" w14:paraId="7A6EF54F" w14:textId="77777777" w:rsidTr="42C2F8F7">
        <w:tc>
          <w:tcPr>
            <w:tcW w:w="4965" w:type="dxa"/>
            <w:shd w:val="clear" w:color="auto" w:fill="FAC090"/>
          </w:tcPr>
          <w:p w14:paraId="7F871747"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C94FB05"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3089DA05" w14:textId="77777777" w:rsidTr="007708E1">
        <w:tc>
          <w:tcPr>
            <w:tcW w:w="4965" w:type="dxa"/>
            <w:tcBorders>
              <w:top w:val="single" w:sz="4" w:space="0" w:color="000000"/>
              <w:bottom w:val="single" w:sz="4" w:space="0" w:color="000000"/>
            </w:tcBorders>
            <w:shd w:val="clear" w:color="auto" w:fill="C9C9C9"/>
          </w:tcPr>
          <w:p w14:paraId="5183173D"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708E1" w:rsidRPr="007708E1">
              <w:rPr>
                <w:rFonts w:ascii="Arial" w:eastAsia="Arial" w:hAnsi="Arial" w:cs="Arial"/>
                <w:i/>
                <w:iCs/>
              </w:rPr>
              <w:t>Articulates a methodology for clinical reasoning</w:t>
            </w:r>
          </w:p>
          <w:p w14:paraId="2D1F6417" w14:textId="77777777" w:rsidR="007708E1" w:rsidRPr="007708E1" w:rsidRDefault="007708E1" w:rsidP="007708E1">
            <w:pPr>
              <w:spacing w:after="0" w:line="240" w:lineRule="auto"/>
              <w:rPr>
                <w:rFonts w:ascii="Arial" w:eastAsia="Arial" w:hAnsi="Arial" w:cs="Arial"/>
                <w:i/>
                <w:iCs/>
              </w:rPr>
            </w:pPr>
          </w:p>
          <w:p w14:paraId="284F9389" w14:textId="77777777" w:rsidR="007708E1" w:rsidRPr="007708E1" w:rsidRDefault="007708E1" w:rsidP="007708E1">
            <w:pPr>
              <w:spacing w:after="0" w:line="240" w:lineRule="auto"/>
              <w:rPr>
                <w:rFonts w:ascii="Arial" w:eastAsia="Arial" w:hAnsi="Arial" w:cs="Arial"/>
                <w:i/>
                <w:iCs/>
              </w:rPr>
            </w:pPr>
          </w:p>
          <w:p w14:paraId="0FDBA5B2" w14:textId="77777777" w:rsidR="007708E1" w:rsidRPr="007708E1" w:rsidRDefault="007708E1" w:rsidP="007708E1">
            <w:pPr>
              <w:spacing w:after="0" w:line="240" w:lineRule="auto"/>
              <w:rPr>
                <w:rFonts w:ascii="Arial" w:eastAsia="Arial" w:hAnsi="Arial" w:cs="Arial"/>
                <w:i/>
                <w:iCs/>
              </w:rPr>
            </w:pPr>
          </w:p>
          <w:p w14:paraId="7A3D878F" w14:textId="7870569B" w:rsidR="00A8727B" w:rsidRPr="00D617AF" w:rsidRDefault="007708E1" w:rsidP="007708E1">
            <w:pPr>
              <w:spacing w:after="0" w:line="240" w:lineRule="auto"/>
              <w:rPr>
                <w:rFonts w:ascii="Arial" w:eastAsia="Arial" w:hAnsi="Arial" w:cs="Arial"/>
                <w:i/>
                <w:iCs/>
                <w:color w:val="000000"/>
              </w:rPr>
            </w:pPr>
            <w:r w:rsidRPr="007708E1">
              <w:rPr>
                <w:rFonts w:ascii="Arial" w:eastAsia="Arial" w:hAnsi="Arial" w:cs="Arial"/>
                <w:i/>
                <w:iCs/>
              </w:rPr>
              <w:t>Identifies resources to direct clinical decisions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B8B8CA9"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w:t>
            </w:r>
            <w:r w:rsidRPr="00A120C2">
              <w:rPr>
                <w:rFonts w:ascii="Arial" w:eastAsia="Arial" w:hAnsi="Arial" w:cs="Arial"/>
                <w:color w:val="000000"/>
              </w:rPr>
              <w:t xml:space="preserve">resents a patient complaining of knee pain, including relevant musculoskeletal symptoms and activity history after interviewing the patient </w:t>
            </w:r>
          </w:p>
          <w:p w14:paraId="539FFFDE"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Investigates medical record for ancillary treatments including </w:t>
            </w:r>
            <w:r>
              <w:rPr>
                <w:rFonts w:ascii="Arial" w:eastAsia="Arial" w:hAnsi="Arial" w:cs="Arial"/>
                <w:color w:val="000000"/>
              </w:rPr>
              <w:t>physical and/or occupational therapies</w:t>
            </w:r>
            <w:r w:rsidRPr="00A120C2">
              <w:rPr>
                <w:rFonts w:ascii="Arial" w:eastAsia="Arial" w:hAnsi="Arial" w:cs="Arial"/>
                <w:color w:val="000000"/>
              </w:rPr>
              <w:t>, bracing, injections</w:t>
            </w:r>
          </w:p>
          <w:p w14:paraId="3C27C4A3" w14:textId="77777777" w:rsidR="00A8727B" w:rsidRDefault="00A8727B" w:rsidP="00A8727B">
            <w:pPr>
              <w:spacing w:after="0" w:line="240" w:lineRule="auto"/>
              <w:rPr>
                <w:rFonts w:ascii="Arial" w:eastAsia="Arial" w:hAnsi="Arial" w:cs="Arial"/>
              </w:rPr>
            </w:pPr>
          </w:p>
          <w:p w14:paraId="2586697E" w14:textId="5CAF64A6" w:rsidR="00A8727B" w:rsidRPr="00D617AF"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Orders appropriate basic imaging studies for the involved knee</w:t>
            </w:r>
          </w:p>
        </w:tc>
      </w:tr>
      <w:tr w:rsidR="008C51AD" w:rsidRPr="00D617AF" w14:paraId="0D19D168" w14:textId="77777777" w:rsidTr="007708E1">
        <w:tc>
          <w:tcPr>
            <w:tcW w:w="4965" w:type="dxa"/>
            <w:tcBorders>
              <w:top w:val="single" w:sz="4" w:space="0" w:color="000000"/>
              <w:bottom w:val="single" w:sz="4" w:space="0" w:color="000000"/>
            </w:tcBorders>
            <w:shd w:val="clear" w:color="auto" w:fill="C9C9C9"/>
          </w:tcPr>
          <w:p w14:paraId="42B1B1F3"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7708E1" w:rsidRPr="007708E1">
              <w:rPr>
                <w:rFonts w:ascii="Arial" w:eastAsia="Arial" w:hAnsi="Arial" w:cs="Arial"/>
                <w:i/>
                <w:iCs/>
              </w:rPr>
              <w:t>Demonstrates clinical reasoning to determine treatment goals</w:t>
            </w:r>
          </w:p>
          <w:p w14:paraId="3604856E" w14:textId="77777777" w:rsidR="007708E1" w:rsidRPr="007708E1" w:rsidRDefault="007708E1" w:rsidP="007708E1">
            <w:pPr>
              <w:spacing w:after="0" w:line="240" w:lineRule="auto"/>
              <w:rPr>
                <w:rFonts w:ascii="Arial" w:eastAsia="Arial" w:hAnsi="Arial" w:cs="Arial"/>
                <w:i/>
                <w:iCs/>
              </w:rPr>
            </w:pPr>
          </w:p>
          <w:p w14:paraId="7AD86AC3" w14:textId="76DCA18D" w:rsidR="00A8727B" w:rsidRPr="00D617AF" w:rsidRDefault="007708E1" w:rsidP="007708E1">
            <w:pPr>
              <w:spacing w:after="0" w:line="240" w:lineRule="auto"/>
              <w:rPr>
                <w:rFonts w:ascii="Arial" w:eastAsia="Arial" w:hAnsi="Arial" w:cs="Arial"/>
                <w:i/>
                <w:iCs/>
              </w:rPr>
            </w:pPr>
            <w:r w:rsidRPr="007708E1">
              <w:rPr>
                <w:rFonts w:ascii="Arial" w:eastAsia="Arial" w:hAnsi="Arial" w:cs="Arial"/>
                <w:i/>
                <w:iCs/>
              </w:rPr>
              <w:t>Selects and prioritizes relevant resources based on scenario to inform decisions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FB5206D"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Prioritizes common-to-rare differential diagnoses for knee pain relevant to patient history</w:t>
            </w:r>
          </w:p>
          <w:p w14:paraId="72A9D38E"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Interprets plain radiographs to determine presence of acute and/or chronic conditions</w:t>
            </w:r>
          </w:p>
          <w:p w14:paraId="7825E63E" w14:textId="77777777" w:rsidR="00A8727B" w:rsidRDefault="00A8727B" w:rsidP="00A8727B">
            <w:pPr>
              <w:spacing w:after="0" w:line="240" w:lineRule="auto"/>
              <w:rPr>
                <w:rFonts w:ascii="Arial" w:eastAsia="Arial" w:hAnsi="Arial" w:cs="Arial"/>
              </w:rPr>
            </w:pPr>
          </w:p>
          <w:p w14:paraId="60FEDBDF" w14:textId="77777777"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Relates the potential findings seen on plain radiographs (e.g.</w:t>
            </w:r>
            <w:r>
              <w:rPr>
                <w:rFonts w:ascii="Arial" w:eastAsia="Arial" w:hAnsi="Arial" w:cs="Arial"/>
              </w:rPr>
              <w:t>,</w:t>
            </w:r>
            <w:r w:rsidRPr="00A120C2">
              <w:rPr>
                <w:rFonts w:ascii="Arial" w:eastAsia="Arial" w:hAnsi="Arial" w:cs="Arial"/>
              </w:rPr>
              <w:t xml:space="preserve"> fracture, subchondral sclerosis, malalignment)</w:t>
            </w:r>
          </w:p>
          <w:p w14:paraId="2C45E3E3" w14:textId="77777777"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Orders indicated advanced imaging studies and relates the potential findings noted on MRI for an ACL injury</w:t>
            </w:r>
          </w:p>
          <w:p w14:paraId="5B84B4D2" w14:textId="10444832" w:rsidR="00A8727B" w:rsidRPr="00D617AF"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Applies the appropriate use criteria to an individual patient</w:t>
            </w:r>
          </w:p>
        </w:tc>
      </w:tr>
      <w:tr w:rsidR="008C51AD" w:rsidRPr="00D617AF" w14:paraId="03EB80F5" w14:textId="77777777" w:rsidTr="007708E1">
        <w:tc>
          <w:tcPr>
            <w:tcW w:w="4965" w:type="dxa"/>
            <w:tcBorders>
              <w:top w:val="single" w:sz="4" w:space="0" w:color="000000"/>
              <w:bottom w:val="single" w:sz="4" w:space="0" w:color="000000"/>
            </w:tcBorders>
            <w:shd w:val="clear" w:color="auto" w:fill="C9C9C9"/>
          </w:tcPr>
          <w:p w14:paraId="20AAEA2C"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7708E1" w:rsidRPr="007708E1">
              <w:rPr>
                <w:rFonts w:ascii="Arial" w:eastAsia="Arial" w:hAnsi="Arial" w:cs="Arial"/>
                <w:i/>
                <w:iCs/>
              </w:rPr>
              <w:t>Synthesizes information to make clinical decisions for straightforward conditions</w:t>
            </w:r>
          </w:p>
          <w:p w14:paraId="57E66656" w14:textId="44748078" w:rsidR="007708E1" w:rsidRDefault="007708E1" w:rsidP="007708E1">
            <w:pPr>
              <w:spacing w:after="0" w:line="240" w:lineRule="auto"/>
              <w:rPr>
                <w:rFonts w:ascii="Arial" w:eastAsia="Arial" w:hAnsi="Arial" w:cs="Arial"/>
                <w:i/>
                <w:iCs/>
              </w:rPr>
            </w:pPr>
          </w:p>
          <w:p w14:paraId="4471580E" w14:textId="77777777" w:rsidR="007708E1" w:rsidRPr="007708E1" w:rsidRDefault="007708E1" w:rsidP="007708E1">
            <w:pPr>
              <w:spacing w:after="0" w:line="240" w:lineRule="auto"/>
              <w:rPr>
                <w:rFonts w:ascii="Arial" w:eastAsia="Arial" w:hAnsi="Arial" w:cs="Arial"/>
                <w:i/>
                <w:iCs/>
              </w:rPr>
            </w:pPr>
          </w:p>
          <w:p w14:paraId="3CF0CE9A" w14:textId="77777777" w:rsidR="007708E1" w:rsidRPr="007708E1" w:rsidRDefault="007708E1" w:rsidP="007708E1">
            <w:pPr>
              <w:spacing w:after="0" w:line="240" w:lineRule="auto"/>
              <w:rPr>
                <w:rFonts w:ascii="Arial" w:eastAsia="Arial" w:hAnsi="Arial" w:cs="Arial"/>
                <w:i/>
                <w:iCs/>
              </w:rPr>
            </w:pPr>
          </w:p>
          <w:p w14:paraId="6E3879FC" w14:textId="7D32D038" w:rsidR="00A8727B" w:rsidRPr="00D617AF" w:rsidRDefault="007708E1" w:rsidP="007708E1">
            <w:pPr>
              <w:spacing w:after="0" w:line="240" w:lineRule="auto"/>
              <w:rPr>
                <w:rFonts w:ascii="Arial" w:eastAsia="Arial" w:hAnsi="Arial" w:cs="Arial"/>
                <w:i/>
                <w:iCs/>
              </w:rPr>
            </w:pPr>
            <w:r w:rsidRPr="007708E1">
              <w:rPr>
                <w:rFonts w:ascii="Arial" w:eastAsia="Arial" w:hAnsi="Arial" w:cs="Arial"/>
                <w:i/>
                <w:iCs/>
              </w:rPr>
              <w:t>Integrates evidence-based information to inform diagnostic decision-making for straightforward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69259A4"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Prioritizes a broad differential diagnosis for the presentation of knee pain to include hip and spine pathology, infection</w:t>
            </w:r>
            <w:r>
              <w:rPr>
                <w:rFonts w:ascii="Arial" w:eastAsia="Arial" w:hAnsi="Arial" w:cs="Arial"/>
              </w:rPr>
              <w:t>,</w:t>
            </w:r>
            <w:r w:rsidRPr="00A120C2">
              <w:rPr>
                <w:rFonts w:ascii="Arial" w:eastAsia="Arial" w:hAnsi="Arial" w:cs="Arial"/>
              </w:rPr>
              <w:t xml:space="preserve"> and inflammatory etiologies</w:t>
            </w:r>
          </w:p>
          <w:p w14:paraId="5785BA40"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Orders appropriate adjunct plain radiographs (e.g.</w:t>
            </w:r>
            <w:r>
              <w:rPr>
                <w:rFonts w:ascii="Arial" w:eastAsia="Arial" w:hAnsi="Arial" w:cs="Arial"/>
              </w:rPr>
              <w:t>,</w:t>
            </w:r>
            <w:r w:rsidRPr="00A120C2">
              <w:rPr>
                <w:rFonts w:ascii="Arial" w:eastAsia="Arial" w:hAnsi="Arial" w:cs="Arial"/>
              </w:rPr>
              <w:t xml:space="preserve"> hip, hip-to-knee, weight bearing) to inform comprehensive diagnosis</w:t>
            </w:r>
          </w:p>
          <w:p w14:paraId="404702A4" w14:textId="77777777" w:rsidR="00A8727B" w:rsidRDefault="00A8727B" w:rsidP="00A8727B">
            <w:pPr>
              <w:spacing w:after="0" w:line="240" w:lineRule="auto"/>
              <w:rPr>
                <w:rFonts w:ascii="Arial" w:eastAsia="Arial" w:hAnsi="Arial" w:cs="Arial"/>
              </w:rPr>
            </w:pPr>
          </w:p>
          <w:p w14:paraId="7F3D1BCD" w14:textId="6C38136E"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Describes the appropriate </w:t>
            </w:r>
            <w:r>
              <w:rPr>
                <w:rFonts w:ascii="Arial" w:eastAsia="Arial" w:hAnsi="Arial" w:cs="Arial"/>
              </w:rPr>
              <w:t>c</w:t>
            </w:r>
            <w:r w:rsidRPr="00A120C2">
              <w:rPr>
                <w:rFonts w:ascii="Arial" w:eastAsia="Arial" w:hAnsi="Arial" w:cs="Arial"/>
              </w:rPr>
              <w:t xml:space="preserve">linical </w:t>
            </w:r>
            <w:r>
              <w:rPr>
                <w:rFonts w:ascii="Arial" w:eastAsia="Arial" w:hAnsi="Arial" w:cs="Arial"/>
              </w:rPr>
              <w:t>p</w:t>
            </w:r>
            <w:r w:rsidRPr="00A120C2">
              <w:rPr>
                <w:rFonts w:ascii="Arial" w:eastAsia="Arial" w:hAnsi="Arial" w:cs="Arial"/>
              </w:rPr>
              <w:t xml:space="preserve">ractice </w:t>
            </w:r>
            <w:r>
              <w:rPr>
                <w:rFonts w:ascii="Arial" w:eastAsia="Arial" w:hAnsi="Arial" w:cs="Arial"/>
              </w:rPr>
              <w:t>g</w:t>
            </w:r>
            <w:r w:rsidRPr="00A120C2">
              <w:rPr>
                <w:rFonts w:ascii="Arial" w:eastAsia="Arial" w:hAnsi="Arial" w:cs="Arial"/>
              </w:rPr>
              <w:t xml:space="preserve">uidelines </w:t>
            </w:r>
            <w:r>
              <w:rPr>
                <w:rFonts w:ascii="Arial" w:eastAsia="Arial" w:hAnsi="Arial" w:cs="Arial"/>
              </w:rPr>
              <w:t xml:space="preserve">to </w:t>
            </w:r>
            <w:r w:rsidRPr="00A120C2">
              <w:rPr>
                <w:rFonts w:ascii="Arial" w:eastAsia="Arial" w:hAnsi="Arial" w:cs="Arial"/>
              </w:rPr>
              <w:t>guide non-operative and surgical decision making for knee pathology</w:t>
            </w:r>
          </w:p>
          <w:p w14:paraId="07AC9C0E" w14:textId="60BFE3CB" w:rsidR="00A8727B" w:rsidRPr="00770D67" w:rsidRDefault="00715C01" w:rsidP="00C4060B">
            <w:pPr>
              <w:numPr>
                <w:ilvl w:val="0"/>
                <w:numId w:val="11"/>
              </w:numPr>
              <w:spacing w:after="0" w:line="240" w:lineRule="auto"/>
              <w:ind w:left="187" w:hanging="187"/>
              <w:rPr>
                <w:rFonts w:ascii="Arial" w:eastAsia="Arial" w:hAnsi="Arial" w:cs="Arial"/>
              </w:rPr>
            </w:pPr>
            <w:r>
              <w:rPr>
                <w:rFonts w:ascii="Arial" w:eastAsia="Arial" w:hAnsi="Arial" w:cs="Arial"/>
              </w:rPr>
              <w:t>U</w:t>
            </w:r>
            <w:r w:rsidR="00A8727B" w:rsidRPr="00A120C2">
              <w:rPr>
                <w:rFonts w:ascii="Arial" w:eastAsia="Arial" w:hAnsi="Arial" w:cs="Arial"/>
                <w:color w:val="000000"/>
              </w:rPr>
              <w:t>ses the clinical and radiological findings to make a preliminary diagnosis of ligamentous knee injury and a preliminary treatment plan</w:t>
            </w:r>
          </w:p>
        </w:tc>
      </w:tr>
      <w:tr w:rsidR="008C51AD" w:rsidRPr="00D617AF" w14:paraId="5174C575" w14:textId="77777777" w:rsidTr="007708E1">
        <w:tc>
          <w:tcPr>
            <w:tcW w:w="4965" w:type="dxa"/>
            <w:tcBorders>
              <w:top w:val="single" w:sz="4" w:space="0" w:color="000000"/>
              <w:bottom w:val="single" w:sz="4" w:space="0" w:color="000000"/>
            </w:tcBorders>
            <w:shd w:val="clear" w:color="auto" w:fill="C9C9C9"/>
          </w:tcPr>
          <w:p w14:paraId="12BB5054"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708E1" w:rsidRPr="007708E1">
              <w:rPr>
                <w:rFonts w:ascii="Arial" w:eastAsia="Arial" w:hAnsi="Arial" w:cs="Arial"/>
                <w:i/>
                <w:iCs/>
              </w:rPr>
              <w:t>Efficiently synthesizes information and integrates reflection to make clinical decisions for complex conditions</w:t>
            </w:r>
          </w:p>
          <w:p w14:paraId="37054FF4" w14:textId="77777777" w:rsidR="007708E1" w:rsidRPr="007708E1" w:rsidRDefault="007708E1" w:rsidP="007708E1">
            <w:pPr>
              <w:spacing w:after="0" w:line="240" w:lineRule="auto"/>
              <w:rPr>
                <w:rFonts w:ascii="Arial" w:eastAsia="Arial" w:hAnsi="Arial" w:cs="Arial"/>
                <w:i/>
                <w:iCs/>
              </w:rPr>
            </w:pPr>
          </w:p>
          <w:p w14:paraId="43F6D9B1" w14:textId="61D90846" w:rsidR="00A8727B" w:rsidRPr="00D617AF" w:rsidRDefault="007708E1" w:rsidP="007708E1">
            <w:pPr>
              <w:spacing w:after="0" w:line="240" w:lineRule="auto"/>
              <w:rPr>
                <w:rFonts w:ascii="Arial" w:eastAsia="Arial" w:hAnsi="Arial" w:cs="Arial"/>
                <w:i/>
                <w:iCs/>
              </w:rPr>
            </w:pPr>
            <w:r w:rsidRPr="007708E1">
              <w:rPr>
                <w:rFonts w:ascii="Arial" w:eastAsia="Arial" w:hAnsi="Arial" w:cs="Arial"/>
                <w:i/>
                <w:iCs/>
              </w:rPr>
              <w:t>Integrates evidence-based information to inform diagnostic decision-making for complex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E2561E9"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Adjusts surgical plan to incorporate treatment of malalignment and chondral, meniscal injuries</w:t>
            </w:r>
          </w:p>
          <w:p w14:paraId="1B29E922"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Considers patient factors in timing and reconstruction options for an ACL injury</w:t>
            </w:r>
          </w:p>
          <w:p w14:paraId="31E18DC0" w14:textId="77777777" w:rsidR="00A8727B" w:rsidRDefault="00A8727B" w:rsidP="00A8727B">
            <w:pPr>
              <w:spacing w:after="0" w:line="240" w:lineRule="auto"/>
              <w:rPr>
                <w:rFonts w:ascii="Arial" w:eastAsia="Arial" w:hAnsi="Arial" w:cs="Arial"/>
              </w:rPr>
            </w:pPr>
          </w:p>
          <w:p w14:paraId="3507D4C5" w14:textId="2ED8FC82"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 xml:space="preserve">Incorporates </w:t>
            </w:r>
            <w:r>
              <w:rPr>
                <w:rFonts w:ascii="Arial" w:eastAsia="Arial" w:hAnsi="Arial" w:cs="Arial"/>
                <w:iCs/>
              </w:rPr>
              <w:t>clinical practice guidelines</w:t>
            </w:r>
            <w:r w:rsidRPr="00A120C2">
              <w:rPr>
                <w:rFonts w:ascii="Arial" w:eastAsia="Arial" w:hAnsi="Arial" w:cs="Arial"/>
                <w:iCs/>
              </w:rPr>
              <w:t xml:space="preserve"> into clinical/radiologic findings to develop a comprehensive surgical and rehabilitation plan</w:t>
            </w:r>
          </w:p>
          <w:p w14:paraId="700A2D32" w14:textId="087A5120" w:rsidR="00A8727B" w:rsidRPr="00770D67" w:rsidRDefault="00A8727B" w:rsidP="00C4060B">
            <w:pPr>
              <w:numPr>
                <w:ilvl w:val="0"/>
                <w:numId w:val="11"/>
              </w:numPr>
              <w:spacing w:after="0" w:line="240" w:lineRule="auto"/>
              <w:ind w:left="187" w:hanging="187"/>
              <w:rPr>
                <w:rFonts w:ascii="Arial" w:eastAsia="Arial" w:hAnsi="Arial" w:cs="Arial"/>
                <w:iCs/>
              </w:rPr>
            </w:pPr>
            <w:r>
              <w:rPr>
                <w:rFonts w:ascii="Arial" w:eastAsia="Arial" w:hAnsi="Arial" w:cs="Arial"/>
                <w:iCs/>
              </w:rPr>
              <w:t>Uses</w:t>
            </w:r>
            <w:r w:rsidRPr="00A120C2">
              <w:rPr>
                <w:rFonts w:ascii="Arial" w:eastAsia="Arial" w:hAnsi="Arial" w:cs="Arial"/>
                <w:iCs/>
              </w:rPr>
              <w:t xml:space="preserve"> current evidence and other resources to decide most appropriate ACL graft</w:t>
            </w:r>
          </w:p>
        </w:tc>
      </w:tr>
      <w:tr w:rsidR="008C51AD" w:rsidRPr="00D617AF" w14:paraId="5DF5E340" w14:textId="77777777" w:rsidTr="007708E1">
        <w:tc>
          <w:tcPr>
            <w:tcW w:w="4965" w:type="dxa"/>
            <w:tcBorders>
              <w:top w:val="single" w:sz="4" w:space="0" w:color="000000"/>
              <w:bottom w:val="single" w:sz="4" w:space="0" w:color="000000"/>
            </w:tcBorders>
            <w:shd w:val="clear" w:color="auto" w:fill="C9C9C9"/>
          </w:tcPr>
          <w:p w14:paraId="07C801BC" w14:textId="52DA8F43" w:rsidR="00A8727B" w:rsidRPr="00A54B5D" w:rsidRDefault="00A8727B" w:rsidP="00A8727B">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7708E1" w:rsidRPr="007708E1">
              <w:rPr>
                <w:rFonts w:ascii="Arial" w:eastAsia="Arial" w:hAnsi="Arial" w:cs="Arial"/>
                <w:i/>
                <w:iCs/>
              </w:rPr>
              <w:t>Incorporates clinical reasoning to improve care pathways</w:t>
            </w:r>
          </w:p>
          <w:p w14:paraId="1EF72FD0" w14:textId="77777777" w:rsidR="00A8727B" w:rsidRPr="007572BA" w:rsidRDefault="00A8727B" w:rsidP="00A8727B">
            <w:pPr>
              <w:spacing w:after="0" w:line="240" w:lineRule="auto"/>
              <w:rPr>
                <w:rFonts w:ascii="Arial" w:eastAsia="Arial" w:hAnsi="Arial" w:cs="Arial"/>
                <w:i/>
                <w:iCs/>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786FE02" w14:textId="38014046"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Demonstrates knowledge of the interlinked effects of biologic materials, surgical treatment</w:t>
            </w:r>
            <w:r w:rsidR="00B333FD">
              <w:rPr>
                <w:rFonts w:ascii="Arial" w:eastAsia="Arial" w:hAnsi="Arial" w:cs="Arial"/>
                <w:iCs/>
              </w:rPr>
              <w:t>,</w:t>
            </w:r>
            <w:r w:rsidRPr="00A120C2">
              <w:rPr>
                <w:rFonts w:ascii="Arial" w:eastAsia="Arial" w:hAnsi="Arial" w:cs="Arial"/>
                <w:iCs/>
              </w:rPr>
              <w:t xml:space="preserve"> and rehabilitation protocols and applies them to appropriate patient populations and specific patient needs</w:t>
            </w:r>
          </w:p>
          <w:p w14:paraId="0BF1FFFA" w14:textId="70CB7435" w:rsidR="00A8727B" w:rsidRPr="007572BA"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lastRenderedPageBreak/>
              <w:t>Understands the methodology for applying appropriate use criteria</w:t>
            </w:r>
          </w:p>
        </w:tc>
      </w:tr>
      <w:tr w:rsidR="00A8727B" w:rsidRPr="00D617AF" w14:paraId="4059697F" w14:textId="77777777" w:rsidTr="42C2F8F7">
        <w:tc>
          <w:tcPr>
            <w:tcW w:w="4965" w:type="dxa"/>
            <w:shd w:val="clear" w:color="auto" w:fill="FFD965"/>
          </w:tcPr>
          <w:p w14:paraId="3D1BE864" w14:textId="77777777" w:rsidR="00A8727B" w:rsidRPr="00D617AF" w:rsidRDefault="00A8727B" w:rsidP="00A8727B">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9165" w:type="dxa"/>
            <w:shd w:val="clear" w:color="auto" w:fill="FFD965"/>
          </w:tcPr>
          <w:p w14:paraId="4835FB28"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Case-based discussions</w:t>
            </w:r>
          </w:p>
          <w:p w14:paraId="59F10891"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Multisource feedback</w:t>
            </w:r>
          </w:p>
          <w:p w14:paraId="0EE2971E"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Medical record (chart) audit </w:t>
            </w:r>
          </w:p>
          <w:p w14:paraId="25CC17B7"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Preceptor encounters</w:t>
            </w:r>
          </w:p>
          <w:p w14:paraId="72AF0B82" w14:textId="21B69BB4" w:rsidR="00A8727B" w:rsidRPr="0048786F"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Reflection</w:t>
            </w:r>
          </w:p>
        </w:tc>
      </w:tr>
      <w:tr w:rsidR="00A8727B" w:rsidRPr="00D617AF" w14:paraId="15242BD1" w14:textId="77777777" w:rsidTr="42C2F8F7">
        <w:tc>
          <w:tcPr>
            <w:tcW w:w="4965" w:type="dxa"/>
            <w:shd w:val="clear" w:color="auto" w:fill="8DB3E2" w:themeFill="text2" w:themeFillTint="66"/>
          </w:tcPr>
          <w:p w14:paraId="4130FCF0" w14:textId="77777777" w:rsidR="00A8727B" w:rsidRPr="00D617AF" w:rsidRDefault="00A8727B" w:rsidP="00A8727B">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0F6447D3" w14:textId="77777777" w:rsidR="00A8727B" w:rsidRPr="0048786F" w:rsidRDefault="00A8727B" w:rsidP="00A8727B">
            <w:pPr>
              <w:numPr>
                <w:ilvl w:val="0"/>
                <w:numId w:val="11"/>
              </w:numPr>
              <w:spacing w:after="0" w:line="240" w:lineRule="auto"/>
              <w:ind w:left="187" w:hanging="187"/>
              <w:rPr>
                <w:rFonts w:ascii="Arial" w:eastAsia="Arial" w:hAnsi="Arial" w:cs="Arial"/>
              </w:rPr>
            </w:pPr>
          </w:p>
        </w:tc>
      </w:tr>
      <w:tr w:rsidR="00A8727B" w:rsidRPr="00D617AF" w14:paraId="0B43FCFE" w14:textId="77777777" w:rsidTr="42C2F8F7">
        <w:trPr>
          <w:trHeight w:val="80"/>
        </w:trPr>
        <w:tc>
          <w:tcPr>
            <w:tcW w:w="4965" w:type="dxa"/>
            <w:shd w:val="clear" w:color="auto" w:fill="A8D08D"/>
          </w:tcPr>
          <w:p w14:paraId="27B1B350" w14:textId="77777777" w:rsidR="00A8727B" w:rsidRPr="00D617AF" w:rsidRDefault="00A8727B" w:rsidP="00A8727B">
            <w:pPr>
              <w:spacing w:after="0" w:line="240" w:lineRule="auto"/>
              <w:rPr>
                <w:rFonts w:ascii="Arial" w:eastAsia="Arial" w:hAnsi="Arial" w:cs="Arial"/>
              </w:rPr>
            </w:pPr>
            <w:r w:rsidRPr="00D617AF">
              <w:rPr>
                <w:rFonts w:ascii="Arial" w:eastAsia="Arial" w:hAnsi="Arial" w:cs="Arial"/>
              </w:rPr>
              <w:t>Notes or Resources</w:t>
            </w:r>
          </w:p>
        </w:tc>
        <w:tc>
          <w:tcPr>
            <w:tcW w:w="9165" w:type="dxa"/>
            <w:shd w:val="clear" w:color="auto" w:fill="A8D08D"/>
          </w:tcPr>
          <w:p w14:paraId="75800228" w14:textId="1523A6CA" w:rsidR="00A8727B" w:rsidRDefault="00A8727B" w:rsidP="00A8727B">
            <w:pPr>
              <w:numPr>
                <w:ilvl w:val="0"/>
                <w:numId w:val="11"/>
              </w:numPr>
              <w:spacing w:after="0" w:line="240" w:lineRule="auto"/>
              <w:ind w:left="187" w:hanging="187"/>
              <w:rPr>
                <w:rFonts w:ascii="Arial" w:eastAsia="Arial" w:hAnsi="Arial" w:cs="Arial"/>
              </w:rPr>
            </w:pPr>
            <w:proofErr w:type="spellStart"/>
            <w:r w:rsidRPr="00A120C2">
              <w:rPr>
                <w:rFonts w:ascii="Arial" w:eastAsia="Arial" w:hAnsi="Arial" w:cs="Arial"/>
              </w:rPr>
              <w:t>Croskerry</w:t>
            </w:r>
            <w:proofErr w:type="spellEnd"/>
            <w:r w:rsidRPr="00A120C2">
              <w:rPr>
                <w:rFonts w:ascii="Arial" w:eastAsia="Arial" w:hAnsi="Arial" w:cs="Arial"/>
              </w:rPr>
              <w:t xml:space="preserve"> P. Achieving quality in clinical decision making: Cognitive strategies and detection of bias. </w:t>
            </w:r>
            <w:r w:rsidRPr="00A120C2">
              <w:rPr>
                <w:rFonts w:ascii="Arial" w:eastAsia="Arial" w:hAnsi="Arial" w:cs="Arial"/>
                <w:i/>
              </w:rPr>
              <w:t>Academic Emergency Medicine</w:t>
            </w:r>
            <w:r w:rsidRPr="00A120C2">
              <w:rPr>
                <w:rFonts w:ascii="Arial" w:eastAsia="Arial" w:hAnsi="Arial" w:cs="Arial"/>
              </w:rPr>
              <w:t xml:space="preserve">. 2002;9(11):1184-1204. </w:t>
            </w:r>
            <w:hyperlink r:id="rId27" w:history="1">
              <w:r w:rsidRPr="00FD0F39">
                <w:rPr>
                  <w:rStyle w:val="Hyperlink"/>
                  <w:rFonts w:ascii="Arial" w:eastAsia="Arial" w:hAnsi="Arial" w:cs="Arial"/>
                </w:rPr>
                <w:t>https://onlinelibrary.wiley.com/doi/abs/10.1197/aemj.9.11.1184?sid=nlm%3Apubmed</w:t>
              </w:r>
            </w:hyperlink>
            <w:r w:rsidRPr="00A120C2">
              <w:rPr>
                <w:rFonts w:ascii="Arial" w:eastAsia="Arial" w:hAnsi="Arial" w:cs="Arial"/>
              </w:rPr>
              <w:t>.</w:t>
            </w:r>
          </w:p>
          <w:p w14:paraId="4ADFBA75" w14:textId="7BD1845A"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Hedrick TL, Young JS. The use of “war games”’ to enhance high-risk clinical decision-making in students and residents. </w:t>
            </w:r>
            <w:r w:rsidRPr="00A120C2">
              <w:rPr>
                <w:rFonts w:ascii="Arial" w:eastAsia="Arial" w:hAnsi="Arial" w:cs="Arial"/>
                <w:i/>
              </w:rPr>
              <w:t>The American Journal of Surgery</w:t>
            </w:r>
            <w:r w:rsidRPr="00A120C2">
              <w:rPr>
                <w:rFonts w:ascii="Arial" w:eastAsia="Arial" w:hAnsi="Arial" w:cs="Arial"/>
              </w:rPr>
              <w:t xml:space="preserve">. 2008;195(6):843-849. </w:t>
            </w:r>
            <w:hyperlink r:id="rId28" w:history="1">
              <w:r w:rsidRPr="00FD0F39">
                <w:rPr>
                  <w:rStyle w:val="Hyperlink"/>
                  <w:rFonts w:ascii="Arial" w:eastAsia="Arial" w:hAnsi="Arial" w:cs="Arial"/>
                </w:rPr>
                <w:t>https://pubmed.ncbi.nlm.nih.gov/18440485/</w:t>
              </w:r>
            </w:hyperlink>
            <w:r w:rsidRPr="00A120C2">
              <w:rPr>
                <w:rFonts w:ascii="Arial" w:eastAsia="Arial" w:hAnsi="Arial" w:cs="Arial"/>
              </w:rPr>
              <w:t>.</w:t>
            </w:r>
          </w:p>
          <w:p w14:paraId="0400F326" w14:textId="39D43629"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Humbert AJ, </w:t>
            </w:r>
            <w:proofErr w:type="spellStart"/>
            <w:r w:rsidRPr="00A120C2">
              <w:rPr>
                <w:rFonts w:ascii="Arial" w:eastAsia="Arial" w:hAnsi="Arial" w:cs="Arial"/>
              </w:rPr>
              <w:t>Besinger</w:t>
            </w:r>
            <w:proofErr w:type="spellEnd"/>
            <w:r w:rsidRPr="00A120C2">
              <w:rPr>
                <w:rFonts w:ascii="Arial" w:eastAsia="Arial" w:hAnsi="Arial" w:cs="Arial"/>
              </w:rPr>
              <w:t xml:space="preserve"> B, </w:t>
            </w:r>
            <w:proofErr w:type="spellStart"/>
            <w:r w:rsidRPr="00A120C2">
              <w:rPr>
                <w:rFonts w:ascii="Arial" w:eastAsia="Arial" w:hAnsi="Arial" w:cs="Arial"/>
              </w:rPr>
              <w:t>Miech</w:t>
            </w:r>
            <w:proofErr w:type="spellEnd"/>
            <w:r w:rsidRPr="00A120C2">
              <w:rPr>
                <w:rFonts w:ascii="Arial" w:eastAsia="Arial" w:hAnsi="Arial" w:cs="Arial"/>
              </w:rPr>
              <w:t xml:space="preserve"> </w:t>
            </w:r>
            <w:proofErr w:type="spellStart"/>
            <w:r w:rsidRPr="00A120C2">
              <w:rPr>
                <w:rFonts w:ascii="Arial" w:eastAsia="Arial" w:hAnsi="Arial" w:cs="Arial"/>
              </w:rPr>
              <w:t>Ej</w:t>
            </w:r>
            <w:proofErr w:type="spellEnd"/>
            <w:r w:rsidRPr="00A120C2">
              <w:rPr>
                <w:rFonts w:ascii="Arial" w:eastAsia="Arial" w:hAnsi="Arial" w:cs="Arial"/>
              </w:rPr>
              <w:t xml:space="preserve">. Assessing clinical reasoning skills in scenarios of uncertainty: convergent validity for a Script Concordance Test in an emergency medicine clerkship and residency. </w:t>
            </w:r>
            <w:proofErr w:type="spellStart"/>
            <w:r w:rsidRPr="00A120C2">
              <w:rPr>
                <w:rFonts w:ascii="Arial" w:eastAsia="Arial" w:hAnsi="Arial" w:cs="Arial"/>
                <w:i/>
              </w:rPr>
              <w:t>Acad</w:t>
            </w:r>
            <w:proofErr w:type="spellEnd"/>
            <w:r w:rsidRPr="00A120C2">
              <w:rPr>
                <w:rFonts w:ascii="Arial" w:eastAsia="Arial" w:hAnsi="Arial" w:cs="Arial"/>
                <w:i/>
              </w:rPr>
              <w:t xml:space="preserve"> </w:t>
            </w:r>
            <w:proofErr w:type="spellStart"/>
            <w:r w:rsidRPr="00A120C2">
              <w:rPr>
                <w:rFonts w:ascii="Arial" w:eastAsia="Arial" w:hAnsi="Arial" w:cs="Arial"/>
                <w:i/>
              </w:rPr>
              <w:t>Emerg</w:t>
            </w:r>
            <w:proofErr w:type="spellEnd"/>
            <w:r w:rsidRPr="00A120C2">
              <w:rPr>
                <w:rFonts w:ascii="Arial" w:eastAsia="Arial" w:hAnsi="Arial" w:cs="Arial"/>
                <w:i/>
              </w:rPr>
              <w:t xml:space="preserve"> Med</w:t>
            </w:r>
            <w:r w:rsidRPr="00A120C2">
              <w:rPr>
                <w:rFonts w:ascii="Arial" w:eastAsia="Arial" w:hAnsi="Arial" w:cs="Arial"/>
              </w:rPr>
              <w:t xml:space="preserve">. 2011;18(6):627-634. </w:t>
            </w:r>
            <w:hyperlink r:id="rId29" w:history="1">
              <w:r w:rsidRPr="00FD0F39">
                <w:rPr>
                  <w:rStyle w:val="Hyperlink"/>
                  <w:rFonts w:ascii="Arial" w:eastAsia="Arial" w:hAnsi="Arial" w:cs="Arial"/>
                </w:rPr>
                <w:t>https://onlinelibrary.wiley.com/doi/full/10.1111/j.1553-2712.2011.01084.x</w:t>
              </w:r>
            </w:hyperlink>
            <w:r w:rsidRPr="00A120C2">
              <w:rPr>
                <w:rFonts w:ascii="Arial" w:eastAsia="Arial" w:hAnsi="Arial" w:cs="Arial"/>
              </w:rPr>
              <w:t>.</w:t>
            </w:r>
          </w:p>
          <w:p w14:paraId="337CA7B6" w14:textId="707724F4"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Norman GR, Monteiro SD, </w:t>
            </w:r>
            <w:proofErr w:type="spellStart"/>
            <w:r w:rsidRPr="00A120C2">
              <w:rPr>
                <w:rFonts w:ascii="Arial" w:eastAsia="Arial" w:hAnsi="Arial" w:cs="Arial"/>
              </w:rPr>
              <w:t>Sherbino</w:t>
            </w:r>
            <w:proofErr w:type="spellEnd"/>
            <w:r w:rsidRPr="00A120C2">
              <w:rPr>
                <w:rFonts w:ascii="Arial" w:eastAsia="Arial" w:hAnsi="Arial" w:cs="Arial"/>
              </w:rPr>
              <w:t xml:space="preserve"> J, </w:t>
            </w:r>
            <w:proofErr w:type="spellStart"/>
            <w:r w:rsidRPr="00A120C2">
              <w:rPr>
                <w:rFonts w:ascii="Arial" w:eastAsia="Arial" w:hAnsi="Arial" w:cs="Arial"/>
              </w:rPr>
              <w:t>Ilgen</w:t>
            </w:r>
            <w:proofErr w:type="spellEnd"/>
            <w:r w:rsidRPr="00A120C2">
              <w:rPr>
                <w:rFonts w:ascii="Arial" w:eastAsia="Arial" w:hAnsi="Arial" w:cs="Arial"/>
              </w:rPr>
              <w:t xml:space="preserve"> JS, Schmidt HG, </w:t>
            </w:r>
            <w:proofErr w:type="spellStart"/>
            <w:r w:rsidRPr="00A120C2">
              <w:rPr>
                <w:rFonts w:ascii="Arial" w:eastAsia="Arial" w:hAnsi="Arial" w:cs="Arial"/>
              </w:rPr>
              <w:t>Mamede</w:t>
            </w:r>
            <w:proofErr w:type="spellEnd"/>
            <w:r w:rsidRPr="00A120C2">
              <w:rPr>
                <w:rFonts w:ascii="Arial" w:eastAsia="Arial" w:hAnsi="Arial" w:cs="Arial"/>
              </w:rPr>
              <w:t xml:space="preserve"> S. The causes of errors in clinical reasoning: Cognitive biases, knowledge deficits, and dual process thinking. </w:t>
            </w:r>
            <w:proofErr w:type="spellStart"/>
            <w:r w:rsidRPr="00A120C2">
              <w:rPr>
                <w:rFonts w:ascii="Arial" w:eastAsia="Arial" w:hAnsi="Arial" w:cs="Arial"/>
                <w:i/>
              </w:rPr>
              <w:t>Acad</w:t>
            </w:r>
            <w:proofErr w:type="spellEnd"/>
            <w:r w:rsidRPr="00A120C2">
              <w:rPr>
                <w:rFonts w:ascii="Arial" w:eastAsia="Arial" w:hAnsi="Arial" w:cs="Arial"/>
                <w:i/>
              </w:rPr>
              <w:t xml:space="preserve"> Med</w:t>
            </w:r>
            <w:r w:rsidRPr="00A120C2">
              <w:rPr>
                <w:rFonts w:ascii="Arial" w:eastAsia="Arial" w:hAnsi="Arial" w:cs="Arial"/>
              </w:rPr>
              <w:t xml:space="preserve">. 2017;92(1):23-30. </w:t>
            </w:r>
            <w:r w:rsidR="007E35FD">
              <w:rPr>
                <w:rFonts w:ascii="Arial" w:eastAsia="Arial" w:hAnsi="Arial" w:cs="Arial"/>
              </w:rPr>
              <w:t xml:space="preserve"> </w:t>
            </w:r>
            <w:hyperlink r:id="rId30" w:history="1">
              <w:r w:rsidR="007E35FD" w:rsidRPr="007E35FD">
                <w:rPr>
                  <w:rStyle w:val="Hyperlink"/>
                  <w:rFonts w:ascii="Arial" w:eastAsia="Arial" w:hAnsi="Arial" w:cs="Arial"/>
                </w:rPr>
                <w:t>https://journals.lww.com/academicmedicine/Fulltext/2017/01000/The_Causes_of_Errors_in_Clinical_Reasoning_.13.aspx</w:t>
              </w:r>
            </w:hyperlink>
            <w:r w:rsidRPr="00A120C2">
              <w:rPr>
                <w:rFonts w:ascii="Arial" w:eastAsia="Arial" w:hAnsi="Arial" w:cs="Arial"/>
              </w:rPr>
              <w:t>.</w:t>
            </w:r>
          </w:p>
          <w:p w14:paraId="6738DB5A" w14:textId="0923FB83" w:rsidR="00A8727B" w:rsidRPr="006632F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Royce CS, Hayes MM, </w:t>
            </w:r>
            <w:proofErr w:type="spellStart"/>
            <w:r w:rsidRPr="00A120C2">
              <w:rPr>
                <w:rFonts w:ascii="Arial" w:eastAsia="Arial" w:hAnsi="Arial" w:cs="Arial"/>
              </w:rPr>
              <w:t>Schwartzstein</w:t>
            </w:r>
            <w:proofErr w:type="spellEnd"/>
            <w:r w:rsidRPr="00A120C2">
              <w:rPr>
                <w:rFonts w:ascii="Arial" w:eastAsia="Arial" w:hAnsi="Arial" w:cs="Arial"/>
              </w:rPr>
              <w:t xml:space="preserve"> RM. Teaching critical thinking: a case for instruction in cognitive biases to reduce diagnostic errors and improve patient safety. </w:t>
            </w:r>
            <w:proofErr w:type="spellStart"/>
            <w:r w:rsidRPr="00A120C2">
              <w:rPr>
                <w:rFonts w:ascii="Arial" w:eastAsia="Arial" w:hAnsi="Arial" w:cs="Arial"/>
                <w:i/>
              </w:rPr>
              <w:t>Acad</w:t>
            </w:r>
            <w:proofErr w:type="spellEnd"/>
            <w:r w:rsidRPr="00A120C2">
              <w:rPr>
                <w:rFonts w:ascii="Arial" w:eastAsia="Arial" w:hAnsi="Arial" w:cs="Arial"/>
                <w:i/>
              </w:rPr>
              <w:t xml:space="preserve"> Med</w:t>
            </w:r>
            <w:r w:rsidRPr="00A120C2">
              <w:rPr>
                <w:rFonts w:ascii="Arial" w:eastAsia="Arial" w:hAnsi="Arial" w:cs="Arial"/>
              </w:rPr>
              <w:t xml:space="preserve">. 2019;94(2):187-194. </w:t>
            </w:r>
            <w:hyperlink r:id="rId31" w:history="1">
              <w:r w:rsidRPr="00FD0F39">
                <w:rPr>
                  <w:rStyle w:val="Hyperlink"/>
                  <w:rFonts w:ascii="Arial" w:eastAsia="Arial" w:hAnsi="Arial" w:cs="Arial"/>
                </w:rPr>
                <w:t>https://journals.lww.com/academicmedicine/Fulltext/2019/02000/Teaching_Critical_Thinking__A_Case_for_Instruction.20.aspx</w:t>
              </w:r>
            </w:hyperlink>
            <w:r w:rsidRPr="00A120C2">
              <w:rPr>
                <w:rFonts w:ascii="Arial" w:eastAsia="Arial" w:hAnsi="Arial" w:cs="Arial"/>
              </w:rPr>
              <w:t>.</w:t>
            </w:r>
          </w:p>
        </w:tc>
      </w:tr>
    </w:tbl>
    <w:p w14:paraId="10E86239" w14:textId="77777777" w:rsidR="00FD0A67" w:rsidRDefault="00FD0A67" w:rsidP="007043DB">
      <w:pPr>
        <w:spacing w:after="0" w:line="240" w:lineRule="auto"/>
        <w:rPr>
          <w:rFonts w:ascii="Arial" w:eastAsia="Arial" w:hAnsi="Arial" w:cs="Arial"/>
        </w:rPr>
      </w:pPr>
    </w:p>
    <w:p w14:paraId="0C64250B"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4D7F38" w14:paraId="3601B5BA" w14:textId="77777777" w:rsidTr="3DA4DB3D">
        <w:trPr>
          <w:trHeight w:val="769"/>
        </w:trPr>
        <w:tc>
          <w:tcPr>
            <w:tcW w:w="14130" w:type="dxa"/>
            <w:gridSpan w:val="2"/>
            <w:shd w:val="clear" w:color="auto" w:fill="9CC3E5"/>
          </w:tcPr>
          <w:p w14:paraId="343AF71D" w14:textId="14A563A3" w:rsidR="009D0B51" w:rsidRPr="00A54B5D" w:rsidRDefault="009D0B51" w:rsidP="004D7F38">
            <w:pPr>
              <w:spacing w:after="0" w:line="240" w:lineRule="auto"/>
              <w:ind w:left="201" w:hanging="14"/>
              <w:jc w:val="center"/>
              <w:rPr>
                <w:rFonts w:ascii="Arial" w:eastAsia="Arial" w:hAnsi="Arial" w:cs="Arial"/>
                <w:b/>
                <w:bCs/>
              </w:rPr>
            </w:pPr>
            <w:r w:rsidRPr="00A54B5D">
              <w:rPr>
                <w:rFonts w:ascii="Arial" w:eastAsia="Arial" w:hAnsi="Arial" w:cs="Arial"/>
                <w:b/>
                <w:bCs/>
              </w:rPr>
              <w:lastRenderedPageBreak/>
              <w:t xml:space="preserve">Medical Knowledge </w:t>
            </w:r>
            <w:r w:rsidR="00207A49" w:rsidRPr="00A54B5D">
              <w:rPr>
                <w:rFonts w:ascii="Arial" w:eastAsia="Arial" w:hAnsi="Arial" w:cs="Arial"/>
                <w:b/>
                <w:bCs/>
              </w:rPr>
              <w:t>2</w:t>
            </w:r>
            <w:r w:rsidRPr="00A54B5D">
              <w:rPr>
                <w:rFonts w:ascii="Arial" w:eastAsia="Arial" w:hAnsi="Arial" w:cs="Arial"/>
                <w:b/>
                <w:bCs/>
              </w:rPr>
              <w:t xml:space="preserve">: Basic Science: </w:t>
            </w:r>
            <w:r w:rsidR="003C2A7D">
              <w:rPr>
                <w:rFonts w:ascii="Arial" w:eastAsia="Arial" w:hAnsi="Arial" w:cs="Arial"/>
                <w:b/>
                <w:bCs/>
              </w:rPr>
              <w:t>G</w:t>
            </w:r>
            <w:r w:rsidRPr="00A54B5D">
              <w:rPr>
                <w:rFonts w:ascii="Arial" w:eastAsia="Arial" w:hAnsi="Arial" w:cs="Arial"/>
                <w:b/>
                <w:bCs/>
              </w:rPr>
              <w:t xml:space="preserve">ross </w:t>
            </w:r>
            <w:r w:rsidR="003C2A7D">
              <w:rPr>
                <w:rFonts w:ascii="Arial" w:eastAsia="Arial" w:hAnsi="Arial" w:cs="Arial"/>
                <w:b/>
                <w:bCs/>
              </w:rPr>
              <w:t>A</w:t>
            </w:r>
            <w:r w:rsidRPr="00A54B5D">
              <w:rPr>
                <w:rFonts w:ascii="Arial" w:eastAsia="Arial" w:hAnsi="Arial" w:cs="Arial"/>
                <w:b/>
                <w:bCs/>
              </w:rPr>
              <w:t xml:space="preserve">natomy, </w:t>
            </w:r>
            <w:r w:rsidR="003C2A7D">
              <w:rPr>
                <w:rFonts w:ascii="Arial" w:eastAsia="Arial" w:hAnsi="Arial" w:cs="Arial"/>
                <w:b/>
                <w:bCs/>
              </w:rPr>
              <w:t>M</w:t>
            </w:r>
            <w:r w:rsidRPr="00A54B5D">
              <w:rPr>
                <w:rFonts w:ascii="Arial" w:eastAsia="Arial" w:hAnsi="Arial" w:cs="Arial"/>
                <w:b/>
                <w:bCs/>
              </w:rPr>
              <w:t xml:space="preserve">icroanatomy, </w:t>
            </w:r>
            <w:r w:rsidR="003C2A7D">
              <w:rPr>
                <w:rFonts w:ascii="Arial" w:eastAsia="Arial" w:hAnsi="Arial" w:cs="Arial"/>
                <w:b/>
                <w:bCs/>
              </w:rPr>
              <w:t>R</w:t>
            </w:r>
            <w:r w:rsidRPr="00A54B5D">
              <w:rPr>
                <w:rFonts w:ascii="Arial" w:eastAsia="Arial" w:hAnsi="Arial" w:cs="Arial"/>
                <w:b/>
                <w:bCs/>
              </w:rPr>
              <w:t xml:space="preserve">ehabilitation and </w:t>
            </w:r>
            <w:r w:rsidR="003C2A7D">
              <w:rPr>
                <w:rFonts w:ascii="Arial" w:eastAsia="Arial" w:hAnsi="Arial" w:cs="Arial"/>
                <w:b/>
                <w:bCs/>
              </w:rPr>
              <w:t>K</w:t>
            </w:r>
            <w:r w:rsidRPr="00A54B5D">
              <w:rPr>
                <w:rFonts w:ascii="Arial" w:eastAsia="Arial" w:hAnsi="Arial" w:cs="Arial"/>
                <w:b/>
                <w:bCs/>
              </w:rPr>
              <w:t xml:space="preserve">inesiology, </w:t>
            </w:r>
            <w:r w:rsidR="003C2A7D">
              <w:rPr>
                <w:rFonts w:ascii="Arial" w:eastAsia="Arial" w:hAnsi="Arial" w:cs="Arial"/>
                <w:b/>
                <w:bCs/>
              </w:rPr>
              <w:br/>
              <w:t>P</w:t>
            </w:r>
            <w:r w:rsidRPr="00A54B5D">
              <w:rPr>
                <w:rFonts w:ascii="Arial" w:eastAsia="Arial" w:hAnsi="Arial" w:cs="Arial"/>
                <w:b/>
                <w:bCs/>
              </w:rPr>
              <w:t xml:space="preserve">athophysiology, </w:t>
            </w:r>
            <w:r w:rsidR="003C2A7D">
              <w:rPr>
                <w:rFonts w:ascii="Arial" w:eastAsia="Arial" w:hAnsi="Arial" w:cs="Arial"/>
                <w:b/>
                <w:bCs/>
              </w:rPr>
              <w:t>T</w:t>
            </w:r>
            <w:r w:rsidRPr="00A54B5D">
              <w:rPr>
                <w:rFonts w:ascii="Arial" w:eastAsia="Arial" w:hAnsi="Arial" w:cs="Arial"/>
                <w:b/>
                <w:bCs/>
              </w:rPr>
              <w:t xml:space="preserve">issue </w:t>
            </w:r>
            <w:r w:rsidR="003C2A7D">
              <w:rPr>
                <w:rFonts w:ascii="Arial" w:eastAsia="Arial" w:hAnsi="Arial" w:cs="Arial"/>
                <w:b/>
                <w:bCs/>
              </w:rPr>
              <w:t>H</w:t>
            </w:r>
            <w:r w:rsidRPr="00A54B5D">
              <w:rPr>
                <w:rFonts w:ascii="Arial" w:eastAsia="Arial" w:hAnsi="Arial" w:cs="Arial"/>
                <w:b/>
                <w:bCs/>
              </w:rPr>
              <w:t xml:space="preserve">ealing, </w:t>
            </w:r>
            <w:r w:rsidR="003C2A7D">
              <w:rPr>
                <w:rFonts w:ascii="Arial" w:eastAsia="Arial" w:hAnsi="Arial" w:cs="Arial"/>
                <w:b/>
                <w:bCs/>
              </w:rPr>
              <w:t>I</w:t>
            </w:r>
            <w:r w:rsidRPr="00A54B5D">
              <w:rPr>
                <w:rFonts w:ascii="Arial" w:eastAsia="Arial" w:hAnsi="Arial" w:cs="Arial"/>
                <w:b/>
                <w:bCs/>
              </w:rPr>
              <w:t xml:space="preserve">nflammation, and </w:t>
            </w:r>
            <w:r w:rsidR="003C2A7D">
              <w:rPr>
                <w:rFonts w:ascii="Arial" w:eastAsia="Arial" w:hAnsi="Arial" w:cs="Arial"/>
                <w:b/>
                <w:bCs/>
              </w:rPr>
              <w:t>C</w:t>
            </w:r>
            <w:r w:rsidRPr="00A54B5D">
              <w:rPr>
                <w:rFonts w:ascii="Arial" w:eastAsia="Arial" w:hAnsi="Arial" w:cs="Arial"/>
                <w:b/>
                <w:bCs/>
              </w:rPr>
              <w:t>artilage</w:t>
            </w:r>
          </w:p>
          <w:p w14:paraId="587FB2F8" w14:textId="0F72FC47" w:rsidR="00FD0A67" w:rsidRPr="00A54B5D" w:rsidRDefault="00FD0A67" w:rsidP="6E2950F7">
            <w:pPr>
              <w:spacing w:after="0" w:line="240" w:lineRule="auto"/>
              <w:ind w:left="201" w:hanging="14"/>
              <w:rPr>
                <w:rFonts w:ascii="Arial" w:eastAsia="Arial" w:hAnsi="Arial" w:cs="Arial"/>
              </w:rPr>
            </w:pPr>
            <w:r w:rsidRPr="00A54B5D">
              <w:rPr>
                <w:rFonts w:ascii="Arial" w:eastAsia="Arial" w:hAnsi="Arial" w:cs="Arial"/>
                <w:b/>
                <w:bCs/>
              </w:rPr>
              <w:t>Overall Intent:</w:t>
            </w:r>
            <w:r w:rsidRPr="00A54B5D">
              <w:rPr>
                <w:rFonts w:ascii="Arial" w:eastAsia="Arial" w:hAnsi="Arial" w:cs="Arial"/>
              </w:rPr>
              <w:t xml:space="preserve"> </w:t>
            </w:r>
            <w:r w:rsidR="251E6E34" w:rsidRPr="00A54B5D">
              <w:rPr>
                <w:rFonts w:ascii="Arial" w:eastAsia="Arial" w:hAnsi="Arial" w:cs="Arial"/>
              </w:rPr>
              <w:t xml:space="preserve">To </w:t>
            </w:r>
            <w:r w:rsidR="003C2A7D">
              <w:rPr>
                <w:rFonts w:ascii="Arial" w:eastAsia="Arial" w:hAnsi="Arial" w:cs="Arial"/>
              </w:rPr>
              <w:t xml:space="preserve">acquire </w:t>
            </w:r>
            <w:r w:rsidR="251E6E34" w:rsidRPr="00A54B5D">
              <w:rPr>
                <w:rFonts w:ascii="Arial" w:eastAsia="Arial" w:hAnsi="Arial" w:cs="Arial"/>
              </w:rPr>
              <w:t xml:space="preserve">fundamental knowledge of normal musculoskeletal anatomy, </w:t>
            </w:r>
            <w:proofErr w:type="spellStart"/>
            <w:r w:rsidR="251E6E34" w:rsidRPr="00A54B5D">
              <w:rPr>
                <w:rFonts w:ascii="Arial" w:eastAsia="Arial" w:hAnsi="Arial" w:cs="Arial"/>
              </w:rPr>
              <w:t>pathoanatomy</w:t>
            </w:r>
            <w:proofErr w:type="spellEnd"/>
            <w:r w:rsidR="251E6E34" w:rsidRPr="00A54B5D">
              <w:rPr>
                <w:rFonts w:ascii="Arial" w:eastAsia="Arial" w:hAnsi="Arial" w:cs="Arial"/>
              </w:rPr>
              <w:t>,</w:t>
            </w:r>
            <w:r w:rsidR="006141C4">
              <w:rPr>
                <w:rFonts w:ascii="Arial" w:eastAsia="Arial" w:hAnsi="Arial" w:cs="Arial"/>
              </w:rPr>
              <w:t xml:space="preserve"> </w:t>
            </w:r>
            <w:r w:rsidR="251E6E34" w:rsidRPr="00A54B5D">
              <w:rPr>
                <w:rFonts w:ascii="Arial" w:eastAsia="Arial" w:hAnsi="Arial" w:cs="Arial"/>
              </w:rPr>
              <w:t xml:space="preserve">and the </w:t>
            </w:r>
            <w:r w:rsidR="08232A0E" w:rsidRPr="00A54B5D">
              <w:rPr>
                <w:rFonts w:ascii="Arial" w:eastAsia="Arial" w:hAnsi="Arial" w:cs="Arial"/>
              </w:rPr>
              <w:t>mechanisms of healing relevant to the musculoskeletal system</w:t>
            </w:r>
            <w:r w:rsidR="24C682A7" w:rsidRPr="00A54B5D">
              <w:rPr>
                <w:rFonts w:ascii="Arial" w:eastAsia="Arial" w:hAnsi="Arial" w:cs="Arial"/>
              </w:rPr>
              <w:t xml:space="preserve"> in the context of sports injuries</w:t>
            </w:r>
          </w:p>
        </w:tc>
      </w:tr>
      <w:tr w:rsidR="00FD0A67" w:rsidRPr="004D7F38" w14:paraId="1B15EE6F" w14:textId="77777777" w:rsidTr="3DA4DB3D">
        <w:tc>
          <w:tcPr>
            <w:tcW w:w="4965" w:type="dxa"/>
            <w:shd w:val="clear" w:color="auto" w:fill="FAC090"/>
          </w:tcPr>
          <w:p w14:paraId="7AA56E0B" w14:textId="77777777" w:rsidR="00FD0A67" w:rsidRPr="004D7F38" w:rsidRDefault="00FD0A67" w:rsidP="004D7F38">
            <w:pPr>
              <w:spacing w:after="0" w:line="240" w:lineRule="auto"/>
              <w:jc w:val="center"/>
              <w:rPr>
                <w:rFonts w:ascii="Arial" w:eastAsia="Arial" w:hAnsi="Arial" w:cs="Arial"/>
                <w:b/>
              </w:rPr>
            </w:pPr>
            <w:r w:rsidRPr="004D7F38">
              <w:rPr>
                <w:rFonts w:ascii="Arial" w:eastAsia="Arial" w:hAnsi="Arial" w:cs="Arial"/>
                <w:b/>
              </w:rPr>
              <w:t>Milestones</w:t>
            </w:r>
          </w:p>
        </w:tc>
        <w:tc>
          <w:tcPr>
            <w:tcW w:w="9165" w:type="dxa"/>
            <w:shd w:val="clear" w:color="auto" w:fill="FAC090"/>
          </w:tcPr>
          <w:p w14:paraId="377B9528" w14:textId="77777777" w:rsidR="00FD0A67" w:rsidRPr="004D7F38" w:rsidRDefault="00FD0A67" w:rsidP="004D7F38">
            <w:pPr>
              <w:spacing w:after="0" w:line="240" w:lineRule="auto"/>
              <w:ind w:hanging="14"/>
              <w:jc w:val="center"/>
              <w:rPr>
                <w:rFonts w:ascii="Arial" w:eastAsia="Arial" w:hAnsi="Arial" w:cs="Arial"/>
                <w:b/>
              </w:rPr>
            </w:pPr>
            <w:r w:rsidRPr="004D7F38">
              <w:rPr>
                <w:rFonts w:ascii="Arial" w:eastAsia="Arial" w:hAnsi="Arial" w:cs="Arial"/>
                <w:b/>
              </w:rPr>
              <w:t>Examples</w:t>
            </w:r>
          </w:p>
        </w:tc>
      </w:tr>
      <w:tr w:rsidR="004D7F38" w:rsidRPr="004D7F38" w14:paraId="103F4A63" w14:textId="77777777" w:rsidTr="007708E1">
        <w:tc>
          <w:tcPr>
            <w:tcW w:w="4965" w:type="dxa"/>
            <w:tcBorders>
              <w:top w:val="single" w:sz="4" w:space="0" w:color="000000"/>
              <w:bottom w:val="single" w:sz="4" w:space="0" w:color="000000"/>
            </w:tcBorders>
            <w:shd w:val="clear" w:color="auto" w:fill="C9C9C9"/>
          </w:tcPr>
          <w:p w14:paraId="5214AF4E"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1</w:t>
            </w:r>
            <w:r w:rsidRPr="004D7F38">
              <w:rPr>
                <w:rFonts w:ascii="Arial" w:eastAsia="Arial" w:hAnsi="Arial" w:cs="Arial"/>
              </w:rPr>
              <w:t xml:space="preserve"> </w:t>
            </w:r>
            <w:r w:rsidR="007708E1" w:rsidRPr="007708E1">
              <w:rPr>
                <w:rFonts w:ascii="Arial" w:eastAsia="Arial" w:hAnsi="Arial" w:cs="Arial"/>
                <w:i/>
                <w:iCs/>
              </w:rPr>
              <w:t>Demonstrates knowledge of regional gross anatomy</w:t>
            </w:r>
          </w:p>
          <w:p w14:paraId="7E96329A" w14:textId="77777777" w:rsidR="007708E1" w:rsidRPr="007708E1" w:rsidRDefault="007708E1" w:rsidP="007708E1">
            <w:pPr>
              <w:spacing w:after="0" w:line="240" w:lineRule="auto"/>
              <w:rPr>
                <w:rFonts w:ascii="Arial" w:eastAsia="Arial" w:hAnsi="Arial" w:cs="Arial"/>
                <w:i/>
                <w:iCs/>
              </w:rPr>
            </w:pPr>
          </w:p>
          <w:p w14:paraId="6F96C2FB"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Demonstrates knowledge of basic kinesiology</w:t>
            </w:r>
          </w:p>
          <w:p w14:paraId="05CB201C" w14:textId="77777777" w:rsidR="007708E1" w:rsidRPr="007708E1" w:rsidRDefault="007708E1" w:rsidP="007708E1">
            <w:pPr>
              <w:spacing w:after="0" w:line="240" w:lineRule="auto"/>
              <w:rPr>
                <w:rFonts w:ascii="Arial" w:eastAsia="Arial" w:hAnsi="Arial" w:cs="Arial"/>
                <w:i/>
                <w:iCs/>
              </w:rPr>
            </w:pPr>
          </w:p>
          <w:p w14:paraId="57E9176D" w14:textId="5C9B92FC" w:rsidR="00FD0A67" w:rsidRPr="004D7F38" w:rsidRDefault="007708E1" w:rsidP="007708E1">
            <w:pPr>
              <w:spacing w:after="0" w:line="240" w:lineRule="auto"/>
              <w:rPr>
                <w:rFonts w:ascii="Arial" w:eastAsia="Arial" w:hAnsi="Arial" w:cs="Arial"/>
                <w:i/>
                <w:iCs/>
                <w:color w:val="000000"/>
              </w:rPr>
            </w:pPr>
            <w:r w:rsidRPr="007708E1">
              <w:rPr>
                <w:rFonts w:ascii="Arial" w:eastAsia="Arial" w:hAnsi="Arial" w:cs="Arial"/>
                <w:i/>
                <w:iCs/>
              </w:rPr>
              <w:t>Demonstrates basic knowledge of cellular biology</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723A752" w14:textId="59E24F0D" w:rsidR="00FD0A67" w:rsidRPr="004D7F38" w:rsidRDefault="0095168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knowledge of </w:t>
            </w:r>
            <w:r w:rsidR="007B2F6F" w:rsidRPr="004D7F38">
              <w:rPr>
                <w:rFonts w:ascii="Arial" w:eastAsia="Arial" w:hAnsi="Arial" w:cs="Arial"/>
              </w:rPr>
              <w:t>gross anatomy – particularly extremity anatomy</w:t>
            </w:r>
          </w:p>
          <w:p w14:paraId="20DFDEA8" w14:textId="77777777" w:rsidR="00033285" w:rsidRPr="004D7F38" w:rsidRDefault="00033285" w:rsidP="004D7F38">
            <w:pPr>
              <w:spacing w:after="0" w:line="240" w:lineRule="auto"/>
              <w:ind w:left="187"/>
              <w:rPr>
                <w:rFonts w:ascii="Arial" w:eastAsia="Arial" w:hAnsi="Arial" w:cs="Arial"/>
              </w:rPr>
            </w:pPr>
          </w:p>
          <w:p w14:paraId="6BCC4D16" w14:textId="77777777" w:rsidR="004D7F38" w:rsidRPr="004D7F38" w:rsidRDefault="004D7F38" w:rsidP="004D7F38">
            <w:pPr>
              <w:spacing w:after="0" w:line="240" w:lineRule="auto"/>
              <w:ind w:left="187"/>
              <w:rPr>
                <w:rFonts w:ascii="Arial" w:eastAsia="Arial" w:hAnsi="Arial" w:cs="Arial"/>
              </w:rPr>
            </w:pPr>
          </w:p>
          <w:p w14:paraId="4FAE5C52" w14:textId="77777777" w:rsidR="00C65DD6" w:rsidRPr="004D7F38" w:rsidRDefault="00033285"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Demonstrates knowledge of gait cycle and phases of throwing</w:t>
            </w:r>
          </w:p>
          <w:p w14:paraId="6F189625" w14:textId="77777777" w:rsidR="00033285" w:rsidRDefault="00033285" w:rsidP="004D7F38">
            <w:pPr>
              <w:pStyle w:val="ListParagraph"/>
              <w:spacing w:after="0" w:line="240" w:lineRule="auto"/>
              <w:rPr>
                <w:rFonts w:ascii="Arial" w:eastAsia="Arial" w:hAnsi="Arial" w:cs="Arial"/>
              </w:rPr>
            </w:pPr>
          </w:p>
          <w:p w14:paraId="243494DB" w14:textId="31D1B34E" w:rsidR="00033285" w:rsidRPr="004D7F38" w:rsidRDefault="0046685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knowledge of bone remodeling </w:t>
            </w:r>
            <w:r w:rsidR="007D1E0E" w:rsidRPr="004D7F38">
              <w:rPr>
                <w:rFonts w:ascii="Arial" w:eastAsia="Arial" w:hAnsi="Arial" w:cs="Arial"/>
              </w:rPr>
              <w:t>and</w:t>
            </w:r>
            <w:r w:rsidRPr="004D7F38">
              <w:rPr>
                <w:rFonts w:ascii="Arial" w:eastAsia="Arial" w:hAnsi="Arial" w:cs="Arial"/>
              </w:rPr>
              <w:t xml:space="preserve"> stress reactions</w:t>
            </w:r>
          </w:p>
        </w:tc>
      </w:tr>
      <w:tr w:rsidR="004D7F38" w:rsidRPr="004D7F38" w14:paraId="4F50B2B0" w14:textId="77777777" w:rsidTr="007708E1">
        <w:tc>
          <w:tcPr>
            <w:tcW w:w="4965" w:type="dxa"/>
            <w:tcBorders>
              <w:top w:val="single" w:sz="4" w:space="0" w:color="000000"/>
              <w:bottom w:val="single" w:sz="4" w:space="0" w:color="000000"/>
            </w:tcBorders>
            <w:shd w:val="clear" w:color="auto" w:fill="C9C9C9"/>
          </w:tcPr>
          <w:p w14:paraId="65CFF0CB"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2</w:t>
            </w:r>
            <w:r w:rsidRPr="004D7F38">
              <w:rPr>
                <w:rFonts w:ascii="Arial" w:eastAsia="Arial" w:hAnsi="Arial" w:cs="Arial"/>
              </w:rPr>
              <w:t xml:space="preserve"> </w:t>
            </w:r>
            <w:r w:rsidR="007708E1" w:rsidRPr="007708E1">
              <w:rPr>
                <w:rFonts w:ascii="Arial" w:eastAsia="Arial" w:hAnsi="Arial" w:cs="Arial"/>
                <w:i/>
                <w:iCs/>
              </w:rPr>
              <w:t>Demonstrates knowledge of surgical anatomy and pathophysiology</w:t>
            </w:r>
          </w:p>
          <w:p w14:paraId="1685BCDE" w14:textId="77777777" w:rsidR="007708E1" w:rsidRPr="007708E1" w:rsidRDefault="007708E1" w:rsidP="007708E1">
            <w:pPr>
              <w:spacing w:after="0" w:line="240" w:lineRule="auto"/>
              <w:rPr>
                <w:rFonts w:ascii="Arial" w:eastAsia="Arial" w:hAnsi="Arial" w:cs="Arial"/>
                <w:i/>
                <w:iCs/>
              </w:rPr>
            </w:pPr>
          </w:p>
          <w:p w14:paraId="23AB47B9"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Demonstrates knowledge of basic science of injury and rehabilitation after injury or surgery</w:t>
            </w:r>
          </w:p>
          <w:p w14:paraId="7CEB4B16" w14:textId="77777777" w:rsidR="007708E1" w:rsidRPr="007708E1" w:rsidRDefault="007708E1" w:rsidP="007708E1">
            <w:pPr>
              <w:spacing w:after="0" w:line="240" w:lineRule="auto"/>
              <w:rPr>
                <w:rFonts w:ascii="Arial" w:eastAsia="Arial" w:hAnsi="Arial" w:cs="Arial"/>
                <w:i/>
                <w:iCs/>
              </w:rPr>
            </w:pPr>
          </w:p>
          <w:p w14:paraId="69AC84C0" w14:textId="77777777" w:rsidR="007708E1" w:rsidRPr="007708E1" w:rsidRDefault="007708E1" w:rsidP="007708E1">
            <w:pPr>
              <w:spacing w:after="0" w:line="240" w:lineRule="auto"/>
              <w:rPr>
                <w:rFonts w:ascii="Arial" w:eastAsia="Arial" w:hAnsi="Arial" w:cs="Arial"/>
                <w:i/>
                <w:iCs/>
              </w:rPr>
            </w:pPr>
          </w:p>
          <w:p w14:paraId="3C1AFBF9" w14:textId="1A6D9A09" w:rsidR="00FD0A67" w:rsidRPr="004D7F38" w:rsidRDefault="007708E1" w:rsidP="007708E1">
            <w:pPr>
              <w:spacing w:after="0" w:line="240" w:lineRule="auto"/>
              <w:rPr>
                <w:rFonts w:ascii="Arial" w:eastAsia="Arial" w:hAnsi="Arial" w:cs="Arial"/>
                <w:i/>
                <w:iCs/>
              </w:rPr>
            </w:pPr>
            <w:r w:rsidRPr="007708E1">
              <w:rPr>
                <w:rFonts w:ascii="Arial" w:eastAsia="Arial" w:hAnsi="Arial" w:cs="Arial"/>
                <w:i/>
                <w:iCs/>
              </w:rPr>
              <w:t>Demonstrates knowledge of the basic science of inflammation and healing</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2177416" w14:textId="68B5DC72" w:rsidR="00710432" w:rsidRPr="004D7F38" w:rsidRDefault="00710432"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knowledge of intermuscular and </w:t>
            </w:r>
            <w:proofErr w:type="spellStart"/>
            <w:r w:rsidRPr="004D7F38">
              <w:rPr>
                <w:rFonts w:ascii="Arial" w:eastAsia="Arial" w:hAnsi="Arial" w:cs="Arial"/>
              </w:rPr>
              <w:t>internervous</w:t>
            </w:r>
            <w:proofErr w:type="spellEnd"/>
            <w:r w:rsidRPr="004D7F38">
              <w:rPr>
                <w:rFonts w:ascii="Arial" w:eastAsia="Arial" w:hAnsi="Arial" w:cs="Arial"/>
              </w:rPr>
              <w:t xml:space="preserve"> planes for surgical exposure</w:t>
            </w:r>
          </w:p>
          <w:p w14:paraId="05BCF1BF" w14:textId="77777777" w:rsidR="00710432" w:rsidRDefault="00710432" w:rsidP="004D7F38">
            <w:pPr>
              <w:spacing w:after="0" w:line="240" w:lineRule="auto"/>
              <w:ind w:left="187"/>
              <w:rPr>
                <w:rFonts w:ascii="Arial" w:eastAsia="Arial" w:hAnsi="Arial" w:cs="Arial"/>
              </w:rPr>
            </w:pPr>
          </w:p>
          <w:p w14:paraId="730EDCE4" w14:textId="77777777" w:rsidR="006141C4" w:rsidRPr="004D7F38" w:rsidRDefault="006141C4" w:rsidP="004D7F38">
            <w:pPr>
              <w:spacing w:after="0" w:line="240" w:lineRule="auto"/>
              <w:ind w:left="187"/>
              <w:rPr>
                <w:rFonts w:ascii="Arial" w:eastAsia="Arial" w:hAnsi="Arial" w:cs="Arial"/>
              </w:rPr>
            </w:pPr>
          </w:p>
          <w:p w14:paraId="5AFB07EF" w14:textId="77777777" w:rsidR="00DC60B9" w:rsidRPr="004D7F38" w:rsidRDefault="00710432"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Identifies the </w:t>
            </w:r>
            <w:r w:rsidR="00DD6C28" w:rsidRPr="004D7F38">
              <w:rPr>
                <w:rFonts w:ascii="Arial" w:eastAsia="Arial" w:hAnsi="Arial" w:cs="Arial"/>
              </w:rPr>
              <w:t xml:space="preserve">relationship between the throwing cycle and </w:t>
            </w:r>
            <w:r w:rsidR="00DC60B9" w:rsidRPr="004D7F38">
              <w:rPr>
                <w:rFonts w:ascii="Arial" w:eastAsia="Arial" w:hAnsi="Arial" w:cs="Arial"/>
              </w:rPr>
              <w:t>upper extremity injuries in the overhead athlete</w:t>
            </w:r>
          </w:p>
          <w:p w14:paraId="05DC9946" w14:textId="1605267D" w:rsidR="00FD0A67" w:rsidRPr="004D7F38" w:rsidRDefault="003D6BA4"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the knowledge of </w:t>
            </w:r>
            <w:r w:rsidR="00EC2B54" w:rsidRPr="004D7F38">
              <w:rPr>
                <w:rFonts w:ascii="Arial" w:eastAsia="Arial" w:hAnsi="Arial" w:cs="Arial"/>
              </w:rPr>
              <w:t>eccentric/concentric</w:t>
            </w:r>
            <w:r w:rsidR="00CE2D43" w:rsidRPr="004D7F38">
              <w:rPr>
                <w:rFonts w:ascii="Arial" w:eastAsia="Arial" w:hAnsi="Arial" w:cs="Arial"/>
              </w:rPr>
              <w:t xml:space="preserve"> muscle contraction in both</w:t>
            </w:r>
            <w:r w:rsidRPr="004D7F38">
              <w:rPr>
                <w:rFonts w:ascii="Arial" w:eastAsia="Arial" w:hAnsi="Arial" w:cs="Arial"/>
              </w:rPr>
              <w:t xml:space="preserve"> injuries </w:t>
            </w:r>
            <w:r w:rsidR="00CE2D43" w:rsidRPr="004D7F38">
              <w:rPr>
                <w:rFonts w:ascii="Arial" w:eastAsia="Arial" w:hAnsi="Arial" w:cs="Arial"/>
              </w:rPr>
              <w:t>and</w:t>
            </w:r>
            <w:r w:rsidRPr="004D7F38">
              <w:rPr>
                <w:rFonts w:ascii="Arial" w:eastAsia="Arial" w:hAnsi="Arial" w:cs="Arial"/>
              </w:rPr>
              <w:t xml:space="preserve"> rehabilitation</w:t>
            </w:r>
          </w:p>
          <w:p w14:paraId="7241546C" w14:textId="72A53D5B" w:rsidR="00CE2D43" w:rsidRPr="004D7F38" w:rsidRDefault="0046685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Demonstrates knowledge of inflammation and repair processes</w:t>
            </w:r>
          </w:p>
        </w:tc>
      </w:tr>
      <w:tr w:rsidR="004D7F38" w:rsidRPr="004D7F38" w14:paraId="406CC3B9" w14:textId="77777777" w:rsidTr="007708E1">
        <w:tc>
          <w:tcPr>
            <w:tcW w:w="4965" w:type="dxa"/>
            <w:tcBorders>
              <w:top w:val="single" w:sz="4" w:space="0" w:color="000000"/>
              <w:bottom w:val="single" w:sz="4" w:space="0" w:color="000000"/>
            </w:tcBorders>
            <w:shd w:val="clear" w:color="auto" w:fill="C9C9C9"/>
          </w:tcPr>
          <w:p w14:paraId="5CB5D435"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3</w:t>
            </w:r>
            <w:r w:rsidRPr="004D7F38">
              <w:rPr>
                <w:rFonts w:ascii="Arial" w:eastAsia="Arial" w:hAnsi="Arial" w:cs="Arial"/>
              </w:rPr>
              <w:t xml:space="preserve"> </w:t>
            </w:r>
            <w:r w:rsidR="007708E1" w:rsidRPr="007708E1">
              <w:rPr>
                <w:rFonts w:ascii="Arial" w:eastAsia="Arial" w:hAnsi="Arial" w:cs="Arial"/>
                <w:i/>
                <w:iCs/>
              </w:rPr>
              <w:t>Applies knowledge of anatomy and pathophysiology to explain the effects of surgical or non-surgical treatment on patient outcomes for straightforward conditions</w:t>
            </w:r>
          </w:p>
          <w:p w14:paraId="469AEC77" w14:textId="77777777" w:rsidR="007708E1" w:rsidRPr="007708E1" w:rsidRDefault="007708E1" w:rsidP="007708E1">
            <w:pPr>
              <w:spacing w:after="0" w:line="240" w:lineRule="auto"/>
              <w:rPr>
                <w:rFonts w:ascii="Arial" w:eastAsia="Arial" w:hAnsi="Arial" w:cs="Arial"/>
                <w:i/>
                <w:iCs/>
              </w:rPr>
            </w:pPr>
          </w:p>
          <w:p w14:paraId="406E6AB2"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Applies knowledge of biomechanics of injury and rehabilitation</w:t>
            </w:r>
          </w:p>
          <w:p w14:paraId="670003DB" w14:textId="77777777" w:rsidR="007708E1" w:rsidRPr="007708E1" w:rsidRDefault="007708E1" w:rsidP="007708E1">
            <w:pPr>
              <w:spacing w:after="0" w:line="240" w:lineRule="auto"/>
              <w:rPr>
                <w:rFonts w:ascii="Arial" w:eastAsia="Arial" w:hAnsi="Arial" w:cs="Arial"/>
                <w:i/>
                <w:iCs/>
              </w:rPr>
            </w:pPr>
          </w:p>
          <w:p w14:paraId="727DDCC6" w14:textId="21A9C18D" w:rsidR="00B5684F" w:rsidRPr="004D7F38" w:rsidRDefault="007708E1" w:rsidP="007708E1">
            <w:pPr>
              <w:spacing w:after="0" w:line="240" w:lineRule="auto"/>
              <w:rPr>
                <w:rFonts w:ascii="Arial" w:eastAsia="Arial" w:hAnsi="Arial" w:cs="Arial"/>
                <w:i/>
                <w:iCs/>
              </w:rPr>
            </w:pPr>
            <w:r w:rsidRPr="007708E1">
              <w:rPr>
                <w:rFonts w:ascii="Arial" w:eastAsia="Arial" w:hAnsi="Arial" w:cs="Arial"/>
                <w:i/>
                <w:iCs/>
              </w:rPr>
              <w:t>Applies knowledge of soft tissue healing and cellular mechanisms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30C6342" w14:textId="1099670E" w:rsidR="00371D48" w:rsidRPr="004D7F38" w:rsidRDefault="00274BD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Applies knowledge of </w:t>
            </w:r>
            <w:r w:rsidR="00762712" w:rsidRPr="004D7F38">
              <w:rPr>
                <w:rFonts w:ascii="Arial" w:eastAsia="Arial" w:hAnsi="Arial" w:cs="Arial"/>
              </w:rPr>
              <w:t>the</w:t>
            </w:r>
            <w:r w:rsidR="00113AA7" w:rsidRPr="004D7F38">
              <w:rPr>
                <w:rFonts w:ascii="Arial" w:eastAsia="Arial" w:hAnsi="Arial" w:cs="Arial"/>
              </w:rPr>
              <w:t xml:space="preserve"> anatomy and pathophysiology</w:t>
            </w:r>
            <w:r w:rsidR="0028063C" w:rsidRPr="004D7F38">
              <w:rPr>
                <w:rFonts w:ascii="Arial" w:eastAsia="Arial" w:hAnsi="Arial" w:cs="Arial"/>
              </w:rPr>
              <w:t xml:space="preserve"> of the</w:t>
            </w:r>
            <w:r w:rsidR="00762712" w:rsidRPr="004D7F38">
              <w:rPr>
                <w:rFonts w:ascii="Arial" w:eastAsia="Arial" w:hAnsi="Arial" w:cs="Arial"/>
              </w:rPr>
              <w:t xml:space="preserve"> e</w:t>
            </w:r>
            <w:r w:rsidR="00B35E2F" w:rsidRPr="004D7F38">
              <w:rPr>
                <w:rFonts w:ascii="Arial" w:eastAsia="Arial" w:hAnsi="Arial" w:cs="Arial"/>
              </w:rPr>
              <w:t xml:space="preserve">tiology of PCL tears or elbow </w:t>
            </w:r>
            <w:r w:rsidR="00B80E5F">
              <w:rPr>
                <w:rFonts w:ascii="Arial" w:eastAsia="Arial" w:hAnsi="Arial" w:cs="Arial"/>
              </w:rPr>
              <w:t>ulnar collateral ligament (</w:t>
            </w:r>
            <w:r w:rsidR="00B35E2F" w:rsidRPr="004D7F38">
              <w:rPr>
                <w:rFonts w:ascii="Arial" w:eastAsia="Arial" w:hAnsi="Arial" w:cs="Arial"/>
              </w:rPr>
              <w:t>UCL</w:t>
            </w:r>
            <w:r w:rsidR="00B80E5F">
              <w:rPr>
                <w:rFonts w:ascii="Arial" w:eastAsia="Arial" w:hAnsi="Arial" w:cs="Arial"/>
              </w:rPr>
              <w:t>)</w:t>
            </w:r>
            <w:r w:rsidR="00B35E2F" w:rsidRPr="004D7F38">
              <w:rPr>
                <w:rFonts w:ascii="Arial" w:eastAsia="Arial" w:hAnsi="Arial" w:cs="Arial"/>
              </w:rPr>
              <w:t xml:space="preserve"> tears, </w:t>
            </w:r>
            <w:r w:rsidR="004565F8" w:rsidRPr="004D7F38">
              <w:rPr>
                <w:rFonts w:ascii="Arial" w:eastAsia="Arial" w:hAnsi="Arial" w:cs="Arial"/>
              </w:rPr>
              <w:t xml:space="preserve">ACL tears, </w:t>
            </w:r>
            <w:r w:rsidR="00614462" w:rsidRPr="004D7F38">
              <w:rPr>
                <w:rFonts w:ascii="Arial" w:eastAsia="Arial" w:hAnsi="Arial" w:cs="Arial"/>
              </w:rPr>
              <w:t>meniscal</w:t>
            </w:r>
            <w:r w:rsidR="004565F8" w:rsidRPr="004D7F38">
              <w:rPr>
                <w:rFonts w:ascii="Arial" w:eastAsia="Arial" w:hAnsi="Arial" w:cs="Arial"/>
              </w:rPr>
              <w:t xml:space="preserve"> pathology</w:t>
            </w:r>
            <w:r w:rsidR="00614462" w:rsidRPr="004D7F38">
              <w:rPr>
                <w:rFonts w:ascii="Arial" w:eastAsia="Arial" w:hAnsi="Arial" w:cs="Arial"/>
              </w:rPr>
              <w:t xml:space="preserve">, rotator cuff </w:t>
            </w:r>
            <w:r w:rsidR="00D938CC" w:rsidRPr="004D7F38">
              <w:rPr>
                <w:rFonts w:ascii="Arial" w:eastAsia="Arial" w:hAnsi="Arial" w:cs="Arial"/>
              </w:rPr>
              <w:t xml:space="preserve">tear, shoulder and hip </w:t>
            </w:r>
            <w:r w:rsidR="00614462" w:rsidRPr="004D7F38">
              <w:rPr>
                <w:rFonts w:ascii="Arial" w:eastAsia="Arial" w:hAnsi="Arial" w:cs="Arial"/>
              </w:rPr>
              <w:t>impingement syndrome</w:t>
            </w:r>
            <w:r w:rsidR="00D938CC" w:rsidRPr="004D7F38">
              <w:rPr>
                <w:rFonts w:ascii="Arial" w:eastAsia="Arial" w:hAnsi="Arial" w:cs="Arial"/>
              </w:rPr>
              <w:t>s</w:t>
            </w:r>
            <w:r w:rsidR="002E4341" w:rsidRPr="004D7F38">
              <w:rPr>
                <w:rFonts w:ascii="Arial" w:eastAsia="Arial" w:hAnsi="Arial" w:cs="Arial"/>
              </w:rPr>
              <w:t xml:space="preserve">, </w:t>
            </w:r>
            <w:r w:rsidR="00006F5C" w:rsidRPr="004D7F38">
              <w:rPr>
                <w:rFonts w:ascii="Arial" w:eastAsia="Arial" w:hAnsi="Arial" w:cs="Arial"/>
              </w:rPr>
              <w:t>intrinsic/extri</w:t>
            </w:r>
            <w:r w:rsidR="00B51788" w:rsidRPr="004D7F38">
              <w:rPr>
                <w:rFonts w:ascii="Arial" w:eastAsia="Arial" w:hAnsi="Arial" w:cs="Arial"/>
              </w:rPr>
              <w:t>nsic</w:t>
            </w:r>
            <w:r w:rsidR="002E4341" w:rsidRPr="004D7F38">
              <w:rPr>
                <w:rFonts w:ascii="Arial" w:eastAsia="Arial" w:hAnsi="Arial" w:cs="Arial"/>
              </w:rPr>
              <w:t xml:space="preserve"> </w:t>
            </w:r>
            <w:proofErr w:type="spellStart"/>
            <w:r w:rsidR="00343C24" w:rsidRPr="00905489">
              <w:rPr>
                <w:rFonts w:ascii="Arial" w:eastAsia="Arial" w:hAnsi="Arial" w:cs="Arial"/>
              </w:rPr>
              <w:t>femoroacetabular</w:t>
            </w:r>
            <w:proofErr w:type="spellEnd"/>
            <w:r w:rsidR="00343C24" w:rsidRPr="00905489">
              <w:rPr>
                <w:rFonts w:ascii="Arial" w:eastAsia="Arial" w:hAnsi="Arial" w:cs="Arial"/>
              </w:rPr>
              <w:t xml:space="preserve"> impingement</w:t>
            </w:r>
            <w:r w:rsidR="00614462" w:rsidRPr="004D7F38">
              <w:rPr>
                <w:rFonts w:ascii="Arial" w:eastAsia="Arial" w:hAnsi="Arial" w:cs="Arial"/>
              </w:rPr>
              <w:t>, etc.</w:t>
            </w:r>
          </w:p>
          <w:p w14:paraId="478895B0" w14:textId="77777777" w:rsidR="00B95D93" w:rsidRPr="004D7F38" w:rsidRDefault="00B95D93" w:rsidP="004D7F38">
            <w:pPr>
              <w:spacing w:after="0" w:line="240" w:lineRule="auto"/>
              <w:rPr>
                <w:rFonts w:ascii="Arial" w:eastAsia="Arial" w:hAnsi="Arial" w:cs="Arial"/>
              </w:rPr>
            </w:pPr>
          </w:p>
          <w:p w14:paraId="0EAD00CF" w14:textId="77777777" w:rsidR="00765DB3" w:rsidRPr="004D7F38" w:rsidRDefault="00B95D93"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Discusses</w:t>
            </w:r>
            <w:r w:rsidR="000B647A" w:rsidRPr="004D7F38">
              <w:rPr>
                <w:rFonts w:ascii="Arial" w:eastAsia="Arial" w:hAnsi="Arial" w:cs="Arial"/>
              </w:rPr>
              <w:t xml:space="preserve"> real-time application </w:t>
            </w:r>
            <w:r w:rsidRPr="004D7F38">
              <w:rPr>
                <w:rFonts w:ascii="Arial" w:eastAsia="Arial" w:hAnsi="Arial" w:cs="Arial"/>
              </w:rPr>
              <w:t xml:space="preserve">of biomechanics </w:t>
            </w:r>
            <w:r w:rsidR="000B647A" w:rsidRPr="004D7F38">
              <w:rPr>
                <w:rFonts w:ascii="Arial" w:eastAsia="Arial" w:hAnsi="Arial" w:cs="Arial"/>
              </w:rPr>
              <w:t xml:space="preserve">to </w:t>
            </w:r>
            <w:r w:rsidR="000659EF" w:rsidRPr="004D7F38">
              <w:rPr>
                <w:rFonts w:ascii="Arial" w:eastAsia="Arial" w:hAnsi="Arial" w:cs="Arial"/>
              </w:rPr>
              <w:t>current injuries</w:t>
            </w:r>
          </w:p>
          <w:p w14:paraId="440C39A5" w14:textId="77777777" w:rsidR="00331FC0" w:rsidRPr="004D7F38" w:rsidRDefault="00331FC0" w:rsidP="004D7F38">
            <w:pPr>
              <w:spacing w:after="0" w:line="240" w:lineRule="auto"/>
              <w:rPr>
                <w:rFonts w:ascii="Arial" w:eastAsia="Arial" w:hAnsi="Arial" w:cs="Arial"/>
              </w:rPr>
            </w:pPr>
          </w:p>
          <w:p w14:paraId="07C0E1C7" w14:textId="77777777" w:rsidR="00331FC0" w:rsidRPr="004D7F38" w:rsidRDefault="00331FC0" w:rsidP="004D7F38">
            <w:pPr>
              <w:spacing w:after="0" w:line="240" w:lineRule="auto"/>
              <w:rPr>
                <w:rFonts w:ascii="Arial" w:eastAsia="Arial" w:hAnsi="Arial" w:cs="Arial"/>
              </w:rPr>
            </w:pPr>
          </w:p>
          <w:p w14:paraId="618B84A6" w14:textId="73D67296" w:rsidR="00F06859" w:rsidRPr="004D7F38" w:rsidRDefault="00331FC0"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Applies knowledge of protective devices and pain management to allow for earlier return-to-play</w:t>
            </w:r>
          </w:p>
        </w:tc>
      </w:tr>
      <w:tr w:rsidR="004D7F38" w:rsidRPr="004D7F38" w14:paraId="3731A82D" w14:textId="77777777" w:rsidTr="007708E1">
        <w:tc>
          <w:tcPr>
            <w:tcW w:w="4965" w:type="dxa"/>
            <w:tcBorders>
              <w:top w:val="single" w:sz="4" w:space="0" w:color="000000"/>
              <w:bottom w:val="single" w:sz="4" w:space="0" w:color="000000"/>
            </w:tcBorders>
            <w:shd w:val="clear" w:color="auto" w:fill="C9C9C9"/>
          </w:tcPr>
          <w:p w14:paraId="23136207"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4</w:t>
            </w:r>
            <w:r w:rsidRPr="004D7F38">
              <w:rPr>
                <w:rFonts w:ascii="Arial" w:eastAsia="Arial" w:hAnsi="Arial" w:cs="Arial"/>
              </w:rPr>
              <w:t xml:space="preserve"> </w:t>
            </w:r>
            <w:r w:rsidR="007708E1" w:rsidRPr="007708E1">
              <w:rPr>
                <w:rFonts w:ascii="Arial" w:eastAsia="Arial" w:hAnsi="Arial" w:cs="Arial"/>
                <w:i/>
                <w:iCs/>
              </w:rPr>
              <w:t>Applies knowledge of anatomy and pathophysiology to explain the effects of surgical or non-surgical treatment on patient outcomes for complex conditions</w:t>
            </w:r>
          </w:p>
          <w:p w14:paraId="39A468EE" w14:textId="77777777" w:rsidR="007708E1" w:rsidRPr="007708E1" w:rsidRDefault="007708E1" w:rsidP="007708E1">
            <w:pPr>
              <w:spacing w:after="0" w:line="240" w:lineRule="auto"/>
              <w:rPr>
                <w:rFonts w:ascii="Arial" w:eastAsia="Arial" w:hAnsi="Arial" w:cs="Arial"/>
                <w:i/>
                <w:iCs/>
              </w:rPr>
            </w:pPr>
          </w:p>
          <w:p w14:paraId="735A49C0"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lastRenderedPageBreak/>
              <w:t>Applies knowledge of the details of rehabilitation protocols and preventive techniques</w:t>
            </w:r>
          </w:p>
          <w:p w14:paraId="69CC3C0A" w14:textId="77777777" w:rsidR="007708E1" w:rsidRPr="007708E1" w:rsidRDefault="007708E1" w:rsidP="007708E1">
            <w:pPr>
              <w:spacing w:after="0" w:line="240" w:lineRule="auto"/>
              <w:rPr>
                <w:rFonts w:ascii="Arial" w:eastAsia="Arial" w:hAnsi="Arial" w:cs="Arial"/>
                <w:i/>
                <w:iCs/>
              </w:rPr>
            </w:pPr>
          </w:p>
          <w:p w14:paraId="5D8CB96F" w14:textId="5B283E0C" w:rsidR="00FA3917" w:rsidRPr="004D7F38" w:rsidRDefault="007708E1" w:rsidP="007708E1">
            <w:pPr>
              <w:spacing w:after="0" w:line="240" w:lineRule="auto"/>
              <w:rPr>
                <w:rFonts w:ascii="Arial" w:eastAsia="Arial" w:hAnsi="Arial" w:cs="Arial"/>
                <w:i/>
                <w:iCs/>
              </w:rPr>
            </w:pPr>
            <w:r w:rsidRPr="007708E1">
              <w:rPr>
                <w:rFonts w:ascii="Arial" w:eastAsia="Arial" w:hAnsi="Arial" w:cs="Arial"/>
                <w:i/>
                <w:iCs/>
              </w:rPr>
              <w:t>Applies knowledge of the details of tissue healing and cellular physiology of treatment modalities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DC05942" w14:textId="7FC143CA" w:rsidR="008116A8" w:rsidRPr="004D7F38" w:rsidRDefault="008116A8"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lastRenderedPageBreak/>
              <w:t>Applies knowledge of the anatomy and pathophysiology of the etiology of chronic multi</w:t>
            </w:r>
            <w:r w:rsidR="003E3257">
              <w:rPr>
                <w:rFonts w:ascii="Arial" w:eastAsia="Arial" w:hAnsi="Arial" w:cs="Arial"/>
              </w:rPr>
              <w:t>-</w:t>
            </w:r>
            <w:r w:rsidRPr="004D7F38">
              <w:rPr>
                <w:rFonts w:ascii="Arial" w:eastAsia="Arial" w:hAnsi="Arial" w:cs="Arial"/>
              </w:rPr>
              <w:t>ligamen</w:t>
            </w:r>
            <w:r w:rsidR="00A44924" w:rsidRPr="004D7F38">
              <w:rPr>
                <w:rFonts w:ascii="Arial" w:eastAsia="Arial" w:hAnsi="Arial" w:cs="Arial"/>
              </w:rPr>
              <w:t>t</w:t>
            </w:r>
            <w:r w:rsidRPr="004D7F38">
              <w:rPr>
                <w:rFonts w:ascii="Arial" w:eastAsia="Arial" w:hAnsi="Arial" w:cs="Arial"/>
              </w:rPr>
              <w:t xml:space="preserve"> knee injury</w:t>
            </w:r>
          </w:p>
          <w:p w14:paraId="7B36FFA1" w14:textId="4FA6CE8B" w:rsidR="008116A8" w:rsidRPr="004D7F38" w:rsidRDefault="00A44924"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Understands the role of mechanical alignment in cartilage injuries</w:t>
            </w:r>
          </w:p>
          <w:p w14:paraId="0D36F9F9" w14:textId="77777777" w:rsidR="00642452" w:rsidRPr="004D7F38" w:rsidRDefault="00642452" w:rsidP="004D7F38">
            <w:pPr>
              <w:spacing w:after="0" w:line="240" w:lineRule="auto"/>
              <w:rPr>
                <w:rFonts w:ascii="Arial" w:eastAsia="Arial" w:hAnsi="Arial" w:cs="Arial"/>
              </w:rPr>
            </w:pPr>
          </w:p>
          <w:p w14:paraId="27338A55" w14:textId="77777777" w:rsidR="00642452" w:rsidRDefault="00642452" w:rsidP="004D7F38">
            <w:pPr>
              <w:spacing w:after="0" w:line="240" w:lineRule="auto"/>
              <w:rPr>
                <w:rFonts w:ascii="Arial" w:eastAsia="Arial" w:hAnsi="Arial" w:cs="Arial"/>
              </w:rPr>
            </w:pPr>
          </w:p>
          <w:p w14:paraId="6DFF31DD" w14:textId="77777777" w:rsidR="006141C4" w:rsidRPr="004D7F38" w:rsidRDefault="006141C4" w:rsidP="004D7F38">
            <w:pPr>
              <w:spacing w:after="0" w:line="240" w:lineRule="auto"/>
              <w:rPr>
                <w:rFonts w:ascii="Arial" w:eastAsia="Arial" w:hAnsi="Arial" w:cs="Arial"/>
              </w:rPr>
            </w:pPr>
          </w:p>
          <w:p w14:paraId="2C58DB43" w14:textId="4AEA3AFC" w:rsidR="00793B3D" w:rsidRPr="004D7F38" w:rsidRDefault="00642452" w:rsidP="004D7F38">
            <w:pPr>
              <w:numPr>
                <w:ilvl w:val="0"/>
                <w:numId w:val="11"/>
              </w:numPr>
              <w:spacing w:after="0" w:line="240" w:lineRule="auto"/>
              <w:ind w:left="187" w:hanging="187"/>
              <w:rPr>
                <w:rFonts w:ascii="Arial" w:eastAsia="Arial" w:hAnsi="Arial" w:cs="Arial"/>
                <w:iCs/>
              </w:rPr>
            </w:pPr>
            <w:r w:rsidRPr="004D7F38">
              <w:rPr>
                <w:rFonts w:ascii="Arial" w:eastAsia="Arial" w:hAnsi="Arial" w:cs="Arial"/>
              </w:rPr>
              <w:lastRenderedPageBreak/>
              <w:t>Understands the role of bone loss with chronic shoulder instability</w:t>
            </w:r>
          </w:p>
          <w:p w14:paraId="77F56261" w14:textId="1BCC198D" w:rsidR="00793B3D" w:rsidRPr="004D7F38" w:rsidRDefault="00793B3D" w:rsidP="004D7F38">
            <w:pPr>
              <w:spacing w:after="0" w:line="240" w:lineRule="auto"/>
              <w:ind w:left="187"/>
              <w:rPr>
                <w:rFonts w:ascii="Arial" w:eastAsia="Arial" w:hAnsi="Arial" w:cs="Arial"/>
                <w:iCs/>
              </w:rPr>
            </w:pPr>
          </w:p>
          <w:p w14:paraId="7FFD08DD" w14:textId="77777777" w:rsidR="00793B3D" w:rsidRPr="004D7F38" w:rsidRDefault="00793B3D" w:rsidP="004D7F38">
            <w:pPr>
              <w:spacing w:after="0" w:line="240" w:lineRule="auto"/>
              <w:ind w:left="187"/>
              <w:rPr>
                <w:rFonts w:ascii="Arial" w:eastAsia="Arial" w:hAnsi="Arial" w:cs="Arial"/>
                <w:iCs/>
              </w:rPr>
            </w:pPr>
          </w:p>
          <w:p w14:paraId="38DE0A38" w14:textId="511C0A8A" w:rsidR="001305B7" w:rsidRPr="004D7F38" w:rsidRDefault="001305B7" w:rsidP="004D7F38">
            <w:pPr>
              <w:numPr>
                <w:ilvl w:val="0"/>
                <w:numId w:val="11"/>
              </w:numPr>
              <w:spacing w:after="0" w:line="240" w:lineRule="auto"/>
              <w:ind w:left="187" w:hanging="187"/>
              <w:rPr>
                <w:rFonts w:ascii="Arial" w:eastAsia="Arial" w:hAnsi="Arial" w:cs="Arial"/>
                <w:iCs/>
              </w:rPr>
            </w:pPr>
            <w:r w:rsidRPr="004D7F38">
              <w:rPr>
                <w:rFonts w:ascii="Arial" w:eastAsia="Arial" w:hAnsi="Arial" w:cs="Arial"/>
                <w:iCs/>
              </w:rPr>
              <w:t xml:space="preserve">Applies knowledge of biologics </w:t>
            </w:r>
            <w:r w:rsidR="0017526D" w:rsidRPr="004D7F38">
              <w:rPr>
                <w:rFonts w:ascii="Arial" w:eastAsia="Arial" w:hAnsi="Arial" w:cs="Arial"/>
                <w:iCs/>
              </w:rPr>
              <w:t>for</w:t>
            </w:r>
            <w:r w:rsidRPr="004D7F38">
              <w:rPr>
                <w:rFonts w:ascii="Arial" w:eastAsia="Arial" w:hAnsi="Arial" w:cs="Arial"/>
                <w:iCs/>
              </w:rPr>
              <w:t xml:space="preserve"> treatment </w:t>
            </w:r>
          </w:p>
          <w:p w14:paraId="44534706" w14:textId="77777777" w:rsidR="000E79DA" w:rsidRPr="004D7F38" w:rsidRDefault="000E79DA" w:rsidP="004D7F38">
            <w:pPr>
              <w:spacing w:after="0" w:line="240" w:lineRule="auto"/>
              <w:rPr>
                <w:rFonts w:ascii="Arial" w:eastAsia="Arial" w:hAnsi="Arial" w:cs="Arial"/>
                <w:iCs/>
              </w:rPr>
            </w:pPr>
          </w:p>
          <w:p w14:paraId="7AB2C4B7" w14:textId="1C4CD0B0" w:rsidR="00F26FFF" w:rsidRPr="004D7F38" w:rsidRDefault="00F26FFF" w:rsidP="004D7F38">
            <w:pPr>
              <w:spacing w:after="0" w:line="240" w:lineRule="auto"/>
              <w:rPr>
                <w:rFonts w:ascii="Arial" w:eastAsia="Arial" w:hAnsi="Arial" w:cs="Arial"/>
                <w:iCs/>
              </w:rPr>
            </w:pPr>
          </w:p>
        </w:tc>
      </w:tr>
      <w:tr w:rsidR="004D7F38" w:rsidRPr="004D7F38" w14:paraId="16FF57AD" w14:textId="77777777" w:rsidTr="007708E1">
        <w:tc>
          <w:tcPr>
            <w:tcW w:w="4965" w:type="dxa"/>
            <w:tcBorders>
              <w:top w:val="single" w:sz="4" w:space="0" w:color="000000"/>
              <w:bottom w:val="single" w:sz="4" w:space="0" w:color="000000"/>
            </w:tcBorders>
            <w:shd w:val="clear" w:color="auto" w:fill="C9C9C9"/>
          </w:tcPr>
          <w:p w14:paraId="30822637" w14:textId="77412AED" w:rsidR="00FD0A67" w:rsidRPr="004D7F38" w:rsidRDefault="00FD0A67" w:rsidP="004D7F38">
            <w:pPr>
              <w:spacing w:after="0" w:line="240" w:lineRule="auto"/>
              <w:rPr>
                <w:rFonts w:ascii="Arial" w:eastAsia="Arial" w:hAnsi="Arial" w:cs="Arial"/>
                <w:i/>
                <w:iCs/>
              </w:rPr>
            </w:pPr>
            <w:r w:rsidRPr="004D7F38">
              <w:rPr>
                <w:rFonts w:ascii="Arial" w:eastAsia="Arial" w:hAnsi="Arial" w:cs="Arial"/>
                <w:b/>
              </w:rPr>
              <w:lastRenderedPageBreak/>
              <w:t>Level 5</w:t>
            </w:r>
            <w:r w:rsidRPr="004D7F38">
              <w:rPr>
                <w:rFonts w:ascii="Arial" w:eastAsia="Arial" w:hAnsi="Arial" w:cs="Arial"/>
              </w:rPr>
              <w:t xml:space="preserve"> </w:t>
            </w:r>
            <w:r w:rsidR="007708E1" w:rsidRPr="007708E1">
              <w:rPr>
                <w:rFonts w:ascii="Arial" w:eastAsia="Arial" w:hAnsi="Arial" w:cs="Arial"/>
                <w:i/>
                <w:iCs/>
              </w:rPr>
              <w:t>Develops and/or disseminates knowledge of basic science topics in sports medicine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E4E5CC8" w14:textId="77777777" w:rsidR="00FD0A67" w:rsidRPr="004D7F38" w:rsidRDefault="00F1060A"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Presents at a regional conference on the use of biologics</w:t>
            </w:r>
          </w:p>
          <w:p w14:paraId="0C00D530" w14:textId="1DF6986F" w:rsidR="00F1060A" w:rsidRPr="004D7F38" w:rsidRDefault="003863BC"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Presents at a national conference for </w:t>
            </w:r>
            <w:r w:rsidR="00F026F8" w:rsidRPr="004D7F38">
              <w:rPr>
                <w:rFonts w:ascii="Arial" w:eastAsia="Arial" w:hAnsi="Arial" w:cs="Arial"/>
              </w:rPr>
              <w:t>epidemiology and treatment options for knee injuries</w:t>
            </w:r>
          </w:p>
        </w:tc>
      </w:tr>
      <w:tr w:rsidR="00FD0A67" w:rsidRPr="004D7F38" w14:paraId="5D4CA93A" w14:textId="77777777" w:rsidTr="3DA4DB3D">
        <w:tc>
          <w:tcPr>
            <w:tcW w:w="4965" w:type="dxa"/>
            <w:shd w:val="clear" w:color="auto" w:fill="FFD965"/>
          </w:tcPr>
          <w:p w14:paraId="5CD33507" w14:textId="77777777" w:rsidR="00FD0A67" w:rsidRPr="004D7F38" w:rsidRDefault="00FD0A67" w:rsidP="004D7F38">
            <w:pPr>
              <w:spacing w:after="0" w:line="240" w:lineRule="auto"/>
              <w:rPr>
                <w:rFonts w:ascii="Arial" w:eastAsia="Arial" w:hAnsi="Arial" w:cs="Arial"/>
              </w:rPr>
            </w:pPr>
            <w:r w:rsidRPr="004D7F38">
              <w:rPr>
                <w:rFonts w:ascii="Arial" w:eastAsia="Arial" w:hAnsi="Arial" w:cs="Arial"/>
              </w:rPr>
              <w:t>Assessment Models or Tools</w:t>
            </w:r>
          </w:p>
        </w:tc>
        <w:tc>
          <w:tcPr>
            <w:tcW w:w="9165" w:type="dxa"/>
            <w:shd w:val="clear" w:color="auto" w:fill="FFD965"/>
          </w:tcPr>
          <w:p w14:paraId="057831FE" w14:textId="33C562F8" w:rsidR="00FD0A67" w:rsidRPr="004D7F38" w:rsidRDefault="422A87C6"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Direct observation </w:t>
            </w:r>
          </w:p>
          <w:p w14:paraId="1D7F5E45" w14:textId="2E126A83" w:rsidR="00FD0A67" w:rsidRPr="004D7F38" w:rsidRDefault="422A87C6"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E-module multiple choice tests</w:t>
            </w:r>
          </w:p>
          <w:p w14:paraId="5AFC6064" w14:textId="47C2FB62" w:rsidR="00FD0A67" w:rsidRPr="004D7F38" w:rsidRDefault="422A87C6"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Multisource feedback</w:t>
            </w:r>
          </w:p>
          <w:p w14:paraId="2DA63BB0" w14:textId="15880DA5" w:rsidR="00FD0A67" w:rsidRPr="00A54B5D" w:rsidRDefault="7824689B" w:rsidP="00A54B5D">
            <w:pPr>
              <w:numPr>
                <w:ilvl w:val="0"/>
                <w:numId w:val="11"/>
              </w:numPr>
              <w:spacing w:after="0" w:line="240" w:lineRule="auto"/>
              <w:ind w:left="187" w:hanging="187"/>
              <w:rPr>
                <w:rFonts w:ascii="Arial" w:eastAsia="Arial" w:hAnsi="Arial" w:cs="Arial"/>
              </w:rPr>
            </w:pPr>
            <w:r w:rsidRPr="3DA4DB3D">
              <w:rPr>
                <w:rFonts w:ascii="Arial" w:eastAsia="Arial" w:hAnsi="Arial" w:cs="Arial"/>
              </w:rPr>
              <w:t>Presentations (</w:t>
            </w:r>
            <w:r w:rsidR="00B80E5F">
              <w:rPr>
                <w:rFonts w:ascii="Arial" w:eastAsia="Arial" w:hAnsi="Arial" w:cs="Arial"/>
              </w:rPr>
              <w:t>mo</w:t>
            </w:r>
            <w:r w:rsidR="006E3025">
              <w:rPr>
                <w:rFonts w:ascii="Arial" w:eastAsia="Arial" w:hAnsi="Arial" w:cs="Arial"/>
              </w:rPr>
              <w:t>r</w:t>
            </w:r>
            <w:r w:rsidR="00B80E5F">
              <w:rPr>
                <w:rFonts w:ascii="Arial" w:eastAsia="Arial" w:hAnsi="Arial" w:cs="Arial"/>
              </w:rPr>
              <w:t>bidity and mortality (</w:t>
            </w:r>
            <w:r w:rsidRPr="3DA4DB3D">
              <w:rPr>
                <w:rFonts w:ascii="Arial" w:eastAsia="Arial" w:hAnsi="Arial" w:cs="Arial"/>
              </w:rPr>
              <w:t>M and M</w:t>
            </w:r>
            <w:r w:rsidR="00B80E5F">
              <w:rPr>
                <w:rFonts w:ascii="Arial" w:eastAsia="Arial" w:hAnsi="Arial" w:cs="Arial"/>
              </w:rPr>
              <w:t>)</w:t>
            </w:r>
            <w:r w:rsidRPr="3DA4DB3D">
              <w:rPr>
                <w:rFonts w:ascii="Arial" w:eastAsia="Arial" w:hAnsi="Arial" w:cs="Arial"/>
              </w:rPr>
              <w:t xml:space="preserve">, </w:t>
            </w:r>
            <w:r w:rsidR="349019F4" w:rsidRPr="3DA4DB3D">
              <w:rPr>
                <w:rFonts w:ascii="Arial" w:eastAsia="Arial" w:hAnsi="Arial" w:cs="Arial"/>
              </w:rPr>
              <w:t>didactics</w:t>
            </w:r>
            <w:r w:rsidRPr="3DA4DB3D">
              <w:rPr>
                <w:rFonts w:ascii="Arial" w:eastAsia="Arial" w:hAnsi="Arial" w:cs="Arial"/>
              </w:rPr>
              <w:t>)</w:t>
            </w:r>
          </w:p>
        </w:tc>
      </w:tr>
      <w:tr w:rsidR="00FD0A67" w:rsidRPr="004D7F38" w14:paraId="1056E0B5" w14:textId="77777777" w:rsidTr="3DA4DB3D">
        <w:tc>
          <w:tcPr>
            <w:tcW w:w="4965" w:type="dxa"/>
            <w:shd w:val="clear" w:color="auto" w:fill="8DB3E2" w:themeFill="text2" w:themeFillTint="66"/>
          </w:tcPr>
          <w:p w14:paraId="6104EB30" w14:textId="77777777" w:rsidR="00FD0A67" w:rsidRPr="004D7F38" w:rsidRDefault="00FD0A67" w:rsidP="004D7F38">
            <w:pPr>
              <w:spacing w:after="0" w:line="240" w:lineRule="auto"/>
              <w:rPr>
                <w:rFonts w:ascii="Arial" w:eastAsia="Arial" w:hAnsi="Arial" w:cs="Arial"/>
              </w:rPr>
            </w:pPr>
            <w:r w:rsidRPr="004D7F38">
              <w:rPr>
                <w:rFonts w:ascii="Arial" w:eastAsia="Arial" w:hAnsi="Arial" w:cs="Arial"/>
              </w:rPr>
              <w:t xml:space="preserve">Curriculum Mapping </w:t>
            </w:r>
          </w:p>
        </w:tc>
        <w:tc>
          <w:tcPr>
            <w:tcW w:w="9165" w:type="dxa"/>
            <w:shd w:val="clear" w:color="auto" w:fill="8DB3E2" w:themeFill="text2" w:themeFillTint="66"/>
          </w:tcPr>
          <w:p w14:paraId="14BF7778" w14:textId="77777777" w:rsidR="00FD0A67" w:rsidRPr="004D7F38" w:rsidRDefault="00FD0A67" w:rsidP="004D7F38">
            <w:pPr>
              <w:numPr>
                <w:ilvl w:val="0"/>
                <w:numId w:val="11"/>
              </w:numPr>
              <w:spacing w:after="0" w:line="240" w:lineRule="auto"/>
              <w:ind w:left="187" w:hanging="187"/>
              <w:rPr>
                <w:rFonts w:ascii="Arial" w:eastAsia="Arial" w:hAnsi="Arial" w:cs="Arial"/>
              </w:rPr>
            </w:pPr>
          </w:p>
        </w:tc>
      </w:tr>
      <w:tr w:rsidR="00FD0A67" w:rsidRPr="004D7F38" w14:paraId="3750B49B" w14:textId="77777777" w:rsidTr="3DA4DB3D">
        <w:trPr>
          <w:trHeight w:val="80"/>
        </w:trPr>
        <w:tc>
          <w:tcPr>
            <w:tcW w:w="4965" w:type="dxa"/>
            <w:shd w:val="clear" w:color="auto" w:fill="A8D08D"/>
          </w:tcPr>
          <w:p w14:paraId="6FF73660" w14:textId="77777777" w:rsidR="00FD0A67" w:rsidRPr="00A54B5D" w:rsidRDefault="00FD0A67" w:rsidP="004D7F38">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7B01D3BB" w14:textId="55378B4A" w:rsidR="00FD0A67" w:rsidRPr="004D7F38" w:rsidRDefault="006B727D" w:rsidP="3DA4DB3D">
            <w:pPr>
              <w:numPr>
                <w:ilvl w:val="0"/>
                <w:numId w:val="11"/>
              </w:numPr>
              <w:spacing w:after="0" w:line="240" w:lineRule="auto"/>
              <w:ind w:left="187" w:hanging="187"/>
            </w:pPr>
            <w:proofErr w:type="spellStart"/>
            <w:r>
              <w:rPr>
                <w:rFonts w:ascii="Arial" w:eastAsia="Arial" w:hAnsi="Arial" w:cs="Arial"/>
              </w:rPr>
              <w:t>K</w:t>
            </w:r>
            <w:r w:rsidR="00E71129">
              <w:rPr>
                <w:rFonts w:ascii="Arial" w:eastAsia="Arial" w:hAnsi="Arial" w:cs="Arial"/>
              </w:rPr>
              <w:t>jaer</w:t>
            </w:r>
            <w:proofErr w:type="spellEnd"/>
            <w:r w:rsidR="00E71129">
              <w:rPr>
                <w:rFonts w:ascii="Arial" w:eastAsia="Arial" w:hAnsi="Arial" w:cs="Arial"/>
              </w:rPr>
              <w:t xml:space="preserve"> M., </w:t>
            </w:r>
            <w:proofErr w:type="spellStart"/>
            <w:r w:rsidR="00E71129">
              <w:rPr>
                <w:rFonts w:ascii="Arial" w:eastAsia="Arial" w:hAnsi="Arial" w:cs="Arial"/>
              </w:rPr>
              <w:t>Krogsgaard</w:t>
            </w:r>
            <w:proofErr w:type="spellEnd"/>
            <w:r w:rsidR="00E71129">
              <w:rPr>
                <w:rFonts w:ascii="Arial" w:eastAsia="Arial" w:hAnsi="Arial" w:cs="Arial"/>
              </w:rPr>
              <w:t xml:space="preserve"> M </w:t>
            </w:r>
            <w:proofErr w:type="spellStart"/>
            <w:r w:rsidR="00E71129">
              <w:rPr>
                <w:rFonts w:ascii="Arial" w:eastAsia="Arial" w:hAnsi="Arial" w:cs="Arial"/>
              </w:rPr>
              <w:t>Magnussin</w:t>
            </w:r>
            <w:proofErr w:type="spellEnd"/>
            <w:r w:rsidR="00E71129">
              <w:rPr>
                <w:rFonts w:ascii="Arial" w:eastAsia="Arial" w:hAnsi="Arial" w:cs="Arial"/>
              </w:rPr>
              <w:t xml:space="preserve"> </w:t>
            </w:r>
            <w:r w:rsidR="00A84C66">
              <w:rPr>
                <w:rFonts w:ascii="Arial" w:eastAsia="Arial" w:hAnsi="Arial" w:cs="Arial"/>
              </w:rPr>
              <w:t>P</w:t>
            </w:r>
            <w:r w:rsidR="00E71129">
              <w:rPr>
                <w:rFonts w:ascii="Arial" w:eastAsia="Arial" w:hAnsi="Arial" w:cs="Arial"/>
              </w:rPr>
              <w:t xml:space="preserve">, </w:t>
            </w:r>
            <w:proofErr w:type="spellStart"/>
            <w:r w:rsidR="00E71129">
              <w:rPr>
                <w:rFonts w:ascii="Arial" w:eastAsia="Arial" w:hAnsi="Arial" w:cs="Arial"/>
              </w:rPr>
              <w:t>Engebretsen</w:t>
            </w:r>
            <w:proofErr w:type="spellEnd"/>
            <w:r w:rsidR="00A84C66">
              <w:rPr>
                <w:rFonts w:ascii="Arial" w:eastAsia="Arial" w:hAnsi="Arial" w:cs="Arial"/>
              </w:rPr>
              <w:t xml:space="preserve"> L, </w:t>
            </w:r>
            <w:proofErr w:type="spellStart"/>
            <w:r w:rsidR="00A84C66">
              <w:rPr>
                <w:rFonts w:ascii="Arial" w:eastAsia="Arial" w:hAnsi="Arial" w:cs="Arial"/>
              </w:rPr>
              <w:t>Roos</w:t>
            </w:r>
            <w:proofErr w:type="spellEnd"/>
            <w:r w:rsidR="00A84C66">
              <w:rPr>
                <w:rFonts w:ascii="Arial" w:eastAsia="Arial" w:hAnsi="Arial" w:cs="Arial"/>
              </w:rPr>
              <w:t xml:space="preserve"> H, </w:t>
            </w:r>
            <w:proofErr w:type="spellStart"/>
            <w:r w:rsidR="00A84C66">
              <w:rPr>
                <w:rFonts w:ascii="Arial" w:eastAsia="Arial" w:hAnsi="Arial" w:cs="Arial"/>
              </w:rPr>
              <w:t>Takala</w:t>
            </w:r>
            <w:proofErr w:type="spellEnd"/>
            <w:r w:rsidR="00A84C66">
              <w:rPr>
                <w:rFonts w:ascii="Arial" w:eastAsia="Arial" w:hAnsi="Arial" w:cs="Arial"/>
              </w:rPr>
              <w:t xml:space="preserve"> T, Woo, SLY</w:t>
            </w:r>
            <w:r w:rsidR="00BC3BEF">
              <w:rPr>
                <w:rFonts w:ascii="Arial" w:eastAsia="Arial" w:hAnsi="Arial" w:cs="Arial"/>
              </w:rPr>
              <w:t xml:space="preserve">. </w:t>
            </w:r>
            <w:r w:rsidR="5539F488" w:rsidRPr="008421AF">
              <w:rPr>
                <w:rFonts w:ascii="Arial" w:eastAsia="Arial" w:hAnsi="Arial" w:cs="Arial"/>
                <w:i/>
                <w:iCs/>
              </w:rPr>
              <w:t>Textbook of Sports Medicine: Basic Science and Clinical Aspects of Sports Injury and Physical Activity</w:t>
            </w:r>
            <w:r w:rsidR="00BA5A14">
              <w:rPr>
                <w:rFonts w:ascii="Arial" w:eastAsia="Arial" w:hAnsi="Arial" w:cs="Arial"/>
              </w:rPr>
              <w:t xml:space="preserve">. Hoboken, NJ: </w:t>
            </w:r>
            <w:r w:rsidR="5539F488" w:rsidRPr="3DA4DB3D">
              <w:rPr>
                <w:rFonts w:ascii="Arial" w:eastAsia="Arial" w:hAnsi="Arial" w:cs="Arial"/>
              </w:rPr>
              <w:t>Wiley-Blackwell</w:t>
            </w:r>
            <w:r w:rsidR="00BA5A14">
              <w:rPr>
                <w:rFonts w:ascii="Arial" w:eastAsia="Arial" w:hAnsi="Arial" w:cs="Arial"/>
              </w:rPr>
              <w:t>;</w:t>
            </w:r>
            <w:r w:rsidR="5539F488" w:rsidRPr="3DA4DB3D">
              <w:rPr>
                <w:rFonts w:ascii="Arial" w:eastAsia="Arial" w:hAnsi="Arial" w:cs="Arial"/>
              </w:rPr>
              <w:t xml:space="preserve"> 2008</w:t>
            </w:r>
            <w:r w:rsidR="00BA5A14">
              <w:rPr>
                <w:rFonts w:ascii="Arial" w:eastAsia="Arial" w:hAnsi="Arial" w:cs="Arial"/>
              </w:rPr>
              <w:t>.</w:t>
            </w:r>
          </w:p>
          <w:p w14:paraId="09BE1F87" w14:textId="77777777" w:rsidR="00586371" w:rsidRPr="00586371" w:rsidRDefault="0084375C" w:rsidP="00586371">
            <w:pPr>
              <w:numPr>
                <w:ilvl w:val="0"/>
                <w:numId w:val="11"/>
              </w:numPr>
              <w:spacing w:after="0" w:line="240" w:lineRule="auto"/>
              <w:ind w:left="187" w:hanging="187"/>
            </w:pPr>
            <w:r>
              <w:rPr>
                <w:rFonts w:ascii="Arial" w:eastAsia="Arial" w:hAnsi="Arial" w:cs="Arial"/>
              </w:rPr>
              <w:t xml:space="preserve">Miller MD, Thompson SR, </w:t>
            </w:r>
            <w:proofErr w:type="spellStart"/>
            <w:r w:rsidR="70E2AF01" w:rsidRPr="008421AF">
              <w:rPr>
                <w:rFonts w:ascii="Arial" w:eastAsia="Arial" w:hAnsi="Arial" w:cs="Arial"/>
                <w:i/>
                <w:iCs/>
              </w:rPr>
              <w:t>DeLee</w:t>
            </w:r>
            <w:proofErr w:type="spellEnd"/>
            <w:r w:rsidR="70E2AF01" w:rsidRPr="008421AF">
              <w:rPr>
                <w:rFonts w:ascii="Arial" w:eastAsia="Arial" w:hAnsi="Arial" w:cs="Arial"/>
                <w:i/>
                <w:iCs/>
              </w:rPr>
              <w:t xml:space="preserve">, </w:t>
            </w:r>
            <w:proofErr w:type="spellStart"/>
            <w:r w:rsidR="70E2AF01" w:rsidRPr="008421AF">
              <w:rPr>
                <w:rFonts w:ascii="Arial" w:eastAsia="Arial" w:hAnsi="Arial" w:cs="Arial"/>
                <w:i/>
                <w:iCs/>
              </w:rPr>
              <w:t>Drez</w:t>
            </w:r>
            <w:proofErr w:type="spellEnd"/>
            <w:r w:rsidR="70E2AF01" w:rsidRPr="008421AF">
              <w:rPr>
                <w:rFonts w:ascii="Arial" w:eastAsia="Arial" w:hAnsi="Arial" w:cs="Arial"/>
                <w:i/>
                <w:iCs/>
              </w:rPr>
              <w:t>, and Miller’s Orthopaedic Sports Medicine</w:t>
            </w:r>
            <w:r w:rsidR="70E2AF01" w:rsidRPr="3DA4DB3D">
              <w:rPr>
                <w:rFonts w:ascii="Arial" w:eastAsia="Arial" w:hAnsi="Arial" w:cs="Arial"/>
              </w:rPr>
              <w:t>, 5</w:t>
            </w:r>
            <w:r w:rsidR="70E2AF01" w:rsidRPr="008421AF">
              <w:rPr>
                <w:rFonts w:ascii="Arial" w:eastAsia="Arial" w:hAnsi="Arial" w:cs="Arial"/>
              </w:rPr>
              <w:t>th</w:t>
            </w:r>
            <w:r w:rsidR="70E2AF01" w:rsidRPr="00BA5A14">
              <w:rPr>
                <w:rFonts w:ascii="Arial" w:eastAsia="Arial" w:hAnsi="Arial" w:cs="Arial"/>
              </w:rPr>
              <w:t xml:space="preserve"> </w:t>
            </w:r>
            <w:r w:rsidR="006E3025">
              <w:rPr>
                <w:rFonts w:ascii="Arial" w:eastAsia="Arial" w:hAnsi="Arial" w:cs="Arial"/>
              </w:rPr>
              <w:t>e</w:t>
            </w:r>
            <w:r w:rsidR="70E2AF01" w:rsidRPr="3DA4DB3D">
              <w:rPr>
                <w:rFonts w:ascii="Arial" w:eastAsia="Arial" w:hAnsi="Arial" w:cs="Arial"/>
              </w:rPr>
              <w:t>d</w:t>
            </w:r>
            <w:r w:rsidR="00BA5A14">
              <w:rPr>
                <w:rFonts w:ascii="Arial" w:eastAsia="Arial" w:hAnsi="Arial" w:cs="Arial"/>
              </w:rPr>
              <w:t>.</w:t>
            </w:r>
            <w:r w:rsidR="70E2AF01" w:rsidRPr="3DA4DB3D">
              <w:rPr>
                <w:rFonts w:ascii="Arial" w:eastAsia="Arial" w:hAnsi="Arial" w:cs="Arial"/>
              </w:rPr>
              <w:t xml:space="preserve">, </w:t>
            </w:r>
            <w:r w:rsidR="00BA5A14">
              <w:rPr>
                <w:rFonts w:ascii="Arial" w:eastAsia="Arial" w:hAnsi="Arial" w:cs="Arial"/>
              </w:rPr>
              <w:t xml:space="preserve">Amsterdam, Netherlands: </w:t>
            </w:r>
            <w:r w:rsidR="70E2AF01" w:rsidRPr="3DA4DB3D">
              <w:rPr>
                <w:rFonts w:ascii="Arial" w:eastAsia="Arial" w:hAnsi="Arial" w:cs="Arial"/>
              </w:rPr>
              <w:t>Elsevier</w:t>
            </w:r>
            <w:r w:rsidR="00BA5A14">
              <w:rPr>
                <w:rFonts w:ascii="Arial" w:eastAsia="Arial" w:hAnsi="Arial" w:cs="Arial"/>
              </w:rPr>
              <w:t>;</w:t>
            </w:r>
            <w:r w:rsidR="70E2AF01" w:rsidRPr="3DA4DB3D">
              <w:rPr>
                <w:rFonts w:ascii="Arial" w:eastAsia="Arial" w:hAnsi="Arial" w:cs="Arial"/>
              </w:rPr>
              <w:t xml:space="preserve"> 2020.</w:t>
            </w:r>
          </w:p>
          <w:p w14:paraId="79EDEAAC" w14:textId="06FA3B7B" w:rsidR="00586371" w:rsidRPr="004D7F38" w:rsidRDefault="00586371" w:rsidP="00586371">
            <w:pPr>
              <w:numPr>
                <w:ilvl w:val="0"/>
                <w:numId w:val="11"/>
              </w:numPr>
              <w:spacing w:after="0" w:line="240" w:lineRule="auto"/>
              <w:ind w:left="187" w:hanging="187"/>
            </w:pPr>
            <w:r w:rsidRPr="00586371">
              <w:rPr>
                <w:rFonts w:ascii="Arial" w:eastAsia="Arial" w:hAnsi="Arial" w:cs="Arial"/>
              </w:rPr>
              <w:t xml:space="preserve">Azar, F. </w:t>
            </w:r>
            <w:r w:rsidRPr="00586371">
              <w:rPr>
                <w:rFonts w:ascii="Arial" w:eastAsia="Arial" w:hAnsi="Arial" w:cs="Arial"/>
                <w:i/>
                <w:iCs/>
              </w:rPr>
              <w:t>Orthopaedic Knowledge Update: Sports Medicine 6</w:t>
            </w:r>
            <w:r w:rsidRPr="00586371">
              <w:rPr>
                <w:rFonts w:ascii="Arial" w:eastAsia="Arial" w:hAnsi="Arial" w:cs="Arial"/>
              </w:rPr>
              <w:t xml:space="preserve">, Rosemont, Illinois: </w:t>
            </w:r>
            <w:r w:rsidRPr="00586371">
              <w:rPr>
                <w:rFonts w:ascii="Helvetica" w:hAnsi="Helvetica"/>
              </w:rPr>
              <w:t xml:space="preserve">American Academy of Orthopaedic Surgeons and Wolters Kluwer; </w:t>
            </w:r>
            <w:r w:rsidRPr="00586371">
              <w:rPr>
                <w:rFonts w:ascii="Arial" w:eastAsia="Arial" w:hAnsi="Arial" w:cs="Arial"/>
              </w:rPr>
              <w:t>2020.</w:t>
            </w:r>
          </w:p>
        </w:tc>
      </w:tr>
    </w:tbl>
    <w:p w14:paraId="2208143D" w14:textId="77777777" w:rsidR="00FD0A67" w:rsidRDefault="00FD0A67" w:rsidP="007043DB">
      <w:pPr>
        <w:spacing w:after="0" w:line="240" w:lineRule="auto"/>
        <w:rPr>
          <w:rFonts w:ascii="Arial" w:eastAsia="Arial" w:hAnsi="Arial" w:cs="Arial"/>
        </w:rPr>
      </w:pPr>
    </w:p>
    <w:p w14:paraId="4AF1CFB2" w14:textId="77777777" w:rsidR="00FD0A67" w:rsidRDefault="00FD0A6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6920C2C" w14:textId="77777777" w:rsidTr="00770694">
        <w:trPr>
          <w:trHeight w:val="769"/>
        </w:trPr>
        <w:tc>
          <w:tcPr>
            <w:tcW w:w="14125" w:type="dxa"/>
            <w:gridSpan w:val="2"/>
            <w:shd w:val="clear" w:color="auto" w:fill="9CC3E5"/>
          </w:tcPr>
          <w:p w14:paraId="5294C77C" w14:textId="6D596ED3"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47E6A" w14:paraId="4354AB12" w14:textId="77777777" w:rsidTr="00770694">
        <w:tc>
          <w:tcPr>
            <w:tcW w:w="4950" w:type="dxa"/>
            <w:shd w:val="clear" w:color="auto" w:fill="FAC090"/>
          </w:tcPr>
          <w:p w14:paraId="6BE9C7F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015352D7" w14:textId="77777777" w:rsidTr="00C71B19">
        <w:tc>
          <w:tcPr>
            <w:tcW w:w="4950" w:type="dxa"/>
            <w:tcBorders>
              <w:top w:val="single" w:sz="4" w:space="0" w:color="000000"/>
              <w:bottom w:val="single" w:sz="4" w:space="0" w:color="000000"/>
            </w:tcBorders>
            <w:shd w:val="clear" w:color="auto" w:fill="C9C9C9"/>
          </w:tcPr>
          <w:p w14:paraId="7D56B155"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7708E1" w:rsidRPr="007708E1">
              <w:rPr>
                <w:rFonts w:ascii="Arial" w:eastAsia="Arial" w:hAnsi="Arial" w:cs="Arial"/>
                <w:i/>
              </w:rPr>
              <w:t>Demonstrates knowledge of common patient safety events</w:t>
            </w:r>
          </w:p>
          <w:p w14:paraId="01DE0990" w14:textId="77777777" w:rsidR="007708E1" w:rsidRPr="007708E1" w:rsidRDefault="007708E1" w:rsidP="007708E1">
            <w:pPr>
              <w:spacing w:after="0" w:line="240" w:lineRule="auto"/>
              <w:rPr>
                <w:rFonts w:ascii="Arial" w:eastAsia="Arial" w:hAnsi="Arial" w:cs="Arial"/>
                <w:i/>
              </w:rPr>
            </w:pPr>
          </w:p>
          <w:p w14:paraId="0B9CBB99"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Demonstrates knowledge of how to report patient safety events</w:t>
            </w:r>
          </w:p>
          <w:p w14:paraId="16D5918F" w14:textId="26A7FF79" w:rsidR="007708E1" w:rsidRDefault="007708E1" w:rsidP="007708E1">
            <w:pPr>
              <w:spacing w:after="0" w:line="240" w:lineRule="auto"/>
              <w:rPr>
                <w:rFonts w:ascii="Arial" w:eastAsia="Arial" w:hAnsi="Arial" w:cs="Arial"/>
                <w:i/>
              </w:rPr>
            </w:pPr>
          </w:p>
          <w:p w14:paraId="16009489" w14:textId="77777777" w:rsidR="008D326D" w:rsidRPr="007708E1" w:rsidRDefault="008D326D" w:rsidP="007708E1">
            <w:pPr>
              <w:spacing w:after="0" w:line="240" w:lineRule="auto"/>
              <w:rPr>
                <w:rFonts w:ascii="Arial" w:eastAsia="Arial" w:hAnsi="Arial" w:cs="Arial"/>
                <w:i/>
              </w:rPr>
            </w:pPr>
          </w:p>
          <w:p w14:paraId="1A3DDE8A" w14:textId="77777777" w:rsidR="007708E1" w:rsidRPr="007708E1" w:rsidRDefault="007708E1" w:rsidP="007708E1">
            <w:pPr>
              <w:spacing w:after="0" w:line="240" w:lineRule="auto"/>
              <w:rPr>
                <w:rFonts w:ascii="Arial" w:eastAsia="Arial" w:hAnsi="Arial" w:cs="Arial"/>
                <w:i/>
              </w:rPr>
            </w:pPr>
          </w:p>
          <w:p w14:paraId="487AEBC5" w14:textId="528F0177" w:rsidR="00451527" w:rsidRPr="00147E6A" w:rsidRDefault="007708E1" w:rsidP="007708E1">
            <w:pPr>
              <w:spacing w:after="0" w:line="240" w:lineRule="auto"/>
              <w:rPr>
                <w:rFonts w:ascii="Arial" w:eastAsia="Arial" w:hAnsi="Arial" w:cs="Arial"/>
                <w:i/>
                <w:color w:val="000000"/>
              </w:rPr>
            </w:pPr>
            <w:r w:rsidRPr="007708E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8304902" w14:textId="33FFAE49"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Lists patient misidentification or medication errors as common patient safety events</w:t>
            </w:r>
          </w:p>
          <w:p w14:paraId="74B2C56D"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hAnsi="Arial" w:cs="Arial"/>
                <w:color w:val="000000"/>
              </w:rPr>
              <w:t>Identifies pain medication safety issues when cross referencing patient medications</w:t>
            </w:r>
          </w:p>
          <w:p w14:paraId="65CEFD30" w14:textId="77777777" w:rsidR="00A120C2" w:rsidRDefault="00A120C2" w:rsidP="007043DB">
            <w:pPr>
              <w:spacing w:after="0" w:line="240" w:lineRule="auto"/>
              <w:rPr>
                <w:rFonts w:ascii="Arial" w:eastAsia="Arial" w:hAnsi="Arial" w:cs="Arial"/>
              </w:rPr>
            </w:pPr>
          </w:p>
          <w:p w14:paraId="6EDA8484" w14:textId="633FE248"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Reports lack of implementation of identifier (e.g.</w:t>
            </w:r>
            <w:r w:rsidR="00D96435">
              <w:rPr>
                <w:rFonts w:ascii="Arial" w:eastAsia="Arial" w:hAnsi="Arial" w:cs="Arial"/>
              </w:rPr>
              <w:t>,</w:t>
            </w:r>
            <w:r w:rsidRPr="00A120C2">
              <w:rPr>
                <w:rFonts w:ascii="Arial" w:eastAsia="Arial" w:hAnsi="Arial" w:cs="Arial"/>
              </w:rPr>
              <w:t xml:space="preserve"> non-slip socks) or room door sign in geriatric patient population at risk for falls</w:t>
            </w:r>
          </w:p>
          <w:p w14:paraId="3AE10E90" w14:textId="509F3424"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Describes how to report errors in </w:t>
            </w:r>
            <w:r w:rsidR="002E374C">
              <w:rPr>
                <w:rFonts w:ascii="Arial" w:eastAsia="Arial" w:hAnsi="Arial" w:cs="Arial"/>
                <w:color w:val="000000"/>
              </w:rPr>
              <w:t>the local</w:t>
            </w:r>
            <w:r w:rsidR="002E374C" w:rsidRPr="00A120C2">
              <w:rPr>
                <w:rFonts w:ascii="Arial" w:eastAsia="Arial" w:hAnsi="Arial" w:cs="Arial"/>
                <w:color w:val="000000"/>
              </w:rPr>
              <w:t xml:space="preserve"> </w:t>
            </w:r>
            <w:r w:rsidR="002E374C">
              <w:rPr>
                <w:rFonts w:ascii="Arial" w:eastAsia="Arial" w:hAnsi="Arial" w:cs="Arial"/>
                <w:color w:val="000000"/>
              </w:rPr>
              <w:t xml:space="preserve">clinical </w:t>
            </w:r>
            <w:r w:rsidRPr="00A120C2">
              <w:rPr>
                <w:rFonts w:ascii="Arial" w:eastAsia="Arial" w:hAnsi="Arial" w:cs="Arial"/>
                <w:color w:val="000000"/>
              </w:rPr>
              <w:t>environment</w:t>
            </w:r>
          </w:p>
          <w:p w14:paraId="7618FC6A"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hAnsi="Arial" w:cs="Arial"/>
                <w:color w:val="000000"/>
              </w:rPr>
              <w:t>Knows the systems process for communicating potential medication errors</w:t>
            </w:r>
          </w:p>
          <w:p w14:paraId="6A4FB6BB" w14:textId="77777777" w:rsidR="00A120C2" w:rsidRDefault="00A120C2" w:rsidP="007043DB">
            <w:pPr>
              <w:spacing w:after="0" w:line="240" w:lineRule="auto"/>
              <w:rPr>
                <w:rFonts w:ascii="Arial" w:eastAsia="Arial" w:hAnsi="Arial" w:cs="Arial"/>
              </w:rPr>
            </w:pPr>
          </w:p>
          <w:p w14:paraId="7462FE94" w14:textId="086B59B2"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Summarizes protocols resulting in fall reduction</w:t>
            </w:r>
          </w:p>
          <w:p w14:paraId="6B92FF26" w14:textId="4C25523C"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Summarizes common home issues to mitigate fall issues</w:t>
            </w:r>
            <w:r w:rsidR="00D96435">
              <w:rPr>
                <w:rFonts w:ascii="Arial" w:eastAsia="Arial" w:hAnsi="Arial" w:cs="Arial"/>
              </w:rPr>
              <w:t xml:space="preserve"> such as</w:t>
            </w:r>
            <w:r w:rsidRPr="00A120C2">
              <w:rPr>
                <w:rFonts w:ascii="Arial" w:eastAsia="Arial" w:hAnsi="Arial" w:cs="Arial"/>
              </w:rPr>
              <w:t xml:space="preserve"> room carpets</w:t>
            </w:r>
            <w:r w:rsidR="00D96435">
              <w:rPr>
                <w:rFonts w:ascii="Arial" w:eastAsia="Arial" w:hAnsi="Arial" w:cs="Arial"/>
              </w:rPr>
              <w:t xml:space="preserve"> and</w:t>
            </w:r>
            <w:r w:rsidRPr="00A120C2">
              <w:rPr>
                <w:rFonts w:ascii="Arial" w:eastAsia="Arial" w:hAnsi="Arial" w:cs="Arial"/>
              </w:rPr>
              <w:t xml:space="preserve"> grab bars</w:t>
            </w:r>
          </w:p>
        </w:tc>
      </w:tr>
      <w:tr w:rsidR="008C51AD" w:rsidRPr="00147E6A" w14:paraId="7464E57B" w14:textId="77777777" w:rsidTr="00C71B19">
        <w:tc>
          <w:tcPr>
            <w:tcW w:w="4950" w:type="dxa"/>
            <w:tcBorders>
              <w:top w:val="single" w:sz="4" w:space="0" w:color="000000"/>
              <w:bottom w:val="single" w:sz="4" w:space="0" w:color="000000"/>
            </w:tcBorders>
            <w:shd w:val="clear" w:color="auto" w:fill="C9C9C9"/>
          </w:tcPr>
          <w:p w14:paraId="61E9F980"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708E1" w:rsidRPr="007708E1">
              <w:rPr>
                <w:rFonts w:ascii="Arial" w:eastAsia="Arial" w:hAnsi="Arial" w:cs="Arial"/>
                <w:i/>
              </w:rPr>
              <w:t>Identifies system factors that lead to patient safety events</w:t>
            </w:r>
          </w:p>
          <w:p w14:paraId="68159D2E" w14:textId="77777777" w:rsidR="007708E1" w:rsidRPr="007708E1" w:rsidRDefault="007708E1" w:rsidP="007708E1">
            <w:pPr>
              <w:spacing w:after="0" w:line="240" w:lineRule="auto"/>
              <w:rPr>
                <w:rFonts w:ascii="Arial" w:eastAsia="Arial" w:hAnsi="Arial" w:cs="Arial"/>
                <w:i/>
              </w:rPr>
            </w:pPr>
          </w:p>
          <w:p w14:paraId="04EACC7B"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Reports patient safety events through institutional reporting systems (simulated or actual)</w:t>
            </w:r>
          </w:p>
          <w:p w14:paraId="3EB32F8C" w14:textId="77777777" w:rsidR="007708E1" w:rsidRPr="007708E1" w:rsidRDefault="007708E1" w:rsidP="007708E1">
            <w:pPr>
              <w:spacing w:after="0" w:line="240" w:lineRule="auto"/>
              <w:rPr>
                <w:rFonts w:ascii="Arial" w:eastAsia="Arial" w:hAnsi="Arial" w:cs="Arial"/>
                <w:i/>
              </w:rPr>
            </w:pPr>
          </w:p>
          <w:p w14:paraId="4352ED78" w14:textId="7B33F5C8" w:rsidR="00451527" w:rsidRPr="00147E6A" w:rsidRDefault="007708E1" w:rsidP="007708E1">
            <w:pPr>
              <w:spacing w:after="0" w:line="240" w:lineRule="auto"/>
              <w:rPr>
                <w:rFonts w:ascii="Arial" w:eastAsia="Arial" w:hAnsi="Arial" w:cs="Arial"/>
                <w:i/>
              </w:rPr>
            </w:pPr>
            <w:r w:rsidRPr="007708E1">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A84EE03" w14:textId="06A031D5"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Identifies geriatric patient characteristics contributing to fall risk</w:t>
            </w:r>
          </w:p>
          <w:p w14:paraId="338F7189" w14:textId="77777777" w:rsidR="00A120C2" w:rsidRDefault="00A120C2" w:rsidP="007043DB">
            <w:pPr>
              <w:spacing w:after="0" w:line="240" w:lineRule="auto"/>
              <w:rPr>
                <w:rFonts w:ascii="Arial" w:eastAsia="Arial" w:hAnsi="Arial" w:cs="Arial"/>
              </w:rPr>
            </w:pPr>
          </w:p>
          <w:p w14:paraId="1958A3A2" w14:textId="77777777" w:rsidR="00A120C2" w:rsidRDefault="00A120C2" w:rsidP="007043DB">
            <w:pPr>
              <w:spacing w:after="0" w:line="240" w:lineRule="auto"/>
              <w:rPr>
                <w:rFonts w:ascii="Arial" w:eastAsia="Arial" w:hAnsi="Arial" w:cs="Arial"/>
              </w:rPr>
            </w:pPr>
          </w:p>
          <w:p w14:paraId="090C68C3" w14:textId="5BCD3ACC" w:rsidR="00A120C2" w:rsidRDefault="000F78E9" w:rsidP="007043DB">
            <w:pPr>
              <w:numPr>
                <w:ilvl w:val="0"/>
                <w:numId w:val="11"/>
              </w:numPr>
              <w:spacing w:after="0" w:line="240" w:lineRule="auto"/>
              <w:ind w:left="187" w:hanging="187"/>
              <w:rPr>
                <w:rFonts w:ascii="Arial" w:eastAsia="Arial" w:hAnsi="Arial" w:cs="Arial"/>
              </w:rPr>
            </w:pPr>
            <w:r>
              <w:rPr>
                <w:rFonts w:ascii="Arial" w:eastAsia="Arial" w:hAnsi="Arial" w:cs="Arial"/>
              </w:rPr>
              <w:t>C</w:t>
            </w:r>
            <w:r w:rsidR="00451527" w:rsidRPr="00A120C2">
              <w:rPr>
                <w:rFonts w:ascii="Arial" w:eastAsia="Arial" w:hAnsi="Arial" w:cs="Arial"/>
              </w:rPr>
              <w:t>orrectly appl</w:t>
            </w:r>
            <w:r>
              <w:rPr>
                <w:rFonts w:ascii="Arial" w:eastAsia="Arial" w:hAnsi="Arial" w:cs="Arial"/>
              </w:rPr>
              <w:t>ies</w:t>
            </w:r>
            <w:r w:rsidR="00451527" w:rsidRPr="00A120C2">
              <w:rPr>
                <w:rFonts w:ascii="Arial" w:eastAsia="Arial" w:hAnsi="Arial" w:cs="Arial"/>
              </w:rPr>
              <w:t xml:space="preserve"> a </w:t>
            </w:r>
            <w:r w:rsidR="00D96435">
              <w:rPr>
                <w:rFonts w:ascii="Arial" w:eastAsia="Arial" w:hAnsi="Arial" w:cs="Arial"/>
              </w:rPr>
              <w:t>Plan Do Study Act (</w:t>
            </w:r>
            <w:r w:rsidR="00451527" w:rsidRPr="00A120C2">
              <w:rPr>
                <w:rFonts w:ascii="Arial" w:eastAsia="Arial" w:hAnsi="Arial" w:cs="Arial"/>
              </w:rPr>
              <w:t>PDSA</w:t>
            </w:r>
            <w:r w:rsidR="00D96435">
              <w:rPr>
                <w:rFonts w:ascii="Arial" w:eastAsia="Arial" w:hAnsi="Arial" w:cs="Arial"/>
              </w:rPr>
              <w:t>)</w:t>
            </w:r>
            <w:r w:rsidR="00451527" w:rsidRPr="00A120C2">
              <w:rPr>
                <w:rFonts w:ascii="Arial" w:eastAsia="Arial" w:hAnsi="Arial" w:cs="Arial"/>
              </w:rPr>
              <w:t xml:space="preserve"> QI project to help eliminate narcotic dependency in a trauma</w:t>
            </w:r>
            <w:r w:rsidR="002E374C">
              <w:rPr>
                <w:rFonts w:ascii="Arial" w:eastAsia="Arial" w:hAnsi="Arial" w:cs="Arial"/>
              </w:rPr>
              <w:t>-</w:t>
            </w:r>
            <w:r w:rsidR="00451527" w:rsidRPr="00A120C2">
              <w:rPr>
                <w:rFonts w:ascii="Arial" w:eastAsia="Arial" w:hAnsi="Arial" w:cs="Arial"/>
              </w:rPr>
              <w:t>injured patient</w:t>
            </w:r>
          </w:p>
          <w:p w14:paraId="2E5511B2" w14:textId="6C6D0B8D" w:rsidR="00A120C2" w:rsidRDefault="00A120C2" w:rsidP="007043DB">
            <w:pPr>
              <w:spacing w:after="0" w:line="240" w:lineRule="auto"/>
              <w:rPr>
                <w:rFonts w:ascii="Arial" w:eastAsia="Arial" w:hAnsi="Arial" w:cs="Arial"/>
              </w:rPr>
            </w:pPr>
          </w:p>
          <w:p w14:paraId="2E610394" w14:textId="77777777" w:rsidR="00A120C2" w:rsidRPr="00A120C2" w:rsidRDefault="00A120C2" w:rsidP="007043DB">
            <w:pPr>
              <w:spacing w:after="0" w:line="240" w:lineRule="auto"/>
              <w:rPr>
                <w:rFonts w:ascii="Arial" w:eastAsia="Arial" w:hAnsi="Arial" w:cs="Arial"/>
              </w:rPr>
            </w:pPr>
          </w:p>
          <w:p w14:paraId="68A3F117" w14:textId="098F75A5"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Describes </w:t>
            </w:r>
            <w:r w:rsidRPr="00A120C2">
              <w:rPr>
                <w:rFonts w:ascii="Arial" w:eastAsia="Arial" w:hAnsi="Arial" w:cs="Arial"/>
              </w:rPr>
              <w:t>root cause analysis process</w:t>
            </w:r>
          </w:p>
        </w:tc>
      </w:tr>
      <w:tr w:rsidR="008C51AD" w:rsidRPr="00147E6A" w14:paraId="0561C145" w14:textId="77777777" w:rsidTr="00C71B19">
        <w:tc>
          <w:tcPr>
            <w:tcW w:w="4950" w:type="dxa"/>
            <w:tcBorders>
              <w:top w:val="single" w:sz="4" w:space="0" w:color="000000"/>
              <w:bottom w:val="single" w:sz="4" w:space="0" w:color="000000"/>
            </w:tcBorders>
            <w:shd w:val="clear" w:color="auto" w:fill="C9C9C9"/>
          </w:tcPr>
          <w:p w14:paraId="679ED2F6"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7708E1" w:rsidRPr="007708E1">
              <w:rPr>
                <w:rFonts w:ascii="Arial" w:eastAsia="Arial" w:hAnsi="Arial" w:cs="Arial"/>
                <w:i/>
              </w:rPr>
              <w:t>Participates in analysis of patient safety events (simulated or actual)</w:t>
            </w:r>
          </w:p>
          <w:p w14:paraId="771B9600" w14:textId="77777777" w:rsidR="007708E1" w:rsidRPr="007708E1" w:rsidRDefault="007708E1" w:rsidP="007708E1">
            <w:pPr>
              <w:spacing w:after="0" w:line="240" w:lineRule="auto"/>
              <w:rPr>
                <w:rFonts w:ascii="Arial" w:eastAsia="Arial" w:hAnsi="Arial" w:cs="Arial"/>
                <w:i/>
              </w:rPr>
            </w:pPr>
          </w:p>
          <w:p w14:paraId="785681F2"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Participates in disclosure of patient safety events to patients and their families (simulated or actual)</w:t>
            </w:r>
          </w:p>
          <w:p w14:paraId="29C41C2C" w14:textId="77777777" w:rsidR="007708E1" w:rsidRPr="007708E1" w:rsidRDefault="007708E1" w:rsidP="007708E1">
            <w:pPr>
              <w:spacing w:after="0" w:line="240" w:lineRule="auto"/>
              <w:rPr>
                <w:rFonts w:ascii="Arial" w:eastAsia="Arial" w:hAnsi="Arial" w:cs="Arial"/>
                <w:i/>
              </w:rPr>
            </w:pPr>
          </w:p>
          <w:p w14:paraId="68513D5A" w14:textId="4A834684" w:rsidR="00451527" w:rsidRPr="00147E6A" w:rsidRDefault="007708E1" w:rsidP="007708E1">
            <w:pPr>
              <w:spacing w:after="0" w:line="240" w:lineRule="auto"/>
              <w:rPr>
                <w:rFonts w:ascii="Arial" w:eastAsia="Arial" w:hAnsi="Arial" w:cs="Arial"/>
                <w:i/>
                <w:color w:val="000000"/>
              </w:rPr>
            </w:pPr>
            <w:r w:rsidRPr="007708E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924BAF1" w14:textId="60D696A8" w:rsidR="00A120C2" w:rsidRDefault="002E374C" w:rsidP="007043DB">
            <w:pPr>
              <w:numPr>
                <w:ilvl w:val="0"/>
                <w:numId w:val="11"/>
              </w:numPr>
              <w:spacing w:after="0" w:line="240" w:lineRule="auto"/>
              <w:ind w:left="187" w:hanging="187"/>
              <w:rPr>
                <w:rFonts w:ascii="Arial" w:eastAsia="Arial" w:hAnsi="Arial" w:cs="Arial"/>
              </w:rPr>
            </w:pPr>
            <w:r>
              <w:rPr>
                <w:rFonts w:ascii="Arial" w:eastAsia="Arial" w:hAnsi="Arial" w:cs="Arial"/>
              </w:rPr>
              <w:t>Prepares</w:t>
            </w:r>
            <w:r w:rsidRPr="00A120C2">
              <w:rPr>
                <w:rFonts w:ascii="Arial" w:eastAsia="Arial" w:hAnsi="Arial" w:cs="Arial"/>
              </w:rPr>
              <w:t xml:space="preserve"> </w:t>
            </w:r>
            <w:r w:rsidR="00451527" w:rsidRPr="00A120C2">
              <w:rPr>
                <w:rFonts w:ascii="Arial" w:eastAsia="Arial" w:hAnsi="Arial" w:cs="Arial"/>
              </w:rPr>
              <w:t xml:space="preserve">for </w:t>
            </w:r>
            <w:r>
              <w:rPr>
                <w:rFonts w:ascii="Arial" w:eastAsia="Arial" w:hAnsi="Arial" w:cs="Arial"/>
              </w:rPr>
              <w:t xml:space="preserve">M and M </w:t>
            </w:r>
            <w:r w:rsidR="00451527" w:rsidRPr="00A120C2">
              <w:rPr>
                <w:rFonts w:ascii="Arial" w:eastAsia="Arial" w:hAnsi="Arial" w:cs="Arial"/>
              </w:rPr>
              <w:t>presentations</w:t>
            </w:r>
          </w:p>
          <w:p w14:paraId="61217720" w14:textId="5BE3DE37" w:rsidR="00A120C2" w:rsidRDefault="00A120C2" w:rsidP="007043DB">
            <w:pPr>
              <w:spacing w:after="0" w:line="240" w:lineRule="auto"/>
              <w:rPr>
                <w:rFonts w:ascii="Arial" w:eastAsia="Arial" w:hAnsi="Arial" w:cs="Arial"/>
              </w:rPr>
            </w:pPr>
          </w:p>
          <w:p w14:paraId="4FD0CAC8" w14:textId="77777777" w:rsidR="00A120C2" w:rsidRDefault="00A120C2" w:rsidP="007043DB">
            <w:pPr>
              <w:spacing w:after="0" w:line="240" w:lineRule="auto"/>
              <w:rPr>
                <w:rFonts w:ascii="Arial" w:eastAsia="Arial" w:hAnsi="Arial" w:cs="Arial"/>
              </w:rPr>
            </w:pPr>
          </w:p>
          <w:p w14:paraId="4FB660C2" w14:textId="77777777" w:rsidR="00A120C2" w:rsidRPr="00A120C2" w:rsidRDefault="00451527" w:rsidP="007043DB">
            <w:pPr>
              <w:numPr>
                <w:ilvl w:val="0"/>
                <w:numId w:val="11"/>
              </w:numPr>
              <w:pBdr>
                <w:top w:val="nil"/>
                <w:left w:val="nil"/>
                <w:bottom w:val="nil"/>
                <w:right w:val="nil"/>
                <w:between w:val="nil"/>
              </w:pBdr>
              <w:spacing w:after="0" w:line="240" w:lineRule="auto"/>
              <w:ind w:left="187" w:hanging="187"/>
              <w:rPr>
                <w:rFonts w:ascii="Arial" w:hAnsi="Arial" w:cs="Arial"/>
              </w:rPr>
            </w:pPr>
            <w:r w:rsidRPr="00A120C2">
              <w:rPr>
                <w:rFonts w:ascii="Arial" w:eastAsia="Arial" w:hAnsi="Arial" w:cs="Arial"/>
              </w:rPr>
              <w:t>Communicates, under supervision, with patients/families about a medication error</w:t>
            </w:r>
          </w:p>
          <w:p w14:paraId="10A60BFC" w14:textId="5EEB26BA" w:rsidR="00A120C2"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47E6A" w:rsidRDefault="00451527" w:rsidP="007043DB">
            <w:pPr>
              <w:numPr>
                <w:ilvl w:val="0"/>
                <w:numId w:val="11"/>
              </w:numPr>
              <w:pBdr>
                <w:top w:val="nil"/>
                <w:left w:val="nil"/>
                <w:bottom w:val="nil"/>
                <w:right w:val="nil"/>
                <w:between w:val="nil"/>
              </w:pBdr>
              <w:spacing w:after="0" w:line="240" w:lineRule="auto"/>
              <w:ind w:left="187" w:hanging="187"/>
              <w:rPr>
                <w:rFonts w:ascii="Arial" w:hAnsi="Arial" w:cs="Arial"/>
              </w:rPr>
            </w:pPr>
            <w:r w:rsidRPr="00147E6A">
              <w:rPr>
                <w:rFonts w:ascii="Arial" w:eastAsia="Arial" w:hAnsi="Arial" w:cs="Arial"/>
              </w:rPr>
              <w:t>Participates in protocol with risk management to disclose medication errors</w:t>
            </w:r>
          </w:p>
        </w:tc>
      </w:tr>
      <w:tr w:rsidR="008C51AD" w:rsidRPr="00147E6A" w14:paraId="69E84CA0" w14:textId="77777777" w:rsidTr="00C71B19">
        <w:tc>
          <w:tcPr>
            <w:tcW w:w="4950" w:type="dxa"/>
            <w:tcBorders>
              <w:top w:val="single" w:sz="4" w:space="0" w:color="000000"/>
              <w:bottom w:val="single" w:sz="4" w:space="0" w:color="000000"/>
            </w:tcBorders>
            <w:shd w:val="clear" w:color="auto" w:fill="C9C9C9"/>
          </w:tcPr>
          <w:p w14:paraId="1BF264C2"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708E1" w:rsidRPr="007708E1">
              <w:rPr>
                <w:rFonts w:ascii="Arial" w:eastAsia="Arial" w:hAnsi="Arial" w:cs="Arial"/>
                <w:i/>
              </w:rPr>
              <w:t>Conducts analysis of patient safety events and offers error prevention strategies (simulated or actual)</w:t>
            </w:r>
          </w:p>
          <w:p w14:paraId="3D1028CA" w14:textId="77777777" w:rsidR="007708E1" w:rsidRPr="007708E1" w:rsidRDefault="007708E1" w:rsidP="007708E1">
            <w:pPr>
              <w:spacing w:after="0" w:line="240" w:lineRule="auto"/>
              <w:rPr>
                <w:rFonts w:ascii="Arial" w:eastAsia="Arial" w:hAnsi="Arial" w:cs="Arial"/>
                <w:i/>
              </w:rPr>
            </w:pPr>
          </w:p>
          <w:p w14:paraId="2FF99DB5"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lastRenderedPageBreak/>
              <w:t>Discloses patient safety events to patients and their families (simulated or actual)</w:t>
            </w:r>
          </w:p>
          <w:p w14:paraId="7CE66583" w14:textId="77777777" w:rsidR="007708E1" w:rsidRPr="007708E1" w:rsidRDefault="007708E1" w:rsidP="007708E1">
            <w:pPr>
              <w:spacing w:after="0" w:line="240" w:lineRule="auto"/>
              <w:rPr>
                <w:rFonts w:ascii="Arial" w:eastAsia="Arial" w:hAnsi="Arial" w:cs="Arial"/>
                <w:i/>
              </w:rPr>
            </w:pPr>
          </w:p>
          <w:p w14:paraId="2C2DB00F" w14:textId="2DD13DF7" w:rsidR="00451527" w:rsidRPr="00147E6A" w:rsidRDefault="007708E1" w:rsidP="007708E1">
            <w:pPr>
              <w:spacing w:after="0" w:line="240" w:lineRule="auto"/>
              <w:rPr>
                <w:rFonts w:ascii="Arial" w:eastAsia="Arial" w:hAnsi="Arial" w:cs="Arial"/>
                <w:i/>
              </w:rPr>
            </w:pPr>
            <w:r w:rsidRPr="007708E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9833AA1"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hAnsi="Arial" w:cs="Arial"/>
              </w:rPr>
              <w:lastRenderedPageBreak/>
              <w:t>C</w:t>
            </w:r>
            <w:r w:rsidRPr="00A120C2">
              <w:rPr>
                <w:rFonts w:ascii="Arial" w:eastAsia="Arial" w:hAnsi="Arial" w:cs="Arial"/>
              </w:rPr>
              <w:t>ollaborates with a team to conduct the analysis of fall occurrences and can effectively communicate with patients/families about those events</w:t>
            </w:r>
          </w:p>
          <w:p w14:paraId="1EBC2689" w14:textId="77777777" w:rsidR="00A120C2" w:rsidRDefault="00A120C2" w:rsidP="007043DB">
            <w:pPr>
              <w:spacing w:after="0" w:line="240" w:lineRule="auto"/>
              <w:rPr>
                <w:rFonts w:ascii="Arial" w:eastAsia="Arial" w:hAnsi="Arial" w:cs="Arial"/>
              </w:rPr>
            </w:pPr>
          </w:p>
          <w:p w14:paraId="493F6139" w14:textId="1F8196FC" w:rsidR="00A120C2" w:rsidRDefault="00A120C2" w:rsidP="007043DB">
            <w:pPr>
              <w:spacing w:after="0" w:line="240" w:lineRule="auto"/>
              <w:rPr>
                <w:rFonts w:ascii="Arial" w:eastAsia="Arial" w:hAnsi="Arial" w:cs="Arial"/>
              </w:rPr>
            </w:pPr>
          </w:p>
          <w:p w14:paraId="4989FBC4" w14:textId="79B30E6E" w:rsidR="00A120C2" w:rsidRDefault="00A120C2" w:rsidP="007043DB">
            <w:pPr>
              <w:spacing w:after="0" w:line="240" w:lineRule="auto"/>
              <w:rPr>
                <w:rFonts w:ascii="Arial" w:eastAsia="Arial" w:hAnsi="Arial" w:cs="Arial"/>
              </w:rPr>
            </w:pPr>
          </w:p>
          <w:p w14:paraId="653D78E9" w14:textId="77777777" w:rsidR="005A40B4" w:rsidRDefault="005A40B4" w:rsidP="007043DB">
            <w:pPr>
              <w:spacing w:after="0" w:line="240" w:lineRule="auto"/>
              <w:rPr>
                <w:rFonts w:ascii="Arial" w:eastAsia="Arial" w:hAnsi="Arial" w:cs="Arial"/>
              </w:rPr>
            </w:pPr>
          </w:p>
          <w:p w14:paraId="41F1B169" w14:textId="77777777" w:rsidR="00C05617" w:rsidRDefault="00C05617" w:rsidP="007043DB">
            <w:pPr>
              <w:spacing w:after="0" w:line="240" w:lineRule="auto"/>
              <w:rPr>
                <w:rFonts w:ascii="Arial" w:eastAsia="Arial" w:hAnsi="Arial" w:cs="Arial"/>
              </w:rPr>
            </w:pPr>
          </w:p>
          <w:p w14:paraId="72F98821" w14:textId="331F0CEB"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Participates in a QI project to decrease frequency of falls within the practice</w:t>
            </w:r>
          </w:p>
        </w:tc>
      </w:tr>
      <w:tr w:rsidR="008C51AD" w:rsidRPr="00147E6A" w14:paraId="2D765E50" w14:textId="77777777" w:rsidTr="00C71B19">
        <w:tc>
          <w:tcPr>
            <w:tcW w:w="4950" w:type="dxa"/>
            <w:tcBorders>
              <w:top w:val="single" w:sz="4" w:space="0" w:color="000000"/>
              <w:bottom w:val="single" w:sz="4" w:space="0" w:color="000000"/>
            </w:tcBorders>
            <w:shd w:val="clear" w:color="auto" w:fill="C9C9C9"/>
          </w:tcPr>
          <w:p w14:paraId="79C1BEC0"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7708E1" w:rsidRPr="007708E1">
              <w:rPr>
                <w:rFonts w:ascii="Arial" w:eastAsia="Arial" w:hAnsi="Arial" w:cs="Arial"/>
                <w:i/>
              </w:rPr>
              <w:t>Actively engages teams and processes to modify systems to prevent patient safety events</w:t>
            </w:r>
          </w:p>
          <w:p w14:paraId="18BFBA32" w14:textId="77777777" w:rsidR="007708E1" w:rsidRPr="007708E1" w:rsidRDefault="007708E1" w:rsidP="007708E1">
            <w:pPr>
              <w:spacing w:after="0" w:line="240" w:lineRule="auto"/>
              <w:rPr>
                <w:rFonts w:ascii="Arial" w:eastAsia="Arial" w:hAnsi="Arial" w:cs="Arial"/>
                <w:i/>
              </w:rPr>
            </w:pPr>
          </w:p>
          <w:p w14:paraId="35E08B1B"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Role models or mentors others in the disclosure of patient safety events</w:t>
            </w:r>
          </w:p>
          <w:p w14:paraId="02456B18" w14:textId="77777777" w:rsidR="007708E1" w:rsidRPr="007708E1" w:rsidRDefault="007708E1" w:rsidP="007708E1">
            <w:pPr>
              <w:spacing w:after="0" w:line="240" w:lineRule="auto"/>
              <w:rPr>
                <w:rFonts w:ascii="Arial" w:eastAsia="Arial" w:hAnsi="Arial" w:cs="Arial"/>
                <w:i/>
              </w:rPr>
            </w:pPr>
          </w:p>
          <w:p w14:paraId="26F5D10B" w14:textId="709EEB48" w:rsidR="00451527" w:rsidRPr="00147E6A" w:rsidRDefault="007708E1" w:rsidP="007708E1">
            <w:pPr>
              <w:spacing w:after="0" w:line="240" w:lineRule="auto"/>
              <w:rPr>
                <w:rFonts w:ascii="Arial" w:eastAsia="Arial" w:hAnsi="Arial" w:cs="Arial"/>
                <w:i/>
              </w:rPr>
            </w:pPr>
            <w:r w:rsidRPr="007708E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3652C9" w14:textId="3FB20386"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Assumes a leadership role at the departmental or institutional level for patient safety</w:t>
            </w:r>
          </w:p>
          <w:p w14:paraId="65DB2BCC" w14:textId="77777777" w:rsidR="00A120C2" w:rsidRDefault="00A120C2" w:rsidP="007043DB">
            <w:pPr>
              <w:spacing w:after="0" w:line="240" w:lineRule="auto"/>
              <w:rPr>
                <w:rFonts w:ascii="Arial" w:eastAsia="Arial" w:hAnsi="Arial" w:cs="Arial"/>
              </w:rPr>
            </w:pPr>
          </w:p>
          <w:p w14:paraId="49F48F35" w14:textId="77777777" w:rsidR="00A120C2" w:rsidRDefault="00A120C2" w:rsidP="007043DB">
            <w:pPr>
              <w:spacing w:after="0" w:line="240" w:lineRule="auto"/>
              <w:rPr>
                <w:rFonts w:ascii="Arial" w:eastAsia="Arial" w:hAnsi="Arial" w:cs="Arial"/>
              </w:rPr>
            </w:pPr>
          </w:p>
          <w:p w14:paraId="55DC0176" w14:textId="77777777" w:rsidR="00A120C2" w:rsidRDefault="00A120C2" w:rsidP="007043DB">
            <w:pPr>
              <w:spacing w:after="0" w:line="240" w:lineRule="auto"/>
              <w:rPr>
                <w:rFonts w:ascii="Arial" w:eastAsia="Arial" w:hAnsi="Arial" w:cs="Arial"/>
              </w:rPr>
            </w:pPr>
          </w:p>
          <w:p w14:paraId="7F817B22"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Conducts a simulation for disclosing patient safety events</w:t>
            </w:r>
          </w:p>
          <w:p w14:paraId="170E632B" w14:textId="77777777" w:rsidR="00A120C2" w:rsidRDefault="00A120C2" w:rsidP="007043DB">
            <w:pPr>
              <w:spacing w:after="0" w:line="240" w:lineRule="auto"/>
              <w:rPr>
                <w:rFonts w:ascii="Arial" w:eastAsia="Arial" w:hAnsi="Arial" w:cs="Arial"/>
              </w:rPr>
            </w:pPr>
          </w:p>
          <w:p w14:paraId="62B430E9" w14:textId="77777777" w:rsidR="00A120C2" w:rsidRDefault="00A120C2" w:rsidP="007043DB">
            <w:pPr>
              <w:spacing w:after="0" w:line="240" w:lineRule="auto"/>
              <w:rPr>
                <w:rFonts w:ascii="Arial" w:eastAsia="Arial" w:hAnsi="Arial" w:cs="Arial"/>
              </w:rPr>
            </w:pPr>
          </w:p>
          <w:p w14:paraId="70B01083" w14:textId="235E8459"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Recognizes the need for and completes a QI project to </w:t>
            </w:r>
            <w:r w:rsidRPr="00A120C2">
              <w:rPr>
                <w:rFonts w:ascii="Arial" w:eastAsia="Arial" w:hAnsi="Arial" w:cs="Arial"/>
              </w:rPr>
              <w:t xml:space="preserve">decrease risk </w:t>
            </w:r>
            <w:r w:rsidR="00611B90">
              <w:rPr>
                <w:rFonts w:ascii="Arial" w:eastAsia="Arial" w:hAnsi="Arial" w:cs="Arial"/>
              </w:rPr>
              <w:t>of spinal injury during equipment removal for suspected cervical spine trauma</w:t>
            </w:r>
          </w:p>
        </w:tc>
      </w:tr>
      <w:tr w:rsidR="00451527" w:rsidRPr="00147E6A" w14:paraId="509EBDFE" w14:textId="77777777" w:rsidTr="00770694">
        <w:tc>
          <w:tcPr>
            <w:tcW w:w="4950" w:type="dxa"/>
            <w:shd w:val="clear" w:color="auto" w:fill="FFD965"/>
          </w:tcPr>
          <w:p w14:paraId="310CEC1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C081196"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Direct observation</w:t>
            </w:r>
          </w:p>
          <w:p w14:paraId="1EC1544C"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E-module multiple choice tests</w:t>
            </w:r>
          </w:p>
          <w:p w14:paraId="6B226C87" w14:textId="03137FC1"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Hospital </w:t>
            </w:r>
            <w:r w:rsidR="002E374C">
              <w:rPr>
                <w:rFonts w:ascii="Arial" w:eastAsia="Arial" w:hAnsi="Arial" w:cs="Arial"/>
              </w:rPr>
              <w:t>s</w:t>
            </w:r>
            <w:r w:rsidRPr="00A120C2">
              <w:rPr>
                <w:rFonts w:ascii="Arial" w:eastAsia="Arial" w:hAnsi="Arial" w:cs="Arial"/>
              </w:rPr>
              <w:t xml:space="preserve">afety </w:t>
            </w:r>
            <w:r w:rsidR="002E374C">
              <w:rPr>
                <w:rFonts w:ascii="Arial" w:eastAsia="Arial" w:hAnsi="Arial" w:cs="Arial"/>
              </w:rPr>
              <w:t>r</w:t>
            </w:r>
            <w:r w:rsidRPr="00A120C2">
              <w:rPr>
                <w:rFonts w:ascii="Arial" w:eastAsia="Arial" w:hAnsi="Arial" w:cs="Arial"/>
              </w:rPr>
              <w:t xml:space="preserve">eport </w:t>
            </w:r>
            <w:r w:rsidR="002E374C">
              <w:rPr>
                <w:rFonts w:ascii="Arial" w:eastAsia="Arial" w:hAnsi="Arial" w:cs="Arial"/>
              </w:rPr>
              <w:t>a</w:t>
            </w:r>
            <w:r w:rsidRPr="00A120C2">
              <w:rPr>
                <w:rFonts w:ascii="Arial" w:eastAsia="Arial" w:hAnsi="Arial" w:cs="Arial"/>
              </w:rPr>
              <w:t xml:space="preserve">udit </w:t>
            </w:r>
          </w:p>
          <w:p w14:paraId="58B2D5C4"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Multisource feedback</w:t>
            </w:r>
          </w:p>
          <w:p w14:paraId="71FCD678" w14:textId="1E18AF09" w:rsidR="00451527"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Presentations (M</w:t>
            </w:r>
            <w:r w:rsidR="002E374C">
              <w:rPr>
                <w:rFonts w:ascii="Arial" w:eastAsia="Arial" w:hAnsi="Arial" w:cs="Arial"/>
              </w:rPr>
              <w:t xml:space="preserve"> and </w:t>
            </w:r>
            <w:r w:rsidRPr="00A120C2">
              <w:rPr>
                <w:rFonts w:ascii="Arial" w:eastAsia="Arial" w:hAnsi="Arial" w:cs="Arial"/>
              </w:rPr>
              <w:t>M, QI)</w:t>
            </w:r>
          </w:p>
          <w:p w14:paraId="58C74C0C" w14:textId="77777777" w:rsidR="00E4112C" w:rsidRDefault="00E4112C"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Reflection</w:t>
            </w:r>
          </w:p>
          <w:p w14:paraId="26D4E696" w14:textId="2A15A5C2" w:rsidR="00E4112C" w:rsidRPr="00E4112C" w:rsidRDefault="00E4112C"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Simulation</w:t>
            </w:r>
          </w:p>
        </w:tc>
      </w:tr>
      <w:tr w:rsidR="00451527" w:rsidRPr="00147E6A" w14:paraId="52951CEB" w14:textId="77777777" w:rsidTr="00770694">
        <w:tc>
          <w:tcPr>
            <w:tcW w:w="4950" w:type="dxa"/>
            <w:shd w:val="clear" w:color="auto" w:fill="8DB3E2"/>
          </w:tcPr>
          <w:p w14:paraId="74EB8745"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0AB165A5" w14:textId="206D596B" w:rsidR="00451527" w:rsidRPr="00A120C2" w:rsidRDefault="00451527" w:rsidP="007043DB">
            <w:pPr>
              <w:numPr>
                <w:ilvl w:val="0"/>
                <w:numId w:val="11"/>
              </w:numPr>
              <w:spacing w:after="0" w:line="240" w:lineRule="auto"/>
              <w:ind w:left="187" w:hanging="187"/>
              <w:rPr>
                <w:rFonts w:ascii="Arial" w:eastAsia="Arial" w:hAnsi="Arial" w:cs="Arial"/>
              </w:rPr>
            </w:pPr>
          </w:p>
        </w:tc>
      </w:tr>
      <w:tr w:rsidR="00451527" w:rsidRPr="00147E6A" w14:paraId="471527A2" w14:textId="77777777" w:rsidTr="00770694">
        <w:tc>
          <w:tcPr>
            <w:tcW w:w="4950" w:type="dxa"/>
            <w:shd w:val="clear" w:color="auto" w:fill="A8D08D"/>
          </w:tcPr>
          <w:p w14:paraId="3D834321"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FB32812" w14:textId="41201A6A"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Institute of Healthcare Improvement. </w:t>
            </w:r>
            <w:hyperlink r:id="rId32" w:history="1">
              <w:r w:rsidR="00910859" w:rsidRPr="00FD0F39">
                <w:rPr>
                  <w:rStyle w:val="Hyperlink"/>
                  <w:rFonts w:ascii="Arial" w:eastAsia="Arial" w:hAnsi="Arial" w:cs="Arial"/>
                </w:rPr>
                <w:t>http://www.ihi.org/Pages/default.aspx</w:t>
              </w:r>
            </w:hyperlink>
            <w:r w:rsidRPr="00A120C2">
              <w:rPr>
                <w:rFonts w:ascii="Arial" w:eastAsia="Arial" w:hAnsi="Arial" w:cs="Arial"/>
                <w:color w:val="000000"/>
              </w:rPr>
              <w:t>.</w:t>
            </w:r>
            <w:r w:rsidR="00910859">
              <w:rPr>
                <w:rFonts w:ascii="Arial" w:eastAsia="Arial" w:hAnsi="Arial" w:cs="Arial"/>
                <w:color w:val="000000"/>
              </w:rPr>
              <w:t xml:space="preserve"> </w:t>
            </w:r>
            <w:r w:rsidR="003424D5">
              <w:rPr>
                <w:rFonts w:ascii="Arial" w:eastAsia="Arial" w:hAnsi="Arial" w:cs="Arial"/>
                <w:color w:val="000000"/>
              </w:rPr>
              <w:t xml:space="preserve">Accessed </w:t>
            </w:r>
            <w:r w:rsidRPr="00A120C2">
              <w:rPr>
                <w:rFonts w:ascii="Arial" w:eastAsia="Arial" w:hAnsi="Arial" w:cs="Arial"/>
                <w:color w:val="000000"/>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06E39C3" w14:textId="77777777" w:rsidTr="00770694">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47E6A" w14:paraId="357A1F79" w14:textId="77777777" w:rsidTr="00770694">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3F6AB782" w14:textId="77777777" w:rsidTr="00C71B19">
        <w:tc>
          <w:tcPr>
            <w:tcW w:w="4950" w:type="dxa"/>
            <w:tcBorders>
              <w:top w:val="single" w:sz="4" w:space="0" w:color="000000"/>
              <w:bottom w:val="single" w:sz="4" w:space="0" w:color="000000"/>
            </w:tcBorders>
            <w:shd w:val="clear" w:color="auto" w:fill="C9C9C9"/>
          </w:tcPr>
          <w:p w14:paraId="1FD9DA80"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8D326D" w:rsidRPr="008D326D">
              <w:rPr>
                <w:rFonts w:ascii="Arial" w:eastAsia="Arial" w:hAnsi="Arial" w:cs="Arial"/>
                <w:i/>
              </w:rPr>
              <w:t>Demonstrates knowledge of care coordination</w:t>
            </w:r>
          </w:p>
          <w:p w14:paraId="3774807F" w14:textId="77777777" w:rsidR="008D326D" w:rsidRPr="008D326D" w:rsidRDefault="008D326D" w:rsidP="008D326D">
            <w:pPr>
              <w:spacing w:after="0" w:line="240" w:lineRule="auto"/>
              <w:rPr>
                <w:rFonts w:ascii="Arial" w:eastAsia="Arial" w:hAnsi="Arial" w:cs="Arial"/>
                <w:i/>
              </w:rPr>
            </w:pPr>
          </w:p>
          <w:p w14:paraId="10A4CAE9" w14:textId="0B7268A6" w:rsidR="00451527" w:rsidRPr="00147E6A" w:rsidRDefault="008D326D" w:rsidP="008D326D">
            <w:pPr>
              <w:spacing w:after="0" w:line="240" w:lineRule="auto"/>
              <w:rPr>
                <w:rFonts w:ascii="Arial" w:eastAsia="Arial" w:hAnsi="Arial" w:cs="Arial"/>
                <w:i/>
                <w:color w:val="000000"/>
              </w:rPr>
            </w:pPr>
            <w:r w:rsidRPr="008D326D">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48AC671B" w14:textId="5C979DBA" w:rsidR="00191DFC" w:rsidRDefault="000C53EB" w:rsidP="007043DB">
            <w:pPr>
              <w:numPr>
                <w:ilvl w:val="0"/>
                <w:numId w:val="11"/>
              </w:numPr>
              <w:spacing w:after="0" w:line="240" w:lineRule="auto"/>
              <w:ind w:left="187" w:hanging="187"/>
              <w:rPr>
                <w:rFonts w:ascii="Arial" w:eastAsia="Arial" w:hAnsi="Arial" w:cs="Arial"/>
              </w:rPr>
            </w:pPr>
            <w:r>
              <w:rPr>
                <w:rFonts w:ascii="Arial" w:eastAsia="Arial" w:hAnsi="Arial" w:cs="Arial"/>
              </w:rPr>
              <w:t>F</w:t>
            </w:r>
            <w:r w:rsidR="00451527" w:rsidRPr="00191DFC">
              <w:rPr>
                <w:rFonts w:ascii="Arial" w:eastAsia="Arial" w:hAnsi="Arial" w:cs="Arial"/>
              </w:rPr>
              <w:t>or a</w:t>
            </w:r>
            <w:r w:rsidR="00922C9B">
              <w:rPr>
                <w:rFonts w:ascii="Arial" w:eastAsia="Arial" w:hAnsi="Arial" w:cs="Arial"/>
              </w:rPr>
              <w:t>n athlete who needs surgery</w:t>
            </w:r>
            <w:r>
              <w:rPr>
                <w:rFonts w:ascii="Arial" w:eastAsia="Arial" w:hAnsi="Arial" w:cs="Arial"/>
              </w:rPr>
              <w:t xml:space="preserve">, </w:t>
            </w:r>
            <w:r w:rsidR="00EC79EA">
              <w:rPr>
                <w:rFonts w:ascii="Arial" w:eastAsia="Arial" w:hAnsi="Arial" w:cs="Arial"/>
              </w:rPr>
              <w:t>refers</w:t>
            </w:r>
            <w:r w:rsidR="008B631A">
              <w:rPr>
                <w:rFonts w:ascii="Arial" w:eastAsia="Arial" w:hAnsi="Arial" w:cs="Arial"/>
              </w:rPr>
              <w:t xml:space="preserve"> patient to</w:t>
            </w:r>
            <w:r>
              <w:rPr>
                <w:rFonts w:ascii="Arial" w:eastAsia="Arial" w:hAnsi="Arial" w:cs="Arial"/>
              </w:rPr>
              <w:t xml:space="preserve"> </w:t>
            </w:r>
            <w:r w:rsidR="00852BF9">
              <w:rPr>
                <w:rFonts w:ascii="Arial" w:eastAsia="Arial" w:hAnsi="Arial" w:cs="Arial"/>
              </w:rPr>
              <w:t>physical therapist</w:t>
            </w:r>
            <w:r w:rsidR="008B631A">
              <w:rPr>
                <w:rFonts w:ascii="Arial" w:eastAsia="Arial" w:hAnsi="Arial" w:cs="Arial"/>
              </w:rPr>
              <w:t>/athletic trainer</w:t>
            </w:r>
          </w:p>
          <w:p w14:paraId="20AF1900" w14:textId="3746A689" w:rsidR="00191DFC" w:rsidRDefault="00191DFC" w:rsidP="007043DB">
            <w:pPr>
              <w:spacing w:after="0" w:line="240" w:lineRule="auto"/>
              <w:rPr>
                <w:rFonts w:ascii="Arial" w:eastAsia="Arial" w:hAnsi="Arial" w:cs="Arial"/>
              </w:rPr>
            </w:pPr>
          </w:p>
          <w:p w14:paraId="2C6FB9A7" w14:textId="77777777" w:rsidR="00905489" w:rsidRDefault="00905489" w:rsidP="007043DB">
            <w:pPr>
              <w:spacing w:after="0" w:line="240" w:lineRule="auto"/>
              <w:rPr>
                <w:rFonts w:ascii="Arial" w:eastAsia="Arial" w:hAnsi="Arial" w:cs="Arial"/>
              </w:rPr>
            </w:pPr>
          </w:p>
          <w:p w14:paraId="74B42E8C" w14:textId="3F8ADAB0"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Lists follow-up of labs, testing, new medications, and consults as essential components of a sign</w:t>
            </w:r>
            <w:r w:rsidR="002E374C">
              <w:rPr>
                <w:rFonts w:ascii="Arial" w:eastAsia="Arial" w:hAnsi="Arial" w:cs="Arial"/>
              </w:rPr>
              <w:t>-</w:t>
            </w:r>
            <w:r w:rsidRPr="00191DFC">
              <w:rPr>
                <w:rFonts w:ascii="Arial" w:eastAsia="Arial" w:hAnsi="Arial" w:cs="Arial"/>
              </w:rPr>
              <w:t>out</w:t>
            </w:r>
          </w:p>
        </w:tc>
      </w:tr>
      <w:tr w:rsidR="008C51AD" w:rsidRPr="00147E6A" w14:paraId="1A203043" w14:textId="77777777" w:rsidTr="00C71B19">
        <w:tc>
          <w:tcPr>
            <w:tcW w:w="4950" w:type="dxa"/>
            <w:tcBorders>
              <w:top w:val="single" w:sz="4" w:space="0" w:color="000000"/>
              <w:bottom w:val="single" w:sz="4" w:space="0" w:color="000000"/>
            </w:tcBorders>
            <w:shd w:val="clear" w:color="auto" w:fill="C9C9C9"/>
          </w:tcPr>
          <w:p w14:paraId="0F14C02D"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D326D" w:rsidRPr="008D326D">
              <w:rPr>
                <w:rFonts w:ascii="Arial" w:eastAsia="Arial" w:hAnsi="Arial" w:cs="Arial"/>
                <w:i/>
              </w:rPr>
              <w:t>Coordinates care of patients in routine clinical situations, effectively using the roles of interprofessional team members</w:t>
            </w:r>
          </w:p>
          <w:p w14:paraId="2A1D2A68" w14:textId="77777777" w:rsidR="008D326D" w:rsidRPr="008D326D" w:rsidRDefault="008D326D" w:rsidP="008D326D">
            <w:pPr>
              <w:spacing w:after="0" w:line="240" w:lineRule="auto"/>
              <w:rPr>
                <w:rFonts w:ascii="Arial" w:eastAsia="Arial" w:hAnsi="Arial" w:cs="Arial"/>
                <w:i/>
              </w:rPr>
            </w:pPr>
          </w:p>
          <w:p w14:paraId="5C7FF73F" w14:textId="3BF0AA21" w:rsidR="00451527" w:rsidRPr="00147E6A" w:rsidRDefault="008D326D" w:rsidP="008D326D">
            <w:pPr>
              <w:spacing w:after="0" w:line="240" w:lineRule="auto"/>
              <w:rPr>
                <w:rFonts w:ascii="Arial" w:eastAsia="Arial" w:hAnsi="Arial" w:cs="Arial"/>
                <w:i/>
              </w:rPr>
            </w:pPr>
            <w:r w:rsidRPr="008D326D">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BA58A1D" w14:textId="4CF45DEA" w:rsidR="00191DFC" w:rsidRPr="00C05617" w:rsidRDefault="00852BF9" w:rsidP="00C05617">
            <w:pPr>
              <w:pStyle w:val="ListParagraph"/>
              <w:numPr>
                <w:ilvl w:val="0"/>
                <w:numId w:val="36"/>
              </w:numPr>
              <w:spacing w:after="0" w:line="240" w:lineRule="auto"/>
              <w:ind w:left="166" w:hanging="180"/>
              <w:rPr>
                <w:rFonts w:ascii="Arial" w:eastAsia="Arial" w:hAnsi="Arial" w:cs="Arial"/>
              </w:rPr>
            </w:pPr>
            <w:r w:rsidRPr="00C05617">
              <w:rPr>
                <w:rFonts w:ascii="Arial" w:eastAsia="Arial" w:hAnsi="Arial" w:cs="Arial"/>
              </w:rPr>
              <w:t xml:space="preserve">For an athlete who needs surgery for </w:t>
            </w:r>
            <w:r w:rsidR="00BE75B4" w:rsidRPr="00C05617">
              <w:rPr>
                <w:rFonts w:ascii="Arial" w:eastAsia="Arial" w:hAnsi="Arial" w:cs="Arial"/>
              </w:rPr>
              <w:t xml:space="preserve">an </w:t>
            </w:r>
            <w:r w:rsidRPr="00C05617">
              <w:rPr>
                <w:rFonts w:ascii="Arial" w:eastAsia="Arial" w:hAnsi="Arial" w:cs="Arial"/>
              </w:rPr>
              <w:t>injury, coordinates</w:t>
            </w:r>
            <w:r w:rsidR="008E0413" w:rsidRPr="00C05617">
              <w:rPr>
                <w:rFonts w:ascii="Arial" w:eastAsia="Arial" w:hAnsi="Arial" w:cs="Arial"/>
              </w:rPr>
              <w:t xml:space="preserve"> collaborative care with physical therapists</w:t>
            </w:r>
            <w:r w:rsidR="00BE75B4" w:rsidRPr="00C05617">
              <w:rPr>
                <w:rFonts w:ascii="Arial" w:eastAsia="Arial" w:hAnsi="Arial" w:cs="Arial"/>
              </w:rPr>
              <w:t xml:space="preserve"> and </w:t>
            </w:r>
            <w:r w:rsidR="00746CB6" w:rsidRPr="00C05617">
              <w:rPr>
                <w:rFonts w:ascii="Arial" w:eastAsia="Arial" w:hAnsi="Arial" w:cs="Arial"/>
              </w:rPr>
              <w:t xml:space="preserve">athletic training </w:t>
            </w:r>
            <w:r w:rsidR="0004369D" w:rsidRPr="00C05617">
              <w:rPr>
                <w:rFonts w:ascii="Arial" w:eastAsia="Arial" w:hAnsi="Arial" w:cs="Arial"/>
              </w:rPr>
              <w:t>providers</w:t>
            </w:r>
          </w:p>
          <w:p w14:paraId="7DECCC33" w14:textId="77777777" w:rsidR="00191DFC" w:rsidRDefault="00191DFC" w:rsidP="007043DB">
            <w:pPr>
              <w:spacing w:after="0" w:line="240" w:lineRule="auto"/>
              <w:rPr>
                <w:rFonts w:ascii="Arial" w:eastAsia="Arial" w:hAnsi="Arial" w:cs="Arial"/>
              </w:rPr>
            </w:pPr>
          </w:p>
          <w:p w14:paraId="7095D833" w14:textId="77777777" w:rsidR="00C05617" w:rsidRDefault="00C05617" w:rsidP="007043DB">
            <w:pPr>
              <w:spacing w:after="0" w:line="240" w:lineRule="auto"/>
              <w:rPr>
                <w:rFonts w:ascii="Arial" w:eastAsia="Arial" w:hAnsi="Arial" w:cs="Arial"/>
              </w:rPr>
            </w:pPr>
          </w:p>
          <w:p w14:paraId="143D98EB" w14:textId="58B048FC"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Uses a systematic institutional process during routine sign-out</w:t>
            </w:r>
          </w:p>
        </w:tc>
      </w:tr>
      <w:tr w:rsidR="008C51AD" w:rsidRPr="00147E6A" w14:paraId="161639A6" w14:textId="77777777" w:rsidTr="00C71B19">
        <w:tc>
          <w:tcPr>
            <w:tcW w:w="4950" w:type="dxa"/>
            <w:tcBorders>
              <w:top w:val="single" w:sz="4" w:space="0" w:color="000000"/>
              <w:bottom w:val="single" w:sz="4" w:space="0" w:color="000000"/>
            </w:tcBorders>
            <w:shd w:val="clear" w:color="auto" w:fill="C9C9C9"/>
          </w:tcPr>
          <w:p w14:paraId="09348CAC"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8D326D" w:rsidRPr="008D326D">
              <w:rPr>
                <w:rFonts w:ascii="Arial" w:eastAsia="Arial" w:hAnsi="Arial" w:cs="Arial"/>
                <w:i/>
              </w:rPr>
              <w:t>Coordinates care of patients in complex clinical situations, effectively using the roles of interprofessional team members</w:t>
            </w:r>
          </w:p>
          <w:p w14:paraId="400547A6" w14:textId="77777777" w:rsidR="008D326D" w:rsidRPr="008D326D" w:rsidRDefault="008D326D" w:rsidP="008D326D">
            <w:pPr>
              <w:spacing w:after="0" w:line="240" w:lineRule="auto"/>
              <w:rPr>
                <w:rFonts w:ascii="Arial" w:eastAsia="Arial" w:hAnsi="Arial" w:cs="Arial"/>
                <w:i/>
              </w:rPr>
            </w:pPr>
          </w:p>
          <w:p w14:paraId="273E8623" w14:textId="259A88BE" w:rsidR="00451527" w:rsidRPr="00147E6A" w:rsidRDefault="008D326D" w:rsidP="008D326D">
            <w:pPr>
              <w:spacing w:after="0" w:line="240" w:lineRule="auto"/>
              <w:rPr>
                <w:rFonts w:ascii="Arial" w:eastAsia="Arial" w:hAnsi="Arial" w:cs="Arial"/>
                <w:i/>
                <w:color w:val="000000"/>
              </w:rPr>
            </w:pPr>
            <w:r w:rsidRPr="008D326D">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41D01B" w14:textId="50E59159"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Coordinates complex care with the </w:t>
            </w:r>
            <w:r w:rsidR="001A7677">
              <w:rPr>
                <w:rFonts w:ascii="Arial" w:eastAsia="Arial" w:hAnsi="Arial" w:cs="Arial"/>
              </w:rPr>
              <w:t>academic advisor</w:t>
            </w:r>
            <w:r w:rsidR="00532E60">
              <w:rPr>
                <w:rFonts w:ascii="Arial" w:eastAsia="Arial" w:hAnsi="Arial" w:cs="Arial"/>
              </w:rPr>
              <w:t>/athletic trainer</w:t>
            </w:r>
            <w:r w:rsidR="000B766D">
              <w:rPr>
                <w:rFonts w:ascii="Arial" w:eastAsia="Arial" w:hAnsi="Arial" w:cs="Arial"/>
              </w:rPr>
              <w:t xml:space="preserve"> </w:t>
            </w:r>
            <w:r w:rsidRPr="00191DFC">
              <w:rPr>
                <w:rFonts w:ascii="Arial" w:eastAsia="Arial" w:hAnsi="Arial" w:cs="Arial"/>
              </w:rPr>
              <w:t>for a</w:t>
            </w:r>
            <w:r w:rsidR="00474440">
              <w:rPr>
                <w:rFonts w:ascii="Arial" w:eastAsia="Arial" w:hAnsi="Arial" w:cs="Arial"/>
              </w:rPr>
              <w:t>n</w:t>
            </w:r>
            <w:r w:rsidRPr="00191DFC">
              <w:rPr>
                <w:rFonts w:ascii="Arial" w:eastAsia="Arial" w:hAnsi="Arial" w:cs="Arial"/>
              </w:rPr>
              <w:t xml:space="preserve"> </w:t>
            </w:r>
            <w:r w:rsidR="004725F2">
              <w:rPr>
                <w:rFonts w:ascii="Arial" w:eastAsia="Arial" w:hAnsi="Arial" w:cs="Arial"/>
              </w:rPr>
              <w:t xml:space="preserve">injured </w:t>
            </w:r>
            <w:r w:rsidR="000B766D">
              <w:rPr>
                <w:rFonts w:ascii="Arial" w:eastAsia="Arial" w:hAnsi="Arial" w:cs="Arial"/>
              </w:rPr>
              <w:t xml:space="preserve">college </w:t>
            </w:r>
            <w:r w:rsidR="004725F2">
              <w:rPr>
                <w:rFonts w:ascii="Arial" w:eastAsia="Arial" w:hAnsi="Arial" w:cs="Arial"/>
              </w:rPr>
              <w:t>athlete</w:t>
            </w:r>
            <w:r w:rsidRPr="00191DFC">
              <w:rPr>
                <w:rFonts w:ascii="Arial" w:eastAsia="Arial" w:hAnsi="Arial" w:cs="Arial"/>
              </w:rPr>
              <w:t xml:space="preserve"> </w:t>
            </w:r>
            <w:r w:rsidR="002E374C">
              <w:rPr>
                <w:rFonts w:ascii="Arial" w:eastAsia="Arial" w:hAnsi="Arial" w:cs="Arial"/>
              </w:rPr>
              <w:t xml:space="preserve">to </w:t>
            </w:r>
            <w:r w:rsidRPr="00191DFC">
              <w:rPr>
                <w:rFonts w:ascii="Arial" w:eastAsia="Arial" w:hAnsi="Arial" w:cs="Arial"/>
              </w:rPr>
              <w:t>ensure appropriate medical aftercare</w:t>
            </w:r>
          </w:p>
          <w:p w14:paraId="793BD8BD" w14:textId="1365876B" w:rsidR="00191DFC" w:rsidRDefault="00191DFC" w:rsidP="007043DB">
            <w:pPr>
              <w:spacing w:after="0" w:line="240" w:lineRule="auto"/>
              <w:rPr>
                <w:rFonts w:ascii="Arial" w:eastAsia="Arial" w:hAnsi="Arial" w:cs="Arial"/>
              </w:rPr>
            </w:pPr>
          </w:p>
          <w:p w14:paraId="3908C686" w14:textId="77777777" w:rsidR="005A40B4" w:rsidRDefault="005A40B4" w:rsidP="007043DB">
            <w:pPr>
              <w:spacing w:after="0" w:line="240" w:lineRule="auto"/>
              <w:rPr>
                <w:rFonts w:ascii="Arial" w:eastAsia="Arial" w:hAnsi="Arial" w:cs="Arial"/>
              </w:rPr>
            </w:pPr>
          </w:p>
          <w:p w14:paraId="59CC84F9" w14:textId="4CECF157"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Uses institutional protocol when transferring a complex patient to </w:t>
            </w:r>
            <w:r w:rsidR="006F32CD">
              <w:rPr>
                <w:rFonts w:ascii="Arial" w:eastAsia="Arial" w:hAnsi="Arial" w:cs="Arial"/>
              </w:rPr>
              <w:t>an air ambulance</w:t>
            </w:r>
          </w:p>
        </w:tc>
      </w:tr>
      <w:tr w:rsidR="008C51AD" w:rsidRPr="00147E6A" w14:paraId="21B8499F" w14:textId="77777777" w:rsidTr="00C71B19">
        <w:tc>
          <w:tcPr>
            <w:tcW w:w="4950" w:type="dxa"/>
            <w:tcBorders>
              <w:top w:val="single" w:sz="4" w:space="0" w:color="000000"/>
              <w:bottom w:val="single" w:sz="4" w:space="0" w:color="000000"/>
            </w:tcBorders>
            <w:shd w:val="clear" w:color="auto" w:fill="C9C9C9"/>
          </w:tcPr>
          <w:p w14:paraId="2260BA03"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D326D" w:rsidRPr="008D326D">
              <w:rPr>
                <w:rFonts w:ascii="Arial" w:eastAsia="Arial" w:hAnsi="Arial" w:cs="Arial"/>
                <w:i/>
              </w:rPr>
              <w:t>Role models effective coordination of patient-centered care among multidisciplinary team members</w:t>
            </w:r>
          </w:p>
          <w:p w14:paraId="0FD89407" w14:textId="77777777" w:rsidR="008D326D" w:rsidRPr="008D326D" w:rsidRDefault="008D326D" w:rsidP="008D326D">
            <w:pPr>
              <w:spacing w:after="0" w:line="240" w:lineRule="auto"/>
              <w:rPr>
                <w:rFonts w:ascii="Arial" w:eastAsia="Arial" w:hAnsi="Arial" w:cs="Arial"/>
                <w:i/>
              </w:rPr>
            </w:pPr>
          </w:p>
          <w:p w14:paraId="116C702C" w14:textId="02B38C91" w:rsidR="00451527" w:rsidRPr="00147E6A" w:rsidRDefault="008D326D" w:rsidP="008D326D">
            <w:pPr>
              <w:spacing w:after="0" w:line="240" w:lineRule="auto"/>
              <w:rPr>
                <w:rFonts w:ascii="Arial" w:eastAsia="Arial" w:hAnsi="Arial" w:cs="Arial"/>
                <w:i/>
              </w:rPr>
            </w:pPr>
            <w:r w:rsidRPr="008D326D">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BB3DC1F" w14:textId="6568416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Leads team members during inpatient </w:t>
            </w:r>
            <w:r w:rsidR="00085A57">
              <w:rPr>
                <w:rFonts w:ascii="Arial" w:eastAsia="Arial" w:hAnsi="Arial" w:cs="Arial"/>
              </w:rPr>
              <w:t>care</w:t>
            </w:r>
            <w:r w:rsidR="00085A57" w:rsidRPr="00191DFC">
              <w:rPr>
                <w:rFonts w:ascii="Arial" w:eastAsia="Arial" w:hAnsi="Arial" w:cs="Arial"/>
              </w:rPr>
              <w:t xml:space="preserve"> </w:t>
            </w:r>
            <w:r w:rsidRPr="00191DFC">
              <w:rPr>
                <w:rFonts w:ascii="Arial" w:eastAsia="Arial" w:hAnsi="Arial" w:cs="Arial"/>
              </w:rPr>
              <w:t xml:space="preserve">in appropriate consultation with care coordination in disposition of </w:t>
            </w:r>
            <w:r w:rsidR="00CA08BD">
              <w:rPr>
                <w:rFonts w:ascii="Arial" w:eastAsia="Arial" w:hAnsi="Arial" w:cs="Arial"/>
              </w:rPr>
              <w:t>an injured athlete</w:t>
            </w:r>
          </w:p>
          <w:p w14:paraId="1D3ECD41" w14:textId="77777777" w:rsidR="00191DFC" w:rsidRDefault="00191DFC" w:rsidP="007043DB">
            <w:pPr>
              <w:spacing w:after="0" w:line="240" w:lineRule="auto"/>
              <w:rPr>
                <w:rFonts w:ascii="Arial" w:eastAsia="Arial" w:hAnsi="Arial" w:cs="Arial"/>
              </w:rPr>
            </w:pPr>
          </w:p>
          <w:p w14:paraId="1100BF5D" w14:textId="77777777" w:rsidR="00191DFC" w:rsidRDefault="00191DFC" w:rsidP="007043DB">
            <w:pPr>
              <w:spacing w:after="0" w:line="240" w:lineRule="auto"/>
              <w:rPr>
                <w:rFonts w:ascii="Arial" w:eastAsia="Arial" w:hAnsi="Arial" w:cs="Arial"/>
              </w:rPr>
            </w:pPr>
          </w:p>
          <w:p w14:paraId="05301C3F" w14:textId="066C3FCB" w:rsidR="00451527" w:rsidRPr="00191DFC" w:rsidRDefault="00C71B19" w:rsidP="007043DB">
            <w:pPr>
              <w:numPr>
                <w:ilvl w:val="0"/>
                <w:numId w:val="11"/>
              </w:numPr>
              <w:spacing w:after="0" w:line="240" w:lineRule="auto"/>
              <w:ind w:left="187" w:hanging="187"/>
              <w:rPr>
                <w:rFonts w:ascii="Arial" w:eastAsia="Arial" w:hAnsi="Arial" w:cs="Arial"/>
              </w:rPr>
            </w:pPr>
            <w:r w:rsidRPr="00C71B19">
              <w:rPr>
                <w:rFonts w:ascii="Arial" w:eastAsia="Arial" w:hAnsi="Arial" w:cs="Arial"/>
              </w:rPr>
              <w:t>Plans for cross-coverage in case of unanticipated absence</w:t>
            </w:r>
            <w:r w:rsidR="00451527" w:rsidRPr="00191DFC">
              <w:rPr>
                <w:rFonts w:ascii="Arial" w:eastAsia="Arial" w:hAnsi="Arial" w:cs="Arial"/>
              </w:rPr>
              <w:t xml:space="preserve"> of a team member</w:t>
            </w:r>
          </w:p>
        </w:tc>
      </w:tr>
      <w:tr w:rsidR="008C51AD" w:rsidRPr="00147E6A" w14:paraId="3B02B734" w14:textId="77777777" w:rsidTr="00C71B19">
        <w:tc>
          <w:tcPr>
            <w:tcW w:w="4950" w:type="dxa"/>
            <w:tcBorders>
              <w:top w:val="single" w:sz="4" w:space="0" w:color="000000"/>
              <w:bottom w:val="single" w:sz="4" w:space="0" w:color="000000"/>
            </w:tcBorders>
            <w:shd w:val="clear" w:color="auto" w:fill="C9C9C9"/>
          </w:tcPr>
          <w:p w14:paraId="219205EC"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D326D" w:rsidRPr="008D326D">
              <w:rPr>
                <w:rFonts w:ascii="Arial" w:eastAsia="Arial" w:hAnsi="Arial" w:cs="Arial"/>
                <w:i/>
              </w:rPr>
              <w:t>Analyzes the process of care coordination and leads in the design and implementation of improvements</w:t>
            </w:r>
          </w:p>
          <w:p w14:paraId="04F765CF" w14:textId="77777777" w:rsidR="008D326D" w:rsidRPr="008D326D" w:rsidRDefault="008D326D" w:rsidP="008D326D">
            <w:pPr>
              <w:spacing w:after="0" w:line="240" w:lineRule="auto"/>
              <w:rPr>
                <w:rFonts w:ascii="Arial" w:eastAsia="Arial" w:hAnsi="Arial" w:cs="Arial"/>
                <w:i/>
              </w:rPr>
            </w:pPr>
          </w:p>
          <w:p w14:paraId="6D62432A" w14:textId="2209567F" w:rsidR="00451527" w:rsidRPr="00147E6A" w:rsidRDefault="008D326D" w:rsidP="008D326D">
            <w:pPr>
              <w:spacing w:after="0" w:line="240" w:lineRule="auto"/>
              <w:rPr>
                <w:rFonts w:ascii="Arial" w:eastAsia="Arial" w:hAnsi="Arial" w:cs="Arial"/>
                <w:i/>
              </w:rPr>
            </w:pPr>
            <w:r w:rsidRPr="008D326D">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5418F8" w14:textId="6BA20640"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Leads a community outreach program to design and implement a </w:t>
            </w:r>
            <w:r w:rsidR="00156DA8">
              <w:rPr>
                <w:rFonts w:ascii="Arial" w:eastAsia="Arial" w:hAnsi="Arial" w:cs="Arial"/>
              </w:rPr>
              <w:t>throwing program to minimize elbow and shoulder injuries in adolescent athletes</w:t>
            </w:r>
          </w:p>
          <w:p w14:paraId="253C4D29" w14:textId="3FFD5F8B" w:rsidR="00191DFC" w:rsidRDefault="00191DFC" w:rsidP="007043DB">
            <w:pPr>
              <w:spacing w:after="0" w:line="240" w:lineRule="auto"/>
              <w:rPr>
                <w:rFonts w:ascii="Arial" w:eastAsia="Arial" w:hAnsi="Arial" w:cs="Arial"/>
              </w:rPr>
            </w:pPr>
          </w:p>
          <w:p w14:paraId="764736A7" w14:textId="77777777" w:rsidR="00191DFC" w:rsidRPr="00191DFC" w:rsidRDefault="00191DFC" w:rsidP="007043DB">
            <w:pPr>
              <w:spacing w:after="0" w:line="240" w:lineRule="auto"/>
              <w:rPr>
                <w:rFonts w:ascii="Arial" w:eastAsia="Arial" w:hAnsi="Arial" w:cs="Arial"/>
              </w:rPr>
            </w:pPr>
          </w:p>
          <w:p w14:paraId="1D21F6B8" w14:textId="376D54B6"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Develops a protocol (care pathways for various orthopaedic conditions) to improve transitions to </w:t>
            </w:r>
            <w:r w:rsidR="00F22722">
              <w:rPr>
                <w:rFonts w:ascii="Arial" w:eastAsia="Arial" w:hAnsi="Arial" w:cs="Arial"/>
              </w:rPr>
              <w:t>return to play</w:t>
            </w:r>
          </w:p>
        </w:tc>
      </w:tr>
      <w:tr w:rsidR="00451527" w:rsidRPr="00147E6A" w14:paraId="36EC0620" w14:textId="77777777" w:rsidTr="00770694">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Direct observation</w:t>
            </w:r>
          </w:p>
          <w:p w14:paraId="59BDFFFA"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Multisource feedback </w:t>
            </w:r>
          </w:p>
          <w:p w14:paraId="513154DC" w14:textId="29AFBEDF" w:rsidR="00451527"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lastRenderedPageBreak/>
              <w:t xml:space="preserve">Quality metrics and goals mined from </w:t>
            </w:r>
            <w:r w:rsidR="002E374C">
              <w:rPr>
                <w:rFonts w:ascii="Arial" w:eastAsia="Arial" w:hAnsi="Arial" w:cs="Arial"/>
              </w:rPr>
              <w:t>e</w:t>
            </w:r>
            <w:r w:rsidRPr="00191DFC">
              <w:rPr>
                <w:rFonts w:ascii="Arial" w:eastAsia="Arial" w:hAnsi="Arial" w:cs="Arial"/>
              </w:rPr>
              <w:t xml:space="preserve">lectronic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r</w:t>
            </w:r>
            <w:r w:rsidRPr="00191DFC">
              <w:rPr>
                <w:rFonts w:ascii="Arial" w:eastAsia="Arial" w:hAnsi="Arial" w:cs="Arial"/>
              </w:rPr>
              <w:t>ecords (EHR)</w:t>
            </w:r>
          </w:p>
          <w:p w14:paraId="76EB2B60" w14:textId="4D27A821" w:rsidR="00E4112C" w:rsidRPr="00E4112C" w:rsidRDefault="00E4112C"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Review of sign</w:t>
            </w:r>
            <w:r w:rsidR="002E374C">
              <w:rPr>
                <w:rFonts w:ascii="Arial" w:eastAsia="Arial" w:hAnsi="Arial" w:cs="Arial"/>
              </w:rPr>
              <w:t>-</w:t>
            </w:r>
            <w:r w:rsidRPr="00191DFC">
              <w:rPr>
                <w:rFonts w:ascii="Arial" w:eastAsia="Arial" w:hAnsi="Arial" w:cs="Arial"/>
              </w:rPr>
              <w:t>out tools, u</w:t>
            </w:r>
            <w:r w:rsidR="002E374C">
              <w:rPr>
                <w:rFonts w:ascii="Arial" w:eastAsia="Arial" w:hAnsi="Arial" w:cs="Arial"/>
              </w:rPr>
              <w:t>se</w:t>
            </w:r>
            <w:r w:rsidRPr="00191DFC">
              <w:rPr>
                <w:rFonts w:ascii="Arial" w:eastAsia="Arial" w:hAnsi="Arial" w:cs="Arial"/>
              </w:rPr>
              <w:t xml:space="preserve"> and review of checklists</w:t>
            </w:r>
          </w:p>
        </w:tc>
      </w:tr>
      <w:tr w:rsidR="00451527" w:rsidRPr="00147E6A" w14:paraId="11443AD6" w14:textId="77777777" w:rsidTr="00770694">
        <w:tc>
          <w:tcPr>
            <w:tcW w:w="4950" w:type="dxa"/>
            <w:shd w:val="clear" w:color="auto" w:fill="8DB3E2"/>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6674288B" w14:textId="7A2C7D60" w:rsidR="00451527" w:rsidRPr="00191DFC" w:rsidRDefault="00451527" w:rsidP="007043DB">
            <w:pPr>
              <w:numPr>
                <w:ilvl w:val="0"/>
                <w:numId w:val="11"/>
              </w:numPr>
              <w:spacing w:after="0" w:line="240" w:lineRule="auto"/>
              <w:ind w:left="187" w:hanging="187"/>
              <w:rPr>
                <w:rFonts w:ascii="Arial" w:eastAsia="Arial" w:hAnsi="Arial" w:cs="Arial"/>
              </w:rPr>
            </w:pPr>
          </w:p>
        </w:tc>
      </w:tr>
      <w:tr w:rsidR="00451527" w:rsidRPr="00147E6A" w14:paraId="2F8CE539" w14:textId="77777777" w:rsidTr="00770694">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2D75FD8E"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C</w:t>
            </w:r>
            <w:r w:rsidR="002E374C">
              <w:rPr>
                <w:rFonts w:ascii="Arial" w:eastAsia="Arial" w:hAnsi="Arial" w:cs="Arial"/>
              </w:rPr>
              <w:t xml:space="preserve">enters for </w:t>
            </w:r>
            <w:r w:rsidRPr="00191DFC">
              <w:rPr>
                <w:rFonts w:ascii="Arial" w:eastAsia="Arial" w:hAnsi="Arial" w:cs="Arial"/>
              </w:rPr>
              <w:t>D</w:t>
            </w:r>
            <w:r w:rsidR="002E374C">
              <w:rPr>
                <w:rFonts w:ascii="Arial" w:eastAsia="Arial" w:hAnsi="Arial" w:cs="Arial"/>
              </w:rPr>
              <w:t xml:space="preserve">isease </w:t>
            </w:r>
            <w:r w:rsidRPr="00191DFC">
              <w:rPr>
                <w:rFonts w:ascii="Arial" w:eastAsia="Arial" w:hAnsi="Arial" w:cs="Arial"/>
              </w:rPr>
              <w:t>C</w:t>
            </w:r>
            <w:r w:rsidR="002E374C">
              <w:rPr>
                <w:rFonts w:ascii="Arial" w:eastAsia="Arial" w:hAnsi="Arial" w:cs="Arial"/>
              </w:rPr>
              <w:t>ontrol</w:t>
            </w:r>
            <w:r w:rsidRPr="00191DFC">
              <w:rPr>
                <w:rFonts w:ascii="Arial" w:eastAsia="Arial" w:hAnsi="Arial" w:cs="Arial"/>
              </w:rPr>
              <w:t xml:space="preserve">. Population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t</w:t>
            </w:r>
            <w:r w:rsidRPr="00191DFC">
              <w:rPr>
                <w:rFonts w:ascii="Arial" w:eastAsia="Arial" w:hAnsi="Arial" w:cs="Arial"/>
              </w:rPr>
              <w:t xml:space="preserve">raining. </w:t>
            </w:r>
            <w:hyperlink r:id="rId33" w:history="1">
              <w:r w:rsidR="00910859" w:rsidRPr="00FD0F39">
                <w:rPr>
                  <w:rStyle w:val="Hyperlink"/>
                  <w:rFonts w:ascii="Arial" w:eastAsia="Arial" w:hAnsi="Arial" w:cs="Arial"/>
                </w:rPr>
                <w:t>https://www.cdc.gov/pophealthtraining/whatis.html</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7663F40E" w14:textId="2400EE1E"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Hospitals in Pursuit of Excellence. Preventing </w:t>
            </w:r>
            <w:r w:rsidR="003424D5">
              <w:rPr>
                <w:rFonts w:ascii="Arial" w:eastAsia="Arial" w:hAnsi="Arial" w:cs="Arial"/>
              </w:rPr>
              <w:t>p</w:t>
            </w:r>
            <w:r w:rsidRPr="00191DFC">
              <w:rPr>
                <w:rFonts w:ascii="Arial" w:eastAsia="Arial" w:hAnsi="Arial" w:cs="Arial"/>
              </w:rPr>
              <w:t xml:space="preserve">atient </w:t>
            </w:r>
            <w:r w:rsidR="003424D5">
              <w:rPr>
                <w:rFonts w:ascii="Arial" w:eastAsia="Arial" w:hAnsi="Arial" w:cs="Arial"/>
              </w:rPr>
              <w:t>f</w:t>
            </w:r>
            <w:r w:rsidRPr="00191DFC">
              <w:rPr>
                <w:rFonts w:ascii="Arial" w:eastAsia="Arial" w:hAnsi="Arial" w:cs="Arial"/>
              </w:rPr>
              <w:t xml:space="preserve">alls: A </w:t>
            </w:r>
            <w:r w:rsidR="003424D5">
              <w:rPr>
                <w:rFonts w:ascii="Arial" w:eastAsia="Arial" w:hAnsi="Arial" w:cs="Arial"/>
              </w:rPr>
              <w:t>s</w:t>
            </w:r>
            <w:r w:rsidRPr="00191DFC">
              <w:rPr>
                <w:rFonts w:ascii="Arial" w:eastAsia="Arial" w:hAnsi="Arial" w:cs="Arial"/>
              </w:rPr>
              <w:t xml:space="preserve">ystematic </w:t>
            </w:r>
            <w:r w:rsidR="003424D5">
              <w:rPr>
                <w:rFonts w:ascii="Arial" w:eastAsia="Arial" w:hAnsi="Arial" w:cs="Arial"/>
              </w:rPr>
              <w:t>a</w:t>
            </w:r>
            <w:r w:rsidRPr="00191DFC">
              <w:rPr>
                <w:rFonts w:ascii="Arial" w:eastAsia="Arial" w:hAnsi="Arial" w:cs="Arial"/>
              </w:rPr>
              <w:t xml:space="preserve">pproach from the Joint Commission Center for Transforming Healthcare </w:t>
            </w:r>
            <w:r w:rsidR="003424D5">
              <w:rPr>
                <w:rFonts w:ascii="Arial" w:eastAsia="Arial" w:hAnsi="Arial" w:cs="Arial"/>
              </w:rPr>
              <w:t>p</w:t>
            </w:r>
            <w:r w:rsidRPr="00191DFC">
              <w:rPr>
                <w:rFonts w:ascii="Arial" w:eastAsia="Arial" w:hAnsi="Arial" w:cs="Arial"/>
              </w:rPr>
              <w:t xml:space="preserve">roject. </w:t>
            </w:r>
            <w:hyperlink r:id="rId34" w:history="1">
              <w:r w:rsidR="00910859" w:rsidRPr="00FD0F39">
                <w:rPr>
                  <w:rStyle w:val="Hyperlink"/>
                  <w:rFonts w:ascii="Arial" w:eastAsia="Arial" w:hAnsi="Arial" w:cs="Arial"/>
                </w:rPr>
                <w:t>http://www.hpoe.org/Reports-HPOE/2016/preventing-patient-falls.pdf</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3E53CA83" w14:textId="1A5F65FC" w:rsidR="00451527" w:rsidRPr="00191DFC" w:rsidRDefault="00451527" w:rsidP="007043DB">
            <w:pPr>
              <w:numPr>
                <w:ilvl w:val="0"/>
                <w:numId w:val="11"/>
              </w:numPr>
              <w:spacing w:after="0" w:line="240" w:lineRule="auto"/>
              <w:ind w:left="187" w:hanging="187"/>
              <w:rPr>
                <w:rFonts w:ascii="Arial" w:eastAsia="Arial" w:hAnsi="Arial" w:cs="Arial"/>
              </w:rPr>
            </w:pPr>
            <w:proofErr w:type="spellStart"/>
            <w:r w:rsidRPr="00191DFC">
              <w:rPr>
                <w:rFonts w:ascii="Arial" w:hAnsi="Arial" w:cs="Arial"/>
              </w:rPr>
              <w:t>Skochelak</w:t>
            </w:r>
            <w:proofErr w:type="spellEnd"/>
            <w:r w:rsidRPr="00191DFC">
              <w:rPr>
                <w:rFonts w:ascii="Arial" w:hAnsi="Arial" w:cs="Arial"/>
              </w:rPr>
              <w:t xml:space="preserve"> SE, Hawkins RE, Lawson LE, Starr SR, </w:t>
            </w:r>
            <w:proofErr w:type="spellStart"/>
            <w:r w:rsidRPr="00191DFC">
              <w:rPr>
                <w:rFonts w:ascii="Arial" w:hAnsi="Arial" w:cs="Arial"/>
              </w:rPr>
              <w:t>Borkan</w:t>
            </w:r>
            <w:proofErr w:type="spellEnd"/>
            <w:r w:rsidRPr="00191DFC">
              <w:rPr>
                <w:rFonts w:ascii="Arial" w:hAnsi="Arial" w:cs="Arial"/>
              </w:rPr>
              <w:t xml:space="preserve"> JM, Gonzalo JD. </w:t>
            </w:r>
            <w:r w:rsidRPr="00191DFC">
              <w:rPr>
                <w:rFonts w:ascii="Arial" w:hAnsi="Arial" w:cs="Arial"/>
                <w:i/>
                <w:iCs/>
              </w:rPr>
              <w:t>AMA Education Consortium: Health Systems Science</w:t>
            </w:r>
            <w:r w:rsidRPr="00191DFC">
              <w:rPr>
                <w:rFonts w:ascii="Arial" w:hAnsi="Arial" w:cs="Arial"/>
              </w:rPr>
              <w:t xml:space="preserve">. 1st ed. Philadelphia, PA: Elsevier; 2016. </w:t>
            </w:r>
            <w:hyperlink r:id="rId35" w:history="1">
              <w:r w:rsidR="00910859" w:rsidRPr="00FD0F39">
                <w:rPr>
                  <w:rStyle w:val="Hyperlink"/>
                  <w:rFonts w:ascii="Arial" w:hAnsi="Arial" w:cs="Arial"/>
                </w:rPr>
                <w:t>https://commerce.ama-assn.org/store/ui/catalog/productDetail?product_id=prod2780003</w:t>
              </w:r>
            </w:hyperlink>
            <w:r w:rsidRPr="00191DFC">
              <w:rPr>
                <w:rFonts w:ascii="Arial" w:hAnsi="Arial" w:cs="Arial"/>
              </w:rPr>
              <w:t>.</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2DB0EA1D" w14:textId="77777777" w:rsidTr="00770694">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451527" w:rsidRPr="00147E6A" w14:paraId="63723194" w14:textId="77777777" w:rsidTr="00770694">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10646B3D" w14:textId="77777777" w:rsidTr="00E737C1">
        <w:tc>
          <w:tcPr>
            <w:tcW w:w="4950" w:type="dxa"/>
            <w:tcBorders>
              <w:top w:val="single" w:sz="4" w:space="0" w:color="000000"/>
              <w:bottom w:val="single" w:sz="4" w:space="0" w:color="000000"/>
            </w:tcBorders>
            <w:shd w:val="clear" w:color="auto" w:fill="C9C9C9"/>
          </w:tcPr>
          <w:p w14:paraId="2EE4D4D5" w14:textId="16E78F0B"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09EE2740" w14:textId="7F839AD0"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Articulate</w:t>
            </w:r>
            <w:r w:rsidR="002E374C">
              <w:rPr>
                <w:rFonts w:ascii="Arial" w:eastAsia="Arial" w:hAnsi="Arial" w:cs="Arial"/>
              </w:rPr>
              <w:t>s the</w:t>
            </w:r>
            <w:r w:rsidRPr="00191DFC">
              <w:rPr>
                <w:rFonts w:ascii="Arial" w:eastAsia="Arial" w:hAnsi="Arial" w:cs="Arial"/>
              </w:rPr>
              <w:t xml:space="preserve"> differences between home care, </w:t>
            </w:r>
            <w:r w:rsidR="00166FA1">
              <w:rPr>
                <w:rFonts w:ascii="Arial" w:eastAsia="Arial" w:hAnsi="Arial" w:cs="Arial"/>
              </w:rPr>
              <w:t>outpatient physical therapy, and maintenance conditioning</w:t>
            </w:r>
          </w:p>
        </w:tc>
      </w:tr>
      <w:tr w:rsidR="008C51AD" w:rsidRPr="00147E6A" w14:paraId="539081CC" w14:textId="77777777" w:rsidTr="00E737C1">
        <w:tc>
          <w:tcPr>
            <w:tcW w:w="4950" w:type="dxa"/>
            <w:tcBorders>
              <w:top w:val="single" w:sz="4" w:space="0" w:color="000000"/>
              <w:bottom w:val="single" w:sz="4" w:space="0" w:color="000000"/>
            </w:tcBorders>
            <w:shd w:val="clear" w:color="auto" w:fill="C9C9C9"/>
          </w:tcPr>
          <w:p w14:paraId="08E36539" w14:textId="2752B47B"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E75B321"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Identifies coding requirements for clinical documentation</w:t>
            </w:r>
          </w:p>
          <w:p w14:paraId="63846631" w14:textId="2ABA7269"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Explains that improving patient satisfaction potentially improves patient compliance</w:t>
            </w:r>
          </w:p>
          <w:p w14:paraId="7F6D6D8E" w14:textId="2A193F6E"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Recognizes that appropriate comorbidity documentation can influence the </w:t>
            </w:r>
            <w:r w:rsidR="009024AE">
              <w:rPr>
                <w:rFonts w:ascii="Arial" w:eastAsia="Arial" w:hAnsi="Arial" w:cs="Arial"/>
              </w:rPr>
              <w:t>injury recovery and return to play</w:t>
            </w:r>
          </w:p>
          <w:p w14:paraId="7ADEE1FC" w14:textId="0561B9E7"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Understands the impact of health plan coverage on </w:t>
            </w:r>
            <w:r w:rsidR="00F4588F">
              <w:rPr>
                <w:rFonts w:ascii="Arial" w:eastAsia="Arial" w:hAnsi="Arial" w:cs="Arial"/>
              </w:rPr>
              <w:t>durable medical equipment costs for individual patients</w:t>
            </w:r>
          </w:p>
        </w:tc>
      </w:tr>
      <w:tr w:rsidR="008C51AD" w:rsidRPr="00147E6A" w14:paraId="176B86B0" w14:textId="77777777" w:rsidTr="00E737C1">
        <w:tc>
          <w:tcPr>
            <w:tcW w:w="4950" w:type="dxa"/>
            <w:tcBorders>
              <w:top w:val="single" w:sz="4" w:space="0" w:color="000000"/>
              <w:bottom w:val="single" w:sz="4" w:space="0" w:color="000000"/>
            </w:tcBorders>
            <w:shd w:val="clear" w:color="auto" w:fill="C9C9C9"/>
          </w:tcPr>
          <w:p w14:paraId="78740DF6" w14:textId="58506F7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0B7E31"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Ensures compliance with care pathways to optimize length of stay</w:t>
            </w:r>
          </w:p>
          <w:p w14:paraId="35FFE5C1" w14:textId="1125868C" w:rsidR="00CE5024"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Understands the role of patient education in decreasing readmission rates</w:t>
            </w:r>
          </w:p>
          <w:p w14:paraId="5532C2E4" w14:textId="786E2EA2" w:rsidR="00451527" w:rsidRPr="00191DFC" w:rsidRDefault="00CE5024"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Takes into consideration patient’s </w:t>
            </w:r>
            <w:r>
              <w:rPr>
                <w:rFonts w:ascii="Arial" w:eastAsia="Arial" w:hAnsi="Arial" w:cs="Arial"/>
              </w:rPr>
              <w:t>physical therapy treatment</w:t>
            </w:r>
            <w:r w:rsidRPr="00191DFC">
              <w:rPr>
                <w:rFonts w:ascii="Arial" w:eastAsia="Arial" w:hAnsi="Arial" w:cs="Arial"/>
              </w:rPr>
              <w:t xml:space="preserve"> coverage when recommending </w:t>
            </w:r>
            <w:r>
              <w:rPr>
                <w:rFonts w:ascii="Arial" w:eastAsia="Arial" w:hAnsi="Arial" w:cs="Arial"/>
              </w:rPr>
              <w:t>injury</w:t>
            </w:r>
            <w:r w:rsidRPr="00191DFC">
              <w:rPr>
                <w:rFonts w:ascii="Arial" w:eastAsia="Arial" w:hAnsi="Arial" w:cs="Arial"/>
              </w:rPr>
              <w:t xml:space="preserve"> treatment</w:t>
            </w:r>
          </w:p>
        </w:tc>
      </w:tr>
      <w:tr w:rsidR="008C51AD" w:rsidRPr="00147E6A" w14:paraId="50C0A78C" w14:textId="77777777" w:rsidTr="00E737C1">
        <w:tc>
          <w:tcPr>
            <w:tcW w:w="4950" w:type="dxa"/>
            <w:tcBorders>
              <w:top w:val="single" w:sz="4" w:space="0" w:color="000000"/>
              <w:bottom w:val="single" w:sz="4" w:space="0" w:color="000000"/>
            </w:tcBorders>
            <w:shd w:val="clear" w:color="auto" w:fill="C9C9C9"/>
          </w:tcPr>
          <w:p w14:paraId="131AC9F5" w14:textId="4CA21E0D"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Uses shared decision- making in patient care, considering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DF515B7" w14:textId="1B4FC0E4"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Ensures proper documentation of qualifying hospital stay prior to discharging a patient for physical therapy</w:t>
            </w:r>
          </w:p>
          <w:p w14:paraId="031CAAE0" w14:textId="5DA7B11C"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Works collaboratively to improve patient assistance resources for a patient with a recent </w:t>
            </w:r>
            <w:r w:rsidR="000E1BF0">
              <w:rPr>
                <w:rFonts w:ascii="Arial" w:eastAsia="Arial" w:hAnsi="Arial" w:cs="Arial"/>
              </w:rPr>
              <w:t>injury treated surgically</w:t>
            </w:r>
            <w:r w:rsidR="000E1BF0" w:rsidRPr="00191DFC">
              <w:rPr>
                <w:rFonts w:ascii="Arial" w:eastAsia="Arial" w:hAnsi="Arial" w:cs="Arial"/>
              </w:rPr>
              <w:t xml:space="preserve"> </w:t>
            </w:r>
            <w:r w:rsidRPr="00191DFC">
              <w:rPr>
                <w:rFonts w:ascii="Arial" w:eastAsia="Arial" w:hAnsi="Arial" w:cs="Arial"/>
              </w:rPr>
              <w:t xml:space="preserve">and </w:t>
            </w:r>
            <w:r w:rsidR="001E4073">
              <w:rPr>
                <w:rFonts w:ascii="Arial" w:eastAsia="Arial" w:hAnsi="Arial" w:cs="Arial"/>
              </w:rPr>
              <w:t xml:space="preserve">has </w:t>
            </w:r>
            <w:r w:rsidRPr="00191DFC">
              <w:rPr>
                <w:rFonts w:ascii="Arial" w:eastAsia="Arial" w:hAnsi="Arial" w:cs="Arial"/>
              </w:rPr>
              <w:t>limited resources</w:t>
            </w:r>
          </w:p>
          <w:p w14:paraId="42DDC44D" w14:textId="67A7621A"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Tailors treatment decisions to patient resources/insurance status (e.g.</w:t>
            </w:r>
            <w:r w:rsidR="00D96435">
              <w:rPr>
                <w:rFonts w:ascii="Arial" w:eastAsia="Arial" w:hAnsi="Arial" w:cs="Arial"/>
              </w:rPr>
              <w:t>,</w:t>
            </w:r>
            <w:r w:rsidRPr="00191DFC">
              <w:rPr>
                <w:rFonts w:ascii="Arial" w:eastAsia="Arial" w:hAnsi="Arial" w:cs="Arial"/>
              </w:rPr>
              <w:t xml:space="preserve"> prescribing a brace v</w:t>
            </w:r>
            <w:r w:rsidR="002E374C">
              <w:rPr>
                <w:rFonts w:ascii="Arial" w:eastAsia="Arial" w:hAnsi="Arial" w:cs="Arial"/>
              </w:rPr>
              <w:t>ersu</w:t>
            </w:r>
            <w:r w:rsidRPr="00191DFC">
              <w:rPr>
                <w:rFonts w:ascii="Arial" w:eastAsia="Arial" w:hAnsi="Arial" w:cs="Arial"/>
              </w:rPr>
              <w:t>s applying a splint)</w:t>
            </w:r>
          </w:p>
        </w:tc>
      </w:tr>
      <w:tr w:rsidR="008C51AD" w:rsidRPr="00147E6A" w14:paraId="726822FE" w14:textId="77777777" w:rsidTr="00E737C1">
        <w:tc>
          <w:tcPr>
            <w:tcW w:w="4950" w:type="dxa"/>
            <w:tcBorders>
              <w:top w:val="single" w:sz="4" w:space="0" w:color="000000"/>
              <w:bottom w:val="single" w:sz="4" w:space="0" w:color="000000"/>
            </w:tcBorders>
            <w:shd w:val="clear" w:color="auto" w:fill="C9C9C9"/>
          </w:tcPr>
          <w:p w14:paraId="09E87D14" w14:textId="3BCA317D"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4A924C9A" w14:textId="2B5DE293"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Works with community or professional organizations to advocate for playground equipment safety measures</w:t>
            </w:r>
          </w:p>
          <w:p w14:paraId="567044D7" w14:textId="4BC9DC5F"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Improves informed consent process for non-English</w:t>
            </w:r>
            <w:r w:rsidR="002E374C">
              <w:rPr>
                <w:rFonts w:ascii="Arial" w:eastAsia="Arial" w:hAnsi="Arial" w:cs="Arial"/>
              </w:rPr>
              <w:t>-</w:t>
            </w:r>
            <w:r w:rsidRPr="00191DFC">
              <w:rPr>
                <w:rFonts w:ascii="Arial" w:eastAsia="Arial" w:hAnsi="Arial" w:cs="Arial"/>
              </w:rPr>
              <w:t>speaking patients requiring interpreter services</w:t>
            </w:r>
          </w:p>
          <w:p w14:paraId="5C959AFF" w14:textId="590FD5B2"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Performs clinical research that effects health</w:t>
            </w:r>
            <w:r w:rsidR="002E374C">
              <w:rPr>
                <w:rFonts w:ascii="Arial" w:eastAsia="Arial" w:hAnsi="Arial" w:cs="Arial"/>
              </w:rPr>
              <w:t xml:space="preserve"> </w:t>
            </w:r>
            <w:r w:rsidRPr="00191DFC">
              <w:rPr>
                <w:rFonts w:ascii="Arial" w:eastAsia="Arial" w:hAnsi="Arial" w:cs="Arial"/>
              </w:rPr>
              <w:t>care disparities</w:t>
            </w:r>
          </w:p>
        </w:tc>
      </w:tr>
      <w:tr w:rsidR="00451527" w:rsidRPr="00147E6A" w14:paraId="048E2933" w14:textId="77777777" w:rsidTr="00770694">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Direct observation</w:t>
            </w:r>
          </w:p>
          <w:p w14:paraId="137F9972"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Medical record (chart) audit </w:t>
            </w:r>
          </w:p>
          <w:p w14:paraId="15592F93"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Patient satisfaction data </w:t>
            </w:r>
          </w:p>
          <w:p w14:paraId="0FC14559" w14:textId="2A9AF296"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Portfolio</w:t>
            </w:r>
          </w:p>
        </w:tc>
      </w:tr>
      <w:tr w:rsidR="00451527" w:rsidRPr="00147E6A" w14:paraId="37BEA093" w14:textId="77777777" w:rsidTr="00770694">
        <w:tc>
          <w:tcPr>
            <w:tcW w:w="4950" w:type="dxa"/>
            <w:shd w:val="clear" w:color="auto" w:fill="8DB3E2"/>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1372D769" w14:textId="0DDA8CCB" w:rsidR="00451527" w:rsidRPr="00191DFC" w:rsidRDefault="00451527" w:rsidP="007043DB">
            <w:pPr>
              <w:numPr>
                <w:ilvl w:val="0"/>
                <w:numId w:val="11"/>
              </w:numPr>
              <w:spacing w:after="0" w:line="240" w:lineRule="auto"/>
              <w:ind w:left="187" w:hanging="187"/>
              <w:rPr>
                <w:rFonts w:ascii="Arial" w:eastAsia="Arial" w:hAnsi="Arial" w:cs="Arial"/>
              </w:rPr>
            </w:pPr>
          </w:p>
        </w:tc>
      </w:tr>
      <w:tr w:rsidR="00451527" w:rsidRPr="00147E6A" w14:paraId="04B68714" w14:textId="77777777" w:rsidTr="00770694">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2E5ED138"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Agency for Healthcare Research and Quality</w:t>
            </w:r>
            <w:r w:rsidR="002E374C">
              <w:rPr>
                <w:rFonts w:ascii="Arial" w:eastAsia="Arial" w:hAnsi="Arial" w:cs="Arial"/>
                <w:color w:val="000000"/>
              </w:rPr>
              <w:t xml:space="preserve"> (AHRQ)</w:t>
            </w:r>
            <w:r w:rsidRPr="00191DFC">
              <w:rPr>
                <w:rFonts w:ascii="Arial" w:eastAsia="Arial" w:hAnsi="Arial" w:cs="Arial"/>
                <w:color w:val="000000"/>
              </w:rPr>
              <w:t xml:space="preserve">. Measuring the </w:t>
            </w:r>
            <w:r w:rsidR="002E374C">
              <w:rPr>
                <w:rFonts w:ascii="Arial" w:eastAsia="Arial" w:hAnsi="Arial" w:cs="Arial"/>
                <w:color w:val="000000"/>
              </w:rPr>
              <w:t>q</w:t>
            </w:r>
            <w:r w:rsidRPr="00191DFC">
              <w:rPr>
                <w:rFonts w:ascii="Arial" w:eastAsia="Arial" w:hAnsi="Arial" w:cs="Arial"/>
                <w:color w:val="000000"/>
              </w:rPr>
              <w:t xml:space="preserve">uality of </w:t>
            </w:r>
            <w:r w:rsidR="002E374C">
              <w:rPr>
                <w:rFonts w:ascii="Arial" w:eastAsia="Arial" w:hAnsi="Arial" w:cs="Arial"/>
                <w:color w:val="000000"/>
              </w:rPr>
              <w:t>p</w:t>
            </w:r>
            <w:r w:rsidRPr="00191DFC">
              <w:rPr>
                <w:rFonts w:ascii="Arial" w:eastAsia="Arial" w:hAnsi="Arial" w:cs="Arial"/>
                <w:color w:val="000000"/>
              </w:rPr>
              <w:t xml:space="preserve">hysician </w:t>
            </w:r>
            <w:r w:rsidR="002E374C">
              <w:rPr>
                <w:rFonts w:ascii="Arial" w:eastAsia="Arial" w:hAnsi="Arial" w:cs="Arial"/>
                <w:color w:val="000000"/>
              </w:rPr>
              <w:t>c</w:t>
            </w:r>
            <w:r w:rsidRPr="00191DFC">
              <w:rPr>
                <w:rFonts w:ascii="Arial" w:eastAsia="Arial" w:hAnsi="Arial" w:cs="Arial"/>
                <w:color w:val="000000"/>
              </w:rPr>
              <w:t xml:space="preserve">are. </w:t>
            </w:r>
            <w:hyperlink r:id="rId36" w:history="1">
              <w:r w:rsidR="00910859" w:rsidRPr="00FD0F39">
                <w:rPr>
                  <w:rStyle w:val="Hyperlink"/>
                  <w:rFonts w:ascii="Arial" w:eastAsia="Arial" w:hAnsi="Arial" w:cs="Arial"/>
                </w:rPr>
                <w:t>https://www.ahrq.gov/talkingquality/measures/setting/physician/index.html</w:t>
              </w:r>
            </w:hyperlink>
            <w:r w:rsidRPr="00191DFC">
              <w:rPr>
                <w:rFonts w:ascii="Arial" w:eastAsia="Arial" w:hAnsi="Arial" w:cs="Arial"/>
                <w:color w:val="000000"/>
              </w:rPr>
              <w:t>.</w:t>
            </w:r>
            <w:r w:rsidR="00910859">
              <w:rPr>
                <w:rFonts w:ascii="Arial" w:eastAsia="Arial" w:hAnsi="Arial" w:cs="Arial"/>
                <w:color w:val="000000"/>
              </w:rPr>
              <w:t xml:space="preserve"> </w:t>
            </w:r>
            <w:r w:rsidR="003424D5">
              <w:rPr>
                <w:rFonts w:ascii="Arial" w:eastAsia="Arial" w:hAnsi="Arial" w:cs="Arial"/>
                <w:color w:val="000000"/>
              </w:rPr>
              <w:t xml:space="preserve">Accessed </w:t>
            </w:r>
            <w:r w:rsidRPr="00191DFC">
              <w:rPr>
                <w:rFonts w:ascii="Arial" w:eastAsia="Arial" w:hAnsi="Arial" w:cs="Arial"/>
                <w:color w:val="000000"/>
              </w:rPr>
              <w:t xml:space="preserve">2021. </w:t>
            </w:r>
          </w:p>
          <w:p w14:paraId="7A64DF64" w14:textId="6A7E9B3C"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lastRenderedPageBreak/>
              <w:t xml:space="preserve">AHRQ. Major </w:t>
            </w:r>
            <w:r w:rsidR="002E374C">
              <w:rPr>
                <w:rFonts w:ascii="Arial" w:eastAsia="Arial" w:hAnsi="Arial" w:cs="Arial"/>
              </w:rPr>
              <w:t>p</w:t>
            </w:r>
            <w:r w:rsidRPr="00191DFC">
              <w:rPr>
                <w:rFonts w:ascii="Arial" w:eastAsia="Arial" w:hAnsi="Arial" w:cs="Arial"/>
              </w:rPr>
              <w:t xml:space="preserve">hysician </w:t>
            </w:r>
            <w:r w:rsidR="003424D5">
              <w:rPr>
                <w:rFonts w:ascii="Arial" w:eastAsia="Arial" w:hAnsi="Arial" w:cs="Arial"/>
              </w:rPr>
              <w:t>m</w:t>
            </w:r>
            <w:r w:rsidRPr="00191DFC">
              <w:rPr>
                <w:rFonts w:ascii="Arial" w:eastAsia="Arial" w:hAnsi="Arial" w:cs="Arial"/>
              </w:rPr>
              <w:t xml:space="preserve">easurement </w:t>
            </w:r>
            <w:r w:rsidR="003424D5">
              <w:rPr>
                <w:rFonts w:ascii="Arial" w:eastAsia="Arial" w:hAnsi="Arial" w:cs="Arial"/>
              </w:rPr>
              <w:t>s</w:t>
            </w:r>
            <w:r w:rsidRPr="00191DFC">
              <w:rPr>
                <w:rFonts w:ascii="Arial" w:eastAsia="Arial" w:hAnsi="Arial" w:cs="Arial"/>
              </w:rPr>
              <w:t xml:space="preserve">ets. </w:t>
            </w:r>
            <w:hyperlink r:id="rId37" w:history="1">
              <w:r w:rsidR="00910859" w:rsidRPr="00FD0F39">
                <w:rPr>
                  <w:rStyle w:val="Hyperlink"/>
                  <w:rFonts w:ascii="Arial" w:eastAsia="Arial" w:hAnsi="Arial" w:cs="Arial"/>
                </w:rPr>
                <w:t>https://www.ahrq.gov/professionals/quality-patient-safety/talkingquality/create/physician/measurementsets.html</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56E70D76" w14:textId="77777777" w:rsidR="003424D5" w:rsidRDefault="003424D5" w:rsidP="003424D5">
            <w:pPr>
              <w:numPr>
                <w:ilvl w:val="0"/>
                <w:numId w:val="11"/>
              </w:numPr>
              <w:spacing w:after="0" w:line="240" w:lineRule="auto"/>
              <w:ind w:left="187" w:hanging="187"/>
              <w:rPr>
                <w:rFonts w:ascii="Arial" w:eastAsia="Arial" w:hAnsi="Arial" w:cs="Arial"/>
              </w:rPr>
            </w:pPr>
            <w:r w:rsidRPr="00191DFC">
              <w:rPr>
                <w:rFonts w:ascii="Arial" w:hAnsi="Arial" w:cs="Arial"/>
                <w:color w:val="000000"/>
              </w:rPr>
              <w:t xml:space="preserve">The Commonwealth Fund. Health </w:t>
            </w:r>
            <w:r>
              <w:rPr>
                <w:rFonts w:ascii="Arial" w:hAnsi="Arial" w:cs="Arial"/>
                <w:color w:val="000000"/>
              </w:rPr>
              <w:t>s</w:t>
            </w:r>
            <w:r w:rsidRPr="00191DFC">
              <w:rPr>
                <w:rFonts w:ascii="Arial" w:hAnsi="Arial" w:cs="Arial"/>
                <w:color w:val="000000"/>
              </w:rPr>
              <w:t xml:space="preserve">ystem </w:t>
            </w:r>
            <w:r>
              <w:rPr>
                <w:rFonts w:ascii="Arial" w:hAnsi="Arial" w:cs="Arial"/>
                <w:color w:val="000000"/>
              </w:rPr>
              <w:t>d</w:t>
            </w:r>
            <w:r w:rsidRPr="00191DFC">
              <w:rPr>
                <w:rFonts w:ascii="Arial" w:hAnsi="Arial" w:cs="Arial"/>
                <w:color w:val="000000"/>
              </w:rPr>
              <w:t xml:space="preserve">ata </w:t>
            </w:r>
            <w:r>
              <w:rPr>
                <w:rFonts w:ascii="Arial" w:hAnsi="Arial" w:cs="Arial"/>
                <w:color w:val="000000"/>
              </w:rPr>
              <w:t>c</w:t>
            </w:r>
            <w:r w:rsidRPr="00191DFC">
              <w:rPr>
                <w:rFonts w:ascii="Arial" w:hAnsi="Arial" w:cs="Arial"/>
                <w:color w:val="000000"/>
              </w:rPr>
              <w:t xml:space="preserve">enter. </w:t>
            </w:r>
            <w:hyperlink r:id="rId38" w:anchor="ind=1/sc=1" w:history="1">
              <w:r w:rsidRPr="00FD0F39">
                <w:rPr>
                  <w:rStyle w:val="Hyperlink"/>
                  <w:rFonts w:ascii="Arial" w:hAnsi="Arial" w:cs="Arial"/>
                </w:rPr>
                <w:t>http://datacenter.commonwealthfund.org/?_ga=2.110888517.1505146611.1495417431-1811932185.1495417431#ind=1/sc=1</w:t>
              </w:r>
            </w:hyperlink>
            <w:r w:rsidRPr="00191DFC">
              <w:rPr>
                <w:rFonts w:ascii="Arial" w:hAnsi="Arial" w:cs="Arial"/>
                <w:color w:val="000000"/>
              </w:rPr>
              <w:t>.</w:t>
            </w:r>
            <w:r>
              <w:rPr>
                <w:rFonts w:ascii="Arial" w:hAnsi="Arial" w:cs="Arial"/>
                <w:color w:val="000000"/>
              </w:rPr>
              <w:t xml:space="preserve"> </w:t>
            </w:r>
            <w:r w:rsidRPr="00191DFC">
              <w:rPr>
                <w:rFonts w:ascii="Arial" w:hAnsi="Arial" w:cs="Arial"/>
                <w:color w:val="000000"/>
              </w:rPr>
              <w:t>2021.</w:t>
            </w:r>
          </w:p>
          <w:p w14:paraId="1908DB97" w14:textId="08371B95" w:rsidR="00191DFC" w:rsidRDefault="00451527" w:rsidP="007043DB">
            <w:pPr>
              <w:numPr>
                <w:ilvl w:val="0"/>
                <w:numId w:val="11"/>
              </w:numPr>
              <w:spacing w:after="0" w:line="240" w:lineRule="auto"/>
              <w:ind w:left="187" w:hanging="187"/>
              <w:rPr>
                <w:rFonts w:ascii="Arial" w:eastAsia="Arial" w:hAnsi="Arial" w:cs="Arial"/>
              </w:rPr>
            </w:pPr>
            <w:proofErr w:type="spellStart"/>
            <w:r w:rsidRPr="00191DFC">
              <w:rPr>
                <w:rFonts w:ascii="Arial" w:eastAsia="Arial" w:hAnsi="Arial" w:cs="Arial"/>
              </w:rPr>
              <w:t>Dzau</w:t>
            </w:r>
            <w:proofErr w:type="spellEnd"/>
            <w:r w:rsidRPr="00191DFC">
              <w:rPr>
                <w:rFonts w:ascii="Arial" w:eastAsia="Arial" w:hAnsi="Arial" w:cs="Arial"/>
              </w:rPr>
              <w:t xml:space="preserve"> VJ, McClellan MB, McGinnis JM, et al. Vital directions for health and health care: Priorities from a National Academy of Medicine initiative. </w:t>
            </w:r>
            <w:r w:rsidRPr="00191DFC">
              <w:rPr>
                <w:rFonts w:ascii="Arial" w:eastAsia="Arial" w:hAnsi="Arial" w:cs="Arial"/>
                <w:i/>
              </w:rPr>
              <w:t>JAMA</w:t>
            </w:r>
            <w:r w:rsidRPr="00191DFC">
              <w:rPr>
                <w:rFonts w:ascii="Arial" w:eastAsia="Arial" w:hAnsi="Arial" w:cs="Arial"/>
              </w:rPr>
              <w:t xml:space="preserve">. 2017;317(14):1461-1470. </w:t>
            </w:r>
            <w:hyperlink r:id="rId39" w:history="1">
              <w:r w:rsidR="00910859" w:rsidRPr="00FD0F39">
                <w:rPr>
                  <w:rStyle w:val="Hyperlink"/>
                  <w:rFonts w:ascii="Arial" w:eastAsia="Arial" w:hAnsi="Arial" w:cs="Arial"/>
                </w:rPr>
                <w:t>https://nam.edu/vital-directions-for-health-health-care-priorities-from-a-national-academy-of-medicine-initiative/</w:t>
              </w:r>
            </w:hyperlink>
            <w:r w:rsidRPr="00191DFC">
              <w:rPr>
                <w:rFonts w:ascii="Arial" w:eastAsia="Arial" w:hAnsi="Arial" w:cs="Arial"/>
              </w:rPr>
              <w:t>.</w:t>
            </w:r>
          </w:p>
          <w:p w14:paraId="2A411CB8" w14:textId="5ACE2F26"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The Kaiser Family Foundation. </w:t>
            </w:r>
            <w:hyperlink r:id="rId40" w:history="1">
              <w:r w:rsidR="00910859" w:rsidRPr="00FD0F39">
                <w:rPr>
                  <w:rStyle w:val="Hyperlink"/>
                  <w:rFonts w:ascii="Arial" w:eastAsia="Arial" w:hAnsi="Arial" w:cs="Arial"/>
                </w:rPr>
                <w:t>www.kff.org</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68CC67C9" w14:textId="68FCB574"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The Kaiser Family Foundation. Health </w:t>
            </w:r>
            <w:r w:rsidR="002E374C">
              <w:rPr>
                <w:rFonts w:ascii="Arial" w:eastAsia="Arial" w:hAnsi="Arial" w:cs="Arial"/>
                <w:color w:val="000000"/>
              </w:rPr>
              <w:t>r</w:t>
            </w:r>
            <w:r w:rsidRPr="00191DFC">
              <w:rPr>
                <w:rFonts w:ascii="Arial" w:eastAsia="Arial" w:hAnsi="Arial" w:cs="Arial"/>
                <w:color w:val="000000"/>
              </w:rPr>
              <w:t>eform.</w:t>
            </w:r>
            <w:r w:rsidR="00910859">
              <w:rPr>
                <w:rFonts w:ascii="Arial" w:eastAsia="Arial" w:hAnsi="Arial" w:cs="Arial"/>
                <w:color w:val="000000"/>
              </w:rPr>
              <w:t xml:space="preserve"> </w:t>
            </w:r>
            <w:hyperlink r:id="rId41" w:history="1">
              <w:r w:rsidR="00910859" w:rsidRPr="00FD0F39">
                <w:rPr>
                  <w:rStyle w:val="Hyperlink"/>
                  <w:rFonts w:ascii="Arial" w:eastAsia="Arial" w:hAnsi="Arial" w:cs="Arial"/>
                </w:rPr>
                <w:t>https://www.kff.org/topic/health-reform/</w:t>
              </w:r>
            </w:hyperlink>
            <w:r w:rsidRPr="00191DFC">
              <w:rPr>
                <w:rFonts w:ascii="Arial" w:eastAsia="Arial" w:hAnsi="Arial" w:cs="Arial"/>
                <w:color w:val="000000"/>
              </w:rPr>
              <w:t>.</w:t>
            </w:r>
            <w:r w:rsidR="00910859">
              <w:rPr>
                <w:rFonts w:ascii="Arial" w:eastAsia="Arial" w:hAnsi="Arial" w:cs="Arial"/>
                <w:color w:val="000000"/>
              </w:rPr>
              <w:t xml:space="preserve"> </w:t>
            </w:r>
            <w:r w:rsidR="003424D5">
              <w:rPr>
                <w:rFonts w:ascii="Arial" w:eastAsia="Arial" w:hAnsi="Arial" w:cs="Arial"/>
                <w:color w:val="000000"/>
              </w:rPr>
              <w:t xml:space="preserve">Accessed </w:t>
            </w:r>
            <w:r w:rsidRPr="00191DFC">
              <w:rPr>
                <w:rFonts w:ascii="Arial" w:eastAsia="Arial" w:hAnsi="Arial" w:cs="Arial"/>
                <w:color w:val="000000"/>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2D88D72" w14:textId="77777777" w:rsidTr="2978FFDD">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451527" w:rsidRPr="00147E6A" w14:paraId="6C4CC580" w14:textId="77777777" w:rsidTr="2978FFDD">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7CE8BAD9"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5841A45A" w14:textId="58C679A7"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i/>
                <w:color w:val="000000"/>
              </w:rPr>
              <w:t>Demonstrates how to access and use available evidence, and incorporate patient preferences and values to the care of a straightforward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AFD6A" w14:textId="3AC4E806"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Compares evidence-based guidelines and literature review for</w:t>
            </w:r>
            <w:r w:rsidR="6F823021" w:rsidRPr="7FCC6746">
              <w:rPr>
                <w:rFonts w:ascii="Arial" w:eastAsia="Arial" w:hAnsi="Arial" w:cs="Arial"/>
              </w:rPr>
              <w:t xml:space="preserve"> non-operative versus operative</w:t>
            </w:r>
            <w:r w:rsidRPr="7FCC6746">
              <w:rPr>
                <w:rFonts w:ascii="Arial" w:eastAsia="Arial" w:hAnsi="Arial" w:cs="Arial"/>
              </w:rPr>
              <w:t xml:space="preserve"> treatment of a</w:t>
            </w:r>
            <w:r w:rsidR="48EADE87" w:rsidRPr="7FCC6746">
              <w:rPr>
                <w:rFonts w:ascii="Arial" w:eastAsia="Arial" w:hAnsi="Arial" w:cs="Arial"/>
              </w:rPr>
              <w:t xml:space="preserve">n </w:t>
            </w:r>
            <w:r w:rsidR="5B1D9D60" w:rsidRPr="7FCC6746">
              <w:rPr>
                <w:rFonts w:ascii="Arial" w:eastAsia="Arial" w:hAnsi="Arial" w:cs="Arial"/>
              </w:rPr>
              <w:t>ACL</w:t>
            </w:r>
            <w:r w:rsidR="48EADE87" w:rsidRPr="7FCC6746">
              <w:rPr>
                <w:rFonts w:ascii="Arial" w:eastAsia="Arial" w:hAnsi="Arial" w:cs="Arial"/>
              </w:rPr>
              <w:t xml:space="preserve"> rupture</w:t>
            </w:r>
          </w:p>
        </w:tc>
      </w:tr>
      <w:tr w:rsidR="008C51AD" w:rsidRPr="00147E6A" w14:paraId="2ED1C868"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075513E4" w14:textId="67CB896E"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8CB72" w14:textId="6C3F59A8"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Identifies and discusses potential evidence-based treatment options</w:t>
            </w:r>
            <w:r w:rsidR="2E271553" w:rsidRPr="7FCC6746">
              <w:rPr>
                <w:rFonts w:ascii="Arial" w:eastAsia="Arial" w:hAnsi="Arial" w:cs="Arial"/>
              </w:rPr>
              <w:t xml:space="preserve"> including graft options and selection</w:t>
            </w:r>
            <w:r w:rsidRPr="7FCC6746">
              <w:rPr>
                <w:rFonts w:ascii="Arial" w:eastAsia="Arial" w:hAnsi="Arial" w:cs="Arial"/>
              </w:rPr>
              <w:t xml:space="preserve"> for a patient with a</w:t>
            </w:r>
            <w:r w:rsidR="4DF0A076" w:rsidRPr="7FCC6746">
              <w:rPr>
                <w:rFonts w:ascii="Arial" w:eastAsia="Arial" w:hAnsi="Arial" w:cs="Arial"/>
              </w:rPr>
              <w:t>n</w:t>
            </w:r>
            <w:r w:rsidRPr="7FCC6746">
              <w:rPr>
                <w:rFonts w:ascii="Arial" w:eastAsia="Arial" w:hAnsi="Arial" w:cs="Arial"/>
              </w:rPr>
              <w:t xml:space="preserve"> </w:t>
            </w:r>
            <w:r w:rsidR="6103573B" w:rsidRPr="7FCC6746">
              <w:rPr>
                <w:rFonts w:ascii="Arial" w:eastAsia="Arial" w:hAnsi="Arial" w:cs="Arial"/>
              </w:rPr>
              <w:t>ACL rupture</w:t>
            </w:r>
          </w:p>
        </w:tc>
      </w:tr>
      <w:tr w:rsidR="008C51AD" w:rsidRPr="00147E6A" w14:paraId="4085548B"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4101F827" w14:textId="22C5B8EC"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rPr>
              <w:t>Locates and applies the best available evidence, integrated with patient preferences, to the care of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62EB5" w14:textId="20869F66" w:rsid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Obtains, discusses, and applies evidence for the treatment of a patient with a</w:t>
            </w:r>
            <w:r w:rsidR="435005C8" w:rsidRPr="7FCC6746">
              <w:rPr>
                <w:rFonts w:ascii="Arial" w:eastAsia="Arial" w:hAnsi="Arial" w:cs="Arial"/>
              </w:rPr>
              <w:t>n ACL rupture with an associated lateral meniscus tear and PLC injury</w:t>
            </w:r>
          </w:p>
          <w:p w14:paraId="3B04C1A3" w14:textId="77914280"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Understands and appropriately uses clinical practice guidelines in making patient care decisions while eliciting patient preferences for operative v</w:t>
            </w:r>
            <w:r w:rsidR="28BAAA19" w:rsidRPr="7FCC6746">
              <w:rPr>
                <w:rFonts w:ascii="Arial" w:eastAsia="Arial" w:hAnsi="Arial" w:cs="Arial"/>
              </w:rPr>
              <w:t>ersu</w:t>
            </w:r>
            <w:r w:rsidRPr="7FCC6746">
              <w:rPr>
                <w:rFonts w:ascii="Arial" w:eastAsia="Arial" w:hAnsi="Arial" w:cs="Arial"/>
              </w:rPr>
              <w:t>s non</w:t>
            </w:r>
            <w:r w:rsidR="1EF68C2E" w:rsidRPr="7FCC6746">
              <w:rPr>
                <w:rFonts w:ascii="Arial" w:eastAsia="Arial" w:hAnsi="Arial" w:cs="Arial"/>
              </w:rPr>
              <w:t>-</w:t>
            </w:r>
            <w:r w:rsidRPr="7FCC6746">
              <w:rPr>
                <w:rFonts w:ascii="Arial" w:eastAsia="Arial" w:hAnsi="Arial" w:cs="Arial"/>
              </w:rPr>
              <w:t>operative treatment</w:t>
            </w:r>
          </w:p>
        </w:tc>
      </w:tr>
      <w:tr w:rsidR="008C51AD" w:rsidRPr="00147E6A" w14:paraId="43C845E7"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56093987" w14:textId="6262B30D"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F0D280" w14:textId="04DFEA7E"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 xml:space="preserve">Accesses the primary literature to identify </w:t>
            </w:r>
            <w:r w:rsidR="0A3F202D" w:rsidRPr="7FCC6746">
              <w:rPr>
                <w:rFonts w:ascii="Arial" w:eastAsia="Arial" w:hAnsi="Arial" w:cs="Arial"/>
              </w:rPr>
              <w:t>various</w:t>
            </w:r>
            <w:r w:rsidRPr="7FCC6746">
              <w:rPr>
                <w:rFonts w:ascii="Arial" w:eastAsia="Arial" w:hAnsi="Arial" w:cs="Arial"/>
              </w:rPr>
              <w:t xml:space="preserve"> treatment</w:t>
            </w:r>
            <w:r w:rsidR="045CBBEB" w:rsidRPr="7FCC6746">
              <w:rPr>
                <w:rFonts w:ascii="Arial" w:eastAsia="Arial" w:hAnsi="Arial" w:cs="Arial"/>
              </w:rPr>
              <w:t xml:space="preserve"> strategies and either early or delayed su</w:t>
            </w:r>
            <w:r w:rsidR="008F78E3">
              <w:rPr>
                <w:rFonts w:ascii="Arial" w:eastAsia="Arial" w:hAnsi="Arial" w:cs="Arial"/>
              </w:rPr>
              <w:t>r</w:t>
            </w:r>
            <w:r w:rsidR="045CBBEB" w:rsidRPr="7FCC6746">
              <w:rPr>
                <w:rFonts w:ascii="Arial" w:eastAsia="Arial" w:hAnsi="Arial" w:cs="Arial"/>
              </w:rPr>
              <w:t>gical management</w:t>
            </w:r>
            <w:r w:rsidRPr="7FCC6746">
              <w:rPr>
                <w:rFonts w:ascii="Arial" w:eastAsia="Arial" w:hAnsi="Arial" w:cs="Arial"/>
              </w:rPr>
              <w:t xml:space="preserve"> for a </w:t>
            </w:r>
            <w:r w:rsidR="0FEE1FD0" w:rsidRPr="7FCC6746">
              <w:rPr>
                <w:rFonts w:ascii="Arial" w:eastAsia="Arial" w:hAnsi="Arial" w:cs="Arial"/>
              </w:rPr>
              <w:t>multi</w:t>
            </w:r>
            <w:r w:rsidR="008F78E3">
              <w:rPr>
                <w:rFonts w:ascii="Arial" w:eastAsia="Arial" w:hAnsi="Arial" w:cs="Arial"/>
              </w:rPr>
              <w:t>-</w:t>
            </w:r>
            <w:r w:rsidR="0FEE1FD0" w:rsidRPr="7FCC6746">
              <w:rPr>
                <w:rFonts w:ascii="Arial" w:eastAsia="Arial" w:hAnsi="Arial" w:cs="Arial"/>
              </w:rPr>
              <w:t>ligamentous knee injury</w:t>
            </w:r>
          </w:p>
        </w:tc>
      </w:tr>
      <w:tr w:rsidR="008C51AD" w:rsidRPr="00147E6A" w14:paraId="6217C157"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752E7ABE" w14:textId="6DEBE6E1"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13062" w14:textId="3950C973" w:rsid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 xml:space="preserve">Leads clinical discussion on application of evidence-based practice for treatment of </w:t>
            </w:r>
            <w:r w:rsidR="7C4123CF" w:rsidRPr="7FCC6746">
              <w:rPr>
                <w:rFonts w:ascii="Arial" w:eastAsia="Arial" w:hAnsi="Arial" w:cs="Arial"/>
              </w:rPr>
              <w:t>graft choice in ACL reconstruction</w:t>
            </w:r>
          </w:p>
          <w:p w14:paraId="77A3CDB6" w14:textId="50ADE105"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 xml:space="preserve">Develops a </w:t>
            </w:r>
            <w:r w:rsidR="283677F7" w:rsidRPr="7FCC6746">
              <w:rPr>
                <w:rFonts w:ascii="Arial" w:eastAsia="Arial" w:hAnsi="Arial" w:cs="Arial"/>
              </w:rPr>
              <w:t>youth program to decrease risk of ACL rupture</w:t>
            </w:r>
          </w:p>
        </w:tc>
      </w:tr>
      <w:tr w:rsidR="00451527" w:rsidRPr="00147E6A" w14:paraId="552E213C" w14:textId="77777777" w:rsidTr="2978FFDD">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753E82C6"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Core </w:t>
            </w:r>
            <w:r w:rsidR="00B670D7">
              <w:rPr>
                <w:rFonts w:ascii="Arial" w:eastAsia="Arial" w:hAnsi="Arial" w:cs="Arial"/>
              </w:rPr>
              <w:t>c</w:t>
            </w:r>
            <w:r w:rsidRPr="00191DFC">
              <w:rPr>
                <w:rFonts w:ascii="Arial" w:eastAsia="Arial" w:hAnsi="Arial" w:cs="Arial"/>
              </w:rPr>
              <w:t xml:space="preserve">onference </w:t>
            </w:r>
            <w:r w:rsidR="00B670D7">
              <w:rPr>
                <w:rFonts w:ascii="Arial" w:eastAsia="Arial" w:hAnsi="Arial" w:cs="Arial"/>
              </w:rPr>
              <w:t>p</w:t>
            </w:r>
            <w:r w:rsidRPr="00191DFC">
              <w:rPr>
                <w:rFonts w:ascii="Arial" w:eastAsia="Arial" w:hAnsi="Arial" w:cs="Arial"/>
              </w:rPr>
              <w:t>articipation</w:t>
            </w:r>
          </w:p>
          <w:p w14:paraId="35D140E1"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Direct observation</w:t>
            </w:r>
          </w:p>
          <w:p w14:paraId="4AF92BC5"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Oral or written examinations </w:t>
            </w:r>
          </w:p>
          <w:p w14:paraId="299F0922" w14:textId="06321917"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Presentation evaluation</w:t>
            </w:r>
          </w:p>
        </w:tc>
      </w:tr>
      <w:tr w:rsidR="00451527" w:rsidRPr="00147E6A" w14:paraId="1E3DCC26" w14:textId="77777777" w:rsidTr="2978FFDD">
        <w:tc>
          <w:tcPr>
            <w:tcW w:w="4950" w:type="dxa"/>
            <w:shd w:val="clear" w:color="auto" w:fill="8DB3E2" w:themeFill="text2" w:themeFillTint="66"/>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2BE17A1A" w:rsidR="00451527" w:rsidRPr="00191DFC" w:rsidRDefault="00451527" w:rsidP="007043DB">
            <w:pPr>
              <w:numPr>
                <w:ilvl w:val="0"/>
                <w:numId w:val="11"/>
              </w:numPr>
              <w:spacing w:after="0" w:line="240" w:lineRule="auto"/>
              <w:ind w:left="187" w:hanging="187"/>
              <w:rPr>
                <w:rFonts w:ascii="Arial" w:eastAsia="Arial" w:hAnsi="Arial" w:cs="Arial"/>
              </w:rPr>
            </w:pPr>
          </w:p>
        </w:tc>
      </w:tr>
      <w:tr w:rsidR="00451527" w:rsidRPr="00147E6A" w14:paraId="3B62CF7A" w14:textId="77777777" w:rsidTr="2978FFDD">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26A2BBFE" w14:textId="6E47794C" w:rsidR="00836BC0" w:rsidRDefault="00836BC0" w:rsidP="00836BC0">
            <w:pPr>
              <w:numPr>
                <w:ilvl w:val="0"/>
                <w:numId w:val="30"/>
              </w:numPr>
              <w:spacing w:after="0" w:line="240" w:lineRule="auto"/>
              <w:ind w:left="187" w:hanging="187"/>
              <w:rPr>
                <w:rFonts w:ascii="Arial" w:eastAsia="Arial" w:hAnsi="Arial" w:cs="Arial"/>
              </w:rPr>
            </w:pPr>
            <w:r w:rsidRPr="00191DFC">
              <w:rPr>
                <w:rFonts w:ascii="Arial" w:eastAsia="Arial" w:hAnsi="Arial" w:cs="Arial"/>
              </w:rPr>
              <w:t xml:space="preserve">AO </w:t>
            </w:r>
            <w:r>
              <w:rPr>
                <w:rFonts w:ascii="Arial" w:eastAsia="Arial" w:hAnsi="Arial" w:cs="Arial"/>
              </w:rPr>
              <w:t>Foundation s</w:t>
            </w:r>
            <w:r w:rsidRPr="00191DFC">
              <w:rPr>
                <w:rFonts w:ascii="Arial" w:eastAsia="Arial" w:hAnsi="Arial" w:cs="Arial"/>
              </w:rPr>
              <w:t xml:space="preserve">urgery </w:t>
            </w:r>
            <w:r>
              <w:rPr>
                <w:rFonts w:ascii="Arial" w:eastAsia="Arial" w:hAnsi="Arial" w:cs="Arial"/>
              </w:rPr>
              <w:t>r</w:t>
            </w:r>
            <w:r w:rsidRPr="00191DFC">
              <w:rPr>
                <w:rFonts w:ascii="Arial" w:eastAsia="Arial" w:hAnsi="Arial" w:cs="Arial"/>
              </w:rPr>
              <w:t>eference. (</w:t>
            </w:r>
            <w:r>
              <w:rPr>
                <w:rFonts w:ascii="Arial" w:eastAsia="Arial" w:hAnsi="Arial" w:cs="Arial"/>
              </w:rPr>
              <w:t>n</w:t>
            </w:r>
            <w:r w:rsidRPr="00191DFC">
              <w:rPr>
                <w:rFonts w:ascii="Arial" w:eastAsia="Arial" w:hAnsi="Arial" w:cs="Arial"/>
              </w:rPr>
              <w:t xml:space="preserve">ational </w:t>
            </w:r>
            <w:r>
              <w:rPr>
                <w:rFonts w:ascii="Arial" w:eastAsia="Arial" w:hAnsi="Arial" w:cs="Arial"/>
              </w:rPr>
              <w:t>o</w:t>
            </w:r>
            <w:r w:rsidRPr="00191DFC">
              <w:rPr>
                <w:rFonts w:ascii="Arial" w:eastAsia="Arial" w:hAnsi="Arial" w:cs="Arial"/>
              </w:rPr>
              <w:t xml:space="preserve">rganization </w:t>
            </w:r>
            <w:r>
              <w:rPr>
                <w:rFonts w:ascii="Arial" w:eastAsia="Arial" w:hAnsi="Arial" w:cs="Arial"/>
              </w:rPr>
              <w:t>g</w:t>
            </w:r>
            <w:r w:rsidRPr="00191DFC">
              <w:rPr>
                <w:rFonts w:ascii="Arial" w:eastAsia="Arial" w:hAnsi="Arial" w:cs="Arial"/>
              </w:rPr>
              <w:t>uidelines, e.g.</w:t>
            </w:r>
            <w:r>
              <w:rPr>
                <w:rFonts w:ascii="Arial" w:eastAsia="Arial" w:hAnsi="Arial" w:cs="Arial"/>
              </w:rPr>
              <w:t>,</w:t>
            </w:r>
            <w:r w:rsidRPr="00191DFC">
              <w:rPr>
                <w:rFonts w:ascii="Arial" w:eastAsia="Arial" w:hAnsi="Arial" w:cs="Arial"/>
              </w:rPr>
              <w:t xml:space="preserve"> A</w:t>
            </w:r>
            <w:r>
              <w:rPr>
                <w:rFonts w:ascii="Arial" w:eastAsia="Arial" w:hAnsi="Arial" w:cs="Arial"/>
              </w:rPr>
              <w:t xml:space="preserve">merican </w:t>
            </w:r>
            <w:r w:rsidRPr="00191DFC">
              <w:rPr>
                <w:rFonts w:ascii="Arial" w:eastAsia="Arial" w:hAnsi="Arial" w:cs="Arial"/>
              </w:rPr>
              <w:t>O</w:t>
            </w:r>
            <w:r>
              <w:rPr>
                <w:rFonts w:ascii="Arial" w:eastAsia="Arial" w:hAnsi="Arial" w:cs="Arial"/>
              </w:rPr>
              <w:t xml:space="preserve">steopathic </w:t>
            </w:r>
            <w:r w:rsidRPr="00191DFC">
              <w:rPr>
                <w:rFonts w:ascii="Arial" w:eastAsia="Arial" w:hAnsi="Arial" w:cs="Arial"/>
              </w:rPr>
              <w:t>A</w:t>
            </w:r>
            <w:r>
              <w:rPr>
                <w:rFonts w:ascii="Arial" w:eastAsia="Arial" w:hAnsi="Arial" w:cs="Arial"/>
              </w:rPr>
              <w:t>ssociation</w:t>
            </w:r>
            <w:r w:rsidRPr="00191DFC">
              <w:rPr>
                <w:rFonts w:ascii="Arial" w:eastAsia="Arial" w:hAnsi="Arial" w:cs="Arial"/>
              </w:rPr>
              <w:t>, A</w:t>
            </w:r>
            <w:r>
              <w:rPr>
                <w:rFonts w:ascii="Arial" w:eastAsia="Arial" w:hAnsi="Arial" w:cs="Arial"/>
              </w:rPr>
              <w:t xml:space="preserve">merican </w:t>
            </w:r>
            <w:r w:rsidRPr="00191DFC">
              <w:rPr>
                <w:rFonts w:ascii="Arial" w:eastAsia="Arial" w:hAnsi="Arial" w:cs="Arial"/>
              </w:rPr>
              <w:t>A</w:t>
            </w:r>
            <w:r>
              <w:rPr>
                <w:rFonts w:ascii="Arial" w:eastAsia="Arial" w:hAnsi="Arial" w:cs="Arial"/>
              </w:rPr>
              <w:t xml:space="preserve">cademy of </w:t>
            </w:r>
            <w:r w:rsidRPr="00191DFC">
              <w:rPr>
                <w:rFonts w:ascii="Arial" w:eastAsia="Arial" w:hAnsi="Arial" w:cs="Arial"/>
              </w:rPr>
              <w:t>O</w:t>
            </w:r>
            <w:r>
              <w:rPr>
                <w:rFonts w:ascii="Arial" w:eastAsia="Arial" w:hAnsi="Arial" w:cs="Arial"/>
              </w:rPr>
              <w:t xml:space="preserve">rthopaedic </w:t>
            </w:r>
            <w:r w:rsidRPr="00191DFC">
              <w:rPr>
                <w:rFonts w:ascii="Arial" w:eastAsia="Arial" w:hAnsi="Arial" w:cs="Arial"/>
              </w:rPr>
              <w:t>S</w:t>
            </w:r>
            <w:r>
              <w:rPr>
                <w:rFonts w:ascii="Arial" w:eastAsia="Arial" w:hAnsi="Arial" w:cs="Arial"/>
              </w:rPr>
              <w:t>urgeons</w:t>
            </w:r>
            <w:r w:rsidRPr="00191DFC">
              <w:rPr>
                <w:rFonts w:ascii="Arial" w:eastAsia="Arial" w:hAnsi="Arial" w:cs="Arial"/>
              </w:rPr>
              <w:t>)</w:t>
            </w:r>
            <w:r w:rsidRPr="00191DFC">
              <w:rPr>
                <w:rFonts w:ascii="Arial" w:hAnsi="Arial" w:cs="Arial"/>
              </w:rPr>
              <w:t xml:space="preserve"> </w:t>
            </w:r>
            <w:hyperlink r:id="rId42" w:history="1">
              <w:r w:rsidRPr="00FD0F39">
                <w:rPr>
                  <w:rStyle w:val="Hyperlink"/>
                  <w:rFonts w:ascii="Arial" w:eastAsia="Arial" w:hAnsi="Arial" w:cs="Arial"/>
                </w:rPr>
                <w:t>https://surgeryreference.aofoundation.org/orthopedic-trauma/adult-trauma/proximal-femur/femoral-neck-fracture-subcapital-displaced</w:t>
              </w:r>
            </w:hyperlink>
            <w:r w:rsidRPr="00191DFC">
              <w:rPr>
                <w:rFonts w:ascii="Arial" w:eastAsia="Arial" w:hAnsi="Arial" w:cs="Arial"/>
              </w:rPr>
              <w:t>.</w:t>
            </w:r>
            <w:r>
              <w:rPr>
                <w:rFonts w:ascii="Arial" w:eastAsia="Arial" w:hAnsi="Arial" w:cs="Arial"/>
              </w:rPr>
              <w:t xml:space="preserve"> </w:t>
            </w:r>
            <w:r w:rsidR="00A15DBB">
              <w:rPr>
                <w:rFonts w:ascii="Arial" w:eastAsia="Arial" w:hAnsi="Arial" w:cs="Arial"/>
              </w:rPr>
              <w:t xml:space="preserve">Accessed </w:t>
            </w:r>
            <w:r w:rsidRPr="00191DFC">
              <w:rPr>
                <w:rFonts w:ascii="Arial" w:eastAsia="Arial" w:hAnsi="Arial" w:cs="Arial"/>
              </w:rPr>
              <w:t>2021.</w:t>
            </w:r>
          </w:p>
          <w:p w14:paraId="4C12B572" w14:textId="0AD2B1D5" w:rsidR="00836BC0" w:rsidRDefault="00836BC0" w:rsidP="00836BC0">
            <w:pPr>
              <w:numPr>
                <w:ilvl w:val="0"/>
                <w:numId w:val="30"/>
              </w:numPr>
              <w:spacing w:after="0" w:line="240" w:lineRule="auto"/>
              <w:ind w:left="187" w:hanging="187"/>
              <w:rPr>
                <w:rFonts w:ascii="Arial" w:eastAsia="Arial" w:hAnsi="Arial" w:cs="Arial"/>
              </w:rPr>
            </w:pPr>
            <w:r w:rsidRPr="00191DFC">
              <w:rPr>
                <w:rFonts w:ascii="Arial" w:eastAsia="Arial" w:hAnsi="Arial" w:cs="Arial"/>
              </w:rPr>
              <w:t>Orthopaedic Trauma Association (OTA)</w:t>
            </w:r>
            <w:r>
              <w:rPr>
                <w:rFonts w:ascii="Arial" w:eastAsia="Arial" w:hAnsi="Arial" w:cs="Arial"/>
              </w:rPr>
              <w:t>.</w:t>
            </w:r>
            <w:r w:rsidRPr="00191DFC">
              <w:rPr>
                <w:rFonts w:ascii="Arial" w:eastAsia="Arial" w:hAnsi="Arial" w:cs="Arial"/>
              </w:rPr>
              <w:t xml:space="preserve"> Femoral </w:t>
            </w:r>
            <w:r>
              <w:rPr>
                <w:rFonts w:ascii="Arial" w:eastAsia="Arial" w:hAnsi="Arial" w:cs="Arial"/>
              </w:rPr>
              <w:t>n</w:t>
            </w:r>
            <w:r w:rsidRPr="00191DFC">
              <w:rPr>
                <w:rFonts w:ascii="Arial" w:eastAsia="Arial" w:hAnsi="Arial" w:cs="Arial"/>
              </w:rPr>
              <w:t xml:space="preserve">eck </w:t>
            </w:r>
            <w:r>
              <w:rPr>
                <w:rFonts w:ascii="Arial" w:eastAsia="Arial" w:hAnsi="Arial" w:cs="Arial"/>
              </w:rPr>
              <w:t>fr</w:t>
            </w:r>
            <w:r w:rsidRPr="00191DFC">
              <w:rPr>
                <w:rFonts w:ascii="Arial" w:eastAsia="Arial" w:hAnsi="Arial" w:cs="Arial"/>
              </w:rPr>
              <w:t xml:space="preserve">actures. </w:t>
            </w:r>
            <w:hyperlink r:id="rId43" w:history="1">
              <w:r w:rsidRPr="00FD0F39">
                <w:rPr>
                  <w:rStyle w:val="Hyperlink"/>
                  <w:rFonts w:ascii="Arial" w:eastAsia="Arial" w:hAnsi="Arial" w:cs="Arial"/>
                </w:rPr>
                <w:t>https://ota.org/sites/files/2018-08/L02-Femoral%20Neck%20Fractures.pdf</w:t>
              </w:r>
            </w:hyperlink>
            <w:r w:rsidRPr="00191DFC">
              <w:rPr>
                <w:rFonts w:ascii="Arial" w:eastAsia="Arial" w:hAnsi="Arial" w:cs="Arial"/>
              </w:rPr>
              <w:t>.</w:t>
            </w:r>
            <w:r>
              <w:rPr>
                <w:rFonts w:ascii="Arial" w:eastAsia="Arial" w:hAnsi="Arial" w:cs="Arial"/>
              </w:rPr>
              <w:t xml:space="preserve"> </w:t>
            </w:r>
            <w:r w:rsidR="00A15DBB">
              <w:rPr>
                <w:rFonts w:ascii="Arial" w:eastAsia="Arial" w:hAnsi="Arial" w:cs="Arial"/>
              </w:rPr>
              <w:t xml:space="preserve">Accessed </w:t>
            </w:r>
            <w:r w:rsidRPr="00191DFC">
              <w:rPr>
                <w:rFonts w:ascii="Arial" w:eastAsia="Arial" w:hAnsi="Arial" w:cs="Arial"/>
              </w:rPr>
              <w:t>2021.</w:t>
            </w:r>
          </w:p>
          <w:p w14:paraId="2251E8F5" w14:textId="04C7BCC5" w:rsidR="00451527" w:rsidRPr="00191DFC" w:rsidRDefault="00836BC0" w:rsidP="00836BC0">
            <w:pPr>
              <w:pStyle w:val="ListParagraph"/>
              <w:numPr>
                <w:ilvl w:val="0"/>
                <w:numId w:val="30"/>
              </w:numPr>
              <w:spacing w:after="0" w:line="240" w:lineRule="auto"/>
              <w:ind w:left="187" w:hanging="187"/>
              <w:rPr>
                <w:rFonts w:ascii="Arial" w:eastAsia="Arial" w:hAnsi="Arial" w:cs="Arial"/>
              </w:rPr>
            </w:pPr>
            <w:r w:rsidRPr="00191DFC">
              <w:rPr>
                <w:rFonts w:ascii="Arial" w:eastAsia="Arial" w:hAnsi="Arial" w:cs="Arial"/>
                <w:color w:val="000000"/>
              </w:rPr>
              <w:t>Various journal</w:t>
            </w:r>
            <w:r w:rsidRPr="00191DFC">
              <w:rPr>
                <w:rFonts w:ascii="Arial" w:eastAsia="Arial" w:hAnsi="Arial" w:cs="Arial"/>
              </w:rPr>
              <w:t>s (</w:t>
            </w:r>
            <w:r w:rsidRPr="00E737C1">
              <w:rPr>
                <w:rFonts w:ascii="Arial" w:eastAsia="Arial" w:hAnsi="Arial" w:cs="Arial"/>
                <w:i/>
                <w:iCs/>
              </w:rPr>
              <w:t>Journal of the American Academy of Orthopaedic Surgeons, Journal of Orthopaedic Trauma, Journal of Arthroplasty</w:t>
            </w:r>
            <w:r w:rsidRPr="00191DFC">
              <w:rPr>
                <w:rFonts w:ascii="Arial" w:eastAsia="Arial" w:hAnsi="Arial" w:cs="Arial"/>
              </w:rPr>
              <w:t>)</w:t>
            </w:r>
          </w:p>
        </w:tc>
      </w:tr>
    </w:tbl>
    <w:p w14:paraId="58BE584E" w14:textId="77777777" w:rsidR="00451527" w:rsidRDefault="00451527" w:rsidP="007043D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BBD15EA" w14:textId="77777777" w:rsidTr="53025AD4">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451527" w:rsidRPr="00147E6A" w14:paraId="73DEE363" w14:textId="77777777" w:rsidTr="53025AD4">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51BDFD2A" w14:textId="77777777" w:rsidTr="00CC7932">
        <w:tc>
          <w:tcPr>
            <w:tcW w:w="4950" w:type="dxa"/>
            <w:tcBorders>
              <w:top w:val="single" w:sz="4" w:space="0" w:color="000000"/>
              <w:bottom w:val="single" w:sz="4" w:space="0" w:color="000000"/>
            </w:tcBorders>
            <w:shd w:val="clear" w:color="auto" w:fill="C9C9C9"/>
          </w:tcPr>
          <w:p w14:paraId="01ECD9AA" w14:textId="77777777" w:rsidR="00CC7932" w:rsidRPr="00CC7932" w:rsidRDefault="00451527" w:rsidP="00CC7932">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i/>
                <w:color w:val="000000"/>
              </w:rPr>
              <w:t>Accepts responsibility for personal and professional development by establishing goals</w:t>
            </w:r>
          </w:p>
          <w:p w14:paraId="7666F053" w14:textId="77777777" w:rsidR="00CC7932" w:rsidRPr="00CC7932" w:rsidRDefault="00CC7932" w:rsidP="00CC7932">
            <w:pPr>
              <w:spacing w:after="0" w:line="240" w:lineRule="auto"/>
              <w:rPr>
                <w:rFonts w:ascii="Arial" w:eastAsia="Arial" w:hAnsi="Arial" w:cs="Arial"/>
                <w:i/>
                <w:color w:val="000000"/>
              </w:rPr>
            </w:pPr>
          </w:p>
          <w:p w14:paraId="042DDE80" w14:textId="661E8861"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i/>
                <w:color w:val="000000"/>
              </w:rPr>
              <w:t>Identifies the strengths, deficiencies, and limitations in one’s knowledge and expertise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790D1" w14:textId="52EC9204"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Sets a study plan </w:t>
            </w:r>
            <w:r w:rsidRPr="00191DFC" w:rsidDel="00026C60">
              <w:rPr>
                <w:rFonts w:ascii="Arial" w:eastAsia="Arial" w:hAnsi="Arial" w:cs="Arial"/>
                <w:color w:val="000000"/>
              </w:rPr>
              <w:t xml:space="preserve">for </w:t>
            </w:r>
            <w:r w:rsidR="00026C60">
              <w:rPr>
                <w:rFonts w:ascii="Arial" w:eastAsia="Arial" w:hAnsi="Arial" w:cs="Arial"/>
                <w:color w:val="000000"/>
              </w:rPr>
              <w:t>National Sports Society pre- and post-fellowshi</w:t>
            </w:r>
            <w:r w:rsidR="00303C7C">
              <w:rPr>
                <w:rFonts w:ascii="Arial" w:eastAsia="Arial" w:hAnsi="Arial" w:cs="Arial"/>
                <w:color w:val="000000"/>
              </w:rPr>
              <w:t>p</w:t>
            </w:r>
            <w:r w:rsidR="00026C60">
              <w:rPr>
                <w:rFonts w:ascii="Arial" w:eastAsia="Arial" w:hAnsi="Arial" w:cs="Arial"/>
                <w:color w:val="000000"/>
              </w:rPr>
              <w:t xml:space="preserve"> examination</w:t>
            </w:r>
          </w:p>
          <w:p w14:paraId="15C8E212" w14:textId="3FCF44D0" w:rsidR="00191DFC"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Reflects on feedback from patient care team members</w:t>
            </w:r>
          </w:p>
          <w:p w14:paraId="41AA5C20" w14:textId="77777777" w:rsidR="00191DFC" w:rsidRDefault="00191DFC" w:rsidP="007043DB">
            <w:pPr>
              <w:spacing w:after="0" w:line="240" w:lineRule="auto"/>
              <w:rPr>
                <w:rFonts w:ascii="Arial" w:eastAsia="Arial" w:hAnsi="Arial" w:cs="Arial"/>
              </w:rPr>
            </w:pPr>
          </w:p>
          <w:p w14:paraId="7B7EFD07" w14:textId="60A1A944"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Identifies gaps in knowledge</w:t>
            </w:r>
          </w:p>
        </w:tc>
      </w:tr>
      <w:tr w:rsidR="008C51AD" w:rsidRPr="00147E6A" w14:paraId="3282F378" w14:textId="77777777" w:rsidTr="00CC7932">
        <w:tc>
          <w:tcPr>
            <w:tcW w:w="4950" w:type="dxa"/>
            <w:tcBorders>
              <w:top w:val="single" w:sz="4" w:space="0" w:color="000000"/>
              <w:bottom w:val="single" w:sz="4" w:space="0" w:color="000000"/>
            </w:tcBorders>
            <w:shd w:val="clear" w:color="auto" w:fill="C9C9C9"/>
          </w:tcPr>
          <w:p w14:paraId="5DD5F30C"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Demonstrates openness to feedback and other input to inform goals</w:t>
            </w:r>
          </w:p>
          <w:p w14:paraId="73D9EDF2" w14:textId="77777777" w:rsidR="00CC7932" w:rsidRPr="00CC7932" w:rsidRDefault="00CC7932" w:rsidP="00CC7932">
            <w:pPr>
              <w:spacing w:after="0" w:line="240" w:lineRule="auto"/>
              <w:rPr>
                <w:rFonts w:ascii="Arial" w:eastAsia="Arial" w:hAnsi="Arial" w:cs="Arial"/>
                <w:i/>
              </w:rPr>
            </w:pPr>
          </w:p>
          <w:p w14:paraId="7A5D182F" w14:textId="60C2D79F"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F73F5"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Integrates and responds to feedback to adjust clinical performance</w:t>
            </w:r>
          </w:p>
          <w:p w14:paraId="112BDCD8" w14:textId="77777777" w:rsidR="00191DFC" w:rsidRDefault="00191DFC" w:rsidP="007043DB">
            <w:pPr>
              <w:spacing w:after="0" w:line="240" w:lineRule="auto"/>
              <w:rPr>
                <w:rFonts w:ascii="Arial" w:eastAsia="Arial" w:hAnsi="Arial" w:cs="Arial"/>
              </w:rPr>
            </w:pPr>
          </w:p>
          <w:p w14:paraId="2EFFDB69" w14:textId="77777777" w:rsidR="00191DFC" w:rsidRDefault="00191DFC" w:rsidP="007043DB">
            <w:pPr>
              <w:spacing w:after="0" w:line="240" w:lineRule="auto"/>
              <w:rPr>
                <w:rFonts w:ascii="Arial" w:eastAsia="Arial" w:hAnsi="Arial" w:cs="Arial"/>
              </w:rPr>
            </w:pPr>
          </w:p>
          <w:p w14:paraId="39084527" w14:textId="3D6B58E5"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Assesses time management skills and how </w:t>
            </w:r>
            <w:r w:rsidR="0078048A">
              <w:rPr>
                <w:rFonts w:ascii="Arial" w:eastAsia="Arial" w:hAnsi="Arial" w:cs="Arial"/>
                <w:color w:val="000000"/>
              </w:rPr>
              <w:t>they</w:t>
            </w:r>
            <w:r w:rsidR="0078048A" w:rsidRPr="00191DFC">
              <w:rPr>
                <w:rFonts w:ascii="Arial" w:eastAsia="Arial" w:hAnsi="Arial" w:cs="Arial"/>
                <w:color w:val="000000"/>
              </w:rPr>
              <w:t xml:space="preserve"> </w:t>
            </w:r>
            <w:r w:rsidRPr="00191DFC">
              <w:rPr>
                <w:rFonts w:ascii="Arial" w:eastAsia="Arial" w:hAnsi="Arial" w:cs="Arial"/>
                <w:color w:val="000000"/>
              </w:rPr>
              <w:t>impact timely completion of clinic notes and literature reviews</w:t>
            </w:r>
          </w:p>
          <w:p w14:paraId="36FD67C6" w14:textId="5B67D2A1"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Develops individual education plan to improve study skills and knowledge base, with assistance</w:t>
            </w:r>
          </w:p>
        </w:tc>
      </w:tr>
      <w:tr w:rsidR="008C51AD" w:rsidRPr="00147E6A" w14:paraId="06A48CD3" w14:textId="77777777" w:rsidTr="00CC7932">
        <w:tc>
          <w:tcPr>
            <w:tcW w:w="4950" w:type="dxa"/>
            <w:tcBorders>
              <w:top w:val="single" w:sz="4" w:space="0" w:color="000000"/>
              <w:bottom w:val="single" w:sz="4" w:space="0" w:color="000000"/>
            </w:tcBorders>
            <w:shd w:val="clear" w:color="auto" w:fill="C9C9C9"/>
          </w:tcPr>
          <w:p w14:paraId="4119969B" w14:textId="77777777" w:rsidR="00CC7932" w:rsidRPr="00CC7932" w:rsidRDefault="00451527" w:rsidP="00CC7932">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color w:val="000000"/>
              </w:rPr>
              <w:t>Responds to feedback and other input episodically, with adaptability and humility</w:t>
            </w:r>
          </w:p>
          <w:p w14:paraId="0DB38304" w14:textId="77777777" w:rsidR="00CC7932" w:rsidRPr="00CC7932" w:rsidRDefault="00CC7932" w:rsidP="00CC7932">
            <w:pPr>
              <w:spacing w:after="0" w:line="240" w:lineRule="auto"/>
              <w:rPr>
                <w:rFonts w:ascii="Arial" w:eastAsia="Arial" w:hAnsi="Arial" w:cs="Arial"/>
                <w:i/>
                <w:color w:val="000000"/>
              </w:rPr>
            </w:pPr>
          </w:p>
          <w:p w14:paraId="43F01EBF" w14:textId="6F82CCCB"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BBE773" w14:textId="3ACF6204" w:rsidR="00191DFC"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Uses feedback to modify personal professional development goals</w:t>
            </w:r>
          </w:p>
          <w:p w14:paraId="52BD1330" w14:textId="3A95FCFE" w:rsidR="00191DFC" w:rsidRDefault="00191DFC" w:rsidP="007043DB">
            <w:pPr>
              <w:spacing w:after="0" w:line="240" w:lineRule="auto"/>
              <w:rPr>
                <w:rFonts w:ascii="Arial" w:eastAsia="Arial" w:hAnsi="Arial" w:cs="Arial"/>
              </w:rPr>
            </w:pPr>
          </w:p>
          <w:p w14:paraId="27176CF9" w14:textId="77777777" w:rsidR="00191DFC" w:rsidRDefault="00191DFC" w:rsidP="007043DB">
            <w:pPr>
              <w:spacing w:after="0" w:line="240" w:lineRule="auto"/>
              <w:rPr>
                <w:rFonts w:ascii="Arial" w:eastAsia="Arial" w:hAnsi="Arial" w:cs="Arial"/>
              </w:rPr>
            </w:pPr>
          </w:p>
          <w:p w14:paraId="64B4C98A" w14:textId="4CAAE26B"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Creates a comprehensive personal curriculum to improve education, </w:t>
            </w:r>
            <w:r w:rsidRPr="00191DFC">
              <w:rPr>
                <w:rFonts w:ascii="Arial" w:eastAsia="Arial" w:hAnsi="Arial" w:cs="Arial"/>
              </w:rPr>
              <w:t>including monitoring and accountability for a study plan</w:t>
            </w:r>
          </w:p>
        </w:tc>
      </w:tr>
      <w:tr w:rsidR="008C51AD" w:rsidRPr="00147E6A" w14:paraId="0DFB299D" w14:textId="77777777" w:rsidTr="00CC7932">
        <w:tc>
          <w:tcPr>
            <w:tcW w:w="4950" w:type="dxa"/>
            <w:tcBorders>
              <w:top w:val="single" w:sz="4" w:space="0" w:color="000000"/>
              <w:bottom w:val="single" w:sz="4" w:space="0" w:color="000000"/>
            </w:tcBorders>
            <w:shd w:val="clear" w:color="auto" w:fill="C9C9C9"/>
          </w:tcPr>
          <w:p w14:paraId="3F3D523F"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Actively seeks feedback and other input, with adaptability and humility</w:t>
            </w:r>
          </w:p>
          <w:p w14:paraId="2E891135" w14:textId="77777777" w:rsidR="00CC7932" w:rsidRPr="00CC7932" w:rsidRDefault="00CC7932" w:rsidP="00CC7932">
            <w:pPr>
              <w:spacing w:after="0" w:line="240" w:lineRule="auto"/>
              <w:rPr>
                <w:rFonts w:ascii="Arial" w:eastAsia="Arial" w:hAnsi="Arial" w:cs="Arial"/>
                <w:i/>
              </w:rPr>
            </w:pPr>
          </w:p>
          <w:p w14:paraId="5C28E422" w14:textId="095739B5"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FEB3" w14:textId="0DCF625C" w:rsidR="00191DFC"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color w:val="000000" w:themeColor="text1"/>
              </w:rPr>
              <w:t>Asks for feedback from peers, faculty</w:t>
            </w:r>
            <w:r w:rsidR="510CDC24" w:rsidRPr="53025AD4">
              <w:rPr>
                <w:rFonts w:ascii="Arial" w:eastAsia="Arial" w:hAnsi="Arial" w:cs="Arial"/>
                <w:color w:val="000000" w:themeColor="text1"/>
              </w:rPr>
              <w:t xml:space="preserve"> members</w:t>
            </w:r>
            <w:r w:rsidRPr="53025AD4">
              <w:rPr>
                <w:rFonts w:ascii="Arial" w:eastAsia="Arial" w:hAnsi="Arial" w:cs="Arial"/>
                <w:color w:val="000000" w:themeColor="text1"/>
              </w:rPr>
              <w:t>, and ancillary team members</w:t>
            </w:r>
          </w:p>
          <w:p w14:paraId="716A3DA9" w14:textId="77777777" w:rsidR="00191DFC" w:rsidRDefault="00191DFC" w:rsidP="007043DB">
            <w:pPr>
              <w:spacing w:after="0" w:line="240" w:lineRule="auto"/>
              <w:rPr>
                <w:rFonts w:ascii="Arial" w:eastAsia="Arial" w:hAnsi="Arial" w:cs="Arial"/>
              </w:rPr>
            </w:pPr>
          </w:p>
          <w:p w14:paraId="25567C9B" w14:textId="77777777" w:rsidR="00191DFC" w:rsidRDefault="00191DFC" w:rsidP="007043DB">
            <w:pPr>
              <w:spacing w:after="0" w:line="240" w:lineRule="auto"/>
              <w:rPr>
                <w:rFonts w:ascii="Arial" w:eastAsia="Arial" w:hAnsi="Arial" w:cs="Arial"/>
              </w:rPr>
            </w:pPr>
          </w:p>
          <w:p w14:paraId="2A50B167"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w:t>
            </w:r>
            <w:r w:rsidRPr="00191DFC">
              <w:rPr>
                <w:rFonts w:ascii="Arial" w:eastAsia="Arial" w:hAnsi="Arial" w:cs="Arial"/>
                <w:color w:val="000000"/>
              </w:rPr>
              <w:t>ebriefs with the attending and other patient care team members</w:t>
            </w:r>
            <w:r w:rsidRPr="00191DFC">
              <w:rPr>
                <w:rFonts w:ascii="Arial" w:eastAsia="Arial" w:hAnsi="Arial" w:cs="Arial"/>
              </w:rPr>
              <w:t xml:space="preserve"> after patient encounter</w:t>
            </w:r>
            <w:r w:rsidRPr="00191DFC">
              <w:rPr>
                <w:rFonts w:ascii="Arial" w:eastAsia="Arial" w:hAnsi="Arial" w:cs="Arial"/>
                <w:color w:val="000000"/>
              </w:rPr>
              <w:t xml:space="preserve"> to optimize future collaboration</w:t>
            </w:r>
            <w:r w:rsidRPr="00191DFC">
              <w:rPr>
                <w:rFonts w:ascii="Arial" w:eastAsia="Arial" w:hAnsi="Arial" w:cs="Arial"/>
              </w:rPr>
              <w:t xml:space="preserve"> in the care of the patient and family</w:t>
            </w:r>
          </w:p>
          <w:p w14:paraId="33B6FC55" w14:textId="58AA7CEB" w:rsidR="00451527" w:rsidRPr="00191DFC" w:rsidRDefault="00A50F54" w:rsidP="007043DB">
            <w:pPr>
              <w:numPr>
                <w:ilvl w:val="0"/>
                <w:numId w:val="11"/>
              </w:numPr>
              <w:spacing w:after="0" w:line="240" w:lineRule="auto"/>
              <w:ind w:left="187" w:hanging="187"/>
              <w:rPr>
                <w:rFonts w:ascii="Arial" w:eastAsia="Arial" w:hAnsi="Arial" w:cs="Arial"/>
              </w:rPr>
            </w:pPr>
            <w:r>
              <w:rPr>
                <w:rFonts w:ascii="Arial" w:hAnsi="Arial" w:cs="Arial"/>
              </w:rPr>
              <w:t>Uses</w:t>
            </w:r>
            <w:r w:rsidRPr="00191DFC">
              <w:rPr>
                <w:rFonts w:ascii="Arial" w:hAnsi="Arial" w:cs="Arial"/>
              </w:rPr>
              <w:t xml:space="preserve"> </w:t>
            </w:r>
            <w:r w:rsidR="00451527" w:rsidRPr="00191DFC">
              <w:rPr>
                <w:rFonts w:ascii="Arial" w:hAnsi="Arial" w:cs="Arial"/>
              </w:rPr>
              <w:t xml:space="preserve">the results from the </w:t>
            </w:r>
            <w:r w:rsidR="00303C7C">
              <w:rPr>
                <w:rFonts w:ascii="Arial" w:eastAsia="Arial" w:hAnsi="Arial" w:cs="Arial"/>
                <w:color w:val="000000"/>
              </w:rPr>
              <w:t>National Sports Society pre-fellowship examination</w:t>
            </w:r>
            <w:r w:rsidR="00303C7C" w:rsidRPr="00191DFC" w:rsidDel="00303C7C">
              <w:rPr>
                <w:rFonts w:ascii="Arial" w:hAnsi="Arial" w:cs="Arial"/>
              </w:rPr>
              <w:t xml:space="preserve"> </w:t>
            </w:r>
            <w:r w:rsidR="00451527" w:rsidRPr="00191DFC">
              <w:rPr>
                <w:rFonts w:ascii="Arial" w:hAnsi="Arial" w:cs="Arial"/>
              </w:rPr>
              <w:t>to modify the study plan to address deficiencies</w:t>
            </w:r>
          </w:p>
        </w:tc>
      </w:tr>
      <w:tr w:rsidR="008C51AD" w:rsidRPr="00147E6A" w14:paraId="0207BE11" w14:textId="77777777" w:rsidTr="00CC7932">
        <w:tc>
          <w:tcPr>
            <w:tcW w:w="4950" w:type="dxa"/>
            <w:tcBorders>
              <w:top w:val="single" w:sz="4" w:space="0" w:color="000000"/>
              <w:bottom w:val="single" w:sz="4" w:space="0" w:color="000000"/>
            </w:tcBorders>
            <w:shd w:val="clear" w:color="auto" w:fill="C9C9C9"/>
          </w:tcPr>
          <w:p w14:paraId="1332C0E7"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Role models consistently seeking feedback and other input with adaptability and humility</w:t>
            </w:r>
          </w:p>
          <w:p w14:paraId="4CD6D6C2" w14:textId="77777777" w:rsidR="00CC7932" w:rsidRPr="00CC7932" w:rsidRDefault="00CC7932" w:rsidP="00CC7932">
            <w:pPr>
              <w:spacing w:after="0" w:line="240" w:lineRule="auto"/>
              <w:rPr>
                <w:rFonts w:ascii="Arial" w:eastAsia="Arial" w:hAnsi="Arial" w:cs="Arial"/>
                <w:i/>
              </w:rPr>
            </w:pPr>
          </w:p>
          <w:p w14:paraId="3C497BED" w14:textId="68F9B135"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FBD25" w14:textId="436079DA"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Models and teaches practice improvement through focused study and reflective feedback</w:t>
            </w:r>
          </w:p>
          <w:p w14:paraId="6A1A0C02" w14:textId="77777777" w:rsidR="00191DFC" w:rsidRDefault="00191DFC" w:rsidP="007043DB">
            <w:pPr>
              <w:spacing w:after="0" w:line="240" w:lineRule="auto"/>
              <w:rPr>
                <w:rFonts w:ascii="Arial" w:eastAsia="Arial" w:hAnsi="Arial" w:cs="Arial"/>
              </w:rPr>
            </w:pPr>
          </w:p>
          <w:p w14:paraId="60BFDC21" w14:textId="03EB7804" w:rsidR="00191DFC" w:rsidRDefault="00191DFC" w:rsidP="007043DB">
            <w:pPr>
              <w:spacing w:after="0" w:line="240" w:lineRule="auto"/>
              <w:rPr>
                <w:rFonts w:ascii="Arial" w:eastAsia="Arial" w:hAnsi="Arial" w:cs="Arial"/>
              </w:rPr>
            </w:pPr>
          </w:p>
          <w:p w14:paraId="7B67F124" w14:textId="77777777" w:rsidR="00E737C1" w:rsidRDefault="00E737C1" w:rsidP="007043DB">
            <w:pPr>
              <w:spacing w:after="0" w:line="240" w:lineRule="auto"/>
              <w:rPr>
                <w:rFonts w:ascii="Arial" w:eastAsia="Arial" w:hAnsi="Arial" w:cs="Arial"/>
              </w:rPr>
            </w:pPr>
          </w:p>
          <w:p w14:paraId="5383CACB" w14:textId="044B887D"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Develops educational module for collaboration </w:t>
            </w:r>
            <w:r w:rsidRPr="00191DFC">
              <w:rPr>
                <w:rFonts w:ascii="Arial" w:eastAsia="Arial" w:hAnsi="Arial" w:cs="Arial"/>
              </w:rPr>
              <w:t>with other patient care team members</w:t>
            </w:r>
          </w:p>
        </w:tc>
      </w:tr>
      <w:tr w:rsidR="00451527" w:rsidRPr="00147E6A" w14:paraId="607FA28E" w14:textId="77777777" w:rsidTr="53025AD4">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0FCCC95" w14:textId="77777777" w:rsidR="000A6A99" w:rsidRDefault="000A6A99"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Core conference participation</w:t>
            </w:r>
          </w:p>
          <w:p w14:paraId="10B5C350"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lastRenderedPageBreak/>
              <w:t>Direct observation</w:t>
            </w:r>
          </w:p>
          <w:p w14:paraId="71BFA73C" w14:textId="5FD76C94" w:rsidR="000A6A99" w:rsidRPr="000A6A99" w:rsidRDefault="000A6A99"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Review of learning plan</w:t>
            </w:r>
          </w:p>
        </w:tc>
      </w:tr>
      <w:tr w:rsidR="00451527" w:rsidRPr="00147E6A" w14:paraId="1257010E" w14:textId="77777777" w:rsidTr="53025AD4">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3C8999E4"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31C687BC" w14:textId="77777777" w:rsidTr="53025AD4">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F454D27" w14:textId="4C4CA9D6"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Burke AE, Benson B, Englander R, </w:t>
            </w:r>
            <w:proofErr w:type="spellStart"/>
            <w:r w:rsidRPr="000A6A99">
              <w:rPr>
                <w:rFonts w:ascii="Arial" w:eastAsia="Arial" w:hAnsi="Arial" w:cs="Arial"/>
                <w:color w:val="000000"/>
              </w:rPr>
              <w:t>Carraccio</w:t>
            </w:r>
            <w:proofErr w:type="spellEnd"/>
            <w:r w:rsidRPr="000A6A99">
              <w:rPr>
                <w:rFonts w:ascii="Arial" w:eastAsia="Arial" w:hAnsi="Arial" w:cs="Arial"/>
                <w:color w:val="000000"/>
              </w:rPr>
              <w:t xml:space="preserve"> C, Hicks PJ. Domain of competence: practice-based learning and improvement. </w:t>
            </w:r>
            <w:r w:rsidRPr="000A6A99">
              <w:rPr>
                <w:rFonts w:ascii="Arial" w:eastAsia="Arial" w:hAnsi="Arial" w:cs="Arial"/>
                <w:i/>
                <w:color w:val="000000"/>
              </w:rPr>
              <w:t>Academic Pediatrics</w:t>
            </w:r>
            <w:r w:rsidRPr="000A6A99">
              <w:rPr>
                <w:rFonts w:ascii="Arial" w:eastAsia="Arial" w:hAnsi="Arial" w:cs="Arial"/>
                <w:color w:val="000000"/>
              </w:rPr>
              <w:t xml:space="preserve">. 2014;14(2 Suppl):S38-S54. </w:t>
            </w:r>
            <w:hyperlink r:id="rId44" w:history="1">
              <w:r w:rsidR="00910859" w:rsidRPr="00FD0F39">
                <w:rPr>
                  <w:rStyle w:val="Hyperlink"/>
                  <w:rFonts w:ascii="Arial" w:eastAsia="Arial" w:hAnsi="Arial" w:cs="Arial"/>
                </w:rPr>
                <w:t>https://www.academicpedsjnl.net/article/S1876-2859(13)00333-1/pdf</w:t>
              </w:r>
            </w:hyperlink>
            <w:r w:rsidRPr="000A6A99">
              <w:rPr>
                <w:rFonts w:ascii="Arial" w:eastAsia="Arial" w:hAnsi="Arial" w:cs="Arial"/>
                <w:color w:val="000000"/>
              </w:rPr>
              <w:t>.</w:t>
            </w:r>
          </w:p>
          <w:p w14:paraId="2FA70959" w14:textId="0A20885F" w:rsidR="000A6A99" w:rsidRDefault="003D3839" w:rsidP="007043DB">
            <w:pPr>
              <w:numPr>
                <w:ilvl w:val="0"/>
                <w:numId w:val="11"/>
              </w:numPr>
              <w:spacing w:after="0" w:line="240" w:lineRule="auto"/>
              <w:ind w:left="187" w:hanging="187"/>
              <w:rPr>
                <w:rFonts w:ascii="Arial" w:eastAsia="Arial" w:hAnsi="Arial" w:cs="Arial"/>
              </w:rPr>
            </w:pPr>
            <w:hyperlink r:id="rId45">
              <w:r w:rsidR="00451527" w:rsidRPr="000A6A99">
                <w:rPr>
                  <w:rFonts w:ascii="Arial" w:eastAsia="Arial" w:hAnsi="Arial" w:cs="Arial"/>
                  <w:color w:val="000000"/>
                </w:rPr>
                <w:t>Hojat M</w:t>
              </w:r>
            </w:hyperlink>
            <w:r w:rsidR="00451527" w:rsidRPr="000A6A99">
              <w:rPr>
                <w:rFonts w:ascii="Arial" w:eastAsia="Arial" w:hAnsi="Arial" w:cs="Arial"/>
                <w:color w:val="000000"/>
              </w:rPr>
              <w:t xml:space="preserve">, </w:t>
            </w:r>
            <w:hyperlink r:id="rId46">
              <w:r w:rsidR="00451527" w:rsidRPr="000A6A99">
                <w:rPr>
                  <w:rFonts w:ascii="Arial" w:eastAsia="Arial" w:hAnsi="Arial" w:cs="Arial"/>
                  <w:color w:val="000000"/>
                </w:rPr>
                <w:t>Veloski JJ</w:t>
              </w:r>
            </w:hyperlink>
            <w:r w:rsidR="00451527" w:rsidRPr="000A6A99">
              <w:rPr>
                <w:rFonts w:ascii="Arial" w:eastAsia="Arial" w:hAnsi="Arial" w:cs="Arial"/>
                <w:color w:val="000000"/>
              </w:rPr>
              <w:t xml:space="preserve">, </w:t>
            </w:r>
            <w:hyperlink r:id="rId47">
              <w:r w:rsidR="00451527" w:rsidRPr="000A6A99">
                <w:rPr>
                  <w:rFonts w:ascii="Arial" w:eastAsia="Arial" w:hAnsi="Arial" w:cs="Arial"/>
                  <w:color w:val="000000"/>
                </w:rPr>
                <w:t>Gonnella JS</w:t>
              </w:r>
            </w:hyperlink>
            <w:r w:rsidR="00451527" w:rsidRPr="000A6A99">
              <w:rPr>
                <w:rFonts w:ascii="Arial" w:eastAsia="Arial" w:hAnsi="Arial" w:cs="Arial"/>
                <w:color w:val="000000"/>
              </w:rPr>
              <w:t xml:space="preserve">. Measurement and correlates of physicians' lifelong learning. </w:t>
            </w:r>
            <w:r w:rsidR="00451527" w:rsidRPr="000A6A99">
              <w:rPr>
                <w:rFonts w:ascii="Arial" w:eastAsia="Arial" w:hAnsi="Arial" w:cs="Arial"/>
                <w:i/>
                <w:color w:val="000000"/>
              </w:rPr>
              <w:t>Academic Medicine</w:t>
            </w:r>
            <w:r w:rsidR="00451527" w:rsidRPr="000A6A99">
              <w:rPr>
                <w:rFonts w:ascii="Arial" w:eastAsia="Arial" w:hAnsi="Arial" w:cs="Arial"/>
                <w:color w:val="000000"/>
              </w:rPr>
              <w:t xml:space="preserve">. 2009;84(8):1066-1074. </w:t>
            </w:r>
            <w:hyperlink r:id="rId48" w:history="1">
              <w:r w:rsidR="00910859" w:rsidRPr="00FD0F39">
                <w:rPr>
                  <w:rStyle w:val="Hyperlink"/>
                  <w:rFonts w:ascii="Arial" w:eastAsia="Arial" w:hAnsi="Arial" w:cs="Arial"/>
                </w:rPr>
                <w:t>https://journals.lww.com/academicmedicine/fulltext/2009/08000/Measurement_and_Correlates_of_Physicians__Lifelong.21.aspx</w:t>
              </w:r>
            </w:hyperlink>
            <w:r w:rsidR="00451527" w:rsidRPr="000A6A99">
              <w:rPr>
                <w:rFonts w:ascii="Arial" w:eastAsia="Arial" w:hAnsi="Arial" w:cs="Arial"/>
              </w:rPr>
              <w:t>.</w:t>
            </w:r>
          </w:p>
          <w:p w14:paraId="6D60B32C" w14:textId="275F11F7" w:rsidR="00451527" w:rsidRP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color w:val="000000"/>
              </w:rPr>
              <w:t>Lockspeiser</w:t>
            </w:r>
            <w:proofErr w:type="spellEnd"/>
            <w:r w:rsidRPr="000A6A99">
              <w:rPr>
                <w:rFonts w:ascii="Arial" w:eastAsia="Arial" w:hAnsi="Arial" w:cs="Arial"/>
                <w:color w:val="000000"/>
              </w:rPr>
              <w:t xml:space="preserve"> TM, </w:t>
            </w:r>
            <w:proofErr w:type="spellStart"/>
            <w:r w:rsidRPr="000A6A99">
              <w:rPr>
                <w:rFonts w:ascii="Arial" w:eastAsia="Arial" w:hAnsi="Arial" w:cs="Arial"/>
                <w:color w:val="000000"/>
              </w:rPr>
              <w:t>Schmitter</w:t>
            </w:r>
            <w:proofErr w:type="spellEnd"/>
            <w:r w:rsidRPr="000A6A99">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0A6A99">
              <w:rPr>
                <w:rFonts w:ascii="Arial" w:eastAsia="Arial" w:hAnsi="Arial" w:cs="Arial"/>
                <w:i/>
                <w:color w:val="000000"/>
              </w:rPr>
              <w:t>Academic Medicine</w:t>
            </w:r>
            <w:r w:rsidRPr="000A6A99">
              <w:rPr>
                <w:rFonts w:ascii="Arial" w:eastAsia="Arial" w:hAnsi="Arial" w:cs="Arial"/>
                <w:color w:val="000000"/>
              </w:rPr>
              <w:t xml:space="preserve">. 2013;88(10):1558-1563. </w:t>
            </w:r>
            <w:hyperlink r:id="rId49" w:history="1">
              <w:r w:rsidR="00910859" w:rsidRPr="00FD0F39">
                <w:rPr>
                  <w:rStyle w:val="Hyperlink"/>
                  <w:rFonts w:ascii="Arial" w:eastAsia="Arial" w:hAnsi="Arial" w:cs="Arial"/>
                </w:rPr>
                <w:t>https://journals.lww.com/academicmedicine/fulltext/2013/10000/Assessing_Residents__Written_Learning_Goals_and.39.aspx</w:t>
              </w:r>
            </w:hyperlink>
            <w:r w:rsidRPr="000A6A99">
              <w:rPr>
                <w:rFonts w:ascii="Arial" w:eastAsia="Arial" w:hAnsi="Arial" w:cs="Arial"/>
                <w:color w:val="000000"/>
              </w:rPr>
              <w:t>.</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3913149F">
        <w:trPr>
          <w:trHeight w:val="769"/>
        </w:trPr>
        <w:tc>
          <w:tcPr>
            <w:tcW w:w="14125" w:type="dxa"/>
            <w:gridSpan w:val="2"/>
            <w:shd w:val="clear" w:color="auto" w:fill="9CC3E5"/>
          </w:tcPr>
          <w:p w14:paraId="443A9BDA" w14:textId="5A3E1252"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1: Professional Behavior and Ethical Principles</w:t>
            </w:r>
          </w:p>
          <w:p w14:paraId="1779E2DF"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1527" w14:paraId="4D209C1B" w14:textId="77777777" w:rsidTr="3913149F">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14:paraId="727A19D7" w14:textId="77777777" w:rsidTr="0071543B">
        <w:tc>
          <w:tcPr>
            <w:tcW w:w="4950" w:type="dxa"/>
            <w:tcBorders>
              <w:top w:val="single" w:sz="4" w:space="0" w:color="000000"/>
              <w:bottom w:val="single" w:sz="4" w:space="0" w:color="000000"/>
            </w:tcBorders>
            <w:shd w:val="clear" w:color="auto" w:fill="C9C9C9"/>
          </w:tcPr>
          <w:p w14:paraId="134B6978" w14:textId="77777777" w:rsidR="00CC7932" w:rsidRPr="00CC7932" w:rsidRDefault="00451527" w:rsidP="00CC7932">
            <w:pP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rPr>
              <w:t>Demonstrates professional behavior in straightforward situations</w:t>
            </w:r>
          </w:p>
          <w:p w14:paraId="04A64506" w14:textId="77777777" w:rsidR="00CC7932" w:rsidRPr="00CC7932" w:rsidRDefault="00CC7932" w:rsidP="00CC7932">
            <w:pPr>
              <w:spacing w:after="0" w:line="240" w:lineRule="auto"/>
              <w:rPr>
                <w:rFonts w:ascii="Arial" w:eastAsia="Arial" w:hAnsi="Arial" w:cs="Arial"/>
              </w:rPr>
            </w:pPr>
          </w:p>
          <w:p w14:paraId="62FD17FE" w14:textId="79B2B79D"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FE704" w14:textId="4FF21BB3"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iCs/>
                <w:color w:val="000000"/>
              </w:rPr>
              <w:t xml:space="preserve">Identifies </w:t>
            </w:r>
            <w:r w:rsidRPr="000A6A99">
              <w:rPr>
                <w:rFonts w:ascii="Arial" w:eastAsia="Arial" w:hAnsi="Arial" w:cs="Arial"/>
              </w:rPr>
              <w:t xml:space="preserve">fatigue, illness, </w:t>
            </w:r>
            <w:r w:rsidR="00090D98">
              <w:rPr>
                <w:rFonts w:ascii="Arial" w:eastAsia="Arial" w:hAnsi="Arial" w:cs="Arial"/>
              </w:rPr>
              <w:t xml:space="preserve">increased </w:t>
            </w:r>
            <w:r w:rsidRPr="000A6A99">
              <w:rPr>
                <w:rFonts w:ascii="Arial" w:eastAsia="Arial" w:hAnsi="Arial" w:cs="Arial"/>
              </w:rPr>
              <w:t>substance/alcohol use</w:t>
            </w:r>
            <w:r w:rsidR="00DF5395">
              <w:rPr>
                <w:rFonts w:ascii="Arial" w:eastAsia="Arial" w:hAnsi="Arial" w:cs="Arial"/>
              </w:rPr>
              <w:t>,</w:t>
            </w:r>
            <w:r w:rsidRPr="000A6A99">
              <w:rPr>
                <w:rFonts w:ascii="Arial" w:eastAsia="Arial" w:hAnsi="Arial" w:cs="Arial"/>
              </w:rPr>
              <w:t xml:space="preserve"> and unmanaged stress as contributing factors to professional lapses</w:t>
            </w:r>
          </w:p>
          <w:p w14:paraId="5E2A7109" w14:textId="77777777" w:rsidR="000A6A99" w:rsidRDefault="000A6A99" w:rsidP="007043DB">
            <w:pPr>
              <w:spacing w:after="0" w:line="240" w:lineRule="auto"/>
              <w:rPr>
                <w:rFonts w:ascii="Arial" w:eastAsia="Arial" w:hAnsi="Arial" w:cs="Arial"/>
              </w:rPr>
            </w:pPr>
          </w:p>
          <w:p w14:paraId="443B796B" w14:textId="16DF56F6" w:rsidR="3913149F" w:rsidRPr="00905489" w:rsidRDefault="57530680"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R</w:t>
            </w:r>
            <w:r w:rsidR="00451527" w:rsidRPr="3913149F">
              <w:rPr>
                <w:rFonts w:ascii="Arial" w:eastAsia="Arial" w:hAnsi="Arial" w:cs="Arial"/>
              </w:rPr>
              <w:t xml:space="preserve">elates the importance of patient autonomy as it relates to informed consent including the role of surrogates and </w:t>
            </w:r>
            <w:r w:rsidR="1B163BF9" w:rsidRPr="3913149F">
              <w:rPr>
                <w:rFonts w:ascii="Arial" w:eastAsia="Arial" w:hAnsi="Arial" w:cs="Arial"/>
              </w:rPr>
              <w:t>a</w:t>
            </w:r>
            <w:r w:rsidR="00451527" w:rsidRPr="3913149F">
              <w:rPr>
                <w:rFonts w:ascii="Arial" w:eastAsia="Arial" w:hAnsi="Arial" w:cs="Arial"/>
              </w:rPr>
              <w:t xml:space="preserve">dvance </w:t>
            </w:r>
            <w:r w:rsidR="1B163BF9" w:rsidRPr="3913149F">
              <w:rPr>
                <w:rFonts w:ascii="Arial" w:eastAsia="Arial" w:hAnsi="Arial" w:cs="Arial"/>
              </w:rPr>
              <w:t>d</w:t>
            </w:r>
            <w:r w:rsidR="00451527" w:rsidRPr="3913149F">
              <w:rPr>
                <w:rFonts w:ascii="Arial" w:eastAsia="Arial" w:hAnsi="Arial" w:cs="Arial"/>
              </w:rPr>
              <w:t>irectives</w:t>
            </w:r>
          </w:p>
          <w:p w14:paraId="3320200B" w14:textId="1A51B86C"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Understands the impact of disclosing errors in patient care and loss of patient confidentiality</w:t>
            </w:r>
          </w:p>
        </w:tc>
      </w:tr>
      <w:tr w:rsidR="008C51AD" w14:paraId="4C3D0A7E" w14:textId="77777777" w:rsidTr="0071543B">
        <w:tc>
          <w:tcPr>
            <w:tcW w:w="4950" w:type="dxa"/>
            <w:tcBorders>
              <w:top w:val="single" w:sz="4" w:space="0" w:color="000000"/>
              <w:bottom w:val="single" w:sz="4" w:space="0" w:color="000000"/>
            </w:tcBorders>
            <w:shd w:val="clear" w:color="auto" w:fill="C9C9C9"/>
          </w:tcPr>
          <w:p w14:paraId="3D91BF3D"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Demonstrates insight into professional behavior in straightforward situations and describes inciting events for lapses in professionalism</w:t>
            </w:r>
          </w:p>
          <w:p w14:paraId="1B624B59" w14:textId="77777777" w:rsidR="00CC7932" w:rsidRPr="00CC7932" w:rsidRDefault="00CC7932" w:rsidP="00CC7932">
            <w:pPr>
              <w:spacing w:after="0" w:line="240" w:lineRule="auto"/>
              <w:rPr>
                <w:rFonts w:ascii="Arial" w:eastAsia="Arial" w:hAnsi="Arial" w:cs="Arial"/>
                <w:i/>
              </w:rPr>
            </w:pPr>
          </w:p>
          <w:p w14:paraId="38FDBA4D" w14:textId="24F1540D"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99FC9" w14:textId="303583EB" w:rsidR="000A6A99" w:rsidRPr="0090548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Understands perceptions created by tone of voice, timing/place of feedback within the health care team during daily patient care activities</w:t>
            </w:r>
          </w:p>
          <w:p w14:paraId="659F48CB" w14:textId="365F7091" w:rsidR="000A6A99" w:rsidRPr="000A6A99" w:rsidRDefault="00451527" w:rsidP="007043DB">
            <w:pPr>
              <w:numPr>
                <w:ilvl w:val="0"/>
                <w:numId w:val="11"/>
              </w:numPr>
              <w:spacing w:after="0" w:line="240" w:lineRule="auto"/>
              <w:ind w:left="187" w:hanging="187"/>
              <w:rPr>
                <w:rFonts w:ascii="Arial" w:eastAsia="Arial" w:hAnsi="Arial" w:cs="Arial"/>
              </w:rPr>
            </w:pPr>
            <w:r w:rsidRPr="3913149F">
              <w:rPr>
                <w:rFonts w:ascii="Arial" w:eastAsia="Arial" w:hAnsi="Arial" w:cs="Arial"/>
              </w:rPr>
              <w:t>Notifies appropriate people of personal mistakes; does not make excuses</w:t>
            </w:r>
          </w:p>
          <w:p w14:paraId="7C9CECAF" w14:textId="10129927" w:rsidR="3913149F" w:rsidRDefault="3913149F" w:rsidP="3913149F">
            <w:pPr>
              <w:spacing w:after="0" w:line="240" w:lineRule="auto"/>
              <w:rPr>
                <w:rFonts w:ascii="Arial" w:eastAsia="Arial" w:hAnsi="Arial" w:cs="Arial"/>
              </w:rPr>
            </w:pPr>
          </w:p>
          <w:p w14:paraId="348A2B49" w14:textId="77777777" w:rsidR="00905489" w:rsidRDefault="00905489" w:rsidP="3913149F">
            <w:pPr>
              <w:spacing w:after="0" w:line="240" w:lineRule="auto"/>
              <w:rPr>
                <w:rFonts w:ascii="Arial" w:eastAsia="Arial" w:hAnsi="Arial" w:cs="Arial"/>
              </w:rPr>
            </w:pPr>
          </w:p>
          <w:p w14:paraId="3AAE4FED" w14:textId="1F76F40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Accepts responsibility when supervising residents who do not provide appropriate instruction to </w:t>
            </w:r>
            <w:r w:rsidR="00A50F54">
              <w:rPr>
                <w:rFonts w:ascii="Arial" w:eastAsia="Arial" w:hAnsi="Arial" w:cs="Arial"/>
              </w:rPr>
              <w:t>learners</w:t>
            </w:r>
            <w:r w:rsidR="00A50F54" w:rsidRPr="000A6A99">
              <w:rPr>
                <w:rFonts w:ascii="Arial" w:eastAsia="Arial" w:hAnsi="Arial" w:cs="Arial"/>
              </w:rPr>
              <w:t xml:space="preserve"> </w:t>
            </w:r>
            <w:r w:rsidRPr="000A6A99">
              <w:rPr>
                <w:rFonts w:ascii="Arial" w:eastAsia="Arial" w:hAnsi="Arial" w:cs="Arial"/>
              </w:rPr>
              <w:t>(e.g.</w:t>
            </w:r>
            <w:r w:rsidR="00D96435">
              <w:rPr>
                <w:rFonts w:ascii="Arial" w:eastAsia="Arial" w:hAnsi="Arial" w:cs="Arial"/>
              </w:rPr>
              <w:t>,</w:t>
            </w:r>
            <w:r w:rsidRPr="000A6A99">
              <w:rPr>
                <w:rFonts w:ascii="Arial" w:eastAsia="Arial" w:hAnsi="Arial" w:cs="Arial"/>
              </w:rPr>
              <w:t xml:space="preserve"> wrong labs, splint)</w:t>
            </w:r>
          </w:p>
        </w:tc>
      </w:tr>
      <w:tr w:rsidR="008C51AD" w14:paraId="6AC0B2BD" w14:textId="77777777" w:rsidTr="0071543B">
        <w:tc>
          <w:tcPr>
            <w:tcW w:w="4950" w:type="dxa"/>
            <w:tcBorders>
              <w:top w:val="single" w:sz="4" w:space="0" w:color="000000"/>
              <w:bottom w:val="single" w:sz="4" w:space="0" w:color="000000"/>
            </w:tcBorders>
            <w:shd w:val="clear" w:color="auto" w:fill="C9C9C9"/>
          </w:tcPr>
          <w:p w14:paraId="06A9FF6C" w14:textId="77777777" w:rsidR="00CC7932" w:rsidRPr="00CC7932" w:rsidRDefault="00451527" w:rsidP="00CC7932">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color w:val="000000"/>
              </w:rPr>
              <w:t>Demonstrates professional behavior in complex situations</w:t>
            </w:r>
          </w:p>
          <w:p w14:paraId="42B88569" w14:textId="77777777" w:rsidR="00CC7932" w:rsidRPr="00CC7932" w:rsidRDefault="00CC7932" w:rsidP="00CC7932">
            <w:pPr>
              <w:spacing w:after="0" w:line="240" w:lineRule="auto"/>
              <w:rPr>
                <w:rFonts w:ascii="Arial" w:eastAsia="Arial" w:hAnsi="Arial" w:cs="Arial"/>
                <w:i/>
                <w:color w:val="000000"/>
              </w:rPr>
            </w:pPr>
          </w:p>
          <w:p w14:paraId="3BE2E94F" w14:textId="77777777" w:rsidR="00CC7932" w:rsidRPr="00CC7932" w:rsidRDefault="00CC7932" w:rsidP="00CC7932">
            <w:pPr>
              <w:spacing w:after="0" w:line="240" w:lineRule="auto"/>
              <w:rPr>
                <w:rFonts w:ascii="Arial" w:eastAsia="Arial" w:hAnsi="Arial" w:cs="Arial"/>
                <w:i/>
                <w:color w:val="000000"/>
              </w:rPr>
            </w:pPr>
          </w:p>
          <w:p w14:paraId="7C0EC757" w14:textId="77777777" w:rsidR="00CC7932" w:rsidRPr="00CC7932" w:rsidRDefault="00CC7932" w:rsidP="00CC7932">
            <w:pPr>
              <w:spacing w:after="0" w:line="240" w:lineRule="auto"/>
              <w:rPr>
                <w:rFonts w:ascii="Arial" w:eastAsia="Arial" w:hAnsi="Arial" w:cs="Arial"/>
                <w:i/>
                <w:color w:val="000000"/>
              </w:rPr>
            </w:pPr>
          </w:p>
          <w:p w14:paraId="4BF758E7" w14:textId="5E0254CE"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0226F" w14:textId="3F11DE4B" w:rsidR="3913149F" w:rsidRPr="00905489" w:rsidRDefault="00451527"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Does not attribute blame when discussing adverse outcome with family member</w:t>
            </w:r>
            <w:r w:rsidR="1B163BF9" w:rsidRPr="3913149F">
              <w:rPr>
                <w:rFonts w:ascii="Arial" w:eastAsia="Arial" w:hAnsi="Arial" w:cs="Arial"/>
              </w:rPr>
              <w:t xml:space="preserve">s or the </w:t>
            </w:r>
            <w:r w:rsidRPr="3913149F">
              <w:rPr>
                <w:rFonts w:ascii="Arial" w:eastAsia="Arial" w:hAnsi="Arial" w:cs="Arial"/>
              </w:rPr>
              <w:t>patient</w:t>
            </w:r>
          </w:p>
          <w:p w14:paraId="3F6242BF" w14:textId="1A839F4F" w:rsidR="000A6A99"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Uses respectful, unemotional communication in discussions when resolving conflict within health care team</w:t>
            </w:r>
          </w:p>
          <w:p w14:paraId="2DD6EB6D" w14:textId="77777777" w:rsidR="000A6A99" w:rsidRDefault="000A6A99" w:rsidP="007043DB">
            <w:pPr>
              <w:spacing w:after="0" w:line="240" w:lineRule="auto"/>
              <w:rPr>
                <w:rFonts w:ascii="Arial" w:eastAsia="Arial" w:hAnsi="Arial" w:cs="Arial"/>
              </w:rPr>
            </w:pPr>
          </w:p>
          <w:p w14:paraId="2AFA98B2" w14:textId="14B372A5" w:rsidR="00451527" w:rsidRPr="000A6A99" w:rsidRDefault="00451527" w:rsidP="007043DB">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Notifies site director or appropriate supervisor after noticing a colleague </w:t>
            </w:r>
            <w:r w:rsidR="36A57919" w:rsidRPr="3913149F">
              <w:rPr>
                <w:rFonts w:ascii="Arial" w:eastAsia="Arial" w:hAnsi="Arial" w:cs="Arial"/>
              </w:rPr>
              <w:t>that seem</w:t>
            </w:r>
            <w:r w:rsidRPr="3913149F">
              <w:rPr>
                <w:rFonts w:ascii="Arial" w:eastAsia="Arial" w:hAnsi="Arial" w:cs="Arial"/>
              </w:rPr>
              <w:t>s to be impaired</w:t>
            </w:r>
          </w:p>
        </w:tc>
      </w:tr>
      <w:tr w:rsidR="008C51AD" w14:paraId="7E0D2897" w14:textId="77777777" w:rsidTr="0071543B">
        <w:tc>
          <w:tcPr>
            <w:tcW w:w="4950" w:type="dxa"/>
            <w:tcBorders>
              <w:top w:val="single" w:sz="4" w:space="0" w:color="000000"/>
              <w:bottom w:val="single" w:sz="4" w:space="0" w:color="000000"/>
            </w:tcBorders>
            <w:shd w:val="clear" w:color="auto" w:fill="C9C9C9"/>
          </w:tcPr>
          <w:p w14:paraId="53EC421A"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Recognizes situations that may promote professionalism lapses and intervenes to prevent lapses in oneself and others</w:t>
            </w:r>
          </w:p>
          <w:p w14:paraId="29B0CB6B" w14:textId="77777777" w:rsidR="00CC7932" w:rsidRPr="00CC7932" w:rsidRDefault="00CC7932" w:rsidP="00CC7932">
            <w:pPr>
              <w:spacing w:after="0" w:line="240" w:lineRule="auto"/>
              <w:rPr>
                <w:rFonts w:ascii="Arial" w:eastAsia="Arial" w:hAnsi="Arial" w:cs="Arial"/>
                <w:i/>
              </w:rPr>
            </w:pPr>
          </w:p>
          <w:p w14:paraId="0B4B8C4A" w14:textId="7E7897E4"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521F16" w14:textId="6560166F" w:rsidR="3913149F" w:rsidRPr="00905489" w:rsidRDefault="00451527"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Acts in patient’s best interest when collaborating with other health care services to determine appropriate admission service</w:t>
            </w:r>
          </w:p>
          <w:p w14:paraId="3A301362" w14:textId="46834B4D"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Responds to inappropriate racial or gender microaggressions</w:t>
            </w:r>
          </w:p>
          <w:p w14:paraId="663A4536" w14:textId="77777777" w:rsidR="000A6A99" w:rsidRDefault="000A6A99" w:rsidP="007043DB">
            <w:pPr>
              <w:spacing w:after="0" w:line="240" w:lineRule="auto"/>
              <w:rPr>
                <w:rFonts w:ascii="Arial" w:eastAsia="Arial" w:hAnsi="Arial" w:cs="Arial"/>
              </w:rPr>
            </w:pPr>
          </w:p>
          <w:p w14:paraId="7ABEA000" w14:textId="4C1CB88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Elevates issues regarding end</w:t>
            </w:r>
            <w:r w:rsidR="00A50F54">
              <w:rPr>
                <w:rFonts w:ascii="Arial" w:eastAsia="Arial" w:hAnsi="Arial" w:cs="Arial"/>
              </w:rPr>
              <w:t>-</w:t>
            </w:r>
            <w:r w:rsidRPr="000A6A99">
              <w:rPr>
                <w:rFonts w:ascii="Arial" w:eastAsia="Arial" w:hAnsi="Arial" w:cs="Arial"/>
              </w:rPr>
              <w:t>of</w:t>
            </w:r>
            <w:r w:rsidR="00A50F54">
              <w:rPr>
                <w:rFonts w:ascii="Arial" w:eastAsia="Arial" w:hAnsi="Arial" w:cs="Arial"/>
              </w:rPr>
              <w:t>-</w:t>
            </w:r>
            <w:r w:rsidR="00110EE0">
              <w:rPr>
                <w:rFonts w:ascii="Arial" w:eastAsia="Arial" w:hAnsi="Arial" w:cs="Arial"/>
              </w:rPr>
              <w:t>career</w:t>
            </w:r>
            <w:r w:rsidR="00110EE0" w:rsidRPr="000A6A99">
              <w:rPr>
                <w:rFonts w:ascii="Arial" w:eastAsia="Arial" w:hAnsi="Arial" w:cs="Arial"/>
              </w:rPr>
              <w:t xml:space="preserve"> </w:t>
            </w:r>
            <w:r w:rsidRPr="000A6A99">
              <w:rPr>
                <w:rFonts w:ascii="Arial" w:eastAsia="Arial" w:hAnsi="Arial" w:cs="Arial"/>
              </w:rPr>
              <w:t>decisions to appropriate channels when family or other conflict is evident (e.</w:t>
            </w:r>
            <w:r w:rsidR="00A50F54">
              <w:rPr>
                <w:rFonts w:ascii="Arial" w:eastAsia="Arial" w:hAnsi="Arial" w:cs="Arial"/>
              </w:rPr>
              <w:t>g.,</w:t>
            </w:r>
            <w:r w:rsidRPr="000A6A99">
              <w:rPr>
                <w:rFonts w:ascii="Arial" w:eastAsia="Arial" w:hAnsi="Arial" w:cs="Arial"/>
              </w:rPr>
              <w:t xml:space="preserve"> Ethics Committee, legal counsel, risk management)</w:t>
            </w:r>
          </w:p>
        </w:tc>
      </w:tr>
      <w:tr w:rsidR="008C51AD" w14:paraId="3832A21E" w14:textId="77777777" w:rsidTr="0071543B">
        <w:tc>
          <w:tcPr>
            <w:tcW w:w="4950" w:type="dxa"/>
            <w:tcBorders>
              <w:top w:val="single" w:sz="4" w:space="0" w:color="000000"/>
              <w:bottom w:val="single" w:sz="4" w:space="0" w:color="000000"/>
            </w:tcBorders>
            <w:shd w:val="clear" w:color="auto" w:fill="C9C9C9"/>
          </w:tcPr>
          <w:p w14:paraId="65CC2ED5"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Coaches others when their behavior fails to meet professional expectations</w:t>
            </w:r>
          </w:p>
          <w:p w14:paraId="652D846F" w14:textId="77777777" w:rsidR="00CC7932" w:rsidRPr="00CC7932" w:rsidRDefault="00CC7932" w:rsidP="00CC7932">
            <w:pPr>
              <w:spacing w:after="0" w:line="240" w:lineRule="auto"/>
              <w:rPr>
                <w:rFonts w:ascii="Arial" w:eastAsia="Arial" w:hAnsi="Arial" w:cs="Arial"/>
                <w:i/>
              </w:rPr>
            </w:pPr>
          </w:p>
          <w:p w14:paraId="1E3E751C" w14:textId="77777777" w:rsidR="00CC7932" w:rsidRPr="00CC7932" w:rsidRDefault="00CC7932" w:rsidP="00CC7932">
            <w:pPr>
              <w:spacing w:after="0" w:line="240" w:lineRule="auto"/>
              <w:rPr>
                <w:rFonts w:ascii="Arial" w:eastAsia="Arial" w:hAnsi="Arial" w:cs="Arial"/>
                <w:i/>
              </w:rPr>
            </w:pPr>
          </w:p>
          <w:p w14:paraId="5D1F8465" w14:textId="77777777" w:rsidR="00CC7932" w:rsidRPr="00CC7932" w:rsidRDefault="00CC7932" w:rsidP="00CC7932">
            <w:pPr>
              <w:spacing w:after="0" w:line="240" w:lineRule="auto"/>
              <w:rPr>
                <w:rFonts w:ascii="Arial" w:eastAsia="Arial" w:hAnsi="Arial" w:cs="Arial"/>
                <w:i/>
              </w:rPr>
            </w:pPr>
          </w:p>
          <w:p w14:paraId="681FDD16" w14:textId="1D26ECA3"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7E3E25" w14:textId="3D8E0574" w:rsidR="000A6A99" w:rsidRPr="0090548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lastRenderedPageBreak/>
              <w:t>Chooses appropriate setting and tone in discussions with others regarding suboptimal professional behavior</w:t>
            </w:r>
          </w:p>
          <w:p w14:paraId="32B30FAB" w14:textId="16997E84" w:rsidR="000A6A99" w:rsidRPr="000A6A99" w:rsidRDefault="00451527" w:rsidP="007043DB">
            <w:pPr>
              <w:numPr>
                <w:ilvl w:val="0"/>
                <w:numId w:val="11"/>
              </w:numPr>
              <w:spacing w:after="0" w:line="240" w:lineRule="auto"/>
              <w:ind w:left="187" w:hanging="187"/>
              <w:rPr>
                <w:rFonts w:ascii="Arial" w:eastAsia="Arial" w:hAnsi="Arial" w:cs="Arial"/>
              </w:rPr>
            </w:pPr>
            <w:r w:rsidRPr="3913149F">
              <w:rPr>
                <w:rFonts w:ascii="Arial" w:eastAsia="Arial" w:hAnsi="Arial" w:cs="Arial"/>
              </w:rPr>
              <w:lastRenderedPageBreak/>
              <w:t>Recognizes source of repetitive conflict between members of health care team and recommends institutional policy to resolve</w:t>
            </w:r>
          </w:p>
          <w:p w14:paraId="2E512FDD" w14:textId="6AB15EEF" w:rsidR="3913149F" w:rsidRDefault="3913149F" w:rsidP="3913149F">
            <w:pPr>
              <w:spacing w:after="0" w:line="240" w:lineRule="auto"/>
              <w:rPr>
                <w:rFonts w:ascii="Arial" w:eastAsia="Arial" w:hAnsi="Arial" w:cs="Arial"/>
              </w:rPr>
            </w:pPr>
          </w:p>
          <w:p w14:paraId="3454E71A" w14:textId="5DCEF6D8"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Devises materials to aid others in learning to provide informed consent</w:t>
            </w:r>
          </w:p>
        </w:tc>
      </w:tr>
      <w:tr w:rsidR="00451527" w14:paraId="78780BC6" w14:textId="77777777" w:rsidTr="3913149F">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758AFA51"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140CEE4B"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Global evaluation</w:t>
            </w:r>
          </w:p>
          <w:p w14:paraId="62B2361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Multisource feedback</w:t>
            </w:r>
          </w:p>
          <w:p w14:paraId="38374C14"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Oral or written self-reflection </w:t>
            </w:r>
          </w:p>
          <w:p w14:paraId="0F38288B" w14:textId="01EB3AB1"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Simulation</w:t>
            </w:r>
          </w:p>
        </w:tc>
      </w:tr>
      <w:tr w:rsidR="00451527" w14:paraId="1A8F47DA" w14:textId="77777777" w:rsidTr="3913149F">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6A993AE5"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14:paraId="55618637" w14:textId="77777777" w:rsidTr="3913149F">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8F82EF2" w14:textId="6428ADB1"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American Medical Association (AMA). Ethics. </w:t>
            </w:r>
            <w:hyperlink r:id="rId50"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004F5055">
              <w:rPr>
                <w:rFonts w:ascii="Arial" w:eastAsia="Arial" w:hAnsi="Arial" w:cs="Arial"/>
              </w:rPr>
              <w:t xml:space="preserve">Accessed </w:t>
            </w:r>
            <w:r w:rsidRPr="000A6A99">
              <w:rPr>
                <w:rFonts w:ascii="Arial" w:eastAsia="Arial" w:hAnsi="Arial" w:cs="Arial"/>
              </w:rPr>
              <w:t xml:space="preserve">2021. </w:t>
            </w:r>
          </w:p>
          <w:p w14:paraId="5ACA9405" w14:textId="15CD97EF"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ABIM Foundation, ACP-ASIM Foundation, European Federation of Internal Medicine. Medical professionalism in the new millennium: A physician charter. </w:t>
            </w:r>
            <w:r w:rsidRPr="000A6A99">
              <w:rPr>
                <w:rFonts w:ascii="Arial" w:eastAsia="Arial" w:hAnsi="Arial" w:cs="Arial"/>
                <w:i/>
                <w:iCs/>
                <w:color w:val="000000"/>
              </w:rPr>
              <w:t>Perspectives</w:t>
            </w:r>
            <w:r w:rsidRPr="000A6A99">
              <w:rPr>
                <w:rFonts w:ascii="Arial" w:eastAsia="Arial" w:hAnsi="Arial" w:cs="Arial"/>
                <w:color w:val="000000"/>
              </w:rPr>
              <w:t xml:space="preserve">. 2002. </w:t>
            </w:r>
            <w:hyperlink r:id="rId51" w:history="1">
              <w:r w:rsidR="00910859" w:rsidRPr="00FD0F39">
                <w:rPr>
                  <w:rStyle w:val="Hyperlink"/>
                  <w:rFonts w:ascii="Arial" w:eastAsia="Arial" w:hAnsi="Arial" w:cs="Arial"/>
                </w:rPr>
                <w:t>https://abimfoundation.org/wp-content/uploads/2015/12/Medical-Professionalism-in-the-New-Millenium-A-Physician-Charter.pdf</w:t>
              </w:r>
            </w:hyperlink>
            <w:r w:rsidRPr="000A6A99">
              <w:rPr>
                <w:rFonts w:ascii="Arial" w:eastAsia="Arial" w:hAnsi="Arial" w:cs="Arial"/>
                <w:color w:val="000000"/>
              </w:rPr>
              <w:t>.</w:t>
            </w:r>
          </w:p>
          <w:p w14:paraId="4B5212F5" w14:textId="28C11B85" w:rsid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rPr>
              <w:t>Bynny</w:t>
            </w:r>
            <w:proofErr w:type="spellEnd"/>
            <w:r w:rsidRPr="000A6A99">
              <w:rPr>
                <w:rFonts w:ascii="Arial" w:eastAsia="Arial" w:hAnsi="Arial" w:cs="Arial"/>
              </w:rPr>
              <w:t xml:space="preserve"> RL, </w:t>
            </w:r>
            <w:proofErr w:type="spellStart"/>
            <w:r w:rsidRPr="000A6A99">
              <w:rPr>
                <w:rFonts w:ascii="Arial" w:eastAsia="Arial" w:hAnsi="Arial" w:cs="Arial"/>
              </w:rPr>
              <w:t>Paauw</w:t>
            </w:r>
            <w:proofErr w:type="spellEnd"/>
            <w:r w:rsidRPr="000A6A99">
              <w:rPr>
                <w:rFonts w:ascii="Arial" w:eastAsia="Arial" w:hAnsi="Arial" w:cs="Arial"/>
              </w:rPr>
              <w:t xml:space="preserve"> DS, Papadakis MA, </w:t>
            </w:r>
            <w:proofErr w:type="spellStart"/>
            <w:r w:rsidRPr="000A6A99">
              <w:rPr>
                <w:rFonts w:ascii="Arial" w:eastAsia="Arial" w:hAnsi="Arial" w:cs="Arial"/>
              </w:rPr>
              <w:t>Pfeil</w:t>
            </w:r>
            <w:proofErr w:type="spellEnd"/>
            <w:r w:rsidRPr="000A6A99">
              <w:rPr>
                <w:rFonts w:ascii="Arial" w:eastAsia="Arial" w:hAnsi="Arial" w:cs="Arial"/>
              </w:rPr>
              <w:t xml:space="preserve"> S. </w:t>
            </w:r>
            <w:r w:rsidRPr="000A6A99">
              <w:rPr>
                <w:rFonts w:ascii="Arial" w:eastAsia="Arial" w:hAnsi="Arial" w:cs="Arial"/>
                <w:i/>
              </w:rPr>
              <w:t>Medical Professionalism Best Practices: Professionalism in the Modern Era</w:t>
            </w:r>
            <w:r w:rsidRPr="000A6A99">
              <w:rPr>
                <w:rFonts w:ascii="Arial" w:eastAsia="Arial" w:hAnsi="Arial" w:cs="Arial"/>
              </w:rPr>
              <w:t xml:space="preserve">. Aurora, CO: Alpha Omega Alpha Medical Society; 2017. </w:t>
            </w:r>
            <w:hyperlink r:id="rId52" w:history="1">
              <w:r w:rsidR="00910859" w:rsidRPr="00FD0F39">
                <w:rPr>
                  <w:rStyle w:val="Hyperlink"/>
                  <w:rFonts w:ascii="Arial" w:eastAsia="Arial" w:hAnsi="Arial" w:cs="Arial"/>
                </w:rPr>
                <w:t>http://alphaomegaalpha.org/pdfs/Monograph2018.pdf</w:t>
              </w:r>
            </w:hyperlink>
            <w:r w:rsidRPr="000A6A99">
              <w:rPr>
                <w:rFonts w:ascii="Arial" w:eastAsia="Arial" w:hAnsi="Arial" w:cs="Arial"/>
              </w:rPr>
              <w:t>.</w:t>
            </w:r>
          </w:p>
          <w:p w14:paraId="298C228E" w14:textId="7DD14479"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Domen RE, Johnson K, Conran RM, et al. Professionalism in pathology: A case-based approach as a potential education tool. </w:t>
            </w:r>
            <w:r w:rsidRPr="000A6A99">
              <w:rPr>
                <w:rFonts w:ascii="Arial" w:eastAsia="Arial" w:hAnsi="Arial" w:cs="Arial"/>
                <w:i/>
                <w:color w:val="000000"/>
              </w:rPr>
              <w:t xml:space="preserve">Arch </w:t>
            </w:r>
            <w:proofErr w:type="spellStart"/>
            <w:r w:rsidRPr="000A6A99">
              <w:rPr>
                <w:rFonts w:ascii="Arial" w:eastAsia="Arial" w:hAnsi="Arial" w:cs="Arial"/>
                <w:i/>
                <w:color w:val="000000"/>
              </w:rPr>
              <w:t>Pathol</w:t>
            </w:r>
            <w:proofErr w:type="spellEnd"/>
            <w:r w:rsidRPr="000A6A99">
              <w:rPr>
                <w:rFonts w:ascii="Arial" w:eastAsia="Arial" w:hAnsi="Arial" w:cs="Arial"/>
                <w:i/>
                <w:color w:val="000000"/>
              </w:rPr>
              <w:t xml:space="preserve"> Lab Med. </w:t>
            </w:r>
            <w:r w:rsidRPr="000A6A99">
              <w:rPr>
                <w:rFonts w:ascii="Arial" w:eastAsia="Arial" w:hAnsi="Arial" w:cs="Arial"/>
                <w:color w:val="000000"/>
              </w:rPr>
              <w:t xml:space="preserve">2017;141(2):215-219. </w:t>
            </w:r>
            <w:hyperlink r:id="rId53" w:history="1">
              <w:r w:rsidR="00910859" w:rsidRPr="00FD0F39">
                <w:rPr>
                  <w:rStyle w:val="Hyperlink"/>
                  <w:rFonts w:ascii="Arial" w:eastAsia="Arial" w:hAnsi="Arial" w:cs="Arial"/>
                </w:rPr>
                <w:t>https://meridian.allenpress.com/aplm/article/141/2/215/132523/Professionalism-in-Pathology-A-Case-Based-Approach</w:t>
              </w:r>
            </w:hyperlink>
            <w:r w:rsidRPr="000A6A99">
              <w:rPr>
                <w:rFonts w:ascii="Arial" w:eastAsia="Arial" w:hAnsi="Arial" w:cs="Arial"/>
                <w:color w:val="000000"/>
              </w:rPr>
              <w:t>.</w:t>
            </w:r>
          </w:p>
          <w:p w14:paraId="23B7987C" w14:textId="592AD0E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Levinson W, Ginsburg S, </w:t>
            </w:r>
            <w:proofErr w:type="spellStart"/>
            <w:r w:rsidRPr="000A6A99">
              <w:rPr>
                <w:rFonts w:ascii="Arial" w:eastAsia="Arial" w:hAnsi="Arial" w:cs="Arial"/>
                <w:color w:val="000000"/>
              </w:rPr>
              <w:t>Hafferty</w:t>
            </w:r>
            <w:proofErr w:type="spellEnd"/>
            <w:r w:rsidRPr="000A6A99">
              <w:rPr>
                <w:rFonts w:ascii="Arial" w:eastAsia="Arial" w:hAnsi="Arial" w:cs="Arial"/>
                <w:color w:val="000000"/>
              </w:rPr>
              <w:t xml:space="preserve"> FW, Lucey CR. </w:t>
            </w:r>
            <w:r w:rsidRPr="000A6A99">
              <w:rPr>
                <w:rFonts w:ascii="Arial" w:eastAsia="Arial" w:hAnsi="Arial" w:cs="Arial"/>
                <w:i/>
                <w:color w:val="000000"/>
              </w:rPr>
              <w:t>Understanding Medical Professionalism</w:t>
            </w:r>
            <w:r w:rsidRPr="000A6A99">
              <w:rPr>
                <w:rFonts w:ascii="Arial" w:eastAsia="Arial" w:hAnsi="Arial" w:cs="Arial"/>
                <w:color w:val="000000"/>
              </w:rPr>
              <w:t xml:space="preserve">. 1st ed. New York, NY: McGraw-Hill Education; 2014. </w:t>
            </w:r>
            <w:hyperlink r:id="rId54" w:history="1">
              <w:r w:rsidR="00910859" w:rsidRPr="00FD0F39">
                <w:rPr>
                  <w:rStyle w:val="Hyperlink"/>
                  <w:rFonts w:ascii="Arial" w:eastAsia="Arial" w:hAnsi="Arial" w:cs="Arial"/>
                </w:rPr>
                <w:t>https://accessmedicine.mhmedical.com/book.aspx?bookID=1058</w:t>
              </w:r>
            </w:hyperlink>
            <w:r w:rsidRPr="000A6A99">
              <w:rPr>
                <w:rFonts w:ascii="Arial" w:eastAsia="Arial" w:hAnsi="Arial" w:cs="Arial"/>
                <w:color w:val="000000"/>
              </w:rPr>
              <w:t>.</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00770694">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451527" w:rsidRPr="00147E6A" w14:paraId="6584B51D" w14:textId="77777777" w:rsidTr="00770694">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54DD1C30" w14:textId="77777777" w:rsidTr="00E737C1">
        <w:tc>
          <w:tcPr>
            <w:tcW w:w="4950" w:type="dxa"/>
            <w:tcBorders>
              <w:top w:val="single" w:sz="4" w:space="0" w:color="000000"/>
              <w:bottom w:val="single" w:sz="4" w:space="0" w:color="000000"/>
            </w:tcBorders>
            <w:shd w:val="clear" w:color="auto" w:fill="C9C9C9"/>
          </w:tcPr>
          <w:p w14:paraId="486DA792"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71543B" w:rsidRPr="0071543B">
              <w:rPr>
                <w:rFonts w:ascii="Arial" w:eastAsia="Arial" w:hAnsi="Arial" w:cs="Arial"/>
                <w:i/>
                <w:color w:val="000000"/>
              </w:rPr>
              <w:t>Reliably arrives to clinical activities on time and describes strategies for ensuring timely task completion</w:t>
            </w:r>
          </w:p>
          <w:p w14:paraId="31C26894" w14:textId="77777777" w:rsidR="0071543B" w:rsidRPr="0071543B" w:rsidRDefault="0071543B" w:rsidP="0071543B">
            <w:pPr>
              <w:spacing w:after="0" w:line="240" w:lineRule="auto"/>
              <w:rPr>
                <w:rFonts w:ascii="Arial" w:eastAsia="Arial" w:hAnsi="Arial" w:cs="Arial"/>
                <w:i/>
                <w:color w:val="000000"/>
              </w:rPr>
            </w:pPr>
          </w:p>
          <w:p w14:paraId="4D1A0C89" w14:textId="0A32B5C2"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2D8472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Completes work hour logs promptly</w:t>
            </w:r>
          </w:p>
          <w:p w14:paraId="4CC04218" w14:textId="77777777" w:rsidR="000A6A99" w:rsidRPr="000A6A99" w:rsidRDefault="00451527" w:rsidP="007043DB">
            <w:pPr>
              <w:numPr>
                <w:ilvl w:val="0"/>
                <w:numId w:val="11"/>
              </w:numPr>
              <w:spacing w:after="0" w:line="240" w:lineRule="auto"/>
              <w:ind w:left="187" w:hanging="187"/>
              <w:rPr>
                <w:rFonts w:ascii="Arial" w:hAnsi="Arial" w:cs="Arial"/>
              </w:rPr>
            </w:pPr>
            <w:r w:rsidRPr="000A6A99">
              <w:rPr>
                <w:rFonts w:ascii="Arial" w:eastAsia="Arial" w:hAnsi="Arial" w:cs="Arial"/>
              </w:rPr>
              <w:t>Exhibits punctuality in conference attendanc</w:t>
            </w:r>
            <w:r w:rsidR="000A6A99">
              <w:rPr>
                <w:rFonts w:ascii="Arial" w:eastAsia="Arial" w:hAnsi="Arial" w:cs="Arial"/>
              </w:rPr>
              <w:t>e</w:t>
            </w:r>
          </w:p>
          <w:p w14:paraId="54958606" w14:textId="77777777" w:rsidR="000A6A99" w:rsidRPr="000A6A99" w:rsidRDefault="000A6A99" w:rsidP="007043DB">
            <w:pPr>
              <w:spacing w:after="0" w:line="240" w:lineRule="auto"/>
              <w:rPr>
                <w:rFonts w:ascii="Arial" w:hAnsi="Arial" w:cs="Arial"/>
              </w:rPr>
            </w:pPr>
          </w:p>
          <w:p w14:paraId="41286441" w14:textId="77777777" w:rsidR="000A6A99" w:rsidRPr="000A6A99" w:rsidRDefault="000A6A99" w:rsidP="007043DB">
            <w:pPr>
              <w:spacing w:after="0" w:line="240" w:lineRule="auto"/>
              <w:rPr>
                <w:rFonts w:ascii="Arial" w:hAnsi="Arial" w:cs="Arial"/>
              </w:rPr>
            </w:pPr>
          </w:p>
          <w:p w14:paraId="595960A2" w14:textId="41D37FEF" w:rsidR="00451527" w:rsidRPr="00147E6A" w:rsidRDefault="00451527" w:rsidP="007043DB">
            <w:pPr>
              <w:numPr>
                <w:ilvl w:val="0"/>
                <w:numId w:val="11"/>
              </w:numPr>
              <w:spacing w:after="0" w:line="240" w:lineRule="auto"/>
              <w:ind w:left="187" w:hanging="187"/>
              <w:rPr>
                <w:rFonts w:ascii="Arial" w:hAnsi="Arial" w:cs="Arial"/>
              </w:rPr>
            </w:pPr>
            <w:r w:rsidRPr="00147E6A">
              <w:rPr>
                <w:rFonts w:ascii="Arial" w:eastAsia="Arial" w:hAnsi="Arial" w:cs="Arial"/>
              </w:rPr>
              <w:t>Completes end</w:t>
            </w:r>
            <w:r w:rsidR="00A50F54">
              <w:rPr>
                <w:rFonts w:ascii="Arial" w:eastAsia="Arial" w:hAnsi="Arial" w:cs="Arial"/>
              </w:rPr>
              <w:t>-</w:t>
            </w:r>
            <w:r w:rsidRPr="00147E6A">
              <w:rPr>
                <w:rFonts w:ascii="Arial" w:eastAsia="Arial" w:hAnsi="Arial" w:cs="Arial"/>
              </w:rPr>
              <w:t>of</w:t>
            </w:r>
            <w:r w:rsidR="00A50F54">
              <w:rPr>
                <w:rFonts w:ascii="Arial" w:eastAsia="Arial" w:hAnsi="Arial" w:cs="Arial"/>
              </w:rPr>
              <w:t>-</w:t>
            </w:r>
            <w:r w:rsidRPr="00147E6A">
              <w:rPr>
                <w:rFonts w:ascii="Arial" w:eastAsia="Arial" w:hAnsi="Arial" w:cs="Arial"/>
              </w:rPr>
              <w:t>rotation evaluations</w:t>
            </w:r>
          </w:p>
        </w:tc>
      </w:tr>
      <w:tr w:rsidR="008C51AD" w:rsidRPr="00147E6A" w14:paraId="5F53FB8B" w14:textId="77777777" w:rsidTr="00E737C1">
        <w:tc>
          <w:tcPr>
            <w:tcW w:w="4950" w:type="dxa"/>
            <w:tcBorders>
              <w:top w:val="single" w:sz="4" w:space="0" w:color="000000"/>
              <w:bottom w:val="single" w:sz="4" w:space="0" w:color="000000"/>
            </w:tcBorders>
            <w:shd w:val="clear" w:color="auto" w:fill="C9C9C9"/>
          </w:tcPr>
          <w:p w14:paraId="69EF46A4"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1543B" w:rsidRPr="0071543B">
              <w:rPr>
                <w:rFonts w:ascii="Arial" w:eastAsia="Arial" w:hAnsi="Arial" w:cs="Arial"/>
                <w:i/>
              </w:rPr>
              <w:t>Performs tasks and responsibilities in a timely manner with appropriate attention to detail in straightforward situations</w:t>
            </w:r>
          </w:p>
          <w:p w14:paraId="1B75EAA1" w14:textId="77777777" w:rsidR="0071543B" w:rsidRPr="0071543B" w:rsidRDefault="0071543B" w:rsidP="0071543B">
            <w:pPr>
              <w:spacing w:after="0" w:line="240" w:lineRule="auto"/>
              <w:rPr>
                <w:rFonts w:ascii="Arial" w:eastAsia="Arial" w:hAnsi="Arial" w:cs="Arial"/>
                <w:i/>
              </w:rPr>
            </w:pPr>
          </w:p>
          <w:p w14:paraId="3F528179" w14:textId="15B6EF4B"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0AADCDE3"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7043DB">
            <w:pPr>
              <w:spacing w:after="0" w:line="240" w:lineRule="auto"/>
              <w:rPr>
                <w:rFonts w:ascii="Arial" w:eastAsia="Arial" w:hAnsi="Arial" w:cs="Arial"/>
              </w:rPr>
            </w:pPr>
          </w:p>
          <w:p w14:paraId="287C4A22" w14:textId="77777777" w:rsidR="000A6A99" w:rsidRDefault="000A6A99" w:rsidP="007043DB">
            <w:pPr>
              <w:spacing w:after="0" w:line="240" w:lineRule="auto"/>
              <w:rPr>
                <w:rFonts w:ascii="Arial" w:eastAsia="Arial" w:hAnsi="Arial" w:cs="Arial"/>
              </w:rPr>
            </w:pPr>
          </w:p>
          <w:p w14:paraId="5040C1B4" w14:textId="7225A01C"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Completes tasks before going out of town in anticipation of lack of computer access while traveling</w:t>
            </w:r>
          </w:p>
        </w:tc>
      </w:tr>
      <w:tr w:rsidR="008C51AD" w:rsidRPr="00147E6A" w14:paraId="436DCD68" w14:textId="77777777" w:rsidTr="00E737C1">
        <w:tc>
          <w:tcPr>
            <w:tcW w:w="4950" w:type="dxa"/>
            <w:tcBorders>
              <w:top w:val="single" w:sz="4" w:space="0" w:color="000000"/>
              <w:bottom w:val="single" w:sz="4" w:space="0" w:color="000000"/>
            </w:tcBorders>
            <w:shd w:val="clear" w:color="auto" w:fill="C9C9C9"/>
          </w:tcPr>
          <w:p w14:paraId="2CD4382E"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71543B" w:rsidRPr="0071543B">
              <w:rPr>
                <w:rFonts w:ascii="Arial" w:eastAsia="Arial" w:hAnsi="Arial" w:cs="Arial"/>
                <w:i/>
                <w:color w:val="000000"/>
              </w:rPr>
              <w:t>Prioritizes tasks and responsibilities in a timely manner with appropriate attention to detail in complex situations</w:t>
            </w:r>
          </w:p>
          <w:p w14:paraId="647BFD5F" w14:textId="77777777" w:rsidR="0071543B" w:rsidRPr="0071543B" w:rsidRDefault="0071543B" w:rsidP="0071543B">
            <w:pPr>
              <w:spacing w:after="0" w:line="240" w:lineRule="auto"/>
              <w:rPr>
                <w:rFonts w:ascii="Arial" w:eastAsia="Arial" w:hAnsi="Arial" w:cs="Arial"/>
                <w:i/>
                <w:color w:val="000000"/>
              </w:rPr>
            </w:pPr>
          </w:p>
          <w:p w14:paraId="7D23535E" w14:textId="03B41C5A"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E933A75" w14:textId="1CC63A4F"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Notifies attending of multiple competing demands on call, appropriately triages tasks, and asks for assistance from other </w:t>
            </w:r>
            <w:r w:rsidR="006408E1">
              <w:rPr>
                <w:rFonts w:ascii="Arial" w:eastAsia="Arial" w:hAnsi="Arial" w:cs="Arial"/>
              </w:rPr>
              <w:t>fellows, residents,</w:t>
            </w:r>
            <w:r w:rsidR="006408E1" w:rsidRPr="000A6A99">
              <w:rPr>
                <w:rFonts w:ascii="Arial" w:eastAsia="Arial" w:hAnsi="Arial" w:cs="Arial"/>
              </w:rPr>
              <w:t xml:space="preserve"> </w:t>
            </w:r>
            <w:r w:rsidRPr="000A6A99">
              <w:rPr>
                <w:rFonts w:ascii="Arial" w:eastAsia="Arial" w:hAnsi="Arial" w:cs="Arial"/>
              </w:rPr>
              <w:t>or faculty members as needed</w:t>
            </w:r>
          </w:p>
          <w:p w14:paraId="54D19AFC" w14:textId="77777777" w:rsidR="000A6A99" w:rsidRDefault="000A6A99" w:rsidP="007043DB">
            <w:pPr>
              <w:spacing w:after="0" w:line="240" w:lineRule="auto"/>
              <w:rPr>
                <w:rFonts w:ascii="Arial" w:eastAsia="Arial" w:hAnsi="Arial" w:cs="Arial"/>
              </w:rPr>
            </w:pPr>
          </w:p>
          <w:p w14:paraId="3BE5A816" w14:textId="77777777" w:rsidR="000A6A99" w:rsidRDefault="000A6A99" w:rsidP="007043DB">
            <w:pPr>
              <w:spacing w:after="0" w:line="240" w:lineRule="auto"/>
              <w:rPr>
                <w:rFonts w:ascii="Arial" w:eastAsia="Arial" w:hAnsi="Arial" w:cs="Arial"/>
              </w:rPr>
            </w:pPr>
          </w:p>
          <w:p w14:paraId="4640EA6A" w14:textId="0833879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Arranges coverage for assigned clinical tasks in preparation for being out of the office to ensure appropriate continuity of care</w:t>
            </w:r>
          </w:p>
        </w:tc>
      </w:tr>
      <w:tr w:rsidR="008C51AD" w:rsidRPr="00147E6A" w14:paraId="5FBACDFB" w14:textId="77777777" w:rsidTr="00E737C1">
        <w:tc>
          <w:tcPr>
            <w:tcW w:w="4950" w:type="dxa"/>
            <w:tcBorders>
              <w:top w:val="single" w:sz="4" w:space="0" w:color="000000"/>
              <w:bottom w:val="single" w:sz="4" w:space="0" w:color="000000"/>
            </w:tcBorders>
            <w:shd w:val="clear" w:color="auto" w:fill="C9C9C9"/>
          </w:tcPr>
          <w:p w14:paraId="2336D9C7" w14:textId="7003772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1543B" w:rsidRPr="0071543B">
              <w:rPr>
                <w:rFonts w:ascii="Arial" w:eastAsia="Arial" w:hAnsi="Arial" w:cs="Arial"/>
                <w:i/>
              </w:rPr>
              <w:t>Recognizes barriers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FFC1ED9" w14:textId="489A132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Takes responsibility for inadvertently omitting key patient information during sign</w:t>
            </w:r>
            <w:r w:rsidR="00A50F54">
              <w:rPr>
                <w:rFonts w:ascii="Arial" w:eastAsia="Arial" w:hAnsi="Arial" w:cs="Arial"/>
              </w:rPr>
              <w:t>-</w:t>
            </w:r>
            <w:r w:rsidRPr="000A6A99">
              <w:rPr>
                <w:rFonts w:ascii="Arial" w:eastAsia="Arial" w:hAnsi="Arial" w:cs="Arial"/>
              </w:rPr>
              <w:t>out</w:t>
            </w:r>
          </w:p>
          <w:p w14:paraId="4461CD88"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hAnsi="Arial" w:cs="Arial"/>
              </w:rPr>
              <w:t>Recognizes personal deficiencies in communication with team members about patient care needs</w:t>
            </w:r>
          </w:p>
          <w:p w14:paraId="33871198" w14:textId="1EF69CB4"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hAnsi="Arial" w:cs="Arial"/>
              </w:rPr>
              <w:t xml:space="preserve">Recognizes when multiple </w:t>
            </w:r>
            <w:r w:rsidR="009C0B95">
              <w:rPr>
                <w:rFonts w:ascii="Arial" w:hAnsi="Arial" w:cs="Arial"/>
              </w:rPr>
              <w:t>providers</w:t>
            </w:r>
            <w:r w:rsidR="009C0B95" w:rsidRPr="000A6A99">
              <w:rPr>
                <w:rFonts w:ascii="Arial" w:hAnsi="Arial" w:cs="Arial"/>
              </w:rPr>
              <w:t xml:space="preserve"> </w:t>
            </w:r>
            <w:r w:rsidRPr="000A6A99">
              <w:rPr>
                <w:rFonts w:ascii="Arial" w:hAnsi="Arial" w:cs="Arial"/>
              </w:rPr>
              <w:t>are unavailable</w:t>
            </w:r>
            <w:r w:rsidR="00A50F54">
              <w:rPr>
                <w:rFonts w:ascii="Arial" w:hAnsi="Arial" w:cs="Arial"/>
              </w:rPr>
              <w:t>,</w:t>
            </w:r>
            <w:r w:rsidRPr="000A6A99">
              <w:rPr>
                <w:rFonts w:ascii="Arial" w:hAnsi="Arial" w:cs="Arial"/>
              </w:rPr>
              <w:t xml:space="preserve"> the outpatient clinic will be </w:t>
            </w:r>
            <w:r w:rsidR="00A50F54">
              <w:rPr>
                <w:rFonts w:ascii="Arial" w:hAnsi="Arial" w:cs="Arial"/>
              </w:rPr>
              <w:t xml:space="preserve">negatively </w:t>
            </w:r>
            <w:r w:rsidR="004259A0">
              <w:rPr>
                <w:rFonts w:ascii="Arial" w:hAnsi="Arial" w:cs="Arial"/>
              </w:rPr>
              <w:t>affected,</w:t>
            </w:r>
            <w:r w:rsidR="00A50F54">
              <w:rPr>
                <w:rFonts w:ascii="Arial" w:hAnsi="Arial" w:cs="Arial"/>
              </w:rPr>
              <w:t xml:space="preserve"> </w:t>
            </w:r>
            <w:r w:rsidRPr="000A6A99">
              <w:rPr>
                <w:rFonts w:ascii="Arial" w:hAnsi="Arial" w:cs="Arial"/>
              </w:rPr>
              <w:t>and appointments delayed</w:t>
            </w:r>
          </w:p>
        </w:tc>
      </w:tr>
      <w:tr w:rsidR="008C51AD" w:rsidRPr="00147E6A" w14:paraId="2CDFA9B1" w14:textId="77777777" w:rsidTr="00E737C1">
        <w:tc>
          <w:tcPr>
            <w:tcW w:w="4950" w:type="dxa"/>
            <w:tcBorders>
              <w:top w:val="single" w:sz="4" w:space="0" w:color="000000"/>
              <w:bottom w:val="single" w:sz="4" w:space="0" w:color="000000"/>
            </w:tcBorders>
            <w:shd w:val="clear" w:color="auto" w:fill="C9C9C9"/>
          </w:tcPr>
          <w:p w14:paraId="1C7D0741" w14:textId="0296A44B"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71543B" w:rsidRPr="0071543B">
              <w:rPr>
                <w:rFonts w:ascii="Arial" w:eastAsia="Arial" w:hAnsi="Arial" w:cs="Arial"/>
                <w:i/>
              </w:rPr>
              <w:t>Develops processes to enhance the health care team’s ability to efficiently complete patient care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38BFFC4" w14:textId="51A99115"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iCs/>
              </w:rPr>
              <w:t>Leads interdisciplinary team to identify problems and specific solutions to develop a process</w:t>
            </w:r>
            <w:r w:rsidRPr="000A6A99">
              <w:rPr>
                <w:rFonts w:ascii="Arial" w:eastAsia="Arial" w:hAnsi="Arial" w:cs="Arial"/>
              </w:rPr>
              <w:t xml:space="preserve"> to streamline patient </w:t>
            </w:r>
            <w:r w:rsidR="001B0881">
              <w:rPr>
                <w:rFonts w:ascii="Arial" w:eastAsia="Arial" w:hAnsi="Arial" w:cs="Arial"/>
              </w:rPr>
              <w:t>experience</w:t>
            </w:r>
          </w:p>
        </w:tc>
      </w:tr>
      <w:tr w:rsidR="00451527" w:rsidRPr="00147E6A" w14:paraId="5771EEB8" w14:textId="77777777" w:rsidTr="00770694">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6BBB3AD"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Compliance with deadlines and timelines</w:t>
            </w:r>
          </w:p>
          <w:p w14:paraId="01ABE6B1"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Direct observation</w:t>
            </w:r>
          </w:p>
          <w:p w14:paraId="5E08CC07"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Global evaluations</w:t>
            </w:r>
          </w:p>
          <w:p w14:paraId="42694ED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Multisource feedback</w:t>
            </w:r>
          </w:p>
          <w:p w14:paraId="06143CD3"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Self-evaluations and reflective tools</w:t>
            </w:r>
          </w:p>
          <w:p w14:paraId="46020B22" w14:textId="7B805A46"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Simulation</w:t>
            </w:r>
          </w:p>
        </w:tc>
      </w:tr>
      <w:tr w:rsidR="00451527" w:rsidRPr="00147E6A" w14:paraId="3A61E2DE" w14:textId="77777777" w:rsidTr="00770694">
        <w:tc>
          <w:tcPr>
            <w:tcW w:w="4950" w:type="dxa"/>
            <w:shd w:val="clear" w:color="auto" w:fill="8DB3E2"/>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4ED772F4" w14:textId="44710C46"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137BD611" w14:textId="77777777" w:rsidTr="00770694">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2A385678"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AMA. Ethics. </w:t>
            </w:r>
            <w:hyperlink r:id="rId55"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006402A4">
              <w:rPr>
                <w:rFonts w:ascii="Arial" w:eastAsia="Arial" w:hAnsi="Arial" w:cs="Arial"/>
              </w:rPr>
              <w:t xml:space="preserve">Accessed </w:t>
            </w:r>
            <w:r w:rsidRPr="000A6A99">
              <w:rPr>
                <w:rFonts w:ascii="Arial" w:eastAsia="Arial" w:hAnsi="Arial" w:cs="Arial"/>
              </w:rPr>
              <w:t xml:space="preserve">2021. </w:t>
            </w:r>
          </w:p>
          <w:p w14:paraId="17B6907B" w14:textId="30AB3BA8"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American Academy of Orthopaedic Surgeons (AAOS). Code of Ethics and Professionalism for Orthopaedic Surgeons. </w:t>
            </w:r>
            <w:hyperlink r:id="rId56" w:history="1">
              <w:r w:rsidR="00910859" w:rsidRPr="00FD0F39">
                <w:rPr>
                  <w:rStyle w:val="Hyperlink"/>
                  <w:rFonts w:ascii="Arial" w:eastAsia="Arial" w:hAnsi="Arial" w:cs="Arial"/>
                </w:rPr>
                <w:t>https://www.aaos.org/about/bylaws-policies/ethics-and-professionalism/code/</w:t>
              </w:r>
            </w:hyperlink>
            <w:r w:rsidRPr="000A6A99">
              <w:rPr>
                <w:rFonts w:ascii="Arial" w:eastAsia="Arial" w:hAnsi="Arial" w:cs="Arial"/>
              </w:rPr>
              <w:t>.</w:t>
            </w:r>
            <w:r w:rsidR="00910859">
              <w:rPr>
                <w:rFonts w:ascii="Arial" w:eastAsia="Arial" w:hAnsi="Arial" w:cs="Arial"/>
              </w:rPr>
              <w:t xml:space="preserve"> </w:t>
            </w:r>
            <w:r w:rsidR="006402A4">
              <w:rPr>
                <w:rFonts w:ascii="Arial" w:eastAsia="Arial" w:hAnsi="Arial" w:cs="Arial"/>
              </w:rPr>
              <w:t xml:space="preserve">Accessed </w:t>
            </w:r>
            <w:r w:rsidRPr="000A6A99">
              <w:rPr>
                <w:rFonts w:ascii="Arial" w:eastAsia="Arial" w:hAnsi="Arial" w:cs="Arial"/>
              </w:rPr>
              <w:t xml:space="preserve">2021. </w:t>
            </w:r>
          </w:p>
          <w:p w14:paraId="1A7D1B7A"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Code of conduct from fellow/resident institutional manual </w:t>
            </w:r>
          </w:p>
          <w:p w14:paraId="35442CEA" w14:textId="6829834C"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Expectations of </w:t>
            </w:r>
            <w:r w:rsidR="006402A4">
              <w:rPr>
                <w:rFonts w:ascii="Arial" w:eastAsia="Arial" w:hAnsi="Arial" w:cs="Arial"/>
                <w:color w:val="000000"/>
              </w:rPr>
              <w:t>fellowship</w:t>
            </w:r>
            <w:r w:rsidR="006402A4" w:rsidRPr="000A6A99">
              <w:rPr>
                <w:rFonts w:ascii="Arial" w:eastAsia="Arial" w:hAnsi="Arial" w:cs="Arial"/>
                <w:color w:val="000000"/>
              </w:rPr>
              <w:t xml:space="preserve"> </w:t>
            </w:r>
            <w:r w:rsidRPr="000A6A99">
              <w:rPr>
                <w:rFonts w:ascii="Arial" w:eastAsia="Arial" w:hAnsi="Arial" w:cs="Arial"/>
                <w:color w:val="000000"/>
              </w:rPr>
              <w:t>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00770694">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451527" w:rsidRPr="00147E6A" w14:paraId="70E5F82E" w14:textId="77777777" w:rsidTr="00770694">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22523874" w14:textId="77777777" w:rsidTr="00E737C1">
        <w:tc>
          <w:tcPr>
            <w:tcW w:w="4950" w:type="dxa"/>
            <w:tcBorders>
              <w:top w:val="single" w:sz="4" w:space="0" w:color="000000"/>
              <w:bottom w:val="single" w:sz="4" w:space="0" w:color="000000"/>
            </w:tcBorders>
            <w:shd w:val="clear" w:color="auto" w:fill="C9C9C9"/>
          </w:tcPr>
          <w:p w14:paraId="416EFA24" w14:textId="1316040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71543B" w:rsidRPr="0071543B">
              <w:rPr>
                <w:rFonts w:ascii="Arial" w:eastAsia="Arial" w:hAnsi="Arial" w:cs="Arial"/>
                <w:i/>
                <w:color w:val="000000"/>
              </w:rPr>
              <w:t>Recognizes the importance of addressing personal and professional well-being (e.g., physical and emotional health)</w:t>
            </w:r>
          </w:p>
        </w:tc>
        <w:tc>
          <w:tcPr>
            <w:tcW w:w="9175" w:type="dxa"/>
            <w:tcBorders>
              <w:top w:val="single" w:sz="4" w:space="0" w:color="000000"/>
              <w:left w:val="nil"/>
              <w:bottom w:val="single" w:sz="4" w:space="0" w:color="000000"/>
              <w:right w:val="single" w:sz="8" w:space="0" w:color="000000"/>
            </w:tcBorders>
            <w:shd w:val="clear" w:color="auto" w:fill="C9C9C9"/>
          </w:tcPr>
          <w:p w14:paraId="1B0141F7"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Acknowledges own response to </w:t>
            </w:r>
            <w:r w:rsidRPr="000A6A99">
              <w:rPr>
                <w:rFonts w:ascii="Arial" w:eastAsia="Arial" w:hAnsi="Arial" w:cs="Arial"/>
              </w:rPr>
              <w:t>patient’s poor outcome</w:t>
            </w:r>
          </w:p>
          <w:p w14:paraId="7B205462" w14:textId="6AE62AB5"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Receives feedback on missed emotional cues after a family meeting</w:t>
            </w:r>
          </w:p>
        </w:tc>
      </w:tr>
      <w:tr w:rsidR="008C51AD" w:rsidRPr="00147E6A" w14:paraId="05A07D72" w14:textId="77777777" w:rsidTr="00E737C1">
        <w:tc>
          <w:tcPr>
            <w:tcW w:w="4950" w:type="dxa"/>
            <w:tcBorders>
              <w:top w:val="single" w:sz="4" w:space="0" w:color="000000"/>
              <w:bottom w:val="single" w:sz="4" w:space="0" w:color="000000"/>
            </w:tcBorders>
            <w:shd w:val="clear" w:color="auto" w:fill="C9C9C9"/>
          </w:tcPr>
          <w:p w14:paraId="5A4EB311" w14:textId="13BB5803" w:rsidR="00A30E3F" w:rsidRPr="00147E6A" w:rsidRDefault="00451527" w:rsidP="00A30E3F">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1543B" w:rsidRPr="0071543B">
              <w:rPr>
                <w:rFonts w:ascii="Arial" w:eastAsia="Arial" w:hAnsi="Arial" w:cs="Arial"/>
                <w:i/>
              </w:rPr>
              <w:t>Lists available resources for personal and professional well-being</w:t>
            </w:r>
          </w:p>
          <w:p w14:paraId="4FCD0516" w14:textId="3E207EBB" w:rsidR="00451527" w:rsidRPr="00147E6A" w:rsidRDefault="00451527" w:rsidP="00B3117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B40AD27" w14:textId="3BDBBBC0"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Independently identifies and communicates impact of a </w:t>
            </w:r>
            <w:r w:rsidR="00642A0F">
              <w:rPr>
                <w:rFonts w:ascii="Arial" w:eastAsia="Arial" w:hAnsi="Arial" w:cs="Arial"/>
                <w:color w:val="000000"/>
              </w:rPr>
              <w:t xml:space="preserve">personal tragedy or </w:t>
            </w:r>
            <w:r w:rsidR="009A3171">
              <w:rPr>
                <w:rFonts w:ascii="Arial" w:eastAsia="Arial" w:hAnsi="Arial" w:cs="Arial"/>
              </w:rPr>
              <w:t>serious athletic injury</w:t>
            </w:r>
          </w:p>
          <w:p w14:paraId="168BA0B2" w14:textId="2C0B84F2"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Lists </w:t>
            </w:r>
            <w:r w:rsidR="00FE390E">
              <w:rPr>
                <w:rFonts w:ascii="Arial" w:eastAsia="Arial" w:hAnsi="Arial" w:cs="Arial"/>
                <w:color w:val="000000"/>
              </w:rPr>
              <w:t xml:space="preserve">graduate medical education </w:t>
            </w:r>
            <w:r w:rsidRPr="000A6A99">
              <w:rPr>
                <w:rFonts w:ascii="Arial" w:eastAsia="Arial" w:hAnsi="Arial" w:cs="Arial"/>
                <w:color w:val="000000"/>
              </w:rPr>
              <w:t>counseling services, suicide hotline, and well</w:t>
            </w:r>
            <w:r w:rsidR="00060DB0">
              <w:rPr>
                <w:rFonts w:ascii="Arial" w:eastAsia="Arial" w:hAnsi="Arial" w:cs="Arial"/>
                <w:color w:val="000000"/>
              </w:rPr>
              <w:t>-being</w:t>
            </w:r>
            <w:r w:rsidRPr="000A6A99">
              <w:rPr>
                <w:rFonts w:ascii="Arial" w:eastAsia="Arial" w:hAnsi="Arial" w:cs="Arial"/>
                <w:color w:val="000000"/>
              </w:rPr>
              <w:t xml:space="preserve"> committee representatives available at the institution</w:t>
            </w:r>
          </w:p>
        </w:tc>
      </w:tr>
      <w:tr w:rsidR="008C51AD" w:rsidRPr="00147E6A" w14:paraId="27F96CFE" w14:textId="77777777" w:rsidTr="00E737C1">
        <w:tc>
          <w:tcPr>
            <w:tcW w:w="4950" w:type="dxa"/>
            <w:tcBorders>
              <w:top w:val="single" w:sz="4" w:space="0" w:color="000000"/>
              <w:bottom w:val="single" w:sz="4" w:space="0" w:color="000000"/>
            </w:tcBorders>
            <w:shd w:val="clear" w:color="auto" w:fill="C9C9C9"/>
          </w:tcPr>
          <w:p w14:paraId="2D5C9514" w14:textId="6B70C54B" w:rsidR="00451527" w:rsidRPr="00147E6A"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71543B" w:rsidRPr="0071543B">
              <w:rPr>
                <w:rFonts w:ascii="Arial" w:eastAsia="Arial" w:hAnsi="Arial" w:cs="Arial"/>
                <w:i/>
                <w:iCs/>
              </w:rPr>
              <w:t>Discusses a plan to promote personal and professional well-being with institutional support</w:t>
            </w:r>
          </w:p>
        </w:tc>
        <w:tc>
          <w:tcPr>
            <w:tcW w:w="9175" w:type="dxa"/>
            <w:tcBorders>
              <w:top w:val="single" w:sz="4" w:space="0" w:color="000000"/>
              <w:left w:val="nil"/>
              <w:bottom w:val="single" w:sz="4" w:space="0" w:color="000000"/>
              <w:right w:val="single" w:sz="8" w:space="0" w:color="000000"/>
            </w:tcBorders>
            <w:shd w:val="clear" w:color="auto" w:fill="C9C9C9"/>
          </w:tcPr>
          <w:p w14:paraId="261252A6" w14:textId="3A472A32" w:rsidR="00451527" w:rsidRPr="00FE390E" w:rsidRDefault="00451527" w:rsidP="00FE390E">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Develops a reflective response to deal with personal impact </w:t>
            </w:r>
            <w:r w:rsidRPr="000A6A99">
              <w:rPr>
                <w:rFonts w:ascii="Arial" w:eastAsia="Arial" w:hAnsi="Arial" w:cs="Arial"/>
              </w:rPr>
              <w:t>of</w:t>
            </w:r>
            <w:r w:rsidRPr="000A6A99">
              <w:rPr>
                <w:rFonts w:ascii="Arial" w:eastAsia="Arial" w:hAnsi="Arial" w:cs="Arial"/>
                <w:color w:val="000000"/>
              </w:rPr>
              <w:t xml:space="preserve"> </w:t>
            </w:r>
            <w:r w:rsidRPr="000A6A99">
              <w:rPr>
                <w:rFonts w:ascii="Arial" w:eastAsia="Arial" w:hAnsi="Arial" w:cs="Arial"/>
              </w:rPr>
              <w:t>difficult patient encounters and disclosures</w:t>
            </w:r>
            <w:r w:rsidRPr="000A6A99">
              <w:rPr>
                <w:rFonts w:ascii="Arial" w:eastAsia="Arial" w:hAnsi="Arial" w:cs="Arial"/>
                <w:color w:val="000000"/>
              </w:rPr>
              <w:t xml:space="preserve"> with the inter</w:t>
            </w:r>
            <w:r w:rsidRPr="000A6A99">
              <w:rPr>
                <w:rFonts w:ascii="Arial" w:eastAsia="Arial" w:hAnsi="Arial" w:cs="Arial"/>
              </w:rPr>
              <w:t>disciplinary team</w:t>
            </w:r>
          </w:p>
        </w:tc>
      </w:tr>
      <w:tr w:rsidR="008C51AD" w:rsidRPr="00147E6A" w14:paraId="1D31B82B" w14:textId="77777777" w:rsidTr="00E737C1">
        <w:tc>
          <w:tcPr>
            <w:tcW w:w="4950" w:type="dxa"/>
            <w:tcBorders>
              <w:top w:val="single" w:sz="4" w:space="0" w:color="000000"/>
              <w:bottom w:val="single" w:sz="4" w:space="0" w:color="000000"/>
            </w:tcBorders>
            <w:shd w:val="clear" w:color="auto" w:fill="C9C9C9"/>
          </w:tcPr>
          <w:p w14:paraId="38ABE9AB" w14:textId="481628E0"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1543B" w:rsidRPr="0071543B">
              <w:rPr>
                <w:rFonts w:ascii="Arial" w:eastAsia="Arial" w:hAnsi="Arial" w:cs="Arial"/>
                <w:i/>
              </w:rPr>
              <w:t>Independently develops a plan to promote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6C3B635" w14:textId="50F7FB46" w:rsidR="00451527" w:rsidRPr="00905489" w:rsidRDefault="00451527" w:rsidP="00905489">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Identifies ways to </w:t>
            </w:r>
            <w:r w:rsidR="00D55E34" w:rsidRPr="000A6A99">
              <w:rPr>
                <w:rFonts w:ascii="Arial" w:eastAsia="Arial" w:hAnsi="Arial" w:cs="Arial"/>
                <w:color w:val="000000"/>
              </w:rPr>
              <w:t xml:space="preserve">independently </w:t>
            </w:r>
            <w:r w:rsidRPr="000A6A99">
              <w:rPr>
                <w:rFonts w:ascii="Arial" w:eastAsia="Arial" w:hAnsi="Arial" w:cs="Arial"/>
                <w:color w:val="000000"/>
              </w:rPr>
              <w:t>manage personal stress and responses to unexpected patient outcomes</w:t>
            </w:r>
          </w:p>
        </w:tc>
      </w:tr>
      <w:tr w:rsidR="008C51AD" w:rsidRPr="00147E6A" w14:paraId="12FA9D97" w14:textId="77777777" w:rsidTr="00E737C1">
        <w:tc>
          <w:tcPr>
            <w:tcW w:w="4950" w:type="dxa"/>
            <w:tcBorders>
              <w:top w:val="single" w:sz="4" w:space="0" w:color="000000"/>
              <w:bottom w:val="single" w:sz="4" w:space="0" w:color="000000"/>
            </w:tcBorders>
            <w:shd w:val="clear" w:color="auto" w:fill="C9C9C9"/>
          </w:tcPr>
          <w:p w14:paraId="3B60F4AA" w14:textId="42755F29"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71543B" w:rsidRPr="0071543B">
              <w:rPr>
                <w:rFonts w:ascii="Arial" w:eastAsia="Arial" w:hAnsi="Arial" w:cs="Arial"/>
                <w:i/>
              </w:rPr>
              <w:t>Creates institutional level interventions that promote colleagues’ well-being</w:t>
            </w:r>
          </w:p>
        </w:tc>
        <w:tc>
          <w:tcPr>
            <w:tcW w:w="9175" w:type="dxa"/>
            <w:tcBorders>
              <w:top w:val="single" w:sz="4" w:space="0" w:color="000000"/>
              <w:left w:val="nil"/>
              <w:bottom w:val="single" w:sz="4" w:space="0" w:color="000000"/>
              <w:right w:val="single" w:sz="8" w:space="0" w:color="000000"/>
            </w:tcBorders>
            <w:shd w:val="clear" w:color="auto" w:fill="C9C9C9"/>
          </w:tcPr>
          <w:p w14:paraId="58A026BA" w14:textId="668DDD12" w:rsidR="00451527" w:rsidRPr="00905489" w:rsidRDefault="00451527" w:rsidP="00905489">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Assists in organizational efforts to address clinician well-being after patient </w:t>
            </w:r>
            <w:r w:rsidRPr="000A6A99">
              <w:rPr>
                <w:rFonts w:ascii="Arial" w:eastAsia="Arial" w:hAnsi="Arial" w:cs="Arial"/>
              </w:rPr>
              <w:t>diagnosis/prognosis/death</w:t>
            </w:r>
          </w:p>
        </w:tc>
      </w:tr>
      <w:tr w:rsidR="00451527" w:rsidRPr="00147E6A" w14:paraId="35C5399E" w14:textId="77777777" w:rsidTr="00770694">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45DE2CC"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Direct observation</w:t>
            </w:r>
          </w:p>
          <w:p w14:paraId="09F907F5"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Group interview or discussions for team activities</w:t>
            </w:r>
          </w:p>
          <w:p w14:paraId="6BB52455"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Individual interview</w:t>
            </w:r>
          </w:p>
          <w:p w14:paraId="77A2162C"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Institutional online training modules </w:t>
            </w:r>
          </w:p>
          <w:p w14:paraId="07E6A143" w14:textId="45F8DF7A"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Self-assessment and personal learning plan</w:t>
            </w:r>
          </w:p>
        </w:tc>
      </w:tr>
      <w:tr w:rsidR="00451527" w:rsidRPr="00147E6A" w14:paraId="0A78A671" w14:textId="77777777" w:rsidTr="00770694">
        <w:tc>
          <w:tcPr>
            <w:tcW w:w="4950" w:type="dxa"/>
            <w:shd w:val="clear" w:color="auto" w:fill="8DB3E2"/>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3CA469B9" w14:textId="06C9DB1E"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20792B9E" w14:textId="77777777" w:rsidTr="00770694">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61401A49" w:rsidR="00C6269A" w:rsidRDefault="00C6269A" w:rsidP="007043DB">
            <w:pPr>
              <w:numPr>
                <w:ilvl w:val="0"/>
                <w:numId w:val="11"/>
              </w:numPr>
              <w:spacing w:after="0" w:line="240" w:lineRule="auto"/>
              <w:ind w:left="187" w:hanging="187"/>
              <w:rPr>
                <w:rFonts w:ascii="Arial" w:eastAsia="Arial" w:hAnsi="Arial" w:cs="Arial"/>
              </w:rPr>
            </w:pPr>
            <w:r w:rsidRPr="00C6269A">
              <w:rPr>
                <w:rFonts w:ascii="Arial" w:eastAsia="Arial" w:hAnsi="Arial" w:cs="Arial"/>
              </w:rPr>
              <w:t xml:space="preserve">This subcompetency is not intended to evaluate a </w:t>
            </w:r>
            <w:r w:rsidR="00CA00A8">
              <w:rPr>
                <w:rFonts w:ascii="Arial" w:eastAsia="Arial" w:hAnsi="Arial" w:cs="Arial"/>
              </w:rPr>
              <w:t>fellow’s</w:t>
            </w:r>
            <w:r w:rsidRPr="00C6269A">
              <w:rPr>
                <w:rFonts w:ascii="Arial" w:eastAsia="Arial" w:hAnsi="Arial" w:cs="Arial"/>
              </w:rPr>
              <w:t xml:space="preserve"> well-being, but to ensure each </w:t>
            </w:r>
            <w:r w:rsidR="00CA00A8">
              <w:rPr>
                <w:rFonts w:ascii="Arial" w:eastAsia="Arial" w:hAnsi="Arial" w:cs="Arial"/>
              </w:rPr>
              <w:t>fellow</w:t>
            </w:r>
            <w:r w:rsidRPr="00C6269A">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0DC75F2D" w14:textId="79C5D2B0"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ACGME. Tools and Resources. </w:t>
            </w:r>
            <w:hyperlink r:id="rId57" w:history="1">
              <w:r w:rsidR="00597138" w:rsidRPr="000033F6">
                <w:rPr>
                  <w:rStyle w:val="Hyperlink"/>
                  <w:rFonts w:ascii="Arial" w:eastAsia="Arial" w:hAnsi="Arial" w:cs="Arial"/>
                </w:rPr>
                <w:t>https://dl.acgme.org/pages/well-being-tools-resources</w:t>
              </w:r>
            </w:hyperlink>
            <w:r w:rsidRPr="000A6A99">
              <w:rPr>
                <w:rFonts w:ascii="Arial" w:eastAsia="Arial" w:hAnsi="Arial" w:cs="Arial"/>
              </w:rPr>
              <w:t>.</w:t>
            </w:r>
            <w:r w:rsidR="00910859">
              <w:rPr>
                <w:rFonts w:ascii="Arial" w:eastAsia="Arial" w:hAnsi="Arial" w:cs="Arial"/>
              </w:rPr>
              <w:t xml:space="preserve"> </w:t>
            </w:r>
            <w:r w:rsidR="006402A4">
              <w:rPr>
                <w:rFonts w:ascii="Arial" w:eastAsia="Arial" w:hAnsi="Arial" w:cs="Arial"/>
              </w:rPr>
              <w:t xml:space="preserve">Accessed </w:t>
            </w:r>
            <w:r w:rsidRPr="000A6A99">
              <w:rPr>
                <w:rFonts w:ascii="Arial" w:eastAsia="Arial" w:hAnsi="Arial" w:cs="Arial"/>
              </w:rPr>
              <w:t>202</w:t>
            </w:r>
            <w:r w:rsidR="006402A4">
              <w:rPr>
                <w:rFonts w:ascii="Arial" w:eastAsia="Arial" w:hAnsi="Arial" w:cs="Arial"/>
              </w:rPr>
              <w:t>2</w:t>
            </w:r>
            <w:r w:rsidRPr="000A6A99">
              <w:rPr>
                <w:rFonts w:ascii="Arial" w:eastAsia="Arial" w:hAnsi="Arial" w:cs="Arial"/>
              </w:rPr>
              <w:t xml:space="preserve">. </w:t>
            </w:r>
          </w:p>
          <w:p w14:paraId="32555F01" w14:textId="277994A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Times New Roman" w:hAnsi="Arial" w:cs="Arial"/>
                <w:color w:val="000000"/>
              </w:rPr>
              <w:t xml:space="preserve">Ames SE, Cowan JB, </w:t>
            </w:r>
            <w:proofErr w:type="spellStart"/>
            <w:r w:rsidRPr="000A6A99">
              <w:rPr>
                <w:rFonts w:ascii="Arial" w:eastAsia="Times New Roman" w:hAnsi="Arial" w:cs="Arial"/>
                <w:color w:val="000000"/>
              </w:rPr>
              <w:t>Kenter</w:t>
            </w:r>
            <w:proofErr w:type="spellEnd"/>
            <w:r w:rsidRPr="000A6A99">
              <w:rPr>
                <w:rFonts w:ascii="Arial" w:eastAsia="Times New Roman" w:hAnsi="Arial" w:cs="Arial"/>
                <w:color w:val="000000"/>
              </w:rPr>
              <w:t xml:space="preserve"> K, Emery S, Halsey D. Burnout in orthopaedic</w:t>
            </w:r>
            <w:r w:rsidRPr="000A6A99">
              <w:rPr>
                <w:rFonts w:ascii="Arial" w:hAnsi="Arial" w:cs="Arial"/>
              </w:rPr>
              <w:t xml:space="preserve"> </w:t>
            </w:r>
            <w:r w:rsidRPr="000A6A99">
              <w:rPr>
                <w:rFonts w:ascii="Arial" w:eastAsia="Times New Roman" w:hAnsi="Arial" w:cs="Arial"/>
                <w:color w:val="000000"/>
              </w:rPr>
              <w:t>surgeons: A challenge for leaders, learners, and colleagues: AOA critical</w:t>
            </w:r>
            <w:r w:rsidRPr="000A6A99">
              <w:rPr>
                <w:rFonts w:ascii="Arial" w:hAnsi="Arial" w:cs="Arial"/>
              </w:rPr>
              <w:t xml:space="preserve"> i</w:t>
            </w:r>
            <w:r w:rsidRPr="000A6A99">
              <w:rPr>
                <w:rFonts w:ascii="Arial" w:eastAsia="Times New Roman" w:hAnsi="Arial" w:cs="Arial"/>
                <w:color w:val="000000"/>
              </w:rPr>
              <w:t xml:space="preserve">ssues. </w:t>
            </w:r>
            <w:r w:rsidRPr="000A6A99">
              <w:rPr>
                <w:rFonts w:ascii="Arial" w:eastAsia="Times New Roman" w:hAnsi="Arial" w:cs="Arial"/>
                <w:i/>
                <w:iCs/>
                <w:color w:val="000000"/>
              </w:rPr>
              <w:t>J Bone Joint Surg Am.</w:t>
            </w:r>
            <w:r w:rsidRPr="000A6A99">
              <w:rPr>
                <w:rFonts w:ascii="Arial" w:eastAsia="Times New Roman" w:hAnsi="Arial" w:cs="Arial"/>
                <w:color w:val="000000"/>
              </w:rPr>
              <w:t xml:space="preserve"> 2017;99(14):e78. </w:t>
            </w:r>
            <w:hyperlink r:id="rId58" w:history="1">
              <w:r w:rsidR="00910859" w:rsidRPr="00FD0F39">
                <w:rPr>
                  <w:rStyle w:val="Hyperlink"/>
                  <w:rFonts w:ascii="Arial" w:eastAsia="Times New Roman" w:hAnsi="Arial" w:cs="Arial"/>
                </w:rPr>
                <w:t>https://journals.lww.com/jbjsjournal/Abstract/2017/07190/Burnout_in_Orthopaedic_Surgeons__A_Challenge_for.12.aspx</w:t>
              </w:r>
            </w:hyperlink>
            <w:r w:rsidRPr="000A6A99">
              <w:rPr>
                <w:rFonts w:ascii="Arial" w:eastAsia="Times New Roman" w:hAnsi="Arial" w:cs="Arial"/>
                <w:color w:val="000000"/>
              </w:rPr>
              <w:t xml:space="preserve">. </w:t>
            </w:r>
          </w:p>
          <w:p w14:paraId="6CB96A89" w14:textId="0E9FE86E"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Times New Roman" w:hAnsi="Arial" w:cs="Arial"/>
                <w:color w:val="000000"/>
              </w:rPr>
              <w:t xml:space="preserve">Daniels AH, </w:t>
            </w:r>
            <w:proofErr w:type="spellStart"/>
            <w:r w:rsidRPr="000A6A99">
              <w:rPr>
                <w:rFonts w:ascii="Arial" w:eastAsia="Times New Roman" w:hAnsi="Arial" w:cs="Arial"/>
                <w:color w:val="000000"/>
              </w:rPr>
              <w:t>DePasse</w:t>
            </w:r>
            <w:proofErr w:type="spellEnd"/>
            <w:r w:rsidRPr="000A6A99">
              <w:rPr>
                <w:rFonts w:ascii="Arial" w:eastAsia="Times New Roman" w:hAnsi="Arial" w:cs="Arial"/>
                <w:color w:val="000000"/>
              </w:rPr>
              <w:t xml:space="preserve"> JM, Kamal RN. Orthopaedic surgeon </w:t>
            </w:r>
            <w:proofErr w:type="spellStart"/>
            <w:r w:rsidRPr="000A6A99">
              <w:rPr>
                <w:rFonts w:ascii="Arial" w:eastAsia="Times New Roman" w:hAnsi="Arial" w:cs="Arial"/>
                <w:color w:val="000000"/>
              </w:rPr>
              <w:t>rurnout</w:t>
            </w:r>
            <w:proofErr w:type="spellEnd"/>
            <w:r w:rsidRPr="000A6A99">
              <w:rPr>
                <w:rFonts w:ascii="Arial" w:eastAsia="Times New Roman" w:hAnsi="Arial" w:cs="Arial"/>
                <w:color w:val="000000"/>
              </w:rPr>
              <w:t xml:space="preserve">: </w:t>
            </w:r>
            <w:r w:rsidR="00D55E34">
              <w:rPr>
                <w:rFonts w:ascii="Arial" w:eastAsia="Times New Roman" w:hAnsi="Arial" w:cs="Arial"/>
                <w:color w:val="000000"/>
              </w:rPr>
              <w:t>d</w:t>
            </w:r>
            <w:r w:rsidRPr="000A6A99">
              <w:rPr>
                <w:rFonts w:ascii="Arial" w:eastAsia="Times New Roman" w:hAnsi="Arial" w:cs="Arial"/>
                <w:color w:val="000000"/>
              </w:rPr>
              <w:t>iagnosis,</w:t>
            </w:r>
            <w:r w:rsidRPr="000A6A99">
              <w:rPr>
                <w:rFonts w:ascii="Arial" w:hAnsi="Arial" w:cs="Arial"/>
              </w:rPr>
              <w:t xml:space="preserve"> </w:t>
            </w:r>
            <w:r w:rsidRPr="000A6A99">
              <w:rPr>
                <w:rFonts w:ascii="Arial" w:eastAsia="Times New Roman" w:hAnsi="Arial" w:cs="Arial"/>
                <w:color w:val="000000"/>
              </w:rPr>
              <w:t xml:space="preserve">treatment, and prevention. </w:t>
            </w:r>
            <w:r w:rsidRPr="000A6A99">
              <w:rPr>
                <w:rFonts w:ascii="Arial" w:eastAsia="Times New Roman" w:hAnsi="Arial" w:cs="Arial"/>
                <w:i/>
                <w:iCs/>
                <w:color w:val="000000"/>
              </w:rPr>
              <w:t xml:space="preserve">J Am </w:t>
            </w:r>
            <w:proofErr w:type="spellStart"/>
            <w:r w:rsidRPr="000A6A99">
              <w:rPr>
                <w:rFonts w:ascii="Arial" w:eastAsia="Times New Roman" w:hAnsi="Arial" w:cs="Arial"/>
                <w:i/>
                <w:iCs/>
                <w:color w:val="000000"/>
              </w:rPr>
              <w:t>Acad</w:t>
            </w:r>
            <w:proofErr w:type="spellEnd"/>
            <w:r w:rsidRPr="000A6A99">
              <w:rPr>
                <w:rFonts w:ascii="Arial" w:eastAsia="Times New Roman" w:hAnsi="Arial" w:cs="Arial"/>
                <w:i/>
                <w:iCs/>
                <w:color w:val="000000"/>
              </w:rPr>
              <w:t xml:space="preserve"> </w:t>
            </w:r>
            <w:proofErr w:type="spellStart"/>
            <w:r w:rsidRPr="000A6A99">
              <w:rPr>
                <w:rFonts w:ascii="Arial" w:eastAsia="Times New Roman" w:hAnsi="Arial" w:cs="Arial"/>
                <w:i/>
                <w:iCs/>
                <w:color w:val="000000"/>
              </w:rPr>
              <w:t>Orthop</w:t>
            </w:r>
            <w:proofErr w:type="spellEnd"/>
            <w:r w:rsidRPr="000A6A99">
              <w:rPr>
                <w:rFonts w:ascii="Arial" w:eastAsia="Times New Roman" w:hAnsi="Arial" w:cs="Arial"/>
                <w:i/>
                <w:iCs/>
                <w:color w:val="000000"/>
              </w:rPr>
              <w:t xml:space="preserve"> Surg</w:t>
            </w:r>
            <w:r w:rsidRPr="000A6A99">
              <w:rPr>
                <w:rFonts w:ascii="Arial" w:eastAsia="Times New Roman" w:hAnsi="Arial" w:cs="Arial"/>
                <w:color w:val="000000"/>
              </w:rPr>
              <w:t xml:space="preserve">. 2016;24(4):213-9. </w:t>
            </w:r>
            <w:hyperlink r:id="rId59" w:history="1">
              <w:r w:rsidR="00910859" w:rsidRPr="00FD0F39">
                <w:rPr>
                  <w:rStyle w:val="Hyperlink"/>
                  <w:rFonts w:ascii="Arial" w:eastAsia="Times New Roman" w:hAnsi="Arial" w:cs="Arial"/>
                </w:rPr>
                <w:t>https://www.researchgate.net/publication/294918464_Orthopaedic_Surgeon_Burnout_Diagnosis_Treatment_and_Prevention</w:t>
              </w:r>
            </w:hyperlink>
            <w:r w:rsidRPr="000A6A99">
              <w:rPr>
                <w:rFonts w:ascii="Arial" w:eastAsia="Times New Roman" w:hAnsi="Arial" w:cs="Arial"/>
                <w:color w:val="000000"/>
              </w:rPr>
              <w:t xml:space="preserve">. </w:t>
            </w:r>
          </w:p>
          <w:p w14:paraId="3A171135" w14:textId="4A6C82AB"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Hicks PJ, Schumacher D, </w:t>
            </w:r>
            <w:proofErr w:type="spellStart"/>
            <w:r w:rsidRPr="000A6A99">
              <w:rPr>
                <w:rFonts w:ascii="Arial" w:eastAsia="Arial" w:hAnsi="Arial" w:cs="Arial"/>
              </w:rPr>
              <w:t>Guralnick</w:t>
            </w:r>
            <w:proofErr w:type="spellEnd"/>
            <w:r w:rsidRPr="000A6A99">
              <w:rPr>
                <w:rFonts w:ascii="Arial" w:eastAsia="Arial" w:hAnsi="Arial" w:cs="Arial"/>
              </w:rPr>
              <w:t xml:space="preserve"> S, </w:t>
            </w:r>
            <w:proofErr w:type="spellStart"/>
            <w:r w:rsidRPr="000A6A99">
              <w:rPr>
                <w:rFonts w:ascii="Arial" w:eastAsia="Arial" w:hAnsi="Arial" w:cs="Arial"/>
              </w:rPr>
              <w:t>Carraccio</w:t>
            </w:r>
            <w:proofErr w:type="spellEnd"/>
            <w:r w:rsidRPr="000A6A99">
              <w:rPr>
                <w:rFonts w:ascii="Arial" w:eastAsia="Arial" w:hAnsi="Arial" w:cs="Arial"/>
              </w:rPr>
              <w:t xml:space="preserve"> C, Burke AE. Domain of competence: Personal and professional development. </w:t>
            </w:r>
            <w:proofErr w:type="spellStart"/>
            <w:r w:rsidRPr="000A6A99">
              <w:rPr>
                <w:rFonts w:ascii="Arial" w:eastAsia="Arial" w:hAnsi="Arial" w:cs="Arial"/>
                <w:i/>
              </w:rPr>
              <w:t>Acad</w:t>
            </w:r>
            <w:proofErr w:type="spellEnd"/>
            <w:r w:rsidRPr="000A6A99">
              <w:rPr>
                <w:rFonts w:ascii="Arial" w:eastAsia="Arial" w:hAnsi="Arial" w:cs="Arial"/>
                <w:i/>
              </w:rPr>
              <w:t xml:space="preserve"> </w:t>
            </w:r>
            <w:proofErr w:type="spellStart"/>
            <w:r w:rsidRPr="000A6A99">
              <w:rPr>
                <w:rFonts w:ascii="Arial" w:eastAsia="Arial" w:hAnsi="Arial" w:cs="Arial"/>
                <w:i/>
              </w:rPr>
              <w:t>Pediatr</w:t>
            </w:r>
            <w:proofErr w:type="spellEnd"/>
            <w:r w:rsidRPr="000A6A99">
              <w:rPr>
                <w:rFonts w:ascii="Arial" w:eastAsia="Arial" w:hAnsi="Arial" w:cs="Arial"/>
              </w:rPr>
              <w:t xml:space="preserve">. 2014 Mar-Apr;14(2 Suppl):S80-97. </w:t>
            </w:r>
            <w:hyperlink r:id="rId60" w:history="1">
              <w:r w:rsidR="00910859" w:rsidRPr="00FD0F39">
                <w:rPr>
                  <w:rStyle w:val="Hyperlink"/>
                  <w:rFonts w:ascii="Arial" w:eastAsia="Arial" w:hAnsi="Arial" w:cs="Arial"/>
                </w:rPr>
                <w:t>https://pubmed.ncbi.nlm.nih.gov/24602666/</w:t>
              </w:r>
            </w:hyperlink>
            <w:r w:rsidRPr="000A6A99">
              <w:rPr>
                <w:rFonts w:ascii="Arial" w:eastAsia="Arial" w:hAnsi="Arial" w:cs="Arial"/>
              </w:rPr>
              <w:t xml:space="preserve">. </w:t>
            </w:r>
          </w:p>
          <w:p w14:paraId="7B0F994D" w14:textId="50286E2A"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323CFA1C">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451527" w14:paraId="7415673B" w14:textId="77777777" w:rsidTr="323CFA1C">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14:paraId="4D03380A" w14:textId="77777777" w:rsidTr="003D3839">
        <w:tc>
          <w:tcPr>
            <w:tcW w:w="4950" w:type="dxa"/>
            <w:tcBorders>
              <w:top w:val="single" w:sz="4" w:space="0" w:color="000000"/>
              <w:bottom w:val="single" w:sz="4" w:space="0" w:color="000000"/>
            </w:tcBorders>
            <w:shd w:val="clear" w:color="auto" w:fill="C9C9C9"/>
          </w:tcPr>
          <w:p w14:paraId="74B9F9D1"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71543B" w:rsidRPr="0071543B">
              <w:rPr>
                <w:rFonts w:ascii="Arial" w:eastAsia="Arial" w:hAnsi="Arial" w:cs="Arial"/>
                <w:i/>
                <w:color w:val="000000"/>
              </w:rPr>
              <w:t xml:space="preserve">Demonstrates respect and establishes rapport with patients and their families </w:t>
            </w:r>
          </w:p>
          <w:p w14:paraId="1DB1CC60" w14:textId="77777777" w:rsidR="0071543B" w:rsidRPr="0071543B" w:rsidRDefault="0071543B" w:rsidP="0071543B">
            <w:pPr>
              <w:spacing w:after="0" w:line="240" w:lineRule="auto"/>
              <w:rPr>
                <w:rFonts w:ascii="Arial" w:eastAsia="Arial" w:hAnsi="Arial" w:cs="Arial"/>
                <w:i/>
                <w:color w:val="000000"/>
              </w:rPr>
            </w:pPr>
          </w:p>
          <w:p w14:paraId="1FB0C291" w14:textId="48FA45AF"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CDFC0" w14:textId="17F25BAF"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Introduces self and faculty member, identifies patient and others in the room, and engages all parties in health</w:t>
            </w:r>
            <w:r w:rsidR="00060DB0">
              <w:rPr>
                <w:rFonts w:ascii="Arial" w:eastAsia="Arial" w:hAnsi="Arial" w:cs="Arial"/>
              </w:rPr>
              <w:t xml:space="preserve"> </w:t>
            </w:r>
            <w:r w:rsidRPr="000A6A99">
              <w:rPr>
                <w:rFonts w:ascii="Arial" w:eastAsia="Arial" w:hAnsi="Arial" w:cs="Arial"/>
              </w:rPr>
              <w:t xml:space="preserve">care discussion with sensitivities to patient and family </w:t>
            </w:r>
            <w:r w:rsidR="000A6A99">
              <w:rPr>
                <w:rFonts w:ascii="Arial" w:eastAsia="Arial" w:hAnsi="Arial" w:cs="Arial"/>
              </w:rPr>
              <w:t>d</w:t>
            </w:r>
            <w:r w:rsidRPr="000A6A99">
              <w:rPr>
                <w:rFonts w:ascii="Arial" w:eastAsia="Arial" w:hAnsi="Arial" w:cs="Arial"/>
              </w:rPr>
              <w:t>ynamics</w:t>
            </w:r>
          </w:p>
          <w:p w14:paraId="19A9E3D5" w14:textId="77777777" w:rsidR="000A6A99" w:rsidRDefault="000A6A99" w:rsidP="007043DB">
            <w:pPr>
              <w:spacing w:after="0" w:line="240" w:lineRule="auto"/>
              <w:rPr>
                <w:rFonts w:ascii="Arial" w:eastAsia="Arial" w:hAnsi="Arial" w:cs="Arial"/>
              </w:rPr>
            </w:pPr>
          </w:p>
          <w:p w14:paraId="5F96A144" w14:textId="72AE8DF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Identifies </w:t>
            </w:r>
            <w:r w:rsidRPr="000A6A99">
              <w:rPr>
                <w:rFonts w:ascii="Arial" w:eastAsia="Arial" w:hAnsi="Arial" w:cs="Arial"/>
              </w:rPr>
              <w:t>need for trained interpreter with non-English</w:t>
            </w:r>
            <w:r w:rsidR="00060DB0">
              <w:rPr>
                <w:rFonts w:ascii="Arial" w:eastAsia="Arial" w:hAnsi="Arial" w:cs="Arial"/>
              </w:rPr>
              <w:t>-</w:t>
            </w:r>
            <w:r w:rsidRPr="000A6A99">
              <w:rPr>
                <w:rFonts w:ascii="Arial" w:eastAsia="Arial" w:hAnsi="Arial" w:cs="Arial"/>
              </w:rPr>
              <w:t>speaking patients</w:t>
            </w:r>
          </w:p>
          <w:p w14:paraId="79870CCE" w14:textId="2C60A14D" w:rsidR="00451527" w:rsidRPr="000A6A99" w:rsidRDefault="00451527" w:rsidP="00CB6A94">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Uses age-appropriate and health literacy</w:t>
            </w:r>
            <w:r w:rsidRPr="000A6A99">
              <w:rPr>
                <w:rFonts w:ascii="Arial" w:eastAsia="Arial" w:hAnsi="Arial" w:cs="Arial"/>
              </w:rPr>
              <w:t xml:space="preserve">-appropriate </w:t>
            </w:r>
            <w:r w:rsidRPr="000A6A99">
              <w:rPr>
                <w:rFonts w:ascii="Arial" w:eastAsia="Arial" w:hAnsi="Arial" w:cs="Arial"/>
                <w:color w:val="000000"/>
              </w:rPr>
              <w:t>language</w:t>
            </w:r>
          </w:p>
        </w:tc>
      </w:tr>
      <w:tr w:rsidR="008C51AD" w14:paraId="6ECCD1B3" w14:textId="77777777" w:rsidTr="003D3839">
        <w:tc>
          <w:tcPr>
            <w:tcW w:w="4950" w:type="dxa"/>
            <w:tcBorders>
              <w:top w:val="single" w:sz="4" w:space="0" w:color="000000"/>
              <w:bottom w:val="single" w:sz="4" w:space="0" w:color="000000"/>
            </w:tcBorders>
            <w:shd w:val="clear" w:color="auto" w:fill="C9C9C9"/>
          </w:tcPr>
          <w:p w14:paraId="79253080"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1543B" w:rsidRPr="0071543B">
              <w:rPr>
                <w:rFonts w:ascii="Arial" w:eastAsia="Arial" w:hAnsi="Arial" w:cs="Arial"/>
                <w:i/>
              </w:rPr>
              <w:t>Establishes a therapeutic relationship in straightforward encounters</w:t>
            </w:r>
          </w:p>
          <w:p w14:paraId="22C2A526" w14:textId="77777777" w:rsidR="0071543B" w:rsidRPr="0071543B" w:rsidRDefault="0071543B" w:rsidP="0071543B">
            <w:pPr>
              <w:spacing w:after="0" w:line="240" w:lineRule="auto"/>
              <w:rPr>
                <w:rFonts w:ascii="Arial" w:eastAsia="Arial" w:hAnsi="Arial" w:cs="Arial"/>
                <w:i/>
              </w:rPr>
            </w:pPr>
          </w:p>
          <w:p w14:paraId="0A0DD676" w14:textId="20466605"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 xml:space="preserve">Identifies barriers to effective communication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8F499" w14:textId="2D893E22"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Avoids medical jargon and restates patient perspective when discussing a diagnosis and treatment options of a simple fracture</w:t>
            </w:r>
          </w:p>
          <w:p w14:paraId="497830D5" w14:textId="77777777" w:rsidR="000A6A99" w:rsidRDefault="000A6A99" w:rsidP="007043DB">
            <w:pPr>
              <w:spacing w:after="0" w:line="240" w:lineRule="auto"/>
              <w:rPr>
                <w:rFonts w:ascii="Arial" w:eastAsia="Arial" w:hAnsi="Arial" w:cs="Arial"/>
              </w:rPr>
            </w:pPr>
          </w:p>
          <w:p w14:paraId="6B356C5E" w14:textId="6616B509" w:rsidR="000A6A99"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Uses patient-centered communication when answering questions during the informed consent process</w:t>
            </w:r>
          </w:p>
          <w:p w14:paraId="499B8868" w14:textId="680AB8AA" w:rsidR="00451527" w:rsidRPr="000A6A99" w:rsidRDefault="00451527" w:rsidP="00CB6A94">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Recognizes the need for handouts with diagrams and pictures to communicate information to a patient who is unable to read</w:t>
            </w:r>
          </w:p>
        </w:tc>
      </w:tr>
      <w:tr w:rsidR="008C51AD" w14:paraId="4DEF0FB7" w14:textId="77777777" w:rsidTr="003D3839">
        <w:tc>
          <w:tcPr>
            <w:tcW w:w="4950" w:type="dxa"/>
            <w:tcBorders>
              <w:top w:val="single" w:sz="4" w:space="0" w:color="000000"/>
              <w:bottom w:val="single" w:sz="4" w:space="0" w:color="000000"/>
            </w:tcBorders>
            <w:shd w:val="clear" w:color="auto" w:fill="C9C9C9"/>
          </w:tcPr>
          <w:p w14:paraId="4BE2D255"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71543B" w:rsidRPr="0071543B">
              <w:rPr>
                <w:rFonts w:ascii="Arial" w:eastAsia="Arial" w:hAnsi="Arial" w:cs="Arial"/>
                <w:i/>
                <w:color w:val="000000"/>
              </w:rPr>
              <w:t xml:space="preserve">Establishes a therapeutic relationship in challenging encounters </w:t>
            </w:r>
          </w:p>
          <w:p w14:paraId="57ABE4EA" w14:textId="77777777" w:rsidR="0071543B" w:rsidRPr="0071543B" w:rsidRDefault="0071543B" w:rsidP="0071543B">
            <w:pPr>
              <w:spacing w:after="0" w:line="240" w:lineRule="auto"/>
              <w:rPr>
                <w:rFonts w:ascii="Arial" w:eastAsia="Arial" w:hAnsi="Arial" w:cs="Arial"/>
                <w:i/>
                <w:color w:val="000000"/>
              </w:rPr>
            </w:pPr>
          </w:p>
          <w:p w14:paraId="782818CC" w14:textId="715EFF38"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FB632" w14:textId="74A2C802"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Acknowledges a patient’s request for an inappropriate diagnostic study and respectfully redirects and initiates a treatment plan </w:t>
            </w:r>
            <w:r w:rsidR="00060DB0">
              <w:rPr>
                <w:rFonts w:ascii="Arial" w:eastAsia="Arial" w:hAnsi="Arial" w:cs="Arial"/>
              </w:rPr>
              <w:t>using</w:t>
            </w:r>
            <w:r w:rsidR="00060DB0" w:rsidRPr="000A6A99">
              <w:rPr>
                <w:rFonts w:ascii="Arial" w:eastAsia="Arial" w:hAnsi="Arial" w:cs="Arial"/>
              </w:rPr>
              <w:t xml:space="preserve"> </w:t>
            </w:r>
            <w:r w:rsidRPr="000A6A99">
              <w:rPr>
                <w:rFonts w:ascii="Arial" w:eastAsia="Arial" w:hAnsi="Arial" w:cs="Arial"/>
              </w:rPr>
              <w:t>only appropriate studies</w:t>
            </w:r>
          </w:p>
          <w:p w14:paraId="1FB2323B" w14:textId="77777777" w:rsidR="000A6A99" w:rsidRDefault="000A6A99" w:rsidP="007043DB">
            <w:pPr>
              <w:spacing w:after="0" w:line="240" w:lineRule="auto"/>
              <w:rPr>
                <w:rFonts w:ascii="Arial" w:eastAsia="Arial" w:hAnsi="Arial" w:cs="Arial"/>
              </w:rPr>
            </w:pPr>
          </w:p>
          <w:p w14:paraId="52CAECE6" w14:textId="2FEA1DD1" w:rsidR="00451527" w:rsidRPr="000A6A99" w:rsidRDefault="00451527" w:rsidP="00CB6A94">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Modifies a treatment plan </w:t>
            </w:r>
            <w:r w:rsidR="00060DB0">
              <w:rPr>
                <w:rFonts w:ascii="Arial" w:eastAsia="Arial" w:hAnsi="Arial" w:cs="Arial"/>
              </w:rPr>
              <w:t xml:space="preserve">to achieve patient’s goal </w:t>
            </w:r>
            <w:r w:rsidRPr="000A6A99">
              <w:rPr>
                <w:rFonts w:ascii="Arial" w:eastAsia="Arial" w:hAnsi="Arial" w:cs="Arial"/>
              </w:rPr>
              <w:t xml:space="preserve">after </w:t>
            </w:r>
            <w:r w:rsidR="00060DB0">
              <w:rPr>
                <w:rFonts w:ascii="Arial" w:eastAsia="Arial" w:hAnsi="Arial" w:cs="Arial"/>
              </w:rPr>
              <w:t xml:space="preserve">a </w:t>
            </w:r>
            <w:r w:rsidRPr="000A6A99">
              <w:rPr>
                <w:rFonts w:ascii="Arial" w:eastAsia="Arial" w:hAnsi="Arial" w:cs="Arial"/>
              </w:rPr>
              <w:t xml:space="preserve">middle-aged patient states a </w:t>
            </w:r>
            <w:r w:rsidR="00060DB0">
              <w:rPr>
                <w:rFonts w:ascii="Arial" w:eastAsia="Arial" w:hAnsi="Arial" w:cs="Arial"/>
              </w:rPr>
              <w:t xml:space="preserve">desire to </w:t>
            </w:r>
            <w:r w:rsidRPr="000A6A99">
              <w:rPr>
                <w:rFonts w:ascii="Arial" w:eastAsia="Arial" w:hAnsi="Arial" w:cs="Arial"/>
              </w:rPr>
              <w:t>run a marathon despite knee pain</w:t>
            </w:r>
            <w:r w:rsidR="00060DB0">
              <w:rPr>
                <w:rFonts w:ascii="Arial" w:eastAsia="Arial" w:hAnsi="Arial" w:cs="Arial"/>
              </w:rPr>
              <w:t xml:space="preserve">, even though the physician has </w:t>
            </w:r>
            <w:r w:rsidRPr="000A6A99">
              <w:rPr>
                <w:rFonts w:ascii="Arial" w:eastAsia="Arial" w:hAnsi="Arial" w:cs="Arial"/>
              </w:rPr>
              <w:t>biases about high-impact activity in early arthritis</w:t>
            </w:r>
          </w:p>
        </w:tc>
      </w:tr>
      <w:tr w:rsidR="008C51AD" w14:paraId="03B6F055" w14:textId="77777777" w:rsidTr="003D3839">
        <w:tc>
          <w:tcPr>
            <w:tcW w:w="4950" w:type="dxa"/>
            <w:tcBorders>
              <w:top w:val="single" w:sz="4" w:space="0" w:color="000000"/>
              <w:bottom w:val="single" w:sz="4" w:space="0" w:color="000000"/>
            </w:tcBorders>
            <w:shd w:val="clear" w:color="auto" w:fill="C9C9C9"/>
          </w:tcPr>
          <w:p w14:paraId="63423A2B"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1543B" w:rsidRPr="0071543B">
              <w:rPr>
                <w:rFonts w:ascii="Arial" w:eastAsia="Arial" w:hAnsi="Arial" w:cs="Arial"/>
                <w:i/>
              </w:rPr>
              <w:t xml:space="preserve">Facilitates difficult discussions to patients and their families </w:t>
            </w:r>
          </w:p>
          <w:p w14:paraId="7EBE5DFB" w14:textId="77777777" w:rsidR="0071543B" w:rsidRPr="0071543B" w:rsidRDefault="0071543B" w:rsidP="0071543B">
            <w:pPr>
              <w:spacing w:after="0" w:line="240" w:lineRule="auto"/>
              <w:rPr>
                <w:rFonts w:ascii="Arial" w:eastAsia="Arial" w:hAnsi="Arial" w:cs="Arial"/>
                <w:i/>
              </w:rPr>
            </w:pPr>
          </w:p>
          <w:p w14:paraId="5C09ABE5" w14:textId="30445032"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 xml:space="preserve">Recognizes biases and integrates the patient’s viewpoint and autonomy to ensure effective communication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D0EBF" w14:textId="48B4A879" w:rsid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Counsels representative family members in the care of a patient with </w:t>
            </w:r>
            <w:r w:rsidR="0A92E9CF" w:rsidRPr="53025AD4">
              <w:rPr>
                <w:rFonts w:ascii="Arial" w:eastAsia="Arial" w:hAnsi="Arial" w:cs="Arial"/>
              </w:rPr>
              <w:t>season or career ending injury (ACL tear, multi</w:t>
            </w:r>
            <w:r w:rsidR="004B7A94">
              <w:rPr>
                <w:rFonts w:ascii="Arial" w:eastAsia="Arial" w:hAnsi="Arial" w:cs="Arial"/>
              </w:rPr>
              <w:t>-</w:t>
            </w:r>
            <w:r w:rsidR="0A92E9CF" w:rsidRPr="53025AD4">
              <w:rPr>
                <w:rFonts w:ascii="Arial" w:eastAsia="Arial" w:hAnsi="Arial" w:cs="Arial"/>
              </w:rPr>
              <w:t>ligament knee injury, etc.)</w:t>
            </w:r>
          </w:p>
          <w:p w14:paraId="1DEE0BEF" w14:textId="77777777" w:rsidR="000A6A99" w:rsidRDefault="000A6A99" w:rsidP="007043DB">
            <w:pPr>
              <w:spacing w:after="0" w:line="240" w:lineRule="auto"/>
              <w:rPr>
                <w:rFonts w:ascii="Arial" w:eastAsia="Arial" w:hAnsi="Arial" w:cs="Arial"/>
              </w:rPr>
            </w:pPr>
          </w:p>
          <w:p w14:paraId="40EDF403" w14:textId="4624B9BD" w:rsidR="00451527" w:rsidRPr="000A6A99" w:rsidRDefault="00060DB0" w:rsidP="00CB6A94">
            <w:pPr>
              <w:numPr>
                <w:ilvl w:val="0"/>
                <w:numId w:val="11"/>
              </w:numPr>
              <w:spacing w:after="0" w:line="240" w:lineRule="auto"/>
              <w:ind w:left="187" w:hanging="187"/>
              <w:rPr>
                <w:rFonts w:ascii="Arial" w:eastAsia="Arial" w:hAnsi="Arial" w:cs="Arial"/>
              </w:rPr>
            </w:pPr>
            <w:r>
              <w:rPr>
                <w:rFonts w:ascii="Arial" w:eastAsia="Arial" w:hAnsi="Arial" w:cs="Arial"/>
                <w:color w:val="000000"/>
              </w:rPr>
              <w:t>Discusses</w:t>
            </w:r>
            <w:r w:rsidRPr="000A6A99">
              <w:rPr>
                <w:rFonts w:ascii="Arial" w:eastAsia="Arial" w:hAnsi="Arial" w:cs="Arial"/>
                <w:color w:val="000000"/>
              </w:rPr>
              <w:t xml:space="preserve"> </w:t>
            </w:r>
            <w:r w:rsidR="00451527" w:rsidRPr="000A6A99">
              <w:rPr>
                <w:rFonts w:ascii="Arial" w:eastAsia="Arial" w:hAnsi="Arial" w:cs="Arial"/>
                <w:color w:val="000000"/>
              </w:rPr>
              <w:t>a middle-aged patient</w:t>
            </w:r>
            <w:r>
              <w:rPr>
                <w:rFonts w:ascii="Arial" w:eastAsia="Arial" w:hAnsi="Arial" w:cs="Arial"/>
                <w:color w:val="000000"/>
              </w:rPr>
              <w:t>’s</w:t>
            </w:r>
            <w:r w:rsidR="00451527" w:rsidRPr="000A6A99">
              <w:rPr>
                <w:rFonts w:ascii="Arial" w:eastAsia="Arial" w:hAnsi="Arial" w:cs="Arial"/>
                <w:color w:val="000000"/>
              </w:rPr>
              <w:t xml:space="preserve"> goal </w:t>
            </w:r>
            <w:r>
              <w:rPr>
                <w:rFonts w:ascii="Arial" w:eastAsia="Arial" w:hAnsi="Arial" w:cs="Arial"/>
                <w:color w:val="000000"/>
              </w:rPr>
              <w:t xml:space="preserve">to </w:t>
            </w:r>
            <w:r w:rsidR="00451527" w:rsidRPr="000A6A99">
              <w:rPr>
                <w:rFonts w:ascii="Arial" w:eastAsia="Arial" w:hAnsi="Arial" w:cs="Arial"/>
                <w:color w:val="000000"/>
              </w:rPr>
              <w:t xml:space="preserve">run a marathon after knee replacement surgery despite </w:t>
            </w:r>
            <w:r>
              <w:rPr>
                <w:rFonts w:ascii="Arial" w:eastAsia="Arial" w:hAnsi="Arial" w:cs="Arial"/>
                <w:color w:val="000000"/>
              </w:rPr>
              <w:t xml:space="preserve">personal </w:t>
            </w:r>
            <w:r w:rsidR="00451527" w:rsidRPr="000A6A99">
              <w:rPr>
                <w:rFonts w:ascii="Arial" w:eastAsia="Arial" w:hAnsi="Arial" w:cs="Arial"/>
                <w:color w:val="000000"/>
              </w:rPr>
              <w:t xml:space="preserve">bias about high-impact activity on </w:t>
            </w:r>
            <w:r>
              <w:rPr>
                <w:rFonts w:ascii="Arial" w:eastAsia="Arial" w:hAnsi="Arial" w:cs="Arial"/>
                <w:color w:val="000000"/>
              </w:rPr>
              <w:t xml:space="preserve">a </w:t>
            </w:r>
            <w:r w:rsidR="00451527" w:rsidRPr="000A6A99">
              <w:rPr>
                <w:rFonts w:ascii="Arial" w:eastAsia="Arial" w:hAnsi="Arial" w:cs="Arial"/>
                <w:color w:val="000000"/>
              </w:rPr>
              <w:t>knee replacement</w:t>
            </w:r>
            <w:r>
              <w:rPr>
                <w:rFonts w:ascii="Arial" w:eastAsia="Arial" w:hAnsi="Arial" w:cs="Arial"/>
                <w:color w:val="000000"/>
              </w:rPr>
              <w:t xml:space="preserve">; </w:t>
            </w:r>
            <w:r w:rsidR="00451527" w:rsidRPr="000A6A99">
              <w:rPr>
                <w:rFonts w:ascii="Arial" w:eastAsia="Arial" w:hAnsi="Arial" w:cs="Arial"/>
                <w:color w:val="000000"/>
              </w:rPr>
              <w:t>includes identification of risks, benefits, and long</w:t>
            </w:r>
            <w:r>
              <w:rPr>
                <w:rFonts w:ascii="Arial" w:eastAsia="Arial" w:hAnsi="Arial" w:cs="Arial"/>
                <w:color w:val="000000"/>
              </w:rPr>
              <w:t>-</w:t>
            </w:r>
            <w:r w:rsidR="00451527" w:rsidRPr="000A6A99">
              <w:rPr>
                <w:rFonts w:ascii="Arial" w:eastAsia="Arial" w:hAnsi="Arial" w:cs="Arial"/>
                <w:color w:val="000000"/>
              </w:rPr>
              <w:t>term effects of high</w:t>
            </w:r>
            <w:r>
              <w:rPr>
                <w:rFonts w:ascii="Arial" w:eastAsia="Arial" w:hAnsi="Arial" w:cs="Arial"/>
                <w:color w:val="000000"/>
              </w:rPr>
              <w:t>-</w:t>
            </w:r>
            <w:r w:rsidR="00451527" w:rsidRPr="000A6A99">
              <w:rPr>
                <w:rFonts w:ascii="Arial" w:eastAsia="Arial" w:hAnsi="Arial" w:cs="Arial"/>
                <w:color w:val="000000"/>
              </w:rPr>
              <w:t>impact running</w:t>
            </w:r>
            <w:r>
              <w:rPr>
                <w:rFonts w:ascii="Arial" w:eastAsia="Arial" w:hAnsi="Arial" w:cs="Arial"/>
                <w:color w:val="000000"/>
              </w:rPr>
              <w:t>,</w:t>
            </w:r>
            <w:r w:rsidR="00451527" w:rsidRPr="000A6A99">
              <w:rPr>
                <w:rFonts w:ascii="Arial" w:eastAsia="Arial" w:hAnsi="Arial" w:cs="Arial"/>
                <w:color w:val="000000"/>
              </w:rPr>
              <w:t xml:space="preserve"> and a treatment plan to achieve th</w:t>
            </w:r>
            <w:r>
              <w:rPr>
                <w:rFonts w:ascii="Arial" w:eastAsia="Arial" w:hAnsi="Arial" w:cs="Arial"/>
                <w:color w:val="000000"/>
              </w:rPr>
              <w:t>e patient’s</w:t>
            </w:r>
            <w:r w:rsidR="00451527" w:rsidRPr="000A6A99">
              <w:rPr>
                <w:rFonts w:ascii="Arial" w:eastAsia="Arial" w:hAnsi="Arial" w:cs="Arial"/>
                <w:color w:val="000000"/>
              </w:rPr>
              <w:t xml:space="preserve"> goal</w:t>
            </w:r>
          </w:p>
        </w:tc>
      </w:tr>
      <w:tr w:rsidR="008C51AD" w14:paraId="3F3C062B" w14:textId="77777777" w:rsidTr="003D3839">
        <w:tc>
          <w:tcPr>
            <w:tcW w:w="4950" w:type="dxa"/>
            <w:tcBorders>
              <w:top w:val="single" w:sz="4" w:space="0" w:color="000000"/>
              <w:bottom w:val="single" w:sz="4" w:space="0" w:color="000000"/>
            </w:tcBorders>
            <w:shd w:val="clear" w:color="auto" w:fill="C9C9C9"/>
          </w:tcPr>
          <w:p w14:paraId="3E01772D"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71543B" w:rsidRPr="0071543B">
              <w:rPr>
                <w:rFonts w:ascii="Arial" w:eastAsia="Arial" w:hAnsi="Arial" w:cs="Arial"/>
                <w:i/>
              </w:rPr>
              <w:t>Coaches others in the facilitation of difficult conversations</w:t>
            </w:r>
          </w:p>
          <w:p w14:paraId="5945CEB1" w14:textId="77777777" w:rsidR="0071543B" w:rsidRPr="0071543B" w:rsidRDefault="0071543B" w:rsidP="0071543B">
            <w:pPr>
              <w:spacing w:after="0" w:line="240" w:lineRule="auto"/>
              <w:rPr>
                <w:rFonts w:ascii="Arial" w:eastAsia="Arial" w:hAnsi="Arial" w:cs="Arial"/>
                <w:i/>
              </w:rPr>
            </w:pPr>
          </w:p>
          <w:p w14:paraId="62CAA5D0" w14:textId="2C350F60"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 xml:space="preserve">Mentors others in situational awareness and critical self-reflection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AD5B11" w14:textId="44248B8C" w:rsidR="000A6A99" w:rsidRPr="00606CB4" w:rsidRDefault="00451527" w:rsidP="53025AD4">
            <w:pPr>
              <w:numPr>
                <w:ilvl w:val="0"/>
                <w:numId w:val="11"/>
              </w:numPr>
              <w:spacing w:after="0" w:line="240" w:lineRule="auto"/>
              <w:ind w:left="187" w:hanging="187"/>
              <w:rPr>
                <w:rFonts w:ascii="Arial" w:eastAsia="Arial" w:hAnsi="Arial" w:cs="Arial"/>
              </w:rPr>
            </w:pPr>
            <w:r w:rsidRPr="00606CB4">
              <w:rPr>
                <w:rFonts w:ascii="Arial" w:eastAsia="Arial" w:hAnsi="Arial" w:cs="Arial"/>
              </w:rPr>
              <w:t xml:space="preserve">Leads an </w:t>
            </w:r>
            <w:r w:rsidR="008035D5">
              <w:rPr>
                <w:rFonts w:ascii="Arial" w:eastAsia="Arial" w:hAnsi="Arial" w:cs="Arial"/>
              </w:rPr>
              <w:t>objective structured clinical exam (</w:t>
            </w:r>
            <w:r w:rsidRPr="00606CB4">
              <w:rPr>
                <w:rFonts w:ascii="Arial" w:eastAsia="Arial" w:hAnsi="Arial" w:cs="Arial"/>
              </w:rPr>
              <w:t>OSCE</w:t>
            </w:r>
            <w:r w:rsidR="008035D5">
              <w:rPr>
                <w:rFonts w:ascii="Arial" w:eastAsia="Arial" w:hAnsi="Arial" w:cs="Arial"/>
              </w:rPr>
              <w:t>)</w:t>
            </w:r>
            <w:r w:rsidRPr="00606CB4">
              <w:rPr>
                <w:rFonts w:ascii="Arial" w:eastAsia="Arial" w:hAnsi="Arial" w:cs="Arial"/>
              </w:rPr>
              <w:t xml:space="preserve"> for obtaining informed consent in </w:t>
            </w:r>
            <w:r w:rsidR="2BC4A958" w:rsidRPr="00606CB4">
              <w:rPr>
                <w:rFonts w:ascii="Arial" w:eastAsia="Arial" w:hAnsi="Arial" w:cs="Arial"/>
              </w:rPr>
              <w:t xml:space="preserve">knee ligament surgery </w:t>
            </w:r>
          </w:p>
          <w:p w14:paraId="296E081E" w14:textId="77777777" w:rsidR="000A6A99" w:rsidRPr="00606CB4" w:rsidRDefault="000A6A99" w:rsidP="007043DB">
            <w:pPr>
              <w:spacing w:after="0" w:line="240" w:lineRule="auto"/>
              <w:rPr>
                <w:rFonts w:ascii="Arial" w:eastAsia="Arial" w:hAnsi="Arial" w:cs="Arial"/>
              </w:rPr>
            </w:pPr>
          </w:p>
          <w:p w14:paraId="1CAE0EB1" w14:textId="5FF31E2F" w:rsidR="000A6A99" w:rsidRPr="00606CB4" w:rsidRDefault="00451527" w:rsidP="007043DB">
            <w:pPr>
              <w:numPr>
                <w:ilvl w:val="0"/>
                <w:numId w:val="11"/>
              </w:numPr>
              <w:spacing w:after="0" w:line="240" w:lineRule="auto"/>
              <w:ind w:left="187" w:hanging="187"/>
              <w:rPr>
                <w:rFonts w:ascii="Arial" w:eastAsia="Arial" w:hAnsi="Arial" w:cs="Arial"/>
              </w:rPr>
            </w:pPr>
            <w:r w:rsidRPr="00606CB4">
              <w:rPr>
                <w:rFonts w:ascii="Arial" w:eastAsia="Arial" w:hAnsi="Arial" w:cs="Arial"/>
              </w:rPr>
              <w:t xml:space="preserve">Encourages others to take the Implicit Bias Test </w:t>
            </w:r>
            <w:r w:rsidR="00060DB0" w:rsidRPr="00606CB4">
              <w:rPr>
                <w:rFonts w:ascii="Arial" w:eastAsia="Arial" w:hAnsi="Arial" w:cs="Arial"/>
              </w:rPr>
              <w:t xml:space="preserve">(link in </w:t>
            </w:r>
            <w:r w:rsidR="008035D5">
              <w:rPr>
                <w:rFonts w:ascii="Arial" w:eastAsia="Arial" w:hAnsi="Arial" w:cs="Arial"/>
              </w:rPr>
              <w:t xml:space="preserve">“Notes or </w:t>
            </w:r>
            <w:r w:rsidR="00060DB0" w:rsidRPr="00606CB4">
              <w:rPr>
                <w:rFonts w:ascii="Arial" w:eastAsia="Arial" w:hAnsi="Arial" w:cs="Arial"/>
              </w:rPr>
              <w:t>Resources</w:t>
            </w:r>
            <w:r w:rsidR="008035D5">
              <w:rPr>
                <w:rFonts w:ascii="Arial" w:eastAsia="Arial" w:hAnsi="Arial" w:cs="Arial"/>
              </w:rPr>
              <w:t>”</w:t>
            </w:r>
            <w:r w:rsidR="00060DB0" w:rsidRPr="00606CB4">
              <w:rPr>
                <w:rFonts w:ascii="Arial" w:eastAsia="Arial" w:hAnsi="Arial" w:cs="Arial"/>
              </w:rPr>
              <w:t xml:space="preserve">) </w:t>
            </w:r>
            <w:r w:rsidRPr="00606CB4">
              <w:rPr>
                <w:rFonts w:ascii="Arial" w:eastAsia="Arial" w:hAnsi="Arial" w:cs="Arial"/>
              </w:rPr>
              <w:t>and leads a discussion about impact of implicit bias in residency</w:t>
            </w:r>
            <w:r w:rsidR="008035D5">
              <w:rPr>
                <w:rFonts w:ascii="Arial" w:eastAsia="Arial" w:hAnsi="Arial" w:cs="Arial"/>
              </w:rPr>
              <w:t>/fellowship</w:t>
            </w:r>
          </w:p>
          <w:p w14:paraId="268ED093" w14:textId="6ED69369" w:rsidR="000A6A99" w:rsidRPr="00606CB4" w:rsidRDefault="00451527" w:rsidP="007043DB">
            <w:pPr>
              <w:numPr>
                <w:ilvl w:val="0"/>
                <w:numId w:val="11"/>
              </w:numPr>
              <w:spacing w:after="0" w:line="240" w:lineRule="auto"/>
              <w:ind w:left="187" w:hanging="187"/>
              <w:rPr>
                <w:rFonts w:ascii="Arial" w:eastAsia="Arial" w:hAnsi="Arial" w:cs="Arial"/>
              </w:rPr>
            </w:pPr>
            <w:r w:rsidRPr="00606CB4">
              <w:rPr>
                <w:rFonts w:ascii="Arial" w:eastAsia="Arial" w:hAnsi="Arial" w:cs="Arial"/>
              </w:rPr>
              <w:lastRenderedPageBreak/>
              <w:t xml:space="preserve">Observes interactions between </w:t>
            </w:r>
            <w:r w:rsidR="00060DB0" w:rsidRPr="00606CB4">
              <w:rPr>
                <w:rFonts w:ascii="Arial" w:eastAsia="Arial" w:hAnsi="Arial" w:cs="Arial"/>
              </w:rPr>
              <w:t xml:space="preserve">more </w:t>
            </w:r>
            <w:r w:rsidRPr="00606CB4">
              <w:rPr>
                <w:rFonts w:ascii="Arial" w:eastAsia="Arial" w:hAnsi="Arial" w:cs="Arial"/>
              </w:rPr>
              <w:t>junior residents and patients and offers constructive feedback</w:t>
            </w:r>
          </w:p>
          <w:p w14:paraId="2CC93D29" w14:textId="2F1D78DF" w:rsidR="00451527" w:rsidRPr="00606CB4" w:rsidRDefault="00451527" w:rsidP="00CB6A94">
            <w:pPr>
              <w:numPr>
                <w:ilvl w:val="0"/>
                <w:numId w:val="11"/>
              </w:numPr>
              <w:spacing w:after="0" w:line="240" w:lineRule="auto"/>
              <w:ind w:left="187" w:hanging="187"/>
              <w:rPr>
                <w:rFonts w:ascii="Arial" w:eastAsia="Arial" w:hAnsi="Arial" w:cs="Arial"/>
              </w:rPr>
            </w:pPr>
            <w:r w:rsidRPr="00606CB4">
              <w:rPr>
                <w:rFonts w:ascii="Arial" w:eastAsia="Arial" w:hAnsi="Arial" w:cs="Arial"/>
                <w:color w:val="000000"/>
              </w:rPr>
              <w:t>Serves on a hospital bioethics committee</w:t>
            </w:r>
          </w:p>
        </w:tc>
      </w:tr>
      <w:tr w:rsidR="00451527" w14:paraId="4CA3B49C" w14:textId="77777777" w:rsidTr="323CFA1C">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3447297A"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209B83AE" w14:textId="77777777" w:rsidR="00737A48" w:rsidRPr="00737A48" w:rsidRDefault="00451527" w:rsidP="00737A48">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Self-assessment including self-reflection exercises</w:t>
            </w:r>
            <w:r w:rsidR="00737A48" w:rsidRPr="000A6A99">
              <w:rPr>
                <w:rFonts w:ascii="Arial" w:eastAsia="Arial" w:hAnsi="Arial" w:cs="Arial"/>
                <w:color w:val="000000"/>
              </w:rPr>
              <w:t xml:space="preserve"> </w:t>
            </w:r>
          </w:p>
          <w:p w14:paraId="7313D2A0" w14:textId="01F49F9A" w:rsidR="00737A48" w:rsidRPr="00060DB0" w:rsidRDefault="00737A48" w:rsidP="00737A48">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Simulation</w:t>
            </w:r>
          </w:p>
          <w:p w14:paraId="0E5421DC" w14:textId="696D97F5" w:rsidR="00451527" w:rsidRPr="00737A48" w:rsidRDefault="00737A48" w:rsidP="00737A48">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St</w:t>
            </w:r>
            <w:r w:rsidRPr="000A6A99">
              <w:rPr>
                <w:rFonts w:ascii="Arial" w:eastAsia="Arial" w:hAnsi="Arial" w:cs="Arial"/>
              </w:rPr>
              <w:t xml:space="preserve">andardized </w:t>
            </w:r>
            <w:r>
              <w:rPr>
                <w:rFonts w:ascii="Arial" w:eastAsia="Arial" w:hAnsi="Arial" w:cs="Arial"/>
              </w:rPr>
              <w:t>p</w:t>
            </w:r>
            <w:r w:rsidRPr="000A6A99">
              <w:rPr>
                <w:rFonts w:ascii="Arial" w:eastAsia="Arial" w:hAnsi="Arial" w:cs="Arial"/>
              </w:rPr>
              <w:t>atients</w:t>
            </w:r>
          </w:p>
        </w:tc>
      </w:tr>
      <w:tr w:rsidR="00451527" w14:paraId="5E9846A4" w14:textId="77777777" w:rsidTr="323CFA1C">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615B3638"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14:paraId="59D9501F" w14:textId="77777777" w:rsidTr="323CFA1C">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D3775A4" w14:textId="0CFB1CC0"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Laidlaw A, Hart J. Communication skills: an essential component of medical curricula. Part I: Assessment of clinical communication: AMEE Guide No. 51. </w:t>
            </w:r>
            <w:r w:rsidRPr="000A6A99">
              <w:rPr>
                <w:rFonts w:ascii="Arial" w:eastAsia="Arial" w:hAnsi="Arial" w:cs="Arial"/>
                <w:i/>
                <w:color w:val="000000"/>
              </w:rPr>
              <w:t>Med Teach</w:t>
            </w:r>
            <w:r w:rsidRPr="000A6A99">
              <w:rPr>
                <w:rFonts w:ascii="Arial" w:eastAsia="Arial" w:hAnsi="Arial" w:cs="Arial"/>
                <w:color w:val="000000"/>
              </w:rPr>
              <w:t xml:space="preserve">. 2011;33(1):6-8. </w:t>
            </w:r>
            <w:hyperlink r:id="rId61" w:history="1">
              <w:r w:rsidR="00910859" w:rsidRPr="00FD0F39">
                <w:rPr>
                  <w:rStyle w:val="Hyperlink"/>
                  <w:rFonts w:ascii="Arial" w:eastAsia="Arial" w:hAnsi="Arial" w:cs="Arial"/>
                </w:rPr>
                <w:t>https://www.tandfonline.com/doi/full/10.3109/0142159X.2011.531170</w:t>
              </w:r>
            </w:hyperlink>
            <w:r w:rsidRPr="000A6A99">
              <w:rPr>
                <w:rFonts w:ascii="Arial" w:eastAsia="Arial" w:hAnsi="Arial" w:cs="Arial"/>
                <w:color w:val="000000"/>
              </w:rPr>
              <w:t xml:space="preserve">. </w:t>
            </w:r>
          </w:p>
          <w:p w14:paraId="45E47093" w14:textId="0DEDBB20" w:rsid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color w:val="000000"/>
              </w:rPr>
              <w:t>Makoul</w:t>
            </w:r>
            <w:proofErr w:type="spellEnd"/>
            <w:r w:rsidRPr="000A6A99">
              <w:rPr>
                <w:rFonts w:ascii="Arial" w:eastAsia="Arial" w:hAnsi="Arial" w:cs="Arial"/>
                <w:color w:val="000000"/>
              </w:rPr>
              <w:t xml:space="preserve"> G. Essential elements of communication in medical encounters: The Kalamazoo consensus statement. </w:t>
            </w:r>
            <w:proofErr w:type="spellStart"/>
            <w:r w:rsidRPr="000A6A99">
              <w:rPr>
                <w:rFonts w:ascii="Arial" w:eastAsia="Arial" w:hAnsi="Arial" w:cs="Arial"/>
                <w:i/>
                <w:color w:val="000000"/>
              </w:rPr>
              <w:t>Acad</w:t>
            </w:r>
            <w:proofErr w:type="spellEnd"/>
            <w:r w:rsidRPr="000A6A99">
              <w:rPr>
                <w:rFonts w:ascii="Arial" w:eastAsia="Arial" w:hAnsi="Arial" w:cs="Arial"/>
                <w:i/>
                <w:color w:val="000000"/>
              </w:rPr>
              <w:t xml:space="preserve"> Med</w:t>
            </w:r>
            <w:r w:rsidRPr="000A6A99">
              <w:rPr>
                <w:rFonts w:ascii="Arial" w:eastAsia="Arial" w:hAnsi="Arial" w:cs="Arial"/>
                <w:color w:val="000000"/>
              </w:rPr>
              <w:t xml:space="preserve">. 2001;76:390-393. </w:t>
            </w:r>
            <w:hyperlink r:id="rId62" w:history="1">
              <w:r w:rsidR="00910859" w:rsidRPr="00FD0F39">
                <w:rPr>
                  <w:rStyle w:val="Hyperlink"/>
                  <w:rFonts w:ascii="Arial" w:eastAsia="Arial" w:hAnsi="Arial" w:cs="Arial"/>
                </w:rPr>
                <w:t>https://pubmed.ncbi.nlm.nih.gov/11299158/</w:t>
              </w:r>
            </w:hyperlink>
            <w:r w:rsidRPr="000A6A99">
              <w:rPr>
                <w:rFonts w:ascii="Arial" w:eastAsia="Arial" w:hAnsi="Arial" w:cs="Arial"/>
                <w:color w:val="000000"/>
              </w:rPr>
              <w:t>.</w:t>
            </w:r>
          </w:p>
          <w:p w14:paraId="761DA4B9" w14:textId="59C1835B"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Project Implicit. </w:t>
            </w:r>
            <w:hyperlink r:id="rId63" w:history="1">
              <w:r w:rsidR="00910859" w:rsidRPr="00FD0F39">
                <w:rPr>
                  <w:rStyle w:val="Hyperlink"/>
                  <w:rFonts w:ascii="Arial" w:eastAsia="Arial" w:hAnsi="Arial" w:cs="Arial"/>
                </w:rPr>
                <w:t>https://implicit.harvard.edu/implicit/takeatest.html</w:t>
              </w:r>
            </w:hyperlink>
            <w:r w:rsidRPr="000A6A99">
              <w:rPr>
                <w:rFonts w:ascii="Arial" w:eastAsia="Arial" w:hAnsi="Arial" w:cs="Arial"/>
              </w:rPr>
              <w:t>.</w:t>
            </w:r>
            <w:r w:rsidR="00910859">
              <w:rPr>
                <w:rFonts w:ascii="Arial" w:eastAsia="Arial" w:hAnsi="Arial" w:cs="Arial"/>
              </w:rPr>
              <w:t xml:space="preserve"> </w:t>
            </w:r>
            <w:r w:rsidR="008009EB">
              <w:rPr>
                <w:rFonts w:ascii="Arial" w:eastAsia="Arial" w:hAnsi="Arial" w:cs="Arial"/>
              </w:rPr>
              <w:t xml:space="preserve">Accessed </w:t>
            </w:r>
            <w:r w:rsidRPr="000A6A99">
              <w:rPr>
                <w:rFonts w:ascii="Arial" w:eastAsia="Arial" w:hAnsi="Arial" w:cs="Arial"/>
              </w:rPr>
              <w:t>2021.</w:t>
            </w:r>
            <w:r w:rsidRPr="000A6A99">
              <w:rPr>
                <w:rFonts w:ascii="Arial" w:eastAsia="Arial" w:hAnsi="Arial" w:cs="Arial"/>
                <w:color w:val="000000"/>
              </w:rPr>
              <w:t xml:space="preserve"> </w:t>
            </w:r>
          </w:p>
          <w:p w14:paraId="7DA6C188" w14:textId="11FE74C3" w:rsidR="00451527" w:rsidRPr="000A6A99" w:rsidRDefault="000A6A99"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S</w:t>
            </w:r>
            <w:r w:rsidR="00451527" w:rsidRPr="53025AD4">
              <w:rPr>
                <w:rFonts w:ascii="Arial" w:eastAsia="Arial" w:hAnsi="Arial" w:cs="Arial"/>
                <w:color w:val="000000" w:themeColor="text1"/>
              </w:rPr>
              <w:t xml:space="preserve">ymons AB, Swanson A, McGuigan D, </w:t>
            </w:r>
            <w:proofErr w:type="spellStart"/>
            <w:r w:rsidR="00451527" w:rsidRPr="53025AD4">
              <w:rPr>
                <w:rFonts w:ascii="Arial" w:eastAsia="Arial" w:hAnsi="Arial" w:cs="Arial"/>
                <w:color w:val="000000" w:themeColor="text1"/>
              </w:rPr>
              <w:t>Orrange</w:t>
            </w:r>
            <w:proofErr w:type="spellEnd"/>
            <w:r w:rsidR="00451527" w:rsidRPr="53025AD4">
              <w:rPr>
                <w:rFonts w:ascii="Arial" w:eastAsia="Arial" w:hAnsi="Arial" w:cs="Arial"/>
                <w:color w:val="000000" w:themeColor="text1"/>
              </w:rPr>
              <w:t xml:space="preserve"> S, </w:t>
            </w:r>
            <w:proofErr w:type="spellStart"/>
            <w:r w:rsidR="00451527" w:rsidRPr="53025AD4">
              <w:rPr>
                <w:rFonts w:ascii="Arial" w:eastAsia="Arial" w:hAnsi="Arial" w:cs="Arial"/>
                <w:color w:val="000000" w:themeColor="text1"/>
              </w:rPr>
              <w:t>Akl</w:t>
            </w:r>
            <w:proofErr w:type="spellEnd"/>
            <w:r w:rsidR="00451527" w:rsidRPr="53025AD4">
              <w:rPr>
                <w:rFonts w:ascii="Arial" w:eastAsia="Arial" w:hAnsi="Arial" w:cs="Arial"/>
                <w:color w:val="000000" w:themeColor="text1"/>
              </w:rPr>
              <w:t xml:space="preserve"> EA. A tool for self-assessment of communication skills and professionalism in residents. </w:t>
            </w:r>
            <w:r w:rsidR="00451527" w:rsidRPr="53025AD4">
              <w:rPr>
                <w:rFonts w:ascii="Arial" w:eastAsia="Arial" w:hAnsi="Arial" w:cs="Arial"/>
                <w:i/>
                <w:iCs/>
                <w:color w:val="000000" w:themeColor="text1"/>
              </w:rPr>
              <w:t>BMC Med Educ</w:t>
            </w:r>
            <w:r w:rsidR="00451527" w:rsidRPr="53025AD4">
              <w:rPr>
                <w:rFonts w:ascii="Arial" w:eastAsia="Arial" w:hAnsi="Arial" w:cs="Arial"/>
                <w:color w:val="000000" w:themeColor="text1"/>
              </w:rPr>
              <w:t xml:space="preserve">. 2009;9:1. </w:t>
            </w:r>
            <w:hyperlink r:id="rId64">
              <w:r w:rsidR="00910859" w:rsidRPr="53025AD4">
                <w:rPr>
                  <w:rStyle w:val="Hyperlink"/>
                  <w:rFonts w:ascii="Arial" w:eastAsia="Arial" w:hAnsi="Arial" w:cs="Arial"/>
                </w:rPr>
                <w:t>https://bmcmededuc.biomedcentral.com/articles/10.1186/1472-6920-9-1</w:t>
              </w:r>
            </w:hyperlink>
            <w:r w:rsidR="00451527" w:rsidRPr="53025AD4">
              <w:rPr>
                <w:rFonts w:ascii="Arial" w:eastAsia="Arial" w:hAnsi="Arial" w:cs="Arial"/>
                <w:color w:val="000000" w:themeColor="text1"/>
              </w:rPr>
              <w:t>.</w:t>
            </w:r>
          </w:p>
          <w:p w14:paraId="1FAA0D9F" w14:textId="401BE8AA" w:rsidR="00451527" w:rsidRPr="000A6A99" w:rsidRDefault="6DEA5DA5" w:rsidP="53025AD4">
            <w:pPr>
              <w:numPr>
                <w:ilvl w:val="0"/>
                <w:numId w:val="11"/>
              </w:numPr>
              <w:spacing w:after="0" w:line="240" w:lineRule="auto"/>
              <w:ind w:left="187" w:hanging="187"/>
            </w:pPr>
            <w:r w:rsidRPr="323CFA1C">
              <w:rPr>
                <w:rFonts w:ascii="Arial" w:eastAsia="Arial" w:hAnsi="Arial" w:cs="Arial"/>
                <w:color w:val="000000" w:themeColor="text1"/>
              </w:rPr>
              <w:t xml:space="preserve">Picker Institute of Patient Centered Care </w:t>
            </w:r>
            <w:hyperlink r:id="rId65" w:history="1">
              <w:r w:rsidR="003D3839" w:rsidRPr="00AF49BD">
                <w:rPr>
                  <w:rStyle w:val="Hyperlink"/>
                  <w:rFonts w:ascii="Arial" w:eastAsia="Arial" w:hAnsi="Arial" w:cs="Arial"/>
                </w:rPr>
                <w:t>https://www.ipfcc.org/resources/Patient-Centered-Care-The-Road-Ahead.pdf</w:t>
              </w:r>
            </w:hyperlink>
            <w:r w:rsidR="003D3839">
              <w:rPr>
                <w:rFonts w:ascii="Arial" w:eastAsia="Arial" w:hAnsi="Arial" w:cs="Arial"/>
                <w:color w:val="000000" w:themeColor="text1"/>
              </w:rPr>
              <w:t xml:space="preserve"> </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323CFA1C">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451527" w:rsidRPr="00147E6A" w14:paraId="1923A763" w14:textId="77777777" w:rsidTr="323CFA1C">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41B4A056" w14:textId="77777777" w:rsidTr="003D3839">
        <w:tc>
          <w:tcPr>
            <w:tcW w:w="4950" w:type="dxa"/>
            <w:tcBorders>
              <w:top w:val="single" w:sz="4" w:space="0" w:color="000000"/>
              <w:bottom w:val="single" w:sz="4" w:space="0" w:color="000000"/>
            </w:tcBorders>
            <w:shd w:val="clear" w:color="auto" w:fill="C9C9C9"/>
          </w:tcPr>
          <w:p w14:paraId="07D93BF0" w14:textId="231A7BE9"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3D3839" w:rsidRPr="003D3839">
              <w:rPr>
                <w:rFonts w:ascii="Arial" w:eastAsia="Arial" w:hAnsi="Arial" w:cs="Arial"/>
                <w:i/>
                <w:color w:val="000000"/>
              </w:rPr>
              <w:t>Recognizes the value and role of each team member and respectfully interacts with all members of the health care team</w:t>
            </w: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596AF" w14:textId="76231190" w:rsid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Answers questions respectfully and patiently for </w:t>
            </w:r>
            <w:r w:rsidR="4F777A11" w:rsidRPr="53025AD4">
              <w:rPr>
                <w:rFonts w:ascii="Arial" w:eastAsia="Arial" w:hAnsi="Arial" w:cs="Arial"/>
              </w:rPr>
              <w:t xml:space="preserve">clinic staff </w:t>
            </w:r>
            <w:r w:rsidR="008035D5">
              <w:rPr>
                <w:rFonts w:ascii="Arial" w:eastAsia="Arial" w:hAnsi="Arial" w:cs="Arial"/>
              </w:rPr>
              <w:t xml:space="preserve">members </w:t>
            </w:r>
            <w:r w:rsidRPr="53025AD4">
              <w:rPr>
                <w:rFonts w:ascii="Arial" w:eastAsia="Arial" w:hAnsi="Arial" w:cs="Arial"/>
              </w:rPr>
              <w:t xml:space="preserve">regarding </w:t>
            </w:r>
            <w:r w:rsidR="66FE1A6B" w:rsidRPr="53025AD4">
              <w:rPr>
                <w:rFonts w:ascii="Arial" w:eastAsia="Arial" w:hAnsi="Arial" w:cs="Arial"/>
              </w:rPr>
              <w:t>patient</w:t>
            </w:r>
            <w:r w:rsidR="008035D5">
              <w:rPr>
                <w:rFonts w:ascii="Arial" w:eastAsia="Arial" w:hAnsi="Arial" w:cs="Arial"/>
              </w:rPr>
              <w:t>-</w:t>
            </w:r>
            <w:r w:rsidR="66FE1A6B" w:rsidRPr="53025AD4">
              <w:rPr>
                <w:rFonts w:ascii="Arial" w:eastAsia="Arial" w:hAnsi="Arial" w:cs="Arial"/>
              </w:rPr>
              <w:t>specific orders</w:t>
            </w:r>
            <w:r w:rsidRPr="53025AD4">
              <w:rPr>
                <w:rFonts w:ascii="Arial" w:eastAsia="Arial" w:hAnsi="Arial" w:cs="Arial"/>
              </w:rPr>
              <w:t xml:space="preserve"> understanding the important role</w:t>
            </w:r>
            <w:r w:rsidR="5A507827" w:rsidRPr="53025AD4">
              <w:rPr>
                <w:rFonts w:ascii="Arial" w:eastAsia="Arial" w:hAnsi="Arial" w:cs="Arial"/>
              </w:rPr>
              <w:t xml:space="preserve"> of others</w:t>
            </w:r>
            <w:r w:rsidRPr="53025AD4">
              <w:rPr>
                <w:rFonts w:ascii="Arial" w:eastAsia="Arial" w:hAnsi="Arial" w:cs="Arial"/>
              </w:rPr>
              <w:t xml:space="preserve"> in care of the orthopaedic patient</w:t>
            </w:r>
          </w:p>
          <w:p w14:paraId="6235B6D9" w14:textId="4168BEE8"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Receives an </w:t>
            </w:r>
            <w:r w:rsidR="00750593">
              <w:rPr>
                <w:rFonts w:ascii="Arial" w:eastAsia="Arial" w:hAnsi="Arial" w:cs="Arial"/>
              </w:rPr>
              <w:t>emergency department</w:t>
            </w:r>
            <w:r w:rsidR="00750593" w:rsidRPr="000A6A99">
              <w:rPr>
                <w:rFonts w:ascii="Arial" w:eastAsia="Arial" w:hAnsi="Arial" w:cs="Arial"/>
              </w:rPr>
              <w:t xml:space="preserve"> </w:t>
            </w:r>
            <w:r w:rsidRPr="000A6A99">
              <w:rPr>
                <w:rFonts w:ascii="Arial" w:eastAsia="Arial" w:hAnsi="Arial" w:cs="Arial"/>
              </w:rPr>
              <w:t>consult for a simple fracture and respectfully takes the patient information</w:t>
            </w:r>
          </w:p>
        </w:tc>
      </w:tr>
      <w:tr w:rsidR="008C51AD" w:rsidRPr="00147E6A" w14:paraId="4167BEC3" w14:textId="77777777" w:rsidTr="003D3839">
        <w:tc>
          <w:tcPr>
            <w:tcW w:w="4950" w:type="dxa"/>
            <w:tcBorders>
              <w:top w:val="single" w:sz="4" w:space="0" w:color="000000"/>
              <w:bottom w:val="single" w:sz="4" w:space="0" w:color="000000"/>
            </w:tcBorders>
            <w:shd w:val="clear" w:color="auto" w:fill="C9C9C9"/>
          </w:tcPr>
          <w:p w14:paraId="4977E699" w14:textId="4493CE4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3D3839" w:rsidRPr="003D3839">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C7B93" w14:textId="00BBD3BE"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color w:val="000000" w:themeColor="text1"/>
              </w:rPr>
              <w:t xml:space="preserve">Communicates with the </w:t>
            </w:r>
            <w:r w:rsidR="40098124" w:rsidRPr="53025AD4">
              <w:rPr>
                <w:rFonts w:ascii="Arial" w:eastAsia="Arial" w:hAnsi="Arial" w:cs="Arial"/>
                <w:color w:val="000000" w:themeColor="text1"/>
              </w:rPr>
              <w:t xml:space="preserve">care team </w:t>
            </w:r>
            <w:r w:rsidRPr="53025AD4">
              <w:rPr>
                <w:rFonts w:ascii="Arial" w:eastAsia="Arial" w:hAnsi="Arial" w:cs="Arial"/>
                <w:color w:val="000000" w:themeColor="text1"/>
              </w:rPr>
              <w:t xml:space="preserve">the need for specialized </w:t>
            </w:r>
            <w:r w:rsidR="4EE91F1D" w:rsidRPr="53025AD4">
              <w:rPr>
                <w:rFonts w:ascii="Arial" w:eastAsia="Arial" w:hAnsi="Arial" w:cs="Arial"/>
                <w:color w:val="000000" w:themeColor="text1"/>
              </w:rPr>
              <w:t>techniques related to</w:t>
            </w:r>
            <w:r w:rsidRPr="53025AD4">
              <w:rPr>
                <w:rFonts w:ascii="Arial" w:eastAsia="Arial" w:hAnsi="Arial" w:cs="Arial"/>
                <w:color w:val="000000" w:themeColor="text1"/>
              </w:rPr>
              <w:t xml:space="preserve"> fracture </w:t>
            </w:r>
            <w:r w:rsidR="590A3F1A" w:rsidRPr="53025AD4">
              <w:rPr>
                <w:rFonts w:ascii="Arial" w:eastAsia="Arial" w:hAnsi="Arial" w:cs="Arial"/>
                <w:color w:val="000000" w:themeColor="text1"/>
              </w:rPr>
              <w:t xml:space="preserve">care </w:t>
            </w:r>
          </w:p>
          <w:p w14:paraId="13C32B7B" w14:textId="61A59CCD" w:rsidR="00451527" w:rsidRPr="000A6A99" w:rsidRDefault="00451527" w:rsidP="53025AD4">
            <w:pPr>
              <w:numPr>
                <w:ilvl w:val="0"/>
                <w:numId w:val="11"/>
              </w:numPr>
              <w:spacing w:after="0" w:line="240" w:lineRule="auto"/>
              <w:ind w:left="187" w:hanging="187"/>
            </w:pPr>
            <w:r w:rsidRPr="53025AD4">
              <w:rPr>
                <w:rFonts w:ascii="Arial" w:eastAsia="Arial" w:hAnsi="Arial" w:cs="Arial"/>
              </w:rPr>
              <w:t xml:space="preserve">Communicates with the </w:t>
            </w:r>
            <w:r w:rsidR="469F35FA" w:rsidRPr="53025AD4">
              <w:rPr>
                <w:rFonts w:ascii="Arial" w:eastAsia="Arial" w:hAnsi="Arial" w:cs="Arial"/>
              </w:rPr>
              <w:t xml:space="preserve">emergency department </w:t>
            </w:r>
            <w:r w:rsidRPr="53025AD4">
              <w:rPr>
                <w:rFonts w:ascii="Arial" w:eastAsia="Arial" w:hAnsi="Arial" w:cs="Arial"/>
              </w:rPr>
              <w:t xml:space="preserve">physician a diagnosis of evolving compartment syndrome and need for timely optimization and mobilization of the patient to the </w:t>
            </w:r>
            <w:r w:rsidR="469F35FA" w:rsidRPr="53025AD4">
              <w:rPr>
                <w:rFonts w:ascii="Arial" w:eastAsia="Arial" w:hAnsi="Arial" w:cs="Arial"/>
              </w:rPr>
              <w:t>operating room</w:t>
            </w:r>
          </w:p>
        </w:tc>
      </w:tr>
      <w:tr w:rsidR="008C51AD" w:rsidRPr="00147E6A" w14:paraId="425986F5" w14:textId="77777777" w:rsidTr="003D3839">
        <w:trPr>
          <w:trHeight w:val="840"/>
        </w:trPr>
        <w:tc>
          <w:tcPr>
            <w:tcW w:w="4950" w:type="dxa"/>
            <w:tcBorders>
              <w:top w:val="single" w:sz="4" w:space="0" w:color="000000"/>
              <w:bottom w:val="single" w:sz="4" w:space="0" w:color="000000"/>
            </w:tcBorders>
            <w:shd w:val="clear" w:color="auto" w:fill="C9C9C9"/>
          </w:tcPr>
          <w:p w14:paraId="440E17B4" w14:textId="209532D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3D3839" w:rsidRPr="003D3839">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BA2318" w14:textId="0676FAAD"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Communicates respectfully with </w:t>
            </w:r>
            <w:r w:rsidR="41140C94" w:rsidRPr="53025AD4">
              <w:rPr>
                <w:rFonts w:ascii="Arial" w:eastAsia="Arial" w:hAnsi="Arial" w:cs="Arial"/>
              </w:rPr>
              <w:t>sports medicine team (</w:t>
            </w:r>
            <w:r w:rsidR="00B5224D">
              <w:rPr>
                <w:rFonts w:ascii="Arial" w:eastAsia="Arial" w:hAnsi="Arial" w:cs="Arial"/>
              </w:rPr>
              <w:t>athletic trainer</w:t>
            </w:r>
            <w:r w:rsidR="41140C94" w:rsidRPr="53025AD4">
              <w:rPr>
                <w:rFonts w:ascii="Arial" w:eastAsia="Arial" w:hAnsi="Arial" w:cs="Arial"/>
              </w:rPr>
              <w:t xml:space="preserve">, </w:t>
            </w:r>
            <w:r w:rsidR="00F84054">
              <w:rPr>
                <w:rFonts w:ascii="Arial" w:eastAsia="Arial" w:hAnsi="Arial" w:cs="Arial"/>
              </w:rPr>
              <w:t>physical therapy</w:t>
            </w:r>
            <w:r w:rsidR="41140C94" w:rsidRPr="53025AD4">
              <w:rPr>
                <w:rFonts w:ascii="Arial" w:eastAsia="Arial" w:hAnsi="Arial" w:cs="Arial"/>
              </w:rPr>
              <w:t xml:space="preserve">, </w:t>
            </w:r>
            <w:r w:rsidR="00F84054">
              <w:rPr>
                <w:rFonts w:ascii="Arial" w:eastAsia="Arial" w:hAnsi="Arial" w:cs="Arial"/>
              </w:rPr>
              <w:t>p</w:t>
            </w:r>
            <w:r w:rsidR="41140C94" w:rsidRPr="53025AD4">
              <w:rPr>
                <w:rFonts w:ascii="Arial" w:eastAsia="Arial" w:hAnsi="Arial" w:cs="Arial"/>
              </w:rPr>
              <w:t xml:space="preserve">rimary </w:t>
            </w:r>
            <w:r w:rsidR="00F84054">
              <w:rPr>
                <w:rFonts w:ascii="Arial" w:eastAsia="Arial" w:hAnsi="Arial" w:cs="Arial"/>
              </w:rPr>
              <w:t>c</w:t>
            </w:r>
            <w:r w:rsidR="41140C94" w:rsidRPr="53025AD4">
              <w:rPr>
                <w:rFonts w:ascii="Arial" w:eastAsia="Arial" w:hAnsi="Arial" w:cs="Arial"/>
              </w:rPr>
              <w:t xml:space="preserve">are </w:t>
            </w:r>
            <w:r w:rsidR="00F84054">
              <w:rPr>
                <w:rFonts w:ascii="Arial" w:eastAsia="Arial" w:hAnsi="Arial" w:cs="Arial"/>
              </w:rPr>
              <w:t>s</w:t>
            </w:r>
            <w:r w:rsidR="41140C94" w:rsidRPr="53025AD4">
              <w:rPr>
                <w:rFonts w:ascii="Arial" w:eastAsia="Arial" w:hAnsi="Arial" w:cs="Arial"/>
              </w:rPr>
              <w:t xml:space="preserve">ports </w:t>
            </w:r>
            <w:r w:rsidR="00F84054">
              <w:rPr>
                <w:rFonts w:ascii="Arial" w:eastAsia="Arial" w:hAnsi="Arial" w:cs="Arial"/>
              </w:rPr>
              <w:t>m</w:t>
            </w:r>
            <w:r w:rsidR="41140C94" w:rsidRPr="53025AD4">
              <w:rPr>
                <w:rFonts w:ascii="Arial" w:eastAsia="Arial" w:hAnsi="Arial" w:cs="Arial"/>
              </w:rPr>
              <w:t>edicine</w:t>
            </w:r>
            <w:r w:rsidR="00F84054">
              <w:rPr>
                <w:rFonts w:ascii="Arial" w:eastAsia="Arial" w:hAnsi="Arial" w:cs="Arial"/>
              </w:rPr>
              <w:t xml:space="preserve"> provider</w:t>
            </w:r>
            <w:r w:rsidR="41140C94" w:rsidRPr="53025AD4">
              <w:rPr>
                <w:rFonts w:ascii="Arial" w:eastAsia="Arial" w:hAnsi="Arial" w:cs="Arial"/>
              </w:rPr>
              <w:t xml:space="preserve">, etc.) </w:t>
            </w:r>
            <w:r w:rsidRPr="53025AD4">
              <w:rPr>
                <w:rFonts w:ascii="Arial" w:eastAsia="Arial" w:hAnsi="Arial" w:cs="Arial"/>
              </w:rPr>
              <w:t xml:space="preserve">the prioritization of </w:t>
            </w:r>
            <w:r w:rsidR="34B3814A" w:rsidRPr="53025AD4">
              <w:rPr>
                <w:rFonts w:ascii="Arial" w:eastAsia="Arial" w:hAnsi="Arial" w:cs="Arial"/>
              </w:rPr>
              <w:t>treatment of athletic related injuries</w:t>
            </w:r>
          </w:p>
          <w:p w14:paraId="0245945E" w14:textId="6DE86915" w:rsidR="00451527" w:rsidRPr="000A6A99" w:rsidRDefault="00451527" w:rsidP="53025AD4">
            <w:pPr>
              <w:numPr>
                <w:ilvl w:val="0"/>
                <w:numId w:val="11"/>
              </w:numPr>
              <w:spacing w:after="0" w:line="240" w:lineRule="auto"/>
              <w:ind w:left="187" w:hanging="187"/>
            </w:pPr>
            <w:r w:rsidRPr="53025AD4">
              <w:rPr>
                <w:rFonts w:ascii="Arial" w:eastAsia="Arial" w:hAnsi="Arial" w:cs="Arial"/>
              </w:rPr>
              <w:t xml:space="preserve">Recognizes the need for respectful communication between </w:t>
            </w:r>
            <w:r w:rsidR="62879AAB" w:rsidRPr="53025AD4">
              <w:rPr>
                <w:rFonts w:ascii="Arial" w:eastAsia="Arial" w:hAnsi="Arial" w:cs="Arial"/>
              </w:rPr>
              <w:t xml:space="preserve">providers </w:t>
            </w:r>
            <w:r w:rsidRPr="53025AD4">
              <w:rPr>
                <w:rFonts w:ascii="Arial" w:eastAsia="Arial" w:hAnsi="Arial" w:cs="Arial"/>
              </w:rPr>
              <w:t xml:space="preserve">when a conflict arises regarding </w:t>
            </w:r>
            <w:r w:rsidR="726916C8" w:rsidRPr="53025AD4">
              <w:rPr>
                <w:rFonts w:ascii="Arial" w:eastAsia="Arial" w:hAnsi="Arial" w:cs="Arial"/>
              </w:rPr>
              <w:t>prioritization of treatment</w:t>
            </w:r>
          </w:p>
        </w:tc>
      </w:tr>
      <w:tr w:rsidR="008C51AD" w:rsidRPr="00147E6A" w14:paraId="47F54ADC" w14:textId="77777777" w:rsidTr="003D3839">
        <w:tc>
          <w:tcPr>
            <w:tcW w:w="4950" w:type="dxa"/>
            <w:tcBorders>
              <w:top w:val="single" w:sz="4" w:space="0" w:color="000000"/>
              <w:bottom w:val="single" w:sz="4" w:space="0" w:color="000000"/>
            </w:tcBorders>
            <w:shd w:val="clear" w:color="auto" w:fill="C9C9C9"/>
          </w:tcPr>
          <w:p w14:paraId="7F9B304E" w14:textId="3650A64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3D3839" w:rsidRPr="003D3839">
              <w:rPr>
                <w:rFonts w:ascii="Arial" w:eastAsia="Arial" w:hAnsi="Arial" w:cs="Arial"/>
                <w:i/>
              </w:rPr>
              <w:t>Facilitates respectful communications and conflict resolution with the multidisciplinary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A85C" w14:textId="1D7B8249" w:rsid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color w:val="000000" w:themeColor="text1"/>
              </w:rPr>
              <w:t>I</w:t>
            </w:r>
            <w:r w:rsidRPr="53025AD4">
              <w:rPr>
                <w:rFonts w:ascii="Arial" w:eastAsia="Arial" w:hAnsi="Arial" w:cs="Arial"/>
              </w:rPr>
              <w:t xml:space="preserve">nitiates a multidisciplinary conversation to alleviate conflict around a shared care plan for a patient with </w:t>
            </w:r>
            <w:r w:rsidR="695CF9B9" w:rsidRPr="53025AD4">
              <w:rPr>
                <w:rFonts w:ascii="Arial" w:eastAsia="Arial" w:hAnsi="Arial" w:cs="Arial"/>
              </w:rPr>
              <w:t>shoulder instability, ankle instability, etc.</w:t>
            </w:r>
          </w:p>
          <w:p w14:paraId="315C960D" w14:textId="5C358B4B"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Attends </w:t>
            </w:r>
            <w:r w:rsidR="5872162C" w:rsidRPr="53025AD4">
              <w:rPr>
                <w:rFonts w:ascii="Arial" w:eastAsia="Arial" w:hAnsi="Arial" w:cs="Arial"/>
              </w:rPr>
              <w:t xml:space="preserve">athletic training room/facility </w:t>
            </w:r>
            <w:r w:rsidRPr="53025AD4">
              <w:rPr>
                <w:rFonts w:ascii="Arial" w:eastAsia="Arial" w:hAnsi="Arial" w:cs="Arial"/>
              </w:rPr>
              <w:t>to review</w:t>
            </w:r>
            <w:r w:rsidR="7D5CD271" w:rsidRPr="53025AD4">
              <w:rPr>
                <w:rFonts w:ascii="Arial" w:eastAsia="Arial" w:hAnsi="Arial" w:cs="Arial"/>
              </w:rPr>
              <w:t xml:space="preserve"> athlete findings regarding injury and treatment plan and recovery from surgical treatment for student-athletes</w:t>
            </w:r>
          </w:p>
        </w:tc>
      </w:tr>
      <w:tr w:rsidR="008C51AD" w:rsidRPr="00147E6A" w14:paraId="2219713A" w14:textId="77777777" w:rsidTr="003D3839">
        <w:tc>
          <w:tcPr>
            <w:tcW w:w="4950" w:type="dxa"/>
            <w:tcBorders>
              <w:top w:val="single" w:sz="4" w:space="0" w:color="000000"/>
              <w:bottom w:val="single" w:sz="4" w:space="0" w:color="000000"/>
            </w:tcBorders>
            <w:shd w:val="clear" w:color="auto" w:fill="C9C9C9"/>
          </w:tcPr>
          <w:p w14:paraId="2845C778" w14:textId="60077C4E"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3D3839" w:rsidRPr="003D3839">
              <w:rPr>
                <w:rFonts w:ascii="Arial" w:eastAsia="Arial" w:hAnsi="Arial" w:cs="Arial"/>
                <w:i/>
              </w:rPr>
              <w:t>Exemplar of effective and respectful communication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020F80" w14:textId="64973A34"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Mediates a conflict resolution between different members of the health care team</w:t>
            </w:r>
          </w:p>
        </w:tc>
      </w:tr>
      <w:tr w:rsidR="00451527" w:rsidRPr="00147E6A" w14:paraId="0B9F4421" w14:textId="77777777" w:rsidTr="323CFA1C">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D43E9FB"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Direct observation</w:t>
            </w:r>
          </w:p>
          <w:p w14:paraId="48D5D3DA"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Global assessment</w:t>
            </w:r>
          </w:p>
          <w:p w14:paraId="20435AFE" w14:textId="1A38B68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Multisource feedback</w:t>
            </w:r>
          </w:p>
          <w:p w14:paraId="230ED8C8" w14:textId="4B40EDC9" w:rsidR="00451527" w:rsidRPr="000507A8" w:rsidRDefault="00451527">
            <w:pPr>
              <w:numPr>
                <w:ilvl w:val="0"/>
                <w:numId w:val="11"/>
              </w:numPr>
              <w:spacing w:after="0" w:line="240" w:lineRule="auto"/>
              <w:ind w:left="187" w:hanging="187"/>
              <w:rPr>
                <w:rFonts w:ascii="Arial" w:eastAsia="Arial" w:hAnsi="Arial" w:cs="Arial"/>
              </w:rPr>
            </w:pPr>
            <w:r w:rsidRPr="000A6A99">
              <w:rPr>
                <w:rFonts w:ascii="Arial" w:eastAsia="Arial" w:hAnsi="Arial" w:cs="Arial"/>
              </w:rPr>
              <w:t>Simulation</w:t>
            </w:r>
          </w:p>
        </w:tc>
      </w:tr>
      <w:tr w:rsidR="00451527" w:rsidRPr="00147E6A" w14:paraId="44D346D8" w14:textId="77777777" w:rsidTr="323CFA1C">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74CDF7E2"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4F53E35B" w14:textId="77777777" w:rsidTr="323CFA1C">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8A401C4" w14:textId="0279AA14"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Braddock CH, Edwards KA, </w:t>
            </w:r>
            <w:proofErr w:type="spellStart"/>
            <w:r w:rsidRPr="000A6A99">
              <w:rPr>
                <w:rFonts w:ascii="Arial" w:eastAsia="Arial" w:hAnsi="Arial" w:cs="Arial"/>
                <w:color w:val="000000"/>
              </w:rPr>
              <w:t>Hasenberg</w:t>
            </w:r>
            <w:proofErr w:type="spellEnd"/>
            <w:r w:rsidRPr="000A6A99">
              <w:rPr>
                <w:rFonts w:ascii="Arial" w:eastAsia="Arial" w:hAnsi="Arial" w:cs="Arial"/>
                <w:color w:val="000000"/>
              </w:rPr>
              <w:t xml:space="preserve"> NM, Laidley TL, Levinson W. Informed decision making in outpatient practice: Time to get back to basics. </w:t>
            </w:r>
            <w:r w:rsidRPr="000A6A99">
              <w:rPr>
                <w:rFonts w:ascii="Arial" w:eastAsia="Arial" w:hAnsi="Arial" w:cs="Arial"/>
                <w:i/>
                <w:iCs/>
                <w:color w:val="000000"/>
              </w:rPr>
              <w:t>JAMA.</w:t>
            </w:r>
            <w:r w:rsidRPr="000A6A99">
              <w:rPr>
                <w:rFonts w:ascii="Arial" w:eastAsia="Arial" w:hAnsi="Arial" w:cs="Arial"/>
                <w:color w:val="000000"/>
              </w:rPr>
              <w:t xml:space="preserve"> 1999;282(24):2313-2320. </w:t>
            </w:r>
            <w:hyperlink r:id="rId66" w:history="1">
              <w:r w:rsidR="00910859" w:rsidRPr="00FD0F39">
                <w:rPr>
                  <w:rStyle w:val="Hyperlink"/>
                  <w:rFonts w:ascii="Arial" w:eastAsia="Arial" w:hAnsi="Arial" w:cs="Arial"/>
                </w:rPr>
                <w:t>https://pubmed.ncbi.nlm.nih.gov/10612318/</w:t>
              </w:r>
            </w:hyperlink>
            <w:r w:rsidRPr="000A6A99">
              <w:rPr>
                <w:rFonts w:ascii="Arial" w:eastAsia="Arial" w:hAnsi="Arial" w:cs="Arial"/>
                <w:color w:val="000000"/>
              </w:rPr>
              <w:t xml:space="preserve">. </w:t>
            </w:r>
          </w:p>
          <w:p w14:paraId="2573FF78" w14:textId="77777777" w:rsidR="00131193" w:rsidRPr="000A6A99" w:rsidRDefault="00131193" w:rsidP="00131193">
            <w:pPr>
              <w:numPr>
                <w:ilvl w:val="0"/>
                <w:numId w:val="11"/>
              </w:numPr>
              <w:spacing w:after="0" w:line="240" w:lineRule="auto"/>
              <w:ind w:left="187" w:hanging="187"/>
              <w:rPr>
                <w:rFonts w:ascii="Arial" w:eastAsia="Arial" w:hAnsi="Arial" w:cs="Arial"/>
                <w:color w:val="000000" w:themeColor="text1"/>
              </w:rPr>
            </w:pPr>
            <w:proofErr w:type="spellStart"/>
            <w:r w:rsidRPr="323CFA1C">
              <w:rPr>
                <w:rFonts w:ascii="Arial" w:eastAsia="Arial" w:hAnsi="Arial" w:cs="Arial"/>
                <w:color w:val="000000" w:themeColor="text1"/>
              </w:rPr>
              <w:t>Breitbach</w:t>
            </w:r>
            <w:proofErr w:type="spellEnd"/>
            <w:r w:rsidRPr="323CFA1C">
              <w:rPr>
                <w:rFonts w:ascii="Arial" w:eastAsia="Arial" w:hAnsi="Arial" w:cs="Arial"/>
                <w:color w:val="000000" w:themeColor="text1"/>
              </w:rPr>
              <w:t xml:space="preserve"> AP, Reeves S, Fletcher, SN. Health care as a team sport? Studying athletics to improve interprofessional collaboration. </w:t>
            </w:r>
            <w:r w:rsidRPr="00C4060B">
              <w:rPr>
                <w:rFonts w:ascii="Arial" w:eastAsia="Arial" w:hAnsi="Arial" w:cs="Arial"/>
                <w:i/>
                <w:iCs/>
                <w:color w:val="000000" w:themeColor="text1"/>
              </w:rPr>
              <w:t>Sports</w:t>
            </w:r>
            <w:r w:rsidRPr="323CFA1C">
              <w:rPr>
                <w:rFonts w:ascii="Arial" w:eastAsia="Arial" w:hAnsi="Arial" w:cs="Arial"/>
                <w:color w:val="000000" w:themeColor="text1"/>
              </w:rPr>
              <w:t>. 2017;5(62): 1-12</w:t>
            </w:r>
          </w:p>
          <w:p w14:paraId="1100489B" w14:textId="49C39C5E" w:rsid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rPr>
              <w:t>Dehon</w:t>
            </w:r>
            <w:proofErr w:type="spellEnd"/>
            <w:r w:rsidRPr="000A6A99">
              <w:rPr>
                <w:rFonts w:ascii="Arial" w:eastAsia="Arial" w:hAnsi="Arial" w:cs="Arial"/>
              </w:rPr>
              <w:t xml:space="preserve"> E, Simpson K, Fowler D, Jones A. Development of the faculty 360. </w:t>
            </w:r>
            <w:proofErr w:type="spellStart"/>
            <w:r w:rsidRPr="00910859">
              <w:rPr>
                <w:rFonts w:ascii="Arial" w:eastAsia="Arial" w:hAnsi="Arial" w:cs="Arial"/>
                <w:i/>
                <w:iCs/>
              </w:rPr>
              <w:t>MedEdPORTAL</w:t>
            </w:r>
            <w:proofErr w:type="spellEnd"/>
            <w:r w:rsidRPr="000A6A99">
              <w:rPr>
                <w:rFonts w:ascii="Arial" w:eastAsia="Arial" w:hAnsi="Arial" w:cs="Arial"/>
              </w:rPr>
              <w:t xml:space="preserve">. 2015;11:10174 </w:t>
            </w:r>
            <w:hyperlink r:id="rId67" w:history="1">
              <w:r w:rsidR="00910859" w:rsidRPr="00FD0F39">
                <w:rPr>
                  <w:rStyle w:val="Hyperlink"/>
                  <w:rFonts w:ascii="Arial" w:eastAsia="Arial" w:hAnsi="Arial" w:cs="Arial"/>
                </w:rPr>
                <w:t>http://doi.org/10.15766/mep_2374-8265.10174</w:t>
              </w:r>
            </w:hyperlink>
            <w:r w:rsidRPr="000A6A99">
              <w:rPr>
                <w:rFonts w:ascii="Arial" w:eastAsia="Arial" w:hAnsi="Arial" w:cs="Arial"/>
              </w:rPr>
              <w:t xml:space="preserve">. </w:t>
            </w:r>
          </w:p>
          <w:p w14:paraId="2C5EFA9D" w14:textId="27069C6D"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lastRenderedPageBreak/>
              <w:t xml:space="preserve">Fay D, Mazzone M, Douglas L, </w:t>
            </w:r>
            <w:proofErr w:type="spellStart"/>
            <w:r w:rsidRPr="000A6A99">
              <w:rPr>
                <w:rFonts w:ascii="Arial" w:eastAsia="Arial" w:hAnsi="Arial" w:cs="Arial"/>
                <w:color w:val="000000"/>
              </w:rPr>
              <w:t>Ambuel</w:t>
            </w:r>
            <w:proofErr w:type="spellEnd"/>
            <w:r w:rsidRPr="000A6A99">
              <w:rPr>
                <w:rFonts w:ascii="Arial" w:eastAsia="Arial" w:hAnsi="Arial" w:cs="Arial"/>
                <w:color w:val="000000"/>
              </w:rPr>
              <w:t xml:space="preserve"> B. A validated, behavior-based evaluation instrument for family medicine residents. </w:t>
            </w:r>
            <w:proofErr w:type="spellStart"/>
            <w:r w:rsidRPr="000A6A99">
              <w:rPr>
                <w:rFonts w:ascii="Arial" w:eastAsia="Arial" w:hAnsi="Arial" w:cs="Arial"/>
                <w:i/>
                <w:iCs/>
                <w:color w:val="000000"/>
              </w:rPr>
              <w:t>MedEdPORTAL</w:t>
            </w:r>
            <w:proofErr w:type="spellEnd"/>
            <w:r w:rsidRPr="000A6A99">
              <w:rPr>
                <w:rFonts w:ascii="Arial" w:eastAsia="Arial" w:hAnsi="Arial" w:cs="Arial"/>
                <w:i/>
                <w:iCs/>
                <w:color w:val="000000"/>
              </w:rPr>
              <w:t xml:space="preserve">. </w:t>
            </w:r>
            <w:hyperlink r:id="rId68" w:history="1">
              <w:r w:rsidR="00910859" w:rsidRPr="00FD0F39">
                <w:rPr>
                  <w:rStyle w:val="Hyperlink"/>
                  <w:rFonts w:ascii="Arial" w:eastAsia="Arial" w:hAnsi="Arial" w:cs="Arial"/>
                </w:rPr>
                <w:t>https://www.mededportal.org/doi/10.15766/mep_2374-8265.622</w:t>
              </w:r>
            </w:hyperlink>
            <w:r w:rsidRPr="000A6A99">
              <w:rPr>
                <w:rFonts w:ascii="Arial" w:eastAsia="Arial" w:hAnsi="Arial" w:cs="Arial"/>
                <w:color w:val="000000"/>
              </w:rPr>
              <w:t>.</w:t>
            </w:r>
          </w:p>
          <w:p w14:paraId="4377488D" w14:textId="1440CA2B"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François J. Tool to assess the quality of consultation and referral request letters in family medicine. </w:t>
            </w:r>
            <w:r w:rsidRPr="000A6A99">
              <w:rPr>
                <w:rFonts w:ascii="Arial" w:eastAsia="Arial" w:hAnsi="Arial" w:cs="Arial"/>
                <w:i/>
                <w:iCs/>
                <w:color w:val="000000"/>
              </w:rPr>
              <w:t>Can Fam Physician</w:t>
            </w:r>
            <w:r w:rsidRPr="000A6A99">
              <w:rPr>
                <w:rFonts w:ascii="Arial" w:eastAsia="Arial" w:hAnsi="Arial" w:cs="Arial"/>
                <w:color w:val="000000"/>
              </w:rPr>
              <w:t xml:space="preserve">. 2011 May;57(5), 574–575. </w:t>
            </w:r>
            <w:hyperlink r:id="rId69" w:history="1">
              <w:r w:rsidR="00910859" w:rsidRPr="00FD0F39">
                <w:rPr>
                  <w:rStyle w:val="Hyperlink"/>
                  <w:rFonts w:ascii="Arial" w:eastAsia="Arial" w:hAnsi="Arial" w:cs="Arial"/>
                </w:rPr>
                <w:t>https://www.ncbi.nlm.nih.gov/pmc/articles/PMC3093595/</w:t>
              </w:r>
            </w:hyperlink>
            <w:r w:rsidRPr="000A6A99">
              <w:rPr>
                <w:rFonts w:ascii="Arial" w:eastAsia="Arial" w:hAnsi="Arial" w:cs="Arial"/>
                <w:color w:val="000000"/>
              </w:rPr>
              <w:t>.</w:t>
            </w:r>
          </w:p>
          <w:p w14:paraId="0884F8CC" w14:textId="5998D343"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Green M, Parrott T, Cook G., Improving your communication skills.  </w:t>
            </w:r>
            <w:r w:rsidRPr="003D3839">
              <w:rPr>
                <w:rFonts w:ascii="Arial" w:eastAsia="Arial" w:hAnsi="Arial" w:cs="Arial"/>
                <w:i/>
                <w:iCs/>
                <w:color w:val="000000"/>
              </w:rPr>
              <w:t>BMJ</w:t>
            </w:r>
            <w:r w:rsidRPr="000A6A99">
              <w:rPr>
                <w:rFonts w:ascii="Arial" w:eastAsia="Arial" w:hAnsi="Arial" w:cs="Arial"/>
                <w:color w:val="000000"/>
              </w:rPr>
              <w:t xml:space="preserve"> 2012;344. </w:t>
            </w:r>
            <w:hyperlink r:id="rId70" w:history="1">
              <w:r w:rsidR="00910859" w:rsidRPr="00FD0F39">
                <w:rPr>
                  <w:rStyle w:val="Hyperlink"/>
                  <w:rFonts w:ascii="Arial" w:eastAsia="Arial" w:hAnsi="Arial" w:cs="Arial"/>
                </w:rPr>
                <w:t>https://www.bmj.com/content/344/bmj.e357</w:t>
              </w:r>
            </w:hyperlink>
            <w:r w:rsidRPr="000A6A99">
              <w:rPr>
                <w:rFonts w:ascii="Arial" w:eastAsia="Arial" w:hAnsi="Arial" w:cs="Arial"/>
                <w:color w:val="000000"/>
              </w:rPr>
              <w:t xml:space="preserve">. </w:t>
            </w:r>
          </w:p>
          <w:p w14:paraId="7F6EBE37" w14:textId="1734D6B6"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A6A99">
              <w:rPr>
                <w:rFonts w:ascii="Arial" w:eastAsia="Arial" w:hAnsi="Arial" w:cs="Arial"/>
                <w:i/>
                <w:iCs/>
                <w:color w:val="000000"/>
              </w:rPr>
              <w:t>Med Teach</w:t>
            </w:r>
            <w:r w:rsidRPr="000A6A99">
              <w:rPr>
                <w:rFonts w:ascii="Arial" w:eastAsia="Arial" w:hAnsi="Arial" w:cs="Arial"/>
                <w:color w:val="000000"/>
              </w:rPr>
              <w:t xml:space="preserve">. 2013 May; 35(5):395-403. </w:t>
            </w:r>
            <w:hyperlink r:id="rId71" w:history="1">
              <w:r w:rsidR="00910859" w:rsidRPr="00FD0F39">
                <w:rPr>
                  <w:rStyle w:val="Hyperlink"/>
                  <w:rFonts w:ascii="Arial" w:eastAsia="Arial" w:hAnsi="Arial" w:cs="Arial"/>
                </w:rPr>
                <w:t>https://pubmed.ncbi.nlm.nih.gov/23444891/</w:t>
              </w:r>
            </w:hyperlink>
            <w:r w:rsidRPr="000A6A99">
              <w:rPr>
                <w:rFonts w:ascii="Arial" w:eastAsia="Arial" w:hAnsi="Arial" w:cs="Arial"/>
                <w:color w:val="000000"/>
              </w:rPr>
              <w:t xml:space="preserve">. </w:t>
            </w:r>
          </w:p>
          <w:p w14:paraId="04D9EC86" w14:textId="5D8389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Lane JL, Gottlieb RP. Structured clinical observations: A method to teach clinical skills with limited time and financial resources. </w:t>
            </w:r>
            <w:r w:rsidRPr="000A6A99">
              <w:rPr>
                <w:rFonts w:ascii="Arial" w:eastAsia="Arial" w:hAnsi="Arial" w:cs="Arial"/>
                <w:i/>
                <w:iCs/>
                <w:color w:val="000000"/>
              </w:rPr>
              <w:t>Pediatrics</w:t>
            </w:r>
            <w:r w:rsidRPr="000A6A99">
              <w:rPr>
                <w:rFonts w:ascii="Arial" w:eastAsia="Arial" w:hAnsi="Arial" w:cs="Arial"/>
                <w:color w:val="000000"/>
              </w:rPr>
              <w:t xml:space="preserve">. 2000;105(4 Pt 2):973-977. </w:t>
            </w:r>
            <w:hyperlink r:id="rId72" w:history="1">
              <w:r w:rsidR="00910859" w:rsidRPr="00FD0F39">
                <w:rPr>
                  <w:rStyle w:val="Hyperlink"/>
                  <w:rFonts w:ascii="Arial" w:eastAsia="Arial" w:hAnsi="Arial" w:cs="Arial"/>
                </w:rPr>
                <w:t>https://pubmed.ncbi.nlm.nih.gov/10742358/</w:t>
              </w:r>
            </w:hyperlink>
            <w:r w:rsidRPr="000A6A99">
              <w:rPr>
                <w:rFonts w:ascii="Arial" w:eastAsia="Arial" w:hAnsi="Arial" w:cs="Arial"/>
                <w:color w:val="000000"/>
              </w:rPr>
              <w:t>.</w:t>
            </w:r>
          </w:p>
          <w:p w14:paraId="78C26C21" w14:textId="0066BB3B" w:rsidR="00451527" w:rsidRPr="000A6A99" w:rsidRDefault="00451527" w:rsidP="323CFA1C">
            <w:pPr>
              <w:numPr>
                <w:ilvl w:val="0"/>
                <w:numId w:val="11"/>
              </w:numPr>
              <w:spacing w:after="0" w:line="240" w:lineRule="auto"/>
              <w:ind w:left="187" w:hanging="187"/>
              <w:rPr>
                <w:rFonts w:ascii="Arial" w:eastAsia="Arial" w:hAnsi="Arial" w:cs="Arial"/>
                <w:color w:val="000000" w:themeColor="text1"/>
              </w:rPr>
            </w:pPr>
            <w:r w:rsidRPr="323CFA1C">
              <w:rPr>
                <w:rFonts w:ascii="Arial" w:eastAsia="Arial" w:hAnsi="Arial" w:cs="Arial"/>
                <w:color w:val="000000" w:themeColor="text1"/>
              </w:rPr>
              <w:t xml:space="preserve">Roth CG, </w:t>
            </w:r>
            <w:proofErr w:type="spellStart"/>
            <w:r w:rsidRPr="323CFA1C">
              <w:rPr>
                <w:rFonts w:ascii="Arial" w:eastAsia="Arial" w:hAnsi="Arial" w:cs="Arial"/>
                <w:color w:val="000000" w:themeColor="text1"/>
              </w:rPr>
              <w:t>Eldin</w:t>
            </w:r>
            <w:proofErr w:type="spellEnd"/>
            <w:r w:rsidRPr="323CFA1C">
              <w:rPr>
                <w:rFonts w:ascii="Arial" w:eastAsia="Arial" w:hAnsi="Arial" w:cs="Arial"/>
                <w:color w:val="000000" w:themeColor="text1"/>
              </w:rPr>
              <w:t xml:space="preserve"> KW, Padmanabhan V, Freidman EM. Twelve tips for the introduction of emotional intelligence in medical education. </w:t>
            </w:r>
            <w:r w:rsidRPr="323CFA1C">
              <w:rPr>
                <w:rFonts w:ascii="Arial" w:eastAsia="Arial" w:hAnsi="Arial" w:cs="Arial"/>
                <w:i/>
                <w:iCs/>
                <w:color w:val="000000" w:themeColor="text1"/>
              </w:rPr>
              <w:t>Med Teach</w:t>
            </w:r>
            <w:r w:rsidRPr="323CFA1C">
              <w:rPr>
                <w:rFonts w:ascii="Arial" w:eastAsia="Arial" w:hAnsi="Arial" w:cs="Arial"/>
                <w:color w:val="000000" w:themeColor="text1"/>
              </w:rPr>
              <w:t xml:space="preserve">. 2019;41(7):746-749. </w:t>
            </w:r>
            <w:hyperlink r:id="rId73">
              <w:r w:rsidR="00910859" w:rsidRPr="323CFA1C">
                <w:rPr>
                  <w:rStyle w:val="Hyperlink"/>
                  <w:rFonts w:ascii="Arial" w:eastAsia="Arial" w:hAnsi="Arial" w:cs="Arial"/>
                </w:rPr>
                <w:t>https://pubmed.ncbi.nlm.nih.gov/30032720/</w:t>
              </w:r>
            </w:hyperlink>
            <w:r w:rsidRPr="323CFA1C">
              <w:rPr>
                <w:rFonts w:ascii="Arial" w:eastAsia="Arial" w:hAnsi="Arial" w:cs="Arial"/>
                <w:color w:val="000000" w:themeColor="text1"/>
              </w:rPr>
              <w:t>.</w:t>
            </w:r>
          </w:p>
          <w:p w14:paraId="50A57273" w14:textId="691E9968" w:rsidR="00451527" w:rsidRPr="000A6A99" w:rsidRDefault="624EA14F" w:rsidP="323CFA1C">
            <w:pPr>
              <w:numPr>
                <w:ilvl w:val="0"/>
                <w:numId w:val="11"/>
              </w:numPr>
              <w:spacing w:after="0" w:line="240" w:lineRule="auto"/>
              <w:ind w:left="187" w:hanging="187"/>
              <w:rPr>
                <w:rFonts w:ascii="Arial" w:eastAsia="Arial" w:hAnsi="Arial" w:cs="Arial"/>
                <w:color w:val="000000" w:themeColor="text1"/>
              </w:rPr>
            </w:pPr>
            <w:r w:rsidRPr="323CFA1C">
              <w:rPr>
                <w:rFonts w:ascii="Arial" w:eastAsia="Arial" w:hAnsi="Arial" w:cs="Arial"/>
                <w:color w:val="000000" w:themeColor="text1"/>
              </w:rPr>
              <w:t xml:space="preserve">Fletcher S, </w:t>
            </w:r>
            <w:proofErr w:type="spellStart"/>
            <w:r w:rsidRPr="323CFA1C">
              <w:rPr>
                <w:rFonts w:ascii="Arial" w:eastAsia="Arial" w:hAnsi="Arial" w:cs="Arial"/>
                <w:color w:val="000000" w:themeColor="text1"/>
              </w:rPr>
              <w:t>Breitbach</w:t>
            </w:r>
            <w:proofErr w:type="spellEnd"/>
            <w:r w:rsidRPr="323CFA1C">
              <w:rPr>
                <w:rFonts w:ascii="Arial" w:eastAsia="Arial" w:hAnsi="Arial" w:cs="Arial"/>
                <w:color w:val="000000" w:themeColor="text1"/>
              </w:rPr>
              <w:t xml:space="preserve"> AP, Reeves, SN. Interprofessional collaboration in sports medicine: Findings from a scoping review</w:t>
            </w:r>
            <w:r w:rsidR="331EE569" w:rsidRPr="323CFA1C">
              <w:rPr>
                <w:rFonts w:ascii="Arial" w:eastAsia="Arial" w:hAnsi="Arial" w:cs="Arial"/>
                <w:color w:val="000000" w:themeColor="text1"/>
              </w:rPr>
              <w:t>. Health, Interprofessional Practice &amp; Education. 2017;3(2): eP1128</w:t>
            </w:r>
            <w:r w:rsidR="00131193">
              <w:rPr>
                <w:rFonts w:ascii="Arial" w:eastAsia="Arial" w:hAnsi="Arial" w:cs="Arial"/>
                <w:color w:val="000000" w:themeColor="text1"/>
              </w:rPr>
              <w:t>.</w:t>
            </w:r>
          </w:p>
          <w:p w14:paraId="654CD352" w14:textId="0205FD1A" w:rsidR="00451527" w:rsidRPr="000A6A99" w:rsidRDefault="7E0CC540" w:rsidP="323CFA1C">
            <w:pPr>
              <w:numPr>
                <w:ilvl w:val="0"/>
                <w:numId w:val="11"/>
              </w:numPr>
              <w:spacing w:after="0" w:line="240" w:lineRule="auto"/>
              <w:ind w:left="187" w:hanging="187"/>
              <w:rPr>
                <w:rFonts w:ascii="Arial" w:eastAsia="Arial" w:hAnsi="Arial" w:cs="Arial"/>
              </w:rPr>
            </w:pPr>
            <w:r w:rsidRPr="323CFA1C">
              <w:rPr>
                <w:rFonts w:ascii="Arial" w:eastAsia="Arial" w:hAnsi="Arial" w:cs="Arial"/>
              </w:rPr>
              <w:t>Interprofessional Education Collaborative. Core competencies for interprofessional collaborative practice: 2016 update. 2016; Washington, DC</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53025AD4">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451527" w:rsidRPr="00147E6A" w14:paraId="6AAFF3B3" w14:textId="77777777" w:rsidTr="53025AD4">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1D326821" w14:textId="77777777" w:rsidTr="003D3839">
        <w:tc>
          <w:tcPr>
            <w:tcW w:w="4950" w:type="dxa"/>
            <w:tcBorders>
              <w:top w:val="single" w:sz="4" w:space="0" w:color="000000"/>
              <w:bottom w:val="single" w:sz="4" w:space="0" w:color="000000"/>
            </w:tcBorders>
            <w:shd w:val="clear" w:color="auto" w:fill="C9C9C9"/>
          </w:tcPr>
          <w:p w14:paraId="7B24F7FC" w14:textId="6759DF91"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3D3839" w:rsidRPr="003D3839">
              <w:rPr>
                <w:rFonts w:ascii="Arial" w:eastAsia="Arial" w:hAnsi="Arial" w:cs="Arial"/>
                <w:i/>
              </w:rPr>
              <w:t>Accurately records information in the patient record while safeguarding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325D7"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Documents relevant information accurately </w:t>
            </w:r>
          </w:p>
          <w:p w14:paraId="6A983D13" w14:textId="34D1441F" w:rsidR="000A6A99" w:rsidRDefault="335C9A32"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Maintains compliance with </w:t>
            </w:r>
            <w:r w:rsidR="00BC031D" w:rsidRPr="00BC031D">
              <w:rPr>
                <w:rFonts w:ascii="Arial" w:eastAsia="Arial" w:hAnsi="Arial" w:cs="Arial"/>
              </w:rPr>
              <w:t xml:space="preserve">National Collegiate Athletic Association </w:t>
            </w:r>
            <w:r w:rsidR="00BC031D">
              <w:rPr>
                <w:rFonts w:ascii="Arial" w:eastAsia="Arial" w:hAnsi="Arial" w:cs="Arial"/>
              </w:rPr>
              <w:t>(</w:t>
            </w:r>
            <w:r w:rsidRPr="53025AD4">
              <w:rPr>
                <w:rFonts w:ascii="Arial" w:eastAsia="Arial" w:hAnsi="Arial" w:cs="Arial"/>
              </w:rPr>
              <w:t>NCAA</w:t>
            </w:r>
            <w:r w:rsidR="00BC031D">
              <w:rPr>
                <w:rFonts w:ascii="Arial" w:eastAsia="Arial" w:hAnsi="Arial" w:cs="Arial"/>
              </w:rPr>
              <w:t>)</w:t>
            </w:r>
            <w:r w:rsidRPr="53025AD4">
              <w:rPr>
                <w:rFonts w:ascii="Arial" w:eastAsia="Arial" w:hAnsi="Arial" w:cs="Arial"/>
              </w:rPr>
              <w:t xml:space="preserve"> confidentiality rules regarding patient information</w:t>
            </w:r>
          </w:p>
          <w:p w14:paraId="39CD89F6" w14:textId="620E1D9E"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Maintains </w:t>
            </w:r>
            <w:r w:rsidR="007D1210" w:rsidRPr="007D1210">
              <w:rPr>
                <w:rFonts w:ascii="Arial" w:eastAsia="Arial" w:hAnsi="Arial" w:cs="Arial"/>
              </w:rPr>
              <w:t xml:space="preserve">Family Educational Rights and Privacy Act </w:t>
            </w:r>
            <w:r w:rsidR="007D1210">
              <w:rPr>
                <w:rFonts w:ascii="Arial" w:eastAsia="Arial" w:hAnsi="Arial" w:cs="Arial"/>
              </w:rPr>
              <w:t>(</w:t>
            </w:r>
            <w:r w:rsidR="10D156FE" w:rsidRPr="53025AD4">
              <w:rPr>
                <w:rFonts w:ascii="Arial" w:eastAsia="Arial" w:hAnsi="Arial" w:cs="Arial"/>
              </w:rPr>
              <w:t>FERPA</w:t>
            </w:r>
            <w:r w:rsidR="007D1210">
              <w:rPr>
                <w:rFonts w:ascii="Arial" w:eastAsia="Arial" w:hAnsi="Arial" w:cs="Arial"/>
              </w:rPr>
              <w:t>)</w:t>
            </w:r>
            <w:r w:rsidR="10D156FE" w:rsidRPr="53025AD4">
              <w:rPr>
                <w:rFonts w:ascii="Arial" w:eastAsia="Arial" w:hAnsi="Arial" w:cs="Arial"/>
              </w:rPr>
              <w:t xml:space="preserve"> and </w:t>
            </w:r>
            <w:r w:rsidR="007D1210">
              <w:rPr>
                <w:rFonts w:ascii="Arial" w:eastAsia="Arial" w:hAnsi="Arial" w:cs="Arial"/>
              </w:rPr>
              <w:t>Health Insurance Portability and Accountability Act (</w:t>
            </w:r>
            <w:r w:rsidRPr="53025AD4">
              <w:rPr>
                <w:rFonts w:ascii="Arial" w:eastAsia="Arial" w:hAnsi="Arial" w:cs="Arial"/>
              </w:rPr>
              <w:t>HIPAA</w:t>
            </w:r>
            <w:r w:rsidR="007D1210">
              <w:rPr>
                <w:rFonts w:ascii="Arial" w:eastAsia="Arial" w:hAnsi="Arial" w:cs="Arial"/>
              </w:rPr>
              <w:t>)</w:t>
            </w:r>
            <w:r w:rsidRPr="53025AD4">
              <w:rPr>
                <w:rFonts w:ascii="Arial" w:eastAsia="Arial" w:hAnsi="Arial" w:cs="Arial"/>
              </w:rPr>
              <w:t xml:space="preserve"> compliance with all communications</w:t>
            </w:r>
          </w:p>
        </w:tc>
      </w:tr>
      <w:tr w:rsidR="008C51AD" w:rsidRPr="00147E6A" w14:paraId="44C3E073" w14:textId="77777777" w:rsidTr="003D3839">
        <w:tc>
          <w:tcPr>
            <w:tcW w:w="4950" w:type="dxa"/>
            <w:tcBorders>
              <w:top w:val="single" w:sz="4" w:space="0" w:color="000000"/>
              <w:bottom w:val="single" w:sz="4" w:space="0" w:color="000000"/>
            </w:tcBorders>
            <w:shd w:val="clear" w:color="auto" w:fill="C9C9C9"/>
          </w:tcPr>
          <w:p w14:paraId="40FE1A4B" w14:textId="1D3A7130"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3D3839" w:rsidRPr="003D3839">
              <w:rPr>
                <w:rFonts w:ascii="Arial" w:eastAsia="Arial" w:hAnsi="Arial" w:cs="Arial"/>
                <w:i/>
              </w:rPr>
              <w:t>Demonstrates accurate, timely, and efficient use of the electronic health record to communicate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B84B07" w14:textId="77777777" w:rsidR="000A6A99" w:rsidRDefault="00451527" w:rsidP="007043DB">
            <w:pPr>
              <w:numPr>
                <w:ilvl w:val="0"/>
                <w:numId w:val="11"/>
              </w:numPr>
              <w:spacing w:after="0" w:line="240" w:lineRule="auto"/>
              <w:ind w:left="187" w:hanging="187"/>
              <w:rPr>
                <w:rFonts w:ascii="Arial" w:eastAsia="Arial" w:hAnsi="Arial" w:cs="Arial"/>
              </w:rPr>
            </w:pPr>
            <w:bookmarkStart w:id="3" w:name="_1fob9te" w:colFirst="0" w:colLast="0"/>
            <w:bookmarkEnd w:id="3"/>
            <w:r w:rsidRPr="000A6A99">
              <w:rPr>
                <w:rFonts w:ascii="Arial" w:eastAsia="Arial" w:hAnsi="Arial" w:cs="Arial"/>
              </w:rPr>
              <w:t>Documents clinical reasoning in an organized manner that supports the treatment plan</w:t>
            </w:r>
          </w:p>
          <w:p w14:paraId="310FC34B" w14:textId="166C17CD"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Develops documentation templates to avoid copy-and-paste errors</w:t>
            </w:r>
          </w:p>
        </w:tc>
      </w:tr>
      <w:tr w:rsidR="008C51AD" w:rsidRPr="00147E6A" w14:paraId="4A5546E5" w14:textId="77777777" w:rsidTr="003D3839">
        <w:tc>
          <w:tcPr>
            <w:tcW w:w="4950" w:type="dxa"/>
            <w:tcBorders>
              <w:top w:val="single" w:sz="4" w:space="0" w:color="000000"/>
              <w:bottom w:val="single" w:sz="4" w:space="0" w:color="000000"/>
            </w:tcBorders>
            <w:shd w:val="clear" w:color="auto" w:fill="C9C9C9"/>
          </w:tcPr>
          <w:p w14:paraId="2BE30D21" w14:textId="6DDAFFAF" w:rsidR="00451527" w:rsidRPr="00147E6A"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3D3839" w:rsidRPr="003D3839">
              <w:rPr>
                <w:rFonts w:ascii="Arial" w:eastAsia="Arial" w:hAnsi="Arial" w:cs="Arial"/>
                <w:i/>
              </w:rPr>
              <w:t>Concisely reports diagnostic and therapeutic reasoning while incorporating relevant outside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3DEB0" w14:textId="4AABB1C1"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Documents a clear rationale for surgical treatment of </w:t>
            </w:r>
            <w:r w:rsidR="049DC5D0" w:rsidRPr="53025AD4">
              <w:rPr>
                <w:rFonts w:ascii="Arial" w:eastAsia="Arial" w:hAnsi="Arial" w:cs="Arial"/>
              </w:rPr>
              <w:t xml:space="preserve">common athletic injuries (shoulder instability, ACL tear, etc.) </w:t>
            </w:r>
          </w:p>
          <w:p w14:paraId="1BC0B10F" w14:textId="37CF0A69" w:rsidR="00451527" w:rsidRPr="000A6A99" w:rsidRDefault="049DC5D0" w:rsidP="53025AD4">
            <w:pPr>
              <w:numPr>
                <w:ilvl w:val="0"/>
                <w:numId w:val="11"/>
              </w:numPr>
              <w:spacing w:after="0" w:line="240" w:lineRule="auto"/>
              <w:ind w:left="187" w:hanging="187"/>
            </w:pPr>
            <w:r w:rsidRPr="53025AD4">
              <w:rPr>
                <w:rFonts w:ascii="Arial" w:eastAsia="Arial" w:hAnsi="Arial" w:cs="Arial"/>
              </w:rPr>
              <w:t xml:space="preserve">Review outside records </w:t>
            </w:r>
            <w:r w:rsidR="007D1210">
              <w:rPr>
                <w:rFonts w:ascii="Arial" w:eastAsia="Arial" w:hAnsi="Arial" w:cs="Arial"/>
              </w:rPr>
              <w:t>from</w:t>
            </w:r>
            <w:r w:rsidR="007D1210" w:rsidRPr="53025AD4">
              <w:rPr>
                <w:rFonts w:ascii="Arial" w:eastAsia="Arial" w:hAnsi="Arial" w:cs="Arial"/>
              </w:rPr>
              <w:t xml:space="preserve"> </w:t>
            </w:r>
            <w:r w:rsidRPr="53025AD4">
              <w:rPr>
                <w:rFonts w:ascii="Arial" w:eastAsia="Arial" w:hAnsi="Arial" w:cs="Arial"/>
              </w:rPr>
              <w:t xml:space="preserve">previous injury to generate appropriate revision </w:t>
            </w:r>
            <w:r w:rsidR="007D1210">
              <w:rPr>
                <w:rFonts w:ascii="Arial" w:eastAsia="Arial" w:hAnsi="Arial" w:cs="Arial"/>
              </w:rPr>
              <w:t xml:space="preserve">to a </w:t>
            </w:r>
            <w:r w:rsidRPr="53025AD4">
              <w:rPr>
                <w:rFonts w:ascii="Arial" w:eastAsia="Arial" w:hAnsi="Arial" w:cs="Arial"/>
              </w:rPr>
              <w:t>surgical plan</w:t>
            </w:r>
          </w:p>
        </w:tc>
      </w:tr>
      <w:tr w:rsidR="008C51AD" w:rsidRPr="00147E6A" w14:paraId="71DA60B1" w14:textId="77777777" w:rsidTr="003D3839">
        <w:tc>
          <w:tcPr>
            <w:tcW w:w="4950" w:type="dxa"/>
            <w:tcBorders>
              <w:top w:val="single" w:sz="4" w:space="0" w:color="000000"/>
              <w:bottom w:val="single" w:sz="4" w:space="0" w:color="000000"/>
            </w:tcBorders>
            <w:shd w:val="clear" w:color="auto" w:fill="C9C9C9"/>
          </w:tcPr>
          <w:p w14:paraId="3C49145A" w14:textId="2121DEB7" w:rsidR="00414277" w:rsidRPr="00147E6A" w:rsidRDefault="00451527" w:rsidP="00414277">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3D3839" w:rsidRPr="003D3839">
              <w:rPr>
                <w:rFonts w:ascii="Arial" w:eastAsia="Arial" w:hAnsi="Arial" w:cs="Arial"/>
                <w:i/>
              </w:rPr>
              <w:t>Independently communicates via written or verbal methods based on urgency and context</w:t>
            </w:r>
          </w:p>
          <w:p w14:paraId="055D2ECB" w14:textId="09A8B907" w:rsidR="00451527" w:rsidRPr="00147E6A" w:rsidRDefault="00451527" w:rsidP="00B3117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F4586" w14:textId="0F75EFB6"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Calls attending with assessment and recommends a plan for surgical treatment of a </w:t>
            </w:r>
            <w:r w:rsidR="5E7C9CD0" w:rsidRPr="53025AD4">
              <w:rPr>
                <w:rFonts w:ascii="Arial" w:eastAsia="Arial" w:hAnsi="Arial" w:cs="Arial"/>
              </w:rPr>
              <w:t xml:space="preserve">complex athletic injury (ankle fracture/dislocation, etc.) </w:t>
            </w:r>
          </w:p>
          <w:p w14:paraId="7AC1A4C0" w14:textId="1CCF3B0F"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Triages and communicates time urgency of treatment of </w:t>
            </w:r>
            <w:r w:rsidR="16BAEB9E" w:rsidRPr="53025AD4">
              <w:rPr>
                <w:rFonts w:ascii="Arial" w:eastAsia="Arial" w:hAnsi="Arial" w:cs="Arial"/>
              </w:rPr>
              <w:t>knee dislocation, ankle dislocation, etc.</w:t>
            </w:r>
          </w:p>
        </w:tc>
      </w:tr>
      <w:tr w:rsidR="008C51AD" w:rsidRPr="00147E6A" w14:paraId="4799A890" w14:textId="77777777" w:rsidTr="003D3839">
        <w:tc>
          <w:tcPr>
            <w:tcW w:w="4950" w:type="dxa"/>
            <w:tcBorders>
              <w:top w:val="single" w:sz="4" w:space="0" w:color="000000"/>
              <w:bottom w:val="single" w:sz="4" w:space="0" w:color="000000"/>
            </w:tcBorders>
            <w:shd w:val="clear" w:color="auto" w:fill="C9C9C9"/>
          </w:tcPr>
          <w:p w14:paraId="50F11960" w14:textId="0D9C156C"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2B93F" w14:textId="4B278340"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Holds </w:t>
            </w:r>
            <w:r w:rsidR="1393CE7D" w:rsidRPr="53025AD4">
              <w:rPr>
                <w:rFonts w:ascii="Arial" w:eastAsia="Arial" w:hAnsi="Arial" w:cs="Arial"/>
              </w:rPr>
              <w:t>face</w:t>
            </w:r>
            <w:r w:rsidR="007D1210">
              <w:rPr>
                <w:rFonts w:ascii="Arial" w:eastAsia="Arial" w:hAnsi="Arial" w:cs="Arial"/>
              </w:rPr>
              <w:t>-</w:t>
            </w:r>
            <w:r w:rsidR="1393CE7D" w:rsidRPr="53025AD4">
              <w:rPr>
                <w:rFonts w:ascii="Arial" w:eastAsia="Arial" w:hAnsi="Arial" w:cs="Arial"/>
              </w:rPr>
              <w:t>to</w:t>
            </w:r>
            <w:r w:rsidR="007D1210">
              <w:rPr>
                <w:rFonts w:ascii="Arial" w:eastAsia="Arial" w:hAnsi="Arial" w:cs="Arial"/>
              </w:rPr>
              <w:t>-</w:t>
            </w:r>
            <w:r w:rsidR="1393CE7D" w:rsidRPr="53025AD4">
              <w:rPr>
                <w:rFonts w:ascii="Arial" w:eastAsia="Arial" w:hAnsi="Arial" w:cs="Arial"/>
              </w:rPr>
              <w:t xml:space="preserve">face discussions with athletic trainers and physical therapists to </w:t>
            </w:r>
            <w:r w:rsidRPr="53025AD4">
              <w:rPr>
                <w:rFonts w:ascii="Arial" w:eastAsia="Arial" w:hAnsi="Arial" w:cs="Arial"/>
              </w:rPr>
              <w:t>improve documentation</w:t>
            </w:r>
          </w:p>
        </w:tc>
      </w:tr>
      <w:tr w:rsidR="00451527" w:rsidRPr="00147E6A" w14:paraId="1892DF7F" w14:textId="77777777" w:rsidTr="53025AD4">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4899804" w14:textId="77777777" w:rsidR="000A6A99" w:rsidRPr="000507A8" w:rsidRDefault="00451527">
            <w:pPr>
              <w:numPr>
                <w:ilvl w:val="0"/>
                <w:numId w:val="11"/>
              </w:numPr>
              <w:spacing w:after="0" w:line="240" w:lineRule="auto"/>
              <w:ind w:left="187" w:hanging="187"/>
              <w:rPr>
                <w:rFonts w:ascii="Arial" w:eastAsia="Arial" w:hAnsi="Arial" w:cs="Arial"/>
              </w:rPr>
            </w:pPr>
            <w:r w:rsidRPr="000507A8">
              <w:rPr>
                <w:rFonts w:ascii="Arial" w:eastAsia="Arial" w:hAnsi="Arial" w:cs="Arial"/>
              </w:rPr>
              <w:t xml:space="preserve">Direct observation </w:t>
            </w:r>
          </w:p>
          <w:p w14:paraId="1E6CE212"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Medical record (chart) review </w:t>
            </w:r>
          </w:p>
          <w:p w14:paraId="4BA57BB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Multisource feedback</w:t>
            </w:r>
          </w:p>
          <w:p w14:paraId="02FF5600" w14:textId="45E30BD6"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Rotation evaluation</w:t>
            </w:r>
          </w:p>
        </w:tc>
      </w:tr>
      <w:tr w:rsidR="00451527" w:rsidRPr="00147E6A" w14:paraId="49288A9E" w14:textId="77777777" w:rsidTr="53025AD4">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477E08E8" w14:textId="3F8E35C9"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5A689217" w14:textId="77777777" w:rsidTr="53025AD4">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2EF8D68" w14:textId="718E3B65"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Bierman JA, </w:t>
            </w:r>
            <w:proofErr w:type="spellStart"/>
            <w:r w:rsidRPr="000A6A99">
              <w:rPr>
                <w:rFonts w:ascii="Arial" w:eastAsia="Arial" w:hAnsi="Arial" w:cs="Arial"/>
              </w:rPr>
              <w:t>Hufmeyer</w:t>
            </w:r>
            <w:proofErr w:type="spellEnd"/>
            <w:r w:rsidRPr="000A6A99">
              <w:rPr>
                <w:rFonts w:ascii="Arial" w:eastAsia="Arial" w:hAnsi="Arial" w:cs="Arial"/>
              </w:rPr>
              <w:t xml:space="preserve"> KK, </w:t>
            </w:r>
            <w:proofErr w:type="spellStart"/>
            <w:r w:rsidRPr="000A6A99">
              <w:rPr>
                <w:rFonts w:ascii="Arial" w:eastAsia="Arial" w:hAnsi="Arial" w:cs="Arial"/>
              </w:rPr>
              <w:t>Liss</w:t>
            </w:r>
            <w:proofErr w:type="spellEnd"/>
            <w:r w:rsidRPr="000A6A99">
              <w:rPr>
                <w:rFonts w:ascii="Arial" w:eastAsia="Arial" w:hAnsi="Arial" w:cs="Arial"/>
              </w:rPr>
              <w:t xml:space="preserve"> DT, Weaver AC, Heiman HL. Promoting responsible electronic documentation: Validity evidence for a checklist to assess progress notes in the electronic health record. </w:t>
            </w:r>
            <w:r w:rsidRPr="000A6A99">
              <w:rPr>
                <w:rFonts w:ascii="Arial" w:eastAsia="Arial" w:hAnsi="Arial" w:cs="Arial"/>
                <w:i/>
                <w:iCs/>
              </w:rPr>
              <w:t>Teach Learn Med.</w:t>
            </w:r>
            <w:r w:rsidRPr="000A6A99">
              <w:rPr>
                <w:rFonts w:ascii="Arial" w:eastAsia="Arial" w:hAnsi="Arial" w:cs="Arial"/>
              </w:rPr>
              <w:t xml:space="preserve"> 2017;29(4):420-432. </w:t>
            </w:r>
            <w:hyperlink r:id="rId74" w:history="1">
              <w:r w:rsidR="00910859" w:rsidRPr="00FD0F39">
                <w:rPr>
                  <w:rStyle w:val="Hyperlink"/>
                  <w:rFonts w:ascii="Arial" w:eastAsia="Arial" w:hAnsi="Arial" w:cs="Arial"/>
                </w:rPr>
                <w:t>https://www.tandfonline.com/doi/full/10.1080/10401334.2017.1303385</w:t>
              </w:r>
            </w:hyperlink>
            <w:r w:rsidRPr="000A6A99">
              <w:rPr>
                <w:rFonts w:ascii="Arial" w:eastAsia="Arial" w:hAnsi="Arial" w:cs="Arial"/>
              </w:rPr>
              <w:t>.</w:t>
            </w:r>
          </w:p>
          <w:p w14:paraId="23880236" w14:textId="6BB52FE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Haig KM, Sutton S, Whittington J. SBAR: A shared mental model for improving communication between clinicians. </w:t>
            </w:r>
            <w:proofErr w:type="spellStart"/>
            <w:r w:rsidRPr="000A6A99">
              <w:rPr>
                <w:rFonts w:ascii="Arial" w:eastAsia="Arial" w:hAnsi="Arial" w:cs="Arial"/>
                <w:i/>
                <w:iCs/>
              </w:rPr>
              <w:t>Jt</w:t>
            </w:r>
            <w:proofErr w:type="spellEnd"/>
            <w:r w:rsidRPr="000A6A99">
              <w:rPr>
                <w:rFonts w:ascii="Arial" w:eastAsia="Arial" w:hAnsi="Arial" w:cs="Arial"/>
                <w:i/>
                <w:iCs/>
              </w:rPr>
              <w:t xml:space="preserve"> Comm J Qual Patient </w:t>
            </w:r>
            <w:proofErr w:type="spellStart"/>
            <w:r w:rsidRPr="000A6A99">
              <w:rPr>
                <w:rFonts w:ascii="Arial" w:eastAsia="Arial" w:hAnsi="Arial" w:cs="Arial"/>
                <w:i/>
                <w:iCs/>
              </w:rPr>
              <w:t>Saf</w:t>
            </w:r>
            <w:proofErr w:type="spellEnd"/>
            <w:r w:rsidRPr="000A6A99">
              <w:rPr>
                <w:rFonts w:ascii="Arial" w:eastAsia="Arial" w:hAnsi="Arial" w:cs="Arial"/>
              </w:rPr>
              <w:t xml:space="preserve">. 2006;32(3)167-175. </w:t>
            </w:r>
            <w:hyperlink r:id="rId75" w:history="1">
              <w:r w:rsidR="00910859" w:rsidRPr="00FD0F39">
                <w:rPr>
                  <w:rStyle w:val="Hyperlink"/>
                  <w:rFonts w:ascii="Arial" w:eastAsia="Arial" w:hAnsi="Arial" w:cs="Arial"/>
                </w:rPr>
                <w:t>https://www.ncbi.nlm.nih.gov/pubmed/16617948</w:t>
              </w:r>
            </w:hyperlink>
            <w:r w:rsidRPr="000A6A99">
              <w:rPr>
                <w:rFonts w:ascii="Arial" w:eastAsia="Arial" w:hAnsi="Arial" w:cs="Arial"/>
              </w:rPr>
              <w:t>.</w:t>
            </w:r>
          </w:p>
          <w:p w14:paraId="7172C125" w14:textId="09670E66" w:rsidR="00451527" w:rsidRP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rPr>
              <w:lastRenderedPageBreak/>
              <w:t>Starmer</w:t>
            </w:r>
            <w:proofErr w:type="spellEnd"/>
            <w:r w:rsidRPr="000A6A99">
              <w:rPr>
                <w:rFonts w:ascii="Arial" w:eastAsia="Arial" w:hAnsi="Arial" w:cs="Arial"/>
              </w:rPr>
              <w:t xml:space="preserve"> AJ, Spector ND, Srivastava R, et al. I-PASS, a mnemonic to standardize verbal handoffs. </w:t>
            </w:r>
            <w:r w:rsidRPr="000A6A99">
              <w:rPr>
                <w:rFonts w:ascii="Arial" w:eastAsia="Arial" w:hAnsi="Arial" w:cs="Arial"/>
                <w:i/>
                <w:iCs/>
              </w:rPr>
              <w:t>Pediatrics</w:t>
            </w:r>
            <w:r w:rsidRPr="000A6A99">
              <w:rPr>
                <w:rFonts w:ascii="Arial" w:eastAsia="Arial" w:hAnsi="Arial" w:cs="Arial"/>
              </w:rPr>
              <w:t xml:space="preserve">. 2012;129(2):201-204. </w:t>
            </w:r>
            <w:hyperlink r:id="rId76" w:history="1">
              <w:r w:rsidR="00910859" w:rsidRPr="00FD0F39">
                <w:rPr>
                  <w:rStyle w:val="Hyperlink"/>
                  <w:rFonts w:ascii="Arial" w:eastAsia="Arial" w:hAnsi="Arial" w:cs="Arial"/>
                </w:rPr>
                <w:t>https://ipassinstitute.com/wp-content/uploads/2016/06/I-PASS-mnemonic.pdf</w:t>
              </w:r>
            </w:hyperlink>
            <w:r w:rsidRPr="000A6A99">
              <w:rPr>
                <w:rFonts w:ascii="Arial" w:eastAsia="Arial" w:hAnsi="Arial" w:cs="Arial"/>
              </w:rPr>
              <w:t>.</w:t>
            </w:r>
          </w:p>
        </w:tc>
      </w:tr>
    </w:tbl>
    <w:p w14:paraId="78915384" w14:textId="69136A98" w:rsidR="00A16523" w:rsidRDefault="00451527" w:rsidP="00A16523">
      <w:pPr>
        <w:spacing w:after="0" w:line="240" w:lineRule="auto"/>
        <w:rPr>
          <w:rFonts w:ascii="Arial" w:hAnsi="Arial" w:cs="Arial"/>
        </w:rPr>
      </w:pPr>
      <w:r>
        <w:rPr>
          <w:rFonts w:ascii="Arial" w:eastAsia="Arial" w:hAnsi="Arial" w:cs="Arial"/>
        </w:rPr>
        <w:lastRenderedPageBreak/>
        <w:br w:type="page"/>
      </w:r>
      <w:r w:rsidR="00FA6BDD">
        <w:rPr>
          <w:rFonts w:ascii="Arial" w:hAnsi="Arial" w:cs="Arial"/>
          <w:b/>
          <w:bCs/>
        </w:rPr>
        <w:lastRenderedPageBreak/>
        <w:t xml:space="preserve"> </w:t>
      </w:r>
      <w:r w:rsidR="00A16523">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7A3DE8DC" w14:textId="77777777" w:rsidR="00A16523" w:rsidRDefault="00A16523" w:rsidP="00A16523">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A16523" w:rsidRPr="00E60321" w14:paraId="7371201C" w14:textId="77777777" w:rsidTr="006B5DAA">
        <w:trPr>
          <w:jc w:val="center"/>
        </w:trPr>
        <w:tc>
          <w:tcPr>
            <w:tcW w:w="5922" w:type="dxa"/>
            <w:shd w:val="clear" w:color="auto" w:fill="8DB3E2" w:themeFill="text2" w:themeFillTint="66"/>
          </w:tcPr>
          <w:p w14:paraId="341B2E24" w14:textId="77777777" w:rsidR="00A16523" w:rsidRPr="00E60321" w:rsidRDefault="00A16523" w:rsidP="006B5DAA">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11C5FC6A" w14:textId="77777777" w:rsidR="00A16523" w:rsidRPr="00E60321" w:rsidRDefault="00A16523" w:rsidP="006B5DAA">
            <w:pPr>
              <w:jc w:val="center"/>
              <w:rPr>
                <w:rFonts w:ascii="Arial" w:hAnsi="Arial" w:cs="Arial"/>
                <w:b/>
              </w:rPr>
            </w:pPr>
            <w:r w:rsidRPr="00E60321">
              <w:rPr>
                <w:rFonts w:ascii="Arial" w:hAnsi="Arial" w:cs="Arial"/>
                <w:b/>
              </w:rPr>
              <w:t>Milestones 2.0</w:t>
            </w:r>
          </w:p>
        </w:tc>
      </w:tr>
      <w:tr w:rsidR="00A16523" w:rsidRPr="00E60321" w14:paraId="7A32D052" w14:textId="77777777" w:rsidTr="006B5DAA">
        <w:trPr>
          <w:jc w:val="center"/>
        </w:trPr>
        <w:tc>
          <w:tcPr>
            <w:tcW w:w="5922" w:type="dxa"/>
          </w:tcPr>
          <w:p w14:paraId="55E9B573" w14:textId="115FCB37" w:rsidR="00A16523" w:rsidRPr="009A3F27" w:rsidRDefault="00F5373C" w:rsidP="006B5DAA">
            <w:pPr>
              <w:rPr>
                <w:rFonts w:ascii="Arial" w:hAnsi="Arial" w:cs="Arial"/>
              </w:rPr>
            </w:pPr>
            <w:r w:rsidRPr="009A3F27">
              <w:rPr>
                <w:rFonts w:ascii="Arial" w:hAnsi="Arial" w:cs="Arial"/>
              </w:rPr>
              <w:t xml:space="preserve">PC1: </w:t>
            </w:r>
            <w:r w:rsidR="0070676F" w:rsidRPr="009A3F27">
              <w:rPr>
                <w:rFonts w:ascii="Arial" w:hAnsi="Arial" w:cs="Arial"/>
              </w:rPr>
              <w:t>Non-operative: history and physical examination, imaging interpretation, common medical issues treatment and referral</w:t>
            </w:r>
          </w:p>
        </w:tc>
        <w:tc>
          <w:tcPr>
            <w:tcW w:w="6493" w:type="dxa"/>
          </w:tcPr>
          <w:p w14:paraId="1782F4CD" w14:textId="77777777" w:rsidR="00A16523" w:rsidRDefault="00A16523" w:rsidP="006B5DAA">
            <w:pPr>
              <w:rPr>
                <w:rFonts w:ascii="Arial" w:eastAsia="Arial" w:hAnsi="Arial" w:cs="Arial"/>
                <w:bCs/>
              </w:rPr>
            </w:pPr>
            <w:r>
              <w:rPr>
                <w:rFonts w:ascii="Arial" w:hAnsi="Arial" w:cs="Arial"/>
              </w:rPr>
              <w:t xml:space="preserve">PC1: </w:t>
            </w:r>
            <w:r w:rsidRPr="00D40DD2">
              <w:rPr>
                <w:rFonts w:ascii="Arial" w:eastAsia="Arial" w:hAnsi="Arial" w:cs="Arial"/>
                <w:bCs/>
              </w:rPr>
              <w:t>History and Physical Examination, Imaging Interpretation, and Diagnosis</w:t>
            </w:r>
          </w:p>
          <w:p w14:paraId="01E2F08C" w14:textId="0D986CCD" w:rsidR="009A3F27" w:rsidRPr="00E60321" w:rsidRDefault="009A3F27" w:rsidP="006B5DAA">
            <w:pPr>
              <w:rPr>
                <w:rFonts w:ascii="Arial" w:hAnsi="Arial" w:cs="Arial"/>
              </w:rPr>
            </w:pPr>
            <w:r w:rsidRPr="009A3F27">
              <w:rPr>
                <w:rFonts w:ascii="Arial" w:hAnsi="Arial" w:cs="Arial"/>
              </w:rPr>
              <w:t>PC2: Non-Operative Management</w:t>
            </w:r>
          </w:p>
        </w:tc>
      </w:tr>
      <w:tr w:rsidR="009A3F27" w:rsidRPr="00E60321" w14:paraId="5A74A5A8" w14:textId="77777777" w:rsidTr="006B5DAA">
        <w:trPr>
          <w:jc w:val="center"/>
        </w:trPr>
        <w:tc>
          <w:tcPr>
            <w:tcW w:w="5922" w:type="dxa"/>
          </w:tcPr>
          <w:p w14:paraId="0A6ED31B" w14:textId="6BA64C30" w:rsidR="009A3F27" w:rsidRPr="009A3F27" w:rsidRDefault="009A3F27" w:rsidP="009A3F27">
            <w:pPr>
              <w:rPr>
                <w:rFonts w:ascii="Arial" w:hAnsi="Arial" w:cs="Arial"/>
              </w:rPr>
            </w:pPr>
            <w:r w:rsidRPr="009A3F27">
              <w:rPr>
                <w:rFonts w:ascii="Arial" w:hAnsi="Arial" w:cs="Arial"/>
              </w:rPr>
              <w:t>PC2: Operative Skills</w:t>
            </w:r>
          </w:p>
        </w:tc>
        <w:tc>
          <w:tcPr>
            <w:tcW w:w="6493" w:type="dxa"/>
          </w:tcPr>
          <w:p w14:paraId="76AB4879" w14:textId="77777777" w:rsidR="009A3F27" w:rsidRDefault="009A3F27" w:rsidP="009A3F27">
            <w:pPr>
              <w:rPr>
                <w:rFonts w:ascii="Arial" w:hAnsi="Arial" w:cs="Arial"/>
              </w:rPr>
            </w:pPr>
            <w:r>
              <w:rPr>
                <w:rFonts w:ascii="Arial" w:hAnsi="Arial" w:cs="Arial"/>
              </w:rPr>
              <w:t xml:space="preserve">PC3: </w:t>
            </w:r>
            <w:r w:rsidRPr="00D40DD2">
              <w:rPr>
                <w:rFonts w:ascii="Arial" w:hAnsi="Arial" w:cs="Arial"/>
              </w:rPr>
              <w:t>Arthroscopic Operative Skills</w:t>
            </w:r>
          </w:p>
          <w:p w14:paraId="58A559D8" w14:textId="6BDD2B53" w:rsidR="009A3F27" w:rsidRPr="00E60321" w:rsidRDefault="009A3F27" w:rsidP="009A3F27">
            <w:pPr>
              <w:rPr>
                <w:rFonts w:ascii="Arial" w:hAnsi="Arial" w:cs="Arial"/>
              </w:rPr>
            </w:pPr>
            <w:r w:rsidRPr="009A3F27">
              <w:rPr>
                <w:rFonts w:ascii="Arial" w:hAnsi="Arial" w:cs="Arial"/>
              </w:rPr>
              <w:t>PC4: Open Operative Skills</w:t>
            </w:r>
          </w:p>
        </w:tc>
      </w:tr>
      <w:tr w:rsidR="009A3F27" w:rsidRPr="00E60321" w14:paraId="04D8880C" w14:textId="77777777" w:rsidTr="006B5DAA">
        <w:trPr>
          <w:jc w:val="center"/>
        </w:trPr>
        <w:tc>
          <w:tcPr>
            <w:tcW w:w="5922" w:type="dxa"/>
          </w:tcPr>
          <w:p w14:paraId="48041757" w14:textId="0A129407" w:rsidR="009A3F27" w:rsidRPr="009A3F27" w:rsidRDefault="009A3F27" w:rsidP="009A3F27">
            <w:pPr>
              <w:rPr>
                <w:rFonts w:ascii="Arial" w:hAnsi="Arial" w:cs="Arial"/>
              </w:rPr>
            </w:pPr>
            <w:r w:rsidRPr="009A3F27">
              <w:rPr>
                <w:rFonts w:ascii="Arial" w:hAnsi="Arial" w:cs="Arial"/>
              </w:rPr>
              <w:t>PC3: Team Coverage and Athletic Care</w:t>
            </w:r>
          </w:p>
        </w:tc>
        <w:tc>
          <w:tcPr>
            <w:tcW w:w="6493" w:type="dxa"/>
          </w:tcPr>
          <w:p w14:paraId="6000415D" w14:textId="117310A9" w:rsidR="009A3F27" w:rsidRPr="00E60321" w:rsidRDefault="009A3F27" w:rsidP="009A3F27">
            <w:pPr>
              <w:rPr>
                <w:rFonts w:ascii="Arial" w:hAnsi="Arial" w:cs="Arial"/>
              </w:rPr>
            </w:pPr>
            <w:r>
              <w:rPr>
                <w:rFonts w:ascii="Arial" w:hAnsi="Arial" w:cs="Arial"/>
              </w:rPr>
              <w:t xml:space="preserve">PC5: </w:t>
            </w:r>
            <w:r w:rsidRPr="00D40DD2">
              <w:rPr>
                <w:rFonts w:ascii="Arial" w:hAnsi="Arial" w:cs="Arial"/>
              </w:rPr>
              <w:t>Team Coverage and Athletic Care</w:t>
            </w:r>
          </w:p>
        </w:tc>
      </w:tr>
      <w:tr w:rsidR="009A3F27" w:rsidRPr="00E60321" w14:paraId="5367F729" w14:textId="77777777" w:rsidTr="006B5DAA">
        <w:trPr>
          <w:jc w:val="center"/>
        </w:trPr>
        <w:tc>
          <w:tcPr>
            <w:tcW w:w="5922" w:type="dxa"/>
          </w:tcPr>
          <w:p w14:paraId="01E7E01F" w14:textId="65BEAFB6" w:rsidR="009A3F27" w:rsidRPr="009A3F27" w:rsidRDefault="009A3F27" w:rsidP="009A3F27">
            <w:pPr>
              <w:rPr>
                <w:rFonts w:ascii="Arial" w:hAnsi="Arial" w:cs="Arial"/>
              </w:rPr>
            </w:pPr>
            <w:r w:rsidRPr="009A3F27">
              <w:rPr>
                <w:rFonts w:ascii="Arial" w:hAnsi="Arial" w:cs="Arial"/>
              </w:rPr>
              <w:t>MK1: Basic Science</w:t>
            </w:r>
          </w:p>
        </w:tc>
        <w:tc>
          <w:tcPr>
            <w:tcW w:w="6493" w:type="dxa"/>
          </w:tcPr>
          <w:p w14:paraId="378DBBBC" w14:textId="083CF31B" w:rsidR="009A3F27" w:rsidRPr="00E60321" w:rsidRDefault="009A3F27" w:rsidP="009A3F27">
            <w:pPr>
              <w:rPr>
                <w:rFonts w:ascii="Arial" w:hAnsi="Arial" w:cs="Arial"/>
              </w:rPr>
            </w:pPr>
            <w:r>
              <w:rPr>
                <w:rFonts w:ascii="Arial" w:hAnsi="Arial" w:cs="Arial"/>
              </w:rPr>
              <w:t xml:space="preserve">MK2: </w:t>
            </w:r>
            <w:r w:rsidRPr="00D40DD2">
              <w:rPr>
                <w:rFonts w:ascii="Arial" w:hAnsi="Arial" w:cs="Arial"/>
              </w:rPr>
              <w:t>Basic Science</w:t>
            </w:r>
          </w:p>
        </w:tc>
      </w:tr>
      <w:tr w:rsidR="009A3F27" w:rsidRPr="00E60321" w14:paraId="760ECF30" w14:textId="77777777" w:rsidTr="006B5DAA">
        <w:trPr>
          <w:jc w:val="center"/>
        </w:trPr>
        <w:tc>
          <w:tcPr>
            <w:tcW w:w="5922" w:type="dxa"/>
          </w:tcPr>
          <w:p w14:paraId="5681C4E6" w14:textId="43780D19" w:rsidR="009A3F27" w:rsidRPr="009A3F27" w:rsidRDefault="009A3F27" w:rsidP="009A3F27">
            <w:pPr>
              <w:rPr>
                <w:rFonts w:ascii="Arial" w:hAnsi="Arial" w:cs="Arial"/>
              </w:rPr>
            </w:pPr>
            <w:r w:rsidRPr="009A3F27">
              <w:rPr>
                <w:rFonts w:ascii="Arial" w:hAnsi="Arial" w:cs="Arial"/>
              </w:rPr>
              <w:t>MK2: Medical Issues</w:t>
            </w:r>
          </w:p>
        </w:tc>
        <w:tc>
          <w:tcPr>
            <w:tcW w:w="6493" w:type="dxa"/>
          </w:tcPr>
          <w:p w14:paraId="4B6B7FB3" w14:textId="3A7594C4" w:rsidR="009A3F27" w:rsidRPr="00E60321" w:rsidRDefault="00A72BE5" w:rsidP="009A3F27">
            <w:pPr>
              <w:rPr>
                <w:rFonts w:ascii="Arial" w:hAnsi="Arial" w:cs="Arial"/>
              </w:rPr>
            </w:pPr>
            <w:r>
              <w:rPr>
                <w:rFonts w:ascii="Arial" w:hAnsi="Arial" w:cs="Arial"/>
              </w:rPr>
              <w:t>No match</w:t>
            </w:r>
          </w:p>
        </w:tc>
      </w:tr>
      <w:tr w:rsidR="009A3F27" w:rsidRPr="00E60321" w14:paraId="552AC8FB" w14:textId="77777777" w:rsidTr="006B5DAA">
        <w:trPr>
          <w:jc w:val="center"/>
        </w:trPr>
        <w:tc>
          <w:tcPr>
            <w:tcW w:w="5922" w:type="dxa"/>
          </w:tcPr>
          <w:p w14:paraId="312F6A7C" w14:textId="6F9B4987" w:rsidR="009A3F27" w:rsidRPr="009A3F27" w:rsidRDefault="009A3F27" w:rsidP="009A3F27">
            <w:pPr>
              <w:rPr>
                <w:rFonts w:ascii="Arial" w:hAnsi="Arial" w:cs="Arial"/>
              </w:rPr>
            </w:pPr>
            <w:r w:rsidRPr="009A3F27">
              <w:rPr>
                <w:rFonts w:ascii="Arial" w:hAnsi="Arial" w:cs="Arial"/>
              </w:rPr>
              <w:t>MK3: Musculoskeletal</w:t>
            </w:r>
          </w:p>
        </w:tc>
        <w:tc>
          <w:tcPr>
            <w:tcW w:w="6493" w:type="dxa"/>
          </w:tcPr>
          <w:p w14:paraId="0314EF3E" w14:textId="000EFCB1" w:rsidR="009A3F27" w:rsidRPr="00E60321" w:rsidRDefault="00A72BE5" w:rsidP="009A3F27">
            <w:pPr>
              <w:rPr>
                <w:rFonts w:ascii="Arial" w:hAnsi="Arial" w:cs="Arial"/>
              </w:rPr>
            </w:pPr>
            <w:r>
              <w:rPr>
                <w:rFonts w:ascii="Arial" w:hAnsi="Arial" w:cs="Arial"/>
              </w:rPr>
              <w:t>No match</w:t>
            </w:r>
          </w:p>
        </w:tc>
      </w:tr>
      <w:tr w:rsidR="00A72BE5" w:rsidRPr="00E60321" w14:paraId="58D84333" w14:textId="77777777" w:rsidTr="006B5DAA">
        <w:trPr>
          <w:jc w:val="center"/>
        </w:trPr>
        <w:tc>
          <w:tcPr>
            <w:tcW w:w="5922" w:type="dxa"/>
          </w:tcPr>
          <w:p w14:paraId="656D2C83" w14:textId="63D86BC4" w:rsidR="00A72BE5" w:rsidRPr="009A3F27" w:rsidRDefault="00A72BE5" w:rsidP="00A72BE5">
            <w:pPr>
              <w:rPr>
                <w:rFonts w:ascii="Arial" w:hAnsi="Arial" w:cs="Arial"/>
              </w:rPr>
            </w:pPr>
            <w:r>
              <w:rPr>
                <w:rFonts w:ascii="Arial" w:hAnsi="Arial" w:cs="Arial"/>
              </w:rPr>
              <w:t>No match</w:t>
            </w:r>
          </w:p>
        </w:tc>
        <w:tc>
          <w:tcPr>
            <w:tcW w:w="6493" w:type="dxa"/>
          </w:tcPr>
          <w:p w14:paraId="28517A94" w14:textId="5BD60945" w:rsidR="00A72BE5" w:rsidRDefault="00A72BE5" w:rsidP="00A72BE5">
            <w:pPr>
              <w:rPr>
                <w:rFonts w:ascii="Arial" w:hAnsi="Arial" w:cs="Arial"/>
              </w:rPr>
            </w:pPr>
            <w:r>
              <w:rPr>
                <w:rFonts w:ascii="Arial" w:hAnsi="Arial" w:cs="Arial"/>
              </w:rPr>
              <w:t xml:space="preserve">MK1: </w:t>
            </w:r>
            <w:r w:rsidRPr="00D40DD2">
              <w:rPr>
                <w:rFonts w:ascii="Arial" w:hAnsi="Arial" w:cs="Arial"/>
              </w:rPr>
              <w:t>Orthopaedic Clinical Decision Making</w:t>
            </w:r>
          </w:p>
        </w:tc>
      </w:tr>
      <w:tr w:rsidR="00A72BE5" w:rsidRPr="00E60321" w14:paraId="5D076726" w14:textId="77777777" w:rsidTr="006B5DAA">
        <w:trPr>
          <w:jc w:val="center"/>
        </w:trPr>
        <w:tc>
          <w:tcPr>
            <w:tcW w:w="5922" w:type="dxa"/>
          </w:tcPr>
          <w:p w14:paraId="7B96E7A5" w14:textId="376296E8" w:rsidR="00A72BE5" w:rsidRPr="009A3F27" w:rsidRDefault="00A72BE5" w:rsidP="00A72BE5">
            <w:pPr>
              <w:rPr>
                <w:rFonts w:ascii="Arial" w:hAnsi="Arial" w:cs="Arial"/>
              </w:rPr>
            </w:pPr>
            <w:r w:rsidRPr="009A3F27">
              <w:rPr>
                <w:rFonts w:ascii="Arial" w:hAnsi="Arial" w:cs="Arial"/>
              </w:rPr>
              <w:t>SBP1: Working with inter-professional teams to enhance athletic care and safety</w:t>
            </w:r>
          </w:p>
        </w:tc>
        <w:tc>
          <w:tcPr>
            <w:tcW w:w="6493" w:type="dxa"/>
          </w:tcPr>
          <w:p w14:paraId="03452211" w14:textId="77777777" w:rsidR="00A72BE5" w:rsidRDefault="00A72BE5" w:rsidP="00A72BE5">
            <w:pPr>
              <w:rPr>
                <w:rFonts w:ascii="Arial" w:hAnsi="Arial" w:cs="Arial"/>
              </w:rPr>
            </w:pPr>
            <w:r w:rsidRPr="00E60321">
              <w:rPr>
                <w:rFonts w:ascii="Arial" w:hAnsi="Arial" w:cs="Arial"/>
              </w:rPr>
              <w:t xml:space="preserve">SBP1: Patient Safety and Quality Improvement </w:t>
            </w:r>
          </w:p>
          <w:p w14:paraId="6741A943" w14:textId="3FFA3EC8" w:rsidR="00A72BE5" w:rsidRDefault="00A72BE5" w:rsidP="00A72BE5">
            <w:pPr>
              <w:rPr>
                <w:rFonts w:ascii="Arial" w:hAnsi="Arial" w:cs="Arial"/>
              </w:rPr>
            </w:pPr>
            <w:r w:rsidRPr="00A72BE5">
              <w:rPr>
                <w:rFonts w:ascii="Arial" w:hAnsi="Arial" w:cs="Arial"/>
              </w:rPr>
              <w:t>SBP2: System Navigation for Patient-Centered Care</w:t>
            </w:r>
          </w:p>
        </w:tc>
      </w:tr>
      <w:tr w:rsidR="00A72BE5" w:rsidRPr="00E60321" w14:paraId="78A4EA9A" w14:textId="77777777" w:rsidTr="006B5DAA">
        <w:trPr>
          <w:jc w:val="center"/>
        </w:trPr>
        <w:tc>
          <w:tcPr>
            <w:tcW w:w="5922" w:type="dxa"/>
          </w:tcPr>
          <w:p w14:paraId="000D07A8" w14:textId="694A38CA" w:rsidR="00A72BE5" w:rsidRPr="009A3F27" w:rsidRDefault="00A72BE5" w:rsidP="00A72BE5">
            <w:pPr>
              <w:rPr>
                <w:rFonts w:ascii="Arial" w:hAnsi="Arial" w:cs="Arial"/>
              </w:rPr>
            </w:pPr>
            <w:r w:rsidRPr="009A3F27">
              <w:rPr>
                <w:rFonts w:ascii="Arial" w:hAnsi="Arial" w:cs="Arial"/>
              </w:rPr>
              <w:t>SBP2: Systems thinking</w:t>
            </w:r>
          </w:p>
        </w:tc>
        <w:tc>
          <w:tcPr>
            <w:tcW w:w="6493" w:type="dxa"/>
          </w:tcPr>
          <w:p w14:paraId="0EEB6C42" w14:textId="77777777" w:rsidR="00A72BE5" w:rsidRPr="00E60321" w:rsidRDefault="00A72BE5" w:rsidP="00A72BE5">
            <w:pPr>
              <w:rPr>
                <w:rFonts w:ascii="Arial" w:hAnsi="Arial" w:cs="Arial"/>
                <w:bCs/>
              </w:rPr>
            </w:pPr>
            <w:r w:rsidRPr="00E60321">
              <w:rPr>
                <w:rFonts w:ascii="Arial" w:hAnsi="Arial" w:cs="Arial"/>
              </w:rPr>
              <w:t xml:space="preserve">SBP3: Physician Role in the Health Care Systems </w:t>
            </w:r>
          </w:p>
        </w:tc>
      </w:tr>
      <w:tr w:rsidR="00A72BE5" w:rsidRPr="00E60321" w14:paraId="2BF6B5DF" w14:textId="77777777" w:rsidTr="006B5DAA">
        <w:trPr>
          <w:jc w:val="center"/>
        </w:trPr>
        <w:tc>
          <w:tcPr>
            <w:tcW w:w="5922" w:type="dxa"/>
          </w:tcPr>
          <w:p w14:paraId="69C92081" w14:textId="14BAE84C" w:rsidR="00A72BE5" w:rsidRPr="009A3F27" w:rsidRDefault="00A72BE5" w:rsidP="00A72BE5">
            <w:pPr>
              <w:rPr>
                <w:rFonts w:ascii="Arial" w:hAnsi="Arial" w:cs="Arial"/>
              </w:rPr>
            </w:pPr>
            <w:r w:rsidRPr="009A3F27">
              <w:rPr>
                <w:rFonts w:ascii="Arial" w:hAnsi="Arial" w:cs="Arial"/>
              </w:rPr>
              <w:t>PBLI1: Self-directed learning</w:t>
            </w:r>
          </w:p>
        </w:tc>
        <w:tc>
          <w:tcPr>
            <w:tcW w:w="6493" w:type="dxa"/>
          </w:tcPr>
          <w:p w14:paraId="63F0E7BA" w14:textId="12F9D679" w:rsidR="00A72BE5" w:rsidRPr="00E60321" w:rsidRDefault="00A72BE5" w:rsidP="00A72BE5">
            <w:pPr>
              <w:rPr>
                <w:rFonts w:ascii="Arial" w:hAnsi="Arial" w:cs="Arial"/>
              </w:rPr>
            </w:pPr>
            <w:r w:rsidRPr="00E60321">
              <w:rPr>
                <w:rFonts w:ascii="Arial" w:hAnsi="Arial" w:cs="Arial"/>
              </w:rPr>
              <w:t xml:space="preserve">PBLI2: Reflective Practice and Commitment to Personal Growth </w:t>
            </w:r>
          </w:p>
        </w:tc>
      </w:tr>
      <w:tr w:rsidR="00A72BE5" w:rsidRPr="00E60321" w14:paraId="517078E5" w14:textId="77777777" w:rsidTr="006B5DAA">
        <w:trPr>
          <w:jc w:val="center"/>
        </w:trPr>
        <w:tc>
          <w:tcPr>
            <w:tcW w:w="5922" w:type="dxa"/>
          </w:tcPr>
          <w:p w14:paraId="32ABE3AF" w14:textId="22A2E315" w:rsidR="00A72BE5" w:rsidRPr="009A3F27" w:rsidRDefault="00A72BE5" w:rsidP="00A72BE5">
            <w:pPr>
              <w:rPr>
                <w:rFonts w:ascii="Arial" w:hAnsi="Arial" w:cs="Arial"/>
              </w:rPr>
            </w:pPr>
            <w:r w:rsidRPr="009A3F27">
              <w:rPr>
                <w:rFonts w:ascii="Arial" w:hAnsi="Arial" w:cs="Arial"/>
              </w:rPr>
              <w:t>PBLI2: Locate, appraise, and contribute to evidence to improve patient care</w:t>
            </w:r>
          </w:p>
        </w:tc>
        <w:tc>
          <w:tcPr>
            <w:tcW w:w="6493" w:type="dxa"/>
          </w:tcPr>
          <w:p w14:paraId="074A88D8" w14:textId="7A67474A" w:rsidR="00A72BE5" w:rsidRPr="00E60321" w:rsidRDefault="00A72BE5" w:rsidP="00A72BE5">
            <w:pPr>
              <w:rPr>
                <w:rFonts w:ascii="Arial" w:hAnsi="Arial" w:cs="Arial"/>
              </w:rPr>
            </w:pPr>
            <w:r w:rsidRPr="00E60321">
              <w:rPr>
                <w:rFonts w:ascii="Arial" w:hAnsi="Arial" w:cs="Arial"/>
              </w:rPr>
              <w:t>PBLI1: Evidence-Based and Informed Practice</w:t>
            </w:r>
          </w:p>
        </w:tc>
      </w:tr>
      <w:tr w:rsidR="00A72BE5" w:rsidRPr="00E60321" w14:paraId="78EE4A7C" w14:textId="77777777" w:rsidTr="006B5DAA">
        <w:trPr>
          <w:jc w:val="center"/>
        </w:trPr>
        <w:tc>
          <w:tcPr>
            <w:tcW w:w="5922" w:type="dxa"/>
          </w:tcPr>
          <w:p w14:paraId="62DACC65" w14:textId="75E57E08" w:rsidR="00A72BE5" w:rsidRPr="009A3F27" w:rsidRDefault="00A72BE5" w:rsidP="00A72BE5">
            <w:pPr>
              <w:rPr>
                <w:rFonts w:ascii="Arial" w:hAnsi="Arial" w:cs="Arial"/>
              </w:rPr>
            </w:pPr>
            <w:r w:rsidRPr="009A3F27">
              <w:rPr>
                <w:rFonts w:ascii="Arial" w:hAnsi="Arial" w:cs="Arial"/>
              </w:rPr>
              <w:t>PROF1: Compassion, integrity, respect for others, and sensitivity to the diversity of the athlete</w:t>
            </w:r>
          </w:p>
        </w:tc>
        <w:tc>
          <w:tcPr>
            <w:tcW w:w="6493" w:type="dxa"/>
          </w:tcPr>
          <w:p w14:paraId="7EE02B69" w14:textId="183C5A3C" w:rsidR="00A72BE5" w:rsidRPr="00E60321" w:rsidRDefault="00A72BE5" w:rsidP="00A72BE5">
            <w:pPr>
              <w:rPr>
                <w:rFonts w:ascii="Arial" w:hAnsi="Arial" w:cs="Arial"/>
              </w:rPr>
            </w:pPr>
            <w:r w:rsidRPr="00E60321">
              <w:rPr>
                <w:rFonts w:ascii="Arial" w:hAnsi="Arial" w:cs="Arial"/>
              </w:rPr>
              <w:t xml:space="preserve">PROF1: Professional Behavior and Ethical Principles </w:t>
            </w:r>
          </w:p>
        </w:tc>
      </w:tr>
      <w:tr w:rsidR="00A72BE5" w:rsidRPr="00E60321" w14:paraId="570AC25E" w14:textId="77777777" w:rsidTr="006B5DAA">
        <w:trPr>
          <w:jc w:val="center"/>
        </w:trPr>
        <w:tc>
          <w:tcPr>
            <w:tcW w:w="5922" w:type="dxa"/>
          </w:tcPr>
          <w:p w14:paraId="68AC7440" w14:textId="492B9784" w:rsidR="00A72BE5" w:rsidRPr="009A3F27" w:rsidRDefault="00A72BE5" w:rsidP="00A72BE5">
            <w:pPr>
              <w:rPr>
                <w:rFonts w:ascii="Arial" w:hAnsi="Arial" w:cs="Arial"/>
              </w:rPr>
            </w:pPr>
            <w:r w:rsidRPr="009A3F27">
              <w:rPr>
                <w:rFonts w:ascii="Arial" w:hAnsi="Arial" w:cs="Arial"/>
              </w:rPr>
              <w:t>PROF2: Accountability to patients, society, and the profession; personal responsibility to maintain emotional, physical, and mental health</w:t>
            </w:r>
          </w:p>
        </w:tc>
        <w:tc>
          <w:tcPr>
            <w:tcW w:w="6493" w:type="dxa"/>
          </w:tcPr>
          <w:p w14:paraId="4DB4BAC2" w14:textId="77777777" w:rsidR="00A72BE5" w:rsidRDefault="00A72BE5" w:rsidP="00A72BE5">
            <w:pPr>
              <w:rPr>
                <w:rFonts w:ascii="Arial" w:hAnsi="Arial" w:cs="Arial"/>
              </w:rPr>
            </w:pPr>
            <w:r w:rsidRPr="00E60321">
              <w:rPr>
                <w:rFonts w:ascii="Arial" w:hAnsi="Arial" w:cs="Arial"/>
              </w:rPr>
              <w:t xml:space="preserve">PROF2: Accountability/Conscientiousness </w:t>
            </w:r>
          </w:p>
          <w:p w14:paraId="3AF4A92C" w14:textId="5DFA9458" w:rsidR="00A72BE5" w:rsidRPr="00E60321" w:rsidRDefault="00A72BE5" w:rsidP="00A72BE5">
            <w:pPr>
              <w:rPr>
                <w:rFonts w:ascii="Arial" w:hAnsi="Arial" w:cs="Arial"/>
              </w:rPr>
            </w:pPr>
            <w:r w:rsidRPr="00A72BE5">
              <w:rPr>
                <w:rFonts w:ascii="Arial" w:hAnsi="Arial" w:cs="Arial"/>
              </w:rPr>
              <w:t>PROF3: Self-Awareness and Help-Seeking</w:t>
            </w:r>
          </w:p>
        </w:tc>
      </w:tr>
      <w:tr w:rsidR="00A72BE5" w:rsidRPr="00E60321" w14:paraId="70BFBE5D" w14:textId="77777777" w:rsidTr="006B5DAA">
        <w:trPr>
          <w:jc w:val="center"/>
        </w:trPr>
        <w:tc>
          <w:tcPr>
            <w:tcW w:w="5922" w:type="dxa"/>
          </w:tcPr>
          <w:p w14:paraId="52CF71A1" w14:textId="1020F187" w:rsidR="00A72BE5" w:rsidRPr="009A3F27" w:rsidRDefault="00A72BE5" w:rsidP="00A72BE5">
            <w:pPr>
              <w:rPr>
                <w:rFonts w:ascii="Arial" w:hAnsi="Arial" w:cs="Arial"/>
              </w:rPr>
            </w:pPr>
            <w:r w:rsidRPr="009A3F27">
              <w:rPr>
                <w:rFonts w:ascii="Arial" w:hAnsi="Arial" w:cs="Arial"/>
              </w:rPr>
              <w:t>ICS1: Communication</w:t>
            </w:r>
          </w:p>
        </w:tc>
        <w:tc>
          <w:tcPr>
            <w:tcW w:w="6493" w:type="dxa"/>
          </w:tcPr>
          <w:p w14:paraId="7B471363" w14:textId="00D26705" w:rsidR="00A72BE5" w:rsidRPr="00E60321" w:rsidRDefault="00A72BE5" w:rsidP="00A72BE5">
            <w:pPr>
              <w:rPr>
                <w:rFonts w:ascii="Arial" w:hAnsi="Arial" w:cs="Arial"/>
              </w:rPr>
            </w:pPr>
            <w:r w:rsidRPr="00E60321">
              <w:rPr>
                <w:rFonts w:ascii="Arial" w:hAnsi="Arial" w:cs="Arial"/>
              </w:rPr>
              <w:t>ICS1: Patient- and Family-Centered Communication</w:t>
            </w:r>
          </w:p>
        </w:tc>
      </w:tr>
      <w:tr w:rsidR="00A72BE5" w:rsidRPr="00E60321" w14:paraId="6734D272" w14:textId="77777777" w:rsidTr="006B5DAA">
        <w:trPr>
          <w:jc w:val="center"/>
        </w:trPr>
        <w:tc>
          <w:tcPr>
            <w:tcW w:w="5922" w:type="dxa"/>
          </w:tcPr>
          <w:p w14:paraId="06F6EA4D" w14:textId="5ADE94FE" w:rsidR="00A72BE5" w:rsidRPr="009A3F27" w:rsidRDefault="00A72BE5" w:rsidP="00A72BE5">
            <w:pPr>
              <w:rPr>
                <w:rFonts w:ascii="Arial" w:hAnsi="Arial" w:cs="Arial"/>
              </w:rPr>
            </w:pPr>
            <w:r w:rsidRPr="009A3F27">
              <w:rPr>
                <w:rFonts w:ascii="Arial" w:hAnsi="Arial" w:cs="Arial"/>
              </w:rPr>
              <w:t>ICS2: Teamwork</w:t>
            </w:r>
          </w:p>
        </w:tc>
        <w:tc>
          <w:tcPr>
            <w:tcW w:w="6493" w:type="dxa"/>
          </w:tcPr>
          <w:p w14:paraId="498750D5" w14:textId="22C6D9A6" w:rsidR="00A72BE5" w:rsidRPr="00E60321" w:rsidRDefault="00A72BE5" w:rsidP="00A72BE5">
            <w:pPr>
              <w:rPr>
                <w:rFonts w:ascii="Arial" w:hAnsi="Arial" w:cs="Arial"/>
              </w:rPr>
            </w:pPr>
            <w:r w:rsidRPr="00E60321">
              <w:rPr>
                <w:rFonts w:ascii="Arial" w:hAnsi="Arial" w:cs="Arial"/>
              </w:rPr>
              <w:t>ICS2: Interprofessional and Team Communication</w:t>
            </w:r>
          </w:p>
        </w:tc>
      </w:tr>
      <w:tr w:rsidR="00A72BE5" w:rsidRPr="00E60321" w14:paraId="03E98E32" w14:textId="77777777" w:rsidTr="006B5DAA">
        <w:trPr>
          <w:jc w:val="center"/>
        </w:trPr>
        <w:tc>
          <w:tcPr>
            <w:tcW w:w="5922" w:type="dxa"/>
          </w:tcPr>
          <w:p w14:paraId="707A3BCC" w14:textId="603997BC" w:rsidR="00A72BE5" w:rsidRPr="009A3F27" w:rsidRDefault="00A72BE5" w:rsidP="00A72BE5">
            <w:pPr>
              <w:rPr>
                <w:rFonts w:ascii="Arial" w:hAnsi="Arial" w:cs="Arial"/>
              </w:rPr>
            </w:pPr>
            <w:r>
              <w:rPr>
                <w:rFonts w:ascii="Arial" w:hAnsi="Arial" w:cs="Arial"/>
              </w:rPr>
              <w:t>No match</w:t>
            </w:r>
          </w:p>
        </w:tc>
        <w:tc>
          <w:tcPr>
            <w:tcW w:w="6493" w:type="dxa"/>
          </w:tcPr>
          <w:p w14:paraId="1C54FFE4" w14:textId="41987CF0" w:rsidR="00A72BE5" w:rsidRPr="00E60321" w:rsidRDefault="00A72BE5" w:rsidP="00A72BE5">
            <w:pPr>
              <w:rPr>
                <w:rFonts w:ascii="Arial" w:hAnsi="Arial" w:cs="Arial"/>
              </w:rPr>
            </w:pPr>
            <w:r w:rsidRPr="00E60321">
              <w:rPr>
                <w:rFonts w:ascii="Arial" w:hAnsi="Arial" w:cs="Arial"/>
              </w:rPr>
              <w:t>ICS3: Communication within Health Care Systems</w:t>
            </w:r>
          </w:p>
        </w:tc>
      </w:tr>
    </w:tbl>
    <w:p w14:paraId="30F5D39E" w14:textId="77777777" w:rsidR="00A16523" w:rsidRDefault="00A16523">
      <w:pPr>
        <w:rPr>
          <w:rFonts w:ascii="Arial" w:hAnsi="Arial" w:cs="Arial"/>
          <w:b/>
          <w:bCs/>
        </w:rPr>
      </w:pPr>
      <w:r>
        <w:rPr>
          <w:rFonts w:ascii="Arial" w:hAnsi="Arial" w:cs="Arial"/>
          <w:b/>
          <w:bCs/>
        </w:rPr>
        <w:br w:type="page"/>
      </w:r>
    </w:p>
    <w:p w14:paraId="5E1D51A4" w14:textId="77777777" w:rsidR="00EA0E78" w:rsidRDefault="00EA0E78" w:rsidP="00EA0E78">
      <w:pPr>
        <w:spacing w:after="0"/>
        <w:ind w:left="360"/>
        <w:jc w:val="center"/>
        <w:rPr>
          <w:rFonts w:ascii="Arial" w:hAnsi="Arial" w:cs="Arial"/>
          <w:b/>
          <w:bCs/>
        </w:rPr>
      </w:pPr>
      <w:r>
        <w:rPr>
          <w:rFonts w:ascii="Arial" w:hAnsi="Arial" w:cs="Arial"/>
          <w:b/>
          <w:bCs/>
        </w:rPr>
        <w:lastRenderedPageBreak/>
        <w:t xml:space="preserve">Available Milestones Resources </w:t>
      </w:r>
    </w:p>
    <w:p w14:paraId="25D1EF40" w14:textId="77777777" w:rsidR="00EA0E78" w:rsidRDefault="00EA0E78" w:rsidP="00EA0E78">
      <w:pPr>
        <w:spacing w:after="0" w:line="240" w:lineRule="auto"/>
        <w:rPr>
          <w:rFonts w:ascii="Arial" w:hAnsi="Arial" w:cs="Arial"/>
        </w:rPr>
      </w:pPr>
    </w:p>
    <w:p w14:paraId="01D42898" w14:textId="77777777" w:rsidR="00EA0E78" w:rsidRDefault="00EA0E78" w:rsidP="00EA0E78">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77" w:history="1">
        <w:r>
          <w:rPr>
            <w:rStyle w:val="Hyperlink"/>
            <w:rFonts w:ascii="Arial" w:hAnsi="Arial" w:cs="Arial"/>
            <w:sz w:val="21"/>
            <w:szCs w:val="21"/>
          </w:rPr>
          <w:t>https://meridian.allenpress.com/jgme/issue/13/2s</w:t>
        </w:r>
      </w:hyperlink>
    </w:p>
    <w:p w14:paraId="4326077D" w14:textId="77777777" w:rsidR="00EA0E78" w:rsidRDefault="00EA0E78" w:rsidP="00EA0E78">
      <w:pPr>
        <w:spacing w:after="0" w:line="240" w:lineRule="auto"/>
        <w:ind w:left="360"/>
      </w:pPr>
    </w:p>
    <w:p w14:paraId="24FA3010" w14:textId="77777777" w:rsidR="00EA0E78" w:rsidRDefault="00EA0E78" w:rsidP="00EA0E78">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78"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2D12A4A3" w14:textId="77777777" w:rsidR="00EA0E78" w:rsidRDefault="00EA0E78" w:rsidP="00EA0E78">
      <w:pPr>
        <w:spacing w:after="0" w:line="240" w:lineRule="auto"/>
        <w:ind w:left="360"/>
        <w:rPr>
          <w:rFonts w:ascii="Arial" w:hAnsi="Arial" w:cs="Arial"/>
        </w:rPr>
      </w:pPr>
    </w:p>
    <w:p w14:paraId="3F42DE5A" w14:textId="77777777" w:rsidR="00EA0E78" w:rsidRDefault="00EA0E78" w:rsidP="00EA0E78">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79"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0358F412" w14:textId="77777777" w:rsidR="00EA0E78" w:rsidRDefault="00EA0E78" w:rsidP="00EA0E78">
      <w:pPr>
        <w:spacing w:after="0" w:line="240" w:lineRule="auto"/>
        <w:ind w:left="360"/>
        <w:rPr>
          <w:rFonts w:ascii="Arial" w:hAnsi="Arial" w:cs="Arial"/>
        </w:rPr>
      </w:pPr>
    </w:p>
    <w:p w14:paraId="0698140F" w14:textId="77777777" w:rsidR="00EA0E78" w:rsidRDefault="00EA0E78" w:rsidP="00EA0E78">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80" w:history="1">
        <w:r>
          <w:rPr>
            <w:rStyle w:val="Hyperlink"/>
            <w:rFonts w:ascii="Arial" w:hAnsi="Arial" w:cs="Arial"/>
          </w:rPr>
          <w:t>https://www.acgme.org/Portals/0/MilestonesGuidebook.pdf?ver=2020-06-11-100958-330</w:t>
        </w:r>
      </w:hyperlink>
      <w:r>
        <w:rPr>
          <w:rFonts w:ascii="Arial" w:hAnsi="Arial" w:cs="Arial"/>
        </w:rPr>
        <w:t xml:space="preserve"> </w:t>
      </w:r>
    </w:p>
    <w:p w14:paraId="13463BCC" w14:textId="77777777" w:rsidR="00EA0E78" w:rsidRDefault="00EA0E78" w:rsidP="00EA0E78">
      <w:pPr>
        <w:spacing w:after="0" w:line="240" w:lineRule="auto"/>
        <w:ind w:left="360"/>
        <w:rPr>
          <w:rFonts w:ascii="Arial" w:hAnsi="Arial" w:cs="Arial"/>
        </w:rPr>
      </w:pPr>
    </w:p>
    <w:p w14:paraId="0870CB5E" w14:textId="77777777" w:rsidR="00EA0E78" w:rsidRDefault="00EA0E78" w:rsidP="00EA0E78">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81"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6A3688D9" w14:textId="77777777" w:rsidR="00EA0E78" w:rsidRDefault="00EA0E78" w:rsidP="00EA0E78">
      <w:pPr>
        <w:spacing w:after="0" w:line="240" w:lineRule="auto"/>
        <w:ind w:left="360"/>
        <w:rPr>
          <w:rFonts w:ascii="Arial" w:hAnsi="Arial" w:cs="Arial"/>
        </w:rPr>
      </w:pPr>
    </w:p>
    <w:p w14:paraId="492CD369" w14:textId="77777777" w:rsidR="00EA0E78" w:rsidRDefault="00EA0E78" w:rsidP="00EA0E78">
      <w:pPr>
        <w:spacing w:after="0" w:line="240" w:lineRule="auto"/>
        <w:ind w:left="1080"/>
        <w:rPr>
          <w:rFonts w:ascii="Arial" w:hAnsi="Arial" w:cs="Arial"/>
        </w:rPr>
      </w:pPr>
      <w:r>
        <w:rPr>
          <w:rFonts w:ascii="Arial" w:hAnsi="Arial" w:cs="Arial"/>
        </w:rPr>
        <w:t>Milestones for Residents and Fellows PowerPoint, new 2020 -</w:t>
      </w:r>
      <w:hyperlink r:id="rId82" w:history="1">
        <w:r>
          <w:rPr>
            <w:rStyle w:val="Hyperlink"/>
            <w:rFonts w:ascii="Arial" w:hAnsi="Arial" w:cs="Arial"/>
          </w:rPr>
          <w:t>https://www.acgme.org/Residents-and-Fellows/The-ACGME-for-Residents-and-Fellows</w:t>
        </w:r>
      </w:hyperlink>
      <w:r>
        <w:rPr>
          <w:rFonts w:ascii="Arial" w:hAnsi="Arial" w:cs="Arial"/>
        </w:rPr>
        <w:t xml:space="preserve"> </w:t>
      </w:r>
    </w:p>
    <w:p w14:paraId="57B7302B" w14:textId="77777777" w:rsidR="00EA0E78" w:rsidRDefault="00EA0E78" w:rsidP="00EA0E78">
      <w:pPr>
        <w:spacing w:after="0" w:line="240" w:lineRule="auto"/>
        <w:ind w:left="1080"/>
        <w:rPr>
          <w:rFonts w:ascii="Arial" w:hAnsi="Arial" w:cs="Arial"/>
        </w:rPr>
      </w:pPr>
    </w:p>
    <w:p w14:paraId="29BFD756" w14:textId="77777777" w:rsidR="00EA0E78" w:rsidRDefault="00EA0E78" w:rsidP="00EA0E78">
      <w:pPr>
        <w:spacing w:after="0" w:line="240" w:lineRule="auto"/>
        <w:ind w:left="1080"/>
        <w:rPr>
          <w:rFonts w:ascii="Arial" w:hAnsi="Arial" w:cs="Arial"/>
        </w:rPr>
      </w:pPr>
      <w:r>
        <w:rPr>
          <w:rFonts w:ascii="Arial" w:hAnsi="Arial" w:cs="Arial"/>
        </w:rPr>
        <w:t xml:space="preserve">Milestones for Residents and Fellows Flyer, new 2020 </w:t>
      </w:r>
      <w:hyperlink r:id="rId83" w:history="1">
        <w:r>
          <w:rPr>
            <w:rStyle w:val="Hyperlink"/>
            <w:rFonts w:ascii="Arial" w:hAnsi="Arial" w:cs="Arial"/>
          </w:rPr>
          <w:t>https://www.acgme.org/Portals/0/PDFs/Milestones/ResidentFlyer.pdf</w:t>
        </w:r>
      </w:hyperlink>
      <w:r>
        <w:rPr>
          <w:rFonts w:ascii="Arial" w:hAnsi="Arial" w:cs="Arial"/>
        </w:rPr>
        <w:t xml:space="preserve"> </w:t>
      </w:r>
    </w:p>
    <w:p w14:paraId="3FB4BF6E" w14:textId="77777777" w:rsidR="00EA0E78" w:rsidRDefault="00EA0E78" w:rsidP="00EA0E78">
      <w:pPr>
        <w:spacing w:after="0" w:line="240" w:lineRule="auto"/>
        <w:ind w:left="360"/>
        <w:rPr>
          <w:rFonts w:ascii="Arial" w:hAnsi="Arial" w:cs="Arial"/>
        </w:rPr>
      </w:pPr>
    </w:p>
    <w:p w14:paraId="1420B9DA" w14:textId="77777777" w:rsidR="00EA0E78" w:rsidRDefault="00EA0E78" w:rsidP="00EA0E78">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84"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686A055" w14:textId="77777777" w:rsidR="00EA0E78" w:rsidRDefault="00EA0E78" w:rsidP="00EA0E78">
      <w:pPr>
        <w:spacing w:after="0" w:line="240" w:lineRule="auto"/>
        <w:ind w:left="360"/>
        <w:rPr>
          <w:rFonts w:ascii="Arial" w:hAnsi="Arial" w:cs="Arial"/>
        </w:rPr>
      </w:pPr>
    </w:p>
    <w:p w14:paraId="35C1C94D" w14:textId="77777777" w:rsidR="00EA0E78" w:rsidRDefault="00EA0E78" w:rsidP="00EA0E78">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85"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66546271" w14:textId="77777777" w:rsidR="00EA0E78" w:rsidRDefault="00EA0E78" w:rsidP="00EA0E78">
      <w:pPr>
        <w:spacing w:after="0" w:line="240" w:lineRule="auto"/>
        <w:ind w:left="360"/>
        <w:rPr>
          <w:rFonts w:ascii="Arial" w:hAnsi="Arial" w:cs="Arial"/>
        </w:rPr>
      </w:pPr>
    </w:p>
    <w:p w14:paraId="4E51703A" w14:textId="77777777" w:rsidR="00EA0E78" w:rsidRDefault="00EA0E78" w:rsidP="00EA0E78">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86"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254B3F7B" w14:textId="77777777" w:rsidR="00EA0E78" w:rsidRDefault="00EA0E78" w:rsidP="00EA0E78">
      <w:pPr>
        <w:spacing w:after="0" w:line="240" w:lineRule="auto"/>
        <w:ind w:left="360"/>
        <w:rPr>
          <w:rFonts w:ascii="Arial" w:hAnsi="Arial" w:cs="Arial"/>
        </w:rPr>
      </w:pPr>
    </w:p>
    <w:p w14:paraId="52CF266D" w14:textId="77777777" w:rsidR="00EA0E78" w:rsidRDefault="00EA0E78" w:rsidP="00EA0E78">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87"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70020E25" w14:textId="77777777" w:rsidR="00EA0E78" w:rsidRDefault="00EA0E78" w:rsidP="00EA0E78">
      <w:pPr>
        <w:spacing w:after="0" w:line="240" w:lineRule="auto"/>
        <w:ind w:left="360"/>
        <w:rPr>
          <w:rFonts w:ascii="Arial" w:hAnsi="Arial" w:cs="Arial"/>
        </w:rPr>
      </w:pPr>
    </w:p>
    <w:p w14:paraId="19E58686" w14:textId="77777777" w:rsidR="00EA0E78" w:rsidRDefault="00EA0E78" w:rsidP="00EA0E78">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88"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5667782" w14:textId="77777777" w:rsidR="00EA0E78" w:rsidRDefault="00EA0E78" w:rsidP="00EA0E78">
      <w:pPr>
        <w:spacing w:after="0"/>
        <w:rPr>
          <w:rFonts w:ascii="Arial" w:hAnsi="Arial" w:cs="Arial"/>
        </w:rPr>
      </w:pPr>
    </w:p>
    <w:p w14:paraId="17036BE1" w14:textId="77777777" w:rsidR="00EA0E78" w:rsidRDefault="00EA0E78" w:rsidP="00EA0E78">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89" w:history="1">
        <w:r>
          <w:rPr>
            <w:rStyle w:val="Hyperlink"/>
            <w:rFonts w:ascii="Arial" w:hAnsi="Arial" w:cs="Arial"/>
            <w:shd w:val="clear" w:color="auto" w:fill="FFFFFF"/>
          </w:rPr>
          <w:t>https://dl.acgme.org/pages/assessment</w:t>
        </w:r>
      </w:hyperlink>
    </w:p>
    <w:p w14:paraId="794E4C4F" w14:textId="77777777" w:rsidR="00EA0E78" w:rsidRDefault="00EA0E78" w:rsidP="00EA0E78">
      <w:pPr>
        <w:spacing w:after="0"/>
        <w:ind w:left="360"/>
        <w:rPr>
          <w:rFonts w:ascii="Arial" w:hAnsi="Arial" w:cs="Arial"/>
          <w:shd w:val="clear" w:color="auto" w:fill="FFFFFF"/>
        </w:rPr>
      </w:pPr>
    </w:p>
    <w:p w14:paraId="4BD26E08" w14:textId="77777777" w:rsidR="00EA0E78" w:rsidRDefault="00EA0E78" w:rsidP="00EA0E78">
      <w:pPr>
        <w:spacing w:after="0"/>
        <w:ind w:left="360"/>
        <w:rPr>
          <w:rStyle w:val="Strong"/>
          <w:b w:val="0"/>
          <w:bCs w:val="0"/>
        </w:rPr>
      </w:pPr>
      <w:r>
        <w:rPr>
          <w:rFonts w:ascii="Arial" w:hAnsi="Arial" w:cs="Arial"/>
          <w:shd w:val="clear" w:color="auto" w:fill="FFFFFF"/>
        </w:rPr>
        <w:t xml:space="preserve">Assessment Tool: </w:t>
      </w:r>
      <w:hyperlink r:id="rId90"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91" w:history="1">
        <w:r>
          <w:rPr>
            <w:rStyle w:val="Hyperlink"/>
            <w:rFonts w:ascii="Arial" w:hAnsi="Arial" w:cs="Arial"/>
          </w:rPr>
          <w:t>https://dl.acgme.org/pages/assessment</w:t>
        </w:r>
      </w:hyperlink>
      <w:r>
        <w:rPr>
          <w:rStyle w:val="Strong"/>
          <w:rFonts w:ascii="Arial" w:hAnsi="Arial" w:cs="Arial"/>
        </w:rPr>
        <w:t xml:space="preserve"> </w:t>
      </w:r>
    </w:p>
    <w:p w14:paraId="62D40225" w14:textId="77777777" w:rsidR="00EA0E78" w:rsidRDefault="00EA0E78" w:rsidP="00EA0E78">
      <w:pPr>
        <w:spacing w:after="0"/>
        <w:ind w:left="360"/>
        <w:rPr>
          <w:b/>
          <w:bCs/>
        </w:rPr>
      </w:pPr>
    </w:p>
    <w:p w14:paraId="7A632C17" w14:textId="77777777" w:rsidR="00EA0E78" w:rsidRDefault="00EA0E78" w:rsidP="00EA0E78">
      <w:pPr>
        <w:spacing w:after="0"/>
        <w:ind w:firstLine="360"/>
        <w:rPr>
          <w:rFonts w:ascii="Arial" w:eastAsia="Arial" w:hAnsi="Arial" w:cs="Arial"/>
        </w:rPr>
      </w:pPr>
      <w:r>
        <w:rPr>
          <w:rFonts w:ascii="Arial" w:hAnsi="Arial" w:cs="Arial"/>
        </w:rPr>
        <w:t xml:space="preserve">Learn at ACGME has several courses on Assessment and Milestones - </w:t>
      </w:r>
      <w:hyperlink r:id="rId92" w:history="1">
        <w:r>
          <w:rPr>
            <w:rStyle w:val="Hyperlink"/>
            <w:rFonts w:ascii="Arial" w:hAnsi="Arial" w:cs="Arial"/>
          </w:rPr>
          <w:t>https://dl.acgme.org/</w:t>
        </w:r>
      </w:hyperlink>
    </w:p>
    <w:p w14:paraId="499F68B7" w14:textId="77777777" w:rsidR="00EA0E78" w:rsidRDefault="00EA0E78" w:rsidP="00EA0E78">
      <w:pPr>
        <w:rPr>
          <w:rFonts w:ascii="Arial" w:eastAsia="Arial" w:hAnsi="Arial" w:cs="Arial"/>
        </w:rPr>
      </w:pPr>
    </w:p>
    <w:p w14:paraId="0380FFCA" w14:textId="77777777" w:rsidR="00EA0E78" w:rsidRDefault="00EA0E78" w:rsidP="00EA0E78">
      <w:pPr>
        <w:rPr>
          <w:rFonts w:ascii="Arial" w:eastAsia="Arial" w:hAnsi="Arial" w:cs="Arial"/>
        </w:rPr>
      </w:pPr>
    </w:p>
    <w:p w14:paraId="06E18A8E" w14:textId="77777777" w:rsidR="00EA0E78" w:rsidRDefault="00EA0E78" w:rsidP="00EA0E78">
      <w:pPr>
        <w:spacing w:after="0"/>
        <w:ind w:left="360"/>
        <w:jc w:val="center"/>
        <w:rPr>
          <w:rFonts w:ascii="Arial" w:eastAsia="Arial" w:hAnsi="Arial" w:cs="Arial"/>
        </w:rPr>
      </w:pPr>
    </w:p>
    <w:p w14:paraId="158D1679" w14:textId="77777777" w:rsidR="00EA0E78" w:rsidRDefault="00EA0E78" w:rsidP="00EA0E78"/>
    <w:p w14:paraId="6CEDD3DF" w14:textId="50C2D976" w:rsidR="00E63BD6" w:rsidRDefault="00E63BD6" w:rsidP="00EA0E78">
      <w:pPr>
        <w:spacing w:after="0"/>
        <w:ind w:left="360"/>
        <w:jc w:val="center"/>
        <w:rPr>
          <w:rFonts w:ascii="Arial" w:eastAsia="Arial" w:hAnsi="Arial" w:cs="Arial"/>
        </w:rPr>
      </w:pPr>
    </w:p>
    <w:sectPr w:rsidR="00E63BD6" w:rsidSect="00C45FD7">
      <w:footerReference w:type="first" r:id="rId93"/>
      <w:pgSz w:w="15840" w:h="12240" w:orient="landscape"/>
      <w:pgMar w:top="810" w:right="1440" w:bottom="1440" w:left="1440" w:header="720" w:footer="288"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13CD" w14:textId="77777777" w:rsidR="00E029B1" w:rsidRDefault="00E029B1">
      <w:pPr>
        <w:spacing w:after="0" w:line="240" w:lineRule="auto"/>
      </w:pPr>
      <w:r>
        <w:separator/>
      </w:r>
    </w:p>
  </w:endnote>
  <w:endnote w:type="continuationSeparator" w:id="0">
    <w:p w14:paraId="7DA86129" w14:textId="77777777" w:rsidR="00E029B1" w:rsidRDefault="00E029B1">
      <w:pPr>
        <w:spacing w:after="0" w:line="240" w:lineRule="auto"/>
      </w:pPr>
      <w:r>
        <w:continuationSeparator/>
      </w:r>
    </w:p>
  </w:endnote>
  <w:endnote w:type="continuationNotice" w:id="1">
    <w:p w14:paraId="20684A00" w14:textId="77777777" w:rsidR="00E029B1" w:rsidRDefault="00E02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A54B5D" w:rsidRPr="008C2B19" w:rsidRDefault="00A54B5D"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D842" w14:textId="22A37206" w:rsidR="00A34980" w:rsidRPr="00A34980" w:rsidRDefault="00A34980" w:rsidP="00A34980">
    <w:pPr>
      <w:pStyle w:val="Footer"/>
      <w:jc w:val="right"/>
      <w:rPr>
        <w:rFonts w:ascii="Arial" w:hAnsi="Arial" w:cs="Arial"/>
        <w:sz w:val="18"/>
        <w:szCs w:val="18"/>
      </w:rPr>
    </w:pPr>
    <w:r w:rsidRPr="00A34980">
      <w:rPr>
        <w:rFonts w:ascii="Arial" w:hAnsi="Arial" w:cs="Arial"/>
        <w:sz w:val="18"/>
        <w:szCs w:val="18"/>
      </w:rPr>
      <w:fldChar w:fldCharType="begin"/>
    </w:r>
    <w:r w:rsidRPr="00A34980">
      <w:rPr>
        <w:rFonts w:ascii="Arial" w:hAnsi="Arial" w:cs="Arial"/>
        <w:sz w:val="18"/>
        <w:szCs w:val="18"/>
      </w:rPr>
      <w:instrText xml:space="preserve"> PAGE   \* MERGEFORMAT </w:instrText>
    </w:r>
    <w:r w:rsidRPr="00A34980">
      <w:rPr>
        <w:rFonts w:ascii="Arial" w:hAnsi="Arial" w:cs="Arial"/>
        <w:sz w:val="18"/>
        <w:szCs w:val="18"/>
      </w:rPr>
      <w:fldChar w:fldCharType="separate"/>
    </w:r>
    <w:r w:rsidRPr="00A34980">
      <w:rPr>
        <w:rFonts w:ascii="Arial" w:hAnsi="Arial" w:cs="Arial"/>
        <w:noProof/>
        <w:sz w:val="18"/>
        <w:szCs w:val="18"/>
      </w:rPr>
      <w:t>1</w:t>
    </w:r>
    <w:r w:rsidRPr="00A34980">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7A" w14:textId="6810571F" w:rsidR="008421AF" w:rsidRPr="00A34980" w:rsidRDefault="008421AF" w:rsidP="00A34980">
    <w:pPr>
      <w:pStyle w:val="Footer"/>
      <w:jc w:val="right"/>
      <w:rPr>
        <w:rFonts w:ascii="Arial" w:hAnsi="Arial" w:cs="Arial"/>
        <w:sz w:val="18"/>
        <w:szCs w:val="18"/>
      </w:rPr>
    </w:pPr>
    <w:r>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2B26" w14:textId="77777777" w:rsidR="00E029B1" w:rsidRDefault="00E029B1">
      <w:pPr>
        <w:spacing w:after="0" w:line="240" w:lineRule="auto"/>
      </w:pPr>
      <w:r>
        <w:separator/>
      </w:r>
    </w:p>
  </w:footnote>
  <w:footnote w:type="continuationSeparator" w:id="0">
    <w:p w14:paraId="2FA012FD" w14:textId="77777777" w:rsidR="00E029B1" w:rsidRDefault="00E029B1">
      <w:pPr>
        <w:spacing w:after="0" w:line="240" w:lineRule="auto"/>
      </w:pPr>
      <w:r>
        <w:continuationSeparator/>
      </w:r>
    </w:p>
  </w:footnote>
  <w:footnote w:type="continuationNotice" w:id="1">
    <w:p w14:paraId="05B56E3A" w14:textId="77777777" w:rsidR="00E029B1" w:rsidRDefault="00E02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48406E9A" w:rsidR="00A54B5D" w:rsidRDefault="00A54B5D">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w:t>
    </w:r>
    <w:r>
      <w:rPr>
        <w:rFonts w:ascii="Arial" w:hAnsi="Arial" w:cs="Arial"/>
        <w:color w:val="000000"/>
        <w:sz w:val="20"/>
        <w:szCs w:val="20"/>
      </w:rPr>
      <w:t>Sports Medicine</w:t>
    </w:r>
    <w:r w:rsidRPr="00356241">
      <w:rPr>
        <w:rFonts w:ascii="Arial" w:hAnsi="Arial" w:cs="Arial"/>
        <w:color w:val="000000"/>
        <w:sz w:val="20"/>
        <w:szCs w:val="20"/>
      </w:rPr>
      <w:t xml:space="preserve"> Supplemental Guide </w:t>
    </w:r>
  </w:p>
  <w:p w14:paraId="62E72ABB" w14:textId="77777777" w:rsidR="00A54B5D" w:rsidRPr="00356241" w:rsidRDefault="00A54B5D">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26908"/>
    <w:multiLevelType w:val="hybridMultilevel"/>
    <w:tmpl w:val="73A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79009E"/>
    <w:multiLevelType w:val="hybridMultilevel"/>
    <w:tmpl w:val="FFFFFFFF"/>
    <w:lvl w:ilvl="0" w:tplc="9AB6B570">
      <w:start w:val="1"/>
      <w:numFmt w:val="bullet"/>
      <w:lvlText w:val=""/>
      <w:lvlJc w:val="left"/>
      <w:pPr>
        <w:ind w:left="720" w:hanging="360"/>
      </w:pPr>
      <w:rPr>
        <w:rFonts w:ascii="Symbol" w:hAnsi="Symbol" w:hint="default"/>
      </w:rPr>
    </w:lvl>
    <w:lvl w:ilvl="1" w:tplc="FC0C1E96">
      <w:start w:val="1"/>
      <w:numFmt w:val="bullet"/>
      <w:lvlText w:val="o"/>
      <w:lvlJc w:val="left"/>
      <w:pPr>
        <w:ind w:left="1440" w:hanging="360"/>
      </w:pPr>
      <w:rPr>
        <w:rFonts w:ascii="Courier New" w:hAnsi="Courier New" w:hint="default"/>
      </w:rPr>
    </w:lvl>
    <w:lvl w:ilvl="2" w:tplc="E4BEFB6C">
      <w:start w:val="1"/>
      <w:numFmt w:val="bullet"/>
      <w:lvlText w:val=""/>
      <w:lvlJc w:val="left"/>
      <w:pPr>
        <w:ind w:left="2160" w:hanging="360"/>
      </w:pPr>
      <w:rPr>
        <w:rFonts w:ascii="Wingdings" w:hAnsi="Wingdings" w:hint="default"/>
      </w:rPr>
    </w:lvl>
    <w:lvl w:ilvl="3" w:tplc="1C8C73DA">
      <w:start w:val="1"/>
      <w:numFmt w:val="bullet"/>
      <w:lvlText w:val=""/>
      <w:lvlJc w:val="left"/>
      <w:pPr>
        <w:ind w:left="2880" w:hanging="360"/>
      </w:pPr>
      <w:rPr>
        <w:rFonts w:ascii="Symbol" w:hAnsi="Symbol" w:hint="default"/>
      </w:rPr>
    </w:lvl>
    <w:lvl w:ilvl="4" w:tplc="EB06C3D0">
      <w:start w:val="1"/>
      <w:numFmt w:val="bullet"/>
      <w:lvlText w:val="o"/>
      <w:lvlJc w:val="left"/>
      <w:pPr>
        <w:ind w:left="3600" w:hanging="360"/>
      </w:pPr>
      <w:rPr>
        <w:rFonts w:ascii="Courier New" w:hAnsi="Courier New" w:hint="default"/>
      </w:rPr>
    </w:lvl>
    <w:lvl w:ilvl="5" w:tplc="7C30A984">
      <w:start w:val="1"/>
      <w:numFmt w:val="bullet"/>
      <w:lvlText w:val=""/>
      <w:lvlJc w:val="left"/>
      <w:pPr>
        <w:ind w:left="4320" w:hanging="360"/>
      </w:pPr>
      <w:rPr>
        <w:rFonts w:ascii="Wingdings" w:hAnsi="Wingdings" w:hint="default"/>
      </w:rPr>
    </w:lvl>
    <w:lvl w:ilvl="6" w:tplc="A5E00B90">
      <w:start w:val="1"/>
      <w:numFmt w:val="bullet"/>
      <w:lvlText w:val=""/>
      <w:lvlJc w:val="left"/>
      <w:pPr>
        <w:ind w:left="5040" w:hanging="360"/>
      </w:pPr>
      <w:rPr>
        <w:rFonts w:ascii="Symbol" w:hAnsi="Symbol" w:hint="default"/>
      </w:rPr>
    </w:lvl>
    <w:lvl w:ilvl="7" w:tplc="E0DE6100">
      <w:start w:val="1"/>
      <w:numFmt w:val="bullet"/>
      <w:lvlText w:val="o"/>
      <w:lvlJc w:val="left"/>
      <w:pPr>
        <w:ind w:left="5760" w:hanging="360"/>
      </w:pPr>
      <w:rPr>
        <w:rFonts w:ascii="Courier New" w:hAnsi="Courier New" w:hint="default"/>
      </w:rPr>
    </w:lvl>
    <w:lvl w:ilvl="8" w:tplc="B8841CD8">
      <w:start w:val="1"/>
      <w:numFmt w:val="bullet"/>
      <w:lvlText w:val=""/>
      <w:lvlJc w:val="left"/>
      <w:pPr>
        <w:ind w:left="6480" w:hanging="360"/>
      </w:pPr>
      <w:rPr>
        <w:rFonts w:ascii="Wingdings" w:hAnsi="Wingdings" w:hint="default"/>
      </w:rPr>
    </w:lvl>
  </w:abstractNum>
  <w:abstractNum w:abstractNumId="5"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0F27DB"/>
    <w:multiLevelType w:val="hybridMultilevel"/>
    <w:tmpl w:val="7B0AB3A0"/>
    <w:lvl w:ilvl="0" w:tplc="7E76F0C0">
      <w:start w:val="1"/>
      <w:numFmt w:val="bullet"/>
      <w:lvlText w:val=""/>
      <w:lvlJc w:val="left"/>
      <w:pPr>
        <w:ind w:left="360" w:hanging="360"/>
      </w:pPr>
      <w:rPr>
        <w:rFonts w:ascii="Symbol" w:hAnsi="Symbol" w:hint="default"/>
      </w:rPr>
    </w:lvl>
    <w:lvl w:ilvl="1" w:tplc="7BD88E3A">
      <w:start w:val="1"/>
      <w:numFmt w:val="bullet"/>
      <w:lvlText w:val="o"/>
      <w:lvlJc w:val="left"/>
      <w:pPr>
        <w:ind w:left="1080" w:hanging="360"/>
      </w:pPr>
      <w:rPr>
        <w:rFonts w:ascii="Courier New" w:hAnsi="Courier New" w:hint="default"/>
      </w:rPr>
    </w:lvl>
    <w:lvl w:ilvl="2" w:tplc="BDCA74E0">
      <w:start w:val="1"/>
      <w:numFmt w:val="bullet"/>
      <w:lvlText w:val=""/>
      <w:lvlJc w:val="left"/>
      <w:pPr>
        <w:ind w:left="1800" w:hanging="360"/>
      </w:pPr>
      <w:rPr>
        <w:rFonts w:ascii="Wingdings" w:hAnsi="Wingdings" w:hint="default"/>
      </w:rPr>
    </w:lvl>
    <w:lvl w:ilvl="3" w:tplc="493ACCFC">
      <w:start w:val="1"/>
      <w:numFmt w:val="bullet"/>
      <w:lvlText w:val=""/>
      <w:lvlJc w:val="left"/>
      <w:pPr>
        <w:ind w:left="2520" w:hanging="360"/>
      </w:pPr>
      <w:rPr>
        <w:rFonts w:ascii="Symbol" w:hAnsi="Symbol" w:hint="default"/>
      </w:rPr>
    </w:lvl>
    <w:lvl w:ilvl="4" w:tplc="7E749592">
      <w:start w:val="1"/>
      <w:numFmt w:val="bullet"/>
      <w:lvlText w:val="o"/>
      <w:lvlJc w:val="left"/>
      <w:pPr>
        <w:ind w:left="3240" w:hanging="360"/>
      </w:pPr>
      <w:rPr>
        <w:rFonts w:ascii="Courier New" w:hAnsi="Courier New" w:hint="default"/>
      </w:rPr>
    </w:lvl>
    <w:lvl w:ilvl="5" w:tplc="72E88DF6">
      <w:start w:val="1"/>
      <w:numFmt w:val="bullet"/>
      <w:lvlText w:val=""/>
      <w:lvlJc w:val="left"/>
      <w:pPr>
        <w:ind w:left="3960" w:hanging="360"/>
      </w:pPr>
      <w:rPr>
        <w:rFonts w:ascii="Wingdings" w:hAnsi="Wingdings" w:hint="default"/>
      </w:rPr>
    </w:lvl>
    <w:lvl w:ilvl="6" w:tplc="A20E97B0">
      <w:start w:val="1"/>
      <w:numFmt w:val="bullet"/>
      <w:lvlText w:val=""/>
      <w:lvlJc w:val="left"/>
      <w:pPr>
        <w:ind w:left="4680" w:hanging="360"/>
      </w:pPr>
      <w:rPr>
        <w:rFonts w:ascii="Symbol" w:hAnsi="Symbol" w:hint="default"/>
      </w:rPr>
    </w:lvl>
    <w:lvl w:ilvl="7" w:tplc="BBB4A152">
      <w:start w:val="1"/>
      <w:numFmt w:val="bullet"/>
      <w:lvlText w:val="o"/>
      <w:lvlJc w:val="left"/>
      <w:pPr>
        <w:ind w:left="5400" w:hanging="360"/>
      </w:pPr>
      <w:rPr>
        <w:rFonts w:ascii="Courier New" w:hAnsi="Courier New" w:hint="default"/>
      </w:rPr>
    </w:lvl>
    <w:lvl w:ilvl="8" w:tplc="5986ED5E">
      <w:start w:val="1"/>
      <w:numFmt w:val="bullet"/>
      <w:lvlText w:val=""/>
      <w:lvlJc w:val="left"/>
      <w:pPr>
        <w:ind w:left="6120" w:hanging="360"/>
      </w:pPr>
      <w:rPr>
        <w:rFonts w:ascii="Wingdings" w:hAnsi="Wingdings" w:hint="default"/>
      </w:rPr>
    </w:lvl>
  </w:abstractNum>
  <w:abstractNum w:abstractNumId="8" w15:restartNumberingAfterBreak="0">
    <w:nsid w:val="28E05BE5"/>
    <w:multiLevelType w:val="hybridMultilevel"/>
    <w:tmpl w:val="B4CA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9B3049"/>
    <w:multiLevelType w:val="hybridMultilevel"/>
    <w:tmpl w:val="FFFFFFFF"/>
    <w:lvl w:ilvl="0" w:tplc="553E9E04">
      <w:start w:val="1"/>
      <w:numFmt w:val="bullet"/>
      <w:lvlText w:val=""/>
      <w:lvlJc w:val="left"/>
      <w:pPr>
        <w:ind w:left="720" w:hanging="360"/>
      </w:pPr>
      <w:rPr>
        <w:rFonts w:ascii="Symbol" w:hAnsi="Symbol" w:hint="default"/>
      </w:rPr>
    </w:lvl>
    <w:lvl w:ilvl="1" w:tplc="79E25672">
      <w:start w:val="1"/>
      <w:numFmt w:val="bullet"/>
      <w:lvlText w:val="o"/>
      <w:lvlJc w:val="left"/>
      <w:pPr>
        <w:ind w:left="1440" w:hanging="360"/>
      </w:pPr>
      <w:rPr>
        <w:rFonts w:ascii="Courier New" w:hAnsi="Courier New" w:hint="default"/>
      </w:rPr>
    </w:lvl>
    <w:lvl w:ilvl="2" w:tplc="EECA4192">
      <w:start w:val="1"/>
      <w:numFmt w:val="bullet"/>
      <w:lvlText w:val=""/>
      <w:lvlJc w:val="left"/>
      <w:pPr>
        <w:ind w:left="2160" w:hanging="360"/>
      </w:pPr>
      <w:rPr>
        <w:rFonts w:ascii="Wingdings" w:hAnsi="Wingdings" w:hint="default"/>
      </w:rPr>
    </w:lvl>
    <w:lvl w:ilvl="3" w:tplc="D9448692">
      <w:start w:val="1"/>
      <w:numFmt w:val="bullet"/>
      <w:lvlText w:val=""/>
      <w:lvlJc w:val="left"/>
      <w:pPr>
        <w:ind w:left="2880" w:hanging="360"/>
      </w:pPr>
      <w:rPr>
        <w:rFonts w:ascii="Symbol" w:hAnsi="Symbol" w:hint="default"/>
      </w:rPr>
    </w:lvl>
    <w:lvl w:ilvl="4" w:tplc="384E5B04">
      <w:start w:val="1"/>
      <w:numFmt w:val="bullet"/>
      <w:lvlText w:val="o"/>
      <w:lvlJc w:val="left"/>
      <w:pPr>
        <w:ind w:left="3600" w:hanging="360"/>
      </w:pPr>
      <w:rPr>
        <w:rFonts w:ascii="Courier New" w:hAnsi="Courier New" w:hint="default"/>
      </w:rPr>
    </w:lvl>
    <w:lvl w:ilvl="5" w:tplc="30DE2016">
      <w:start w:val="1"/>
      <w:numFmt w:val="bullet"/>
      <w:lvlText w:val=""/>
      <w:lvlJc w:val="left"/>
      <w:pPr>
        <w:ind w:left="4320" w:hanging="360"/>
      </w:pPr>
      <w:rPr>
        <w:rFonts w:ascii="Wingdings" w:hAnsi="Wingdings" w:hint="default"/>
      </w:rPr>
    </w:lvl>
    <w:lvl w:ilvl="6" w:tplc="74AA0E30">
      <w:start w:val="1"/>
      <w:numFmt w:val="bullet"/>
      <w:lvlText w:val=""/>
      <w:lvlJc w:val="left"/>
      <w:pPr>
        <w:ind w:left="5040" w:hanging="360"/>
      </w:pPr>
      <w:rPr>
        <w:rFonts w:ascii="Symbol" w:hAnsi="Symbol" w:hint="default"/>
      </w:rPr>
    </w:lvl>
    <w:lvl w:ilvl="7" w:tplc="B78C0454">
      <w:start w:val="1"/>
      <w:numFmt w:val="bullet"/>
      <w:lvlText w:val="o"/>
      <w:lvlJc w:val="left"/>
      <w:pPr>
        <w:ind w:left="5760" w:hanging="360"/>
      </w:pPr>
      <w:rPr>
        <w:rFonts w:ascii="Courier New" w:hAnsi="Courier New" w:hint="default"/>
      </w:rPr>
    </w:lvl>
    <w:lvl w:ilvl="8" w:tplc="5C3610B8">
      <w:start w:val="1"/>
      <w:numFmt w:val="bullet"/>
      <w:lvlText w:val=""/>
      <w:lvlJc w:val="left"/>
      <w:pPr>
        <w:ind w:left="6480" w:hanging="360"/>
      </w:pPr>
      <w:rPr>
        <w:rFonts w:ascii="Wingdings" w:hAnsi="Wingdings" w:hint="default"/>
      </w:rPr>
    </w:lvl>
  </w:abstractNum>
  <w:abstractNum w:abstractNumId="12"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8319E"/>
    <w:multiLevelType w:val="hybridMultilevel"/>
    <w:tmpl w:val="50A8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F057F"/>
    <w:multiLevelType w:val="hybridMultilevel"/>
    <w:tmpl w:val="1EEE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5C4F62"/>
    <w:multiLevelType w:val="hybridMultilevel"/>
    <w:tmpl w:val="FFFFFFFF"/>
    <w:lvl w:ilvl="0" w:tplc="46D26CD8">
      <w:start w:val="1"/>
      <w:numFmt w:val="bullet"/>
      <w:lvlText w:val=""/>
      <w:lvlJc w:val="left"/>
      <w:pPr>
        <w:ind w:left="360" w:hanging="360"/>
      </w:pPr>
      <w:rPr>
        <w:rFonts w:ascii="Symbol" w:hAnsi="Symbol" w:hint="default"/>
      </w:rPr>
    </w:lvl>
    <w:lvl w:ilvl="1" w:tplc="F3A498C6">
      <w:start w:val="1"/>
      <w:numFmt w:val="bullet"/>
      <w:lvlText w:val="o"/>
      <w:lvlJc w:val="left"/>
      <w:pPr>
        <w:ind w:left="1080" w:hanging="360"/>
      </w:pPr>
      <w:rPr>
        <w:rFonts w:ascii="Courier New" w:hAnsi="Courier New" w:hint="default"/>
      </w:rPr>
    </w:lvl>
    <w:lvl w:ilvl="2" w:tplc="87FC6878">
      <w:start w:val="1"/>
      <w:numFmt w:val="bullet"/>
      <w:lvlText w:val=""/>
      <w:lvlJc w:val="left"/>
      <w:pPr>
        <w:ind w:left="1800" w:hanging="360"/>
      </w:pPr>
      <w:rPr>
        <w:rFonts w:ascii="Wingdings" w:hAnsi="Wingdings" w:hint="default"/>
      </w:rPr>
    </w:lvl>
    <w:lvl w:ilvl="3" w:tplc="567651AE">
      <w:start w:val="1"/>
      <w:numFmt w:val="bullet"/>
      <w:lvlText w:val=""/>
      <w:lvlJc w:val="left"/>
      <w:pPr>
        <w:ind w:left="2520" w:hanging="360"/>
      </w:pPr>
      <w:rPr>
        <w:rFonts w:ascii="Symbol" w:hAnsi="Symbol" w:hint="default"/>
      </w:rPr>
    </w:lvl>
    <w:lvl w:ilvl="4" w:tplc="D0ACE640">
      <w:start w:val="1"/>
      <w:numFmt w:val="bullet"/>
      <w:lvlText w:val="o"/>
      <w:lvlJc w:val="left"/>
      <w:pPr>
        <w:ind w:left="3240" w:hanging="360"/>
      </w:pPr>
      <w:rPr>
        <w:rFonts w:ascii="Courier New" w:hAnsi="Courier New" w:hint="default"/>
      </w:rPr>
    </w:lvl>
    <w:lvl w:ilvl="5" w:tplc="AEC8BA1E">
      <w:start w:val="1"/>
      <w:numFmt w:val="bullet"/>
      <w:lvlText w:val=""/>
      <w:lvlJc w:val="left"/>
      <w:pPr>
        <w:ind w:left="3960" w:hanging="360"/>
      </w:pPr>
      <w:rPr>
        <w:rFonts w:ascii="Wingdings" w:hAnsi="Wingdings" w:hint="default"/>
      </w:rPr>
    </w:lvl>
    <w:lvl w:ilvl="6" w:tplc="BD0E438C">
      <w:start w:val="1"/>
      <w:numFmt w:val="bullet"/>
      <w:lvlText w:val=""/>
      <w:lvlJc w:val="left"/>
      <w:pPr>
        <w:ind w:left="4680" w:hanging="360"/>
      </w:pPr>
      <w:rPr>
        <w:rFonts w:ascii="Symbol" w:hAnsi="Symbol" w:hint="default"/>
      </w:rPr>
    </w:lvl>
    <w:lvl w:ilvl="7" w:tplc="9D3C97AE">
      <w:start w:val="1"/>
      <w:numFmt w:val="bullet"/>
      <w:lvlText w:val="o"/>
      <w:lvlJc w:val="left"/>
      <w:pPr>
        <w:ind w:left="5400" w:hanging="360"/>
      </w:pPr>
      <w:rPr>
        <w:rFonts w:ascii="Courier New" w:hAnsi="Courier New" w:hint="default"/>
      </w:rPr>
    </w:lvl>
    <w:lvl w:ilvl="8" w:tplc="88D6FF4E">
      <w:start w:val="1"/>
      <w:numFmt w:val="bullet"/>
      <w:lvlText w:val=""/>
      <w:lvlJc w:val="left"/>
      <w:pPr>
        <w:ind w:left="6120" w:hanging="360"/>
      </w:pPr>
      <w:rPr>
        <w:rFonts w:ascii="Wingdings" w:hAnsi="Wingdings" w:hint="default"/>
      </w:rPr>
    </w:lvl>
  </w:abstractNum>
  <w:abstractNum w:abstractNumId="22"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0571D3"/>
    <w:multiLevelType w:val="hybridMultilevel"/>
    <w:tmpl w:val="EC24BF3C"/>
    <w:lvl w:ilvl="0" w:tplc="E1F4EE9C">
      <w:start w:val="1"/>
      <w:numFmt w:val="bullet"/>
      <w:lvlText w:val=""/>
      <w:lvlJc w:val="left"/>
      <w:pPr>
        <w:ind w:left="720" w:hanging="360"/>
      </w:pPr>
      <w:rPr>
        <w:rFonts w:ascii="Symbol" w:hAnsi="Symbol" w:hint="default"/>
      </w:rPr>
    </w:lvl>
    <w:lvl w:ilvl="1" w:tplc="5EFEB900">
      <w:start w:val="1"/>
      <w:numFmt w:val="bullet"/>
      <w:lvlText w:val="o"/>
      <w:lvlJc w:val="left"/>
      <w:pPr>
        <w:ind w:left="1440" w:hanging="360"/>
      </w:pPr>
      <w:rPr>
        <w:rFonts w:ascii="Courier New" w:hAnsi="Courier New" w:hint="default"/>
      </w:rPr>
    </w:lvl>
    <w:lvl w:ilvl="2" w:tplc="DF4CE494">
      <w:start w:val="1"/>
      <w:numFmt w:val="bullet"/>
      <w:lvlText w:val=""/>
      <w:lvlJc w:val="left"/>
      <w:pPr>
        <w:ind w:left="2160" w:hanging="360"/>
      </w:pPr>
      <w:rPr>
        <w:rFonts w:ascii="Wingdings" w:hAnsi="Wingdings" w:hint="default"/>
      </w:rPr>
    </w:lvl>
    <w:lvl w:ilvl="3" w:tplc="A2B6A522">
      <w:start w:val="1"/>
      <w:numFmt w:val="bullet"/>
      <w:lvlText w:val=""/>
      <w:lvlJc w:val="left"/>
      <w:pPr>
        <w:ind w:left="2880" w:hanging="360"/>
      </w:pPr>
      <w:rPr>
        <w:rFonts w:ascii="Symbol" w:hAnsi="Symbol" w:hint="default"/>
      </w:rPr>
    </w:lvl>
    <w:lvl w:ilvl="4" w:tplc="82A6A2AE">
      <w:start w:val="1"/>
      <w:numFmt w:val="bullet"/>
      <w:lvlText w:val="o"/>
      <w:lvlJc w:val="left"/>
      <w:pPr>
        <w:ind w:left="3600" w:hanging="360"/>
      </w:pPr>
      <w:rPr>
        <w:rFonts w:ascii="Courier New" w:hAnsi="Courier New" w:hint="default"/>
      </w:rPr>
    </w:lvl>
    <w:lvl w:ilvl="5" w:tplc="8AFA0E26">
      <w:start w:val="1"/>
      <w:numFmt w:val="bullet"/>
      <w:lvlText w:val=""/>
      <w:lvlJc w:val="left"/>
      <w:pPr>
        <w:ind w:left="4320" w:hanging="360"/>
      </w:pPr>
      <w:rPr>
        <w:rFonts w:ascii="Wingdings" w:hAnsi="Wingdings" w:hint="default"/>
      </w:rPr>
    </w:lvl>
    <w:lvl w:ilvl="6" w:tplc="2AAECE78">
      <w:start w:val="1"/>
      <w:numFmt w:val="bullet"/>
      <w:lvlText w:val=""/>
      <w:lvlJc w:val="left"/>
      <w:pPr>
        <w:ind w:left="5040" w:hanging="360"/>
      </w:pPr>
      <w:rPr>
        <w:rFonts w:ascii="Symbol" w:hAnsi="Symbol" w:hint="default"/>
      </w:rPr>
    </w:lvl>
    <w:lvl w:ilvl="7" w:tplc="919EF866">
      <w:start w:val="1"/>
      <w:numFmt w:val="bullet"/>
      <w:lvlText w:val="o"/>
      <w:lvlJc w:val="left"/>
      <w:pPr>
        <w:ind w:left="5760" w:hanging="360"/>
      </w:pPr>
      <w:rPr>
        <w:rFonts w:ascii="Courier New" w:hAnsi="Courier New" w:hint="default"/>
      </w:rPr>
    </w:lvl>
    <w:lvl w:ilvl="8" w:tplc="17FA510C">
      <w:start w:val="1"/>
      <w:numFmt w:val="bullet"/>
      <w:lvlText w:val=""/>
      <w:lvlJc w:val="left"/>
      <w:pPr>
        <w:ind w:left="6480" w:hanging="360"/>
      </w:pPr>
      <w:rPr>
        <w:rFonts w:ascii="Wingdings" w:hAnsi="Wingdings" w:hint="default"/>
      </w:rPr>
    </w:lvl>
  </w:abstractNum>
  <w:abstractNum w:abstractNumId="26"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E750F"/>
    <w:multiLevelType w:val="hybridMultilevel"/>
    <w:tmpl w:val="0950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B81A23"/>
    <w:multiLevelType w:val="hybridMultilevel"/>
    <w:tmpl w:val="C90456FA"/>
    <w:lvl w:ilvl="0" w:tplc="48DEBE42">
      <w:start w:val="1"/>
      <w:numFmt w:val="bullet"/>
      <w:lvlText w:val=""/>
      <w:lvlJc w:val="left"/>
      <w:pPr>
        <w:ind w:left="720" w:hanging="360"/>
      </w:pPr>
      <w:rPr>
        <w:rFonts w:ascii="Symbol" w:hAnsi="Symbol" w:hint="default"/>
      </w:rPr>
    </w:lvl>
    <w:lvl w:ilvl="1" w:tplc="9EAEF524">
      <w:start w:val="1"/>
      <w:numFmt w:val="bullet"/>
      <w:lvlText w:val="o"/>
      <w:lvlJc w:val="left"/>
      <w:pPr>
        <w:ind w:left="1440" w:hanging="360"/>
      </w:pPr>
      <w:rPr>
        <w:rFonts w:ascii="Courier New" w:hAnsi="Courier New" w:hint="default"/>
      </w:rPr>
    </w:lvl>
    <w:lvl w:ilvl="2" w:tplc="2556C086">
      <w:start w:val="1"/>
      <w:numFmt w:val="bullet"/>
      <w:lvlText w:val=""/>
      <w:lvlJc w:val="left"/>
      <w:pPr>
        <w:ind w:left="2160" w:hanging="360"/>
      </w:pPr>
      <w:rPr>
        <w:rFonts w:ascii="Wingdings" w:hAnsi="Wingdings" w:hint="default"/>
      </w:rPr>
    </w:lvl>
    <w:lvl w:ilvl="3" w:tplc="5CE89EFC">
      <w:start w:val="1"/>
      <w:numFmt w:val="bullet"/>
      <w:lvlText w:val=""/>
      <w:lvlJc w:val="left"/>
      <w:pPr>
        <w:ind w:left="2880" w:hanging="360"/>
      </w:pPr>
      <w:rPr>
        <w:rFonts w:ascii="Symbol" w:hAnsi="Symbol" w:hint="default"/>
      </w:rPr>
    </w:lvl>
    <w:lvl w:ilvl="4" w:tplc="B0542CC2">
      <w:start w:val="1"/>
      <w:numFmt w:val="bullet"/>
      <w:lvlText w:val="o"/>
      <w:lvlJc w:val="left"/>
      <w:pPr>
        <w:ind w:left="3600" w:hanging="360"/>
      </w:pPr>
      <w:rPr>
        <w:rFonts w:ascii="Courier New" w:hAnsi="Courier New" w:hint="default"/>
      </w:rPr>
    </w:lvl>
    <w:lvl w:ilvl="5" w:tplc="86AACC48">
      <w:start w:val="1"/>
      <w:numFmt w:val="bullet"/>
      <w:lvlText w:val=""/>
      <w:lvlJc w:val="left"/>
      <w:pPr>
        <w:ind w:left="4320" w:hanging="360"/>
      </w:pPr>
      <w:rPr>
        <w:rFonts w:ascii="Wingdings" w:hAnsi="Wingdings" w:hint="default"/>
      </w:rPr>
    </w:lvl>
    <w:lvl w:ilvl="6" w:tplc="5A5AB15E">
      <w:start w:val="1"/>
      <w:numFmt w:val="bullet"/>
      <w:lvlText w:val=""/>
      <w:lvlJc w:val="left"/>
      <w:pPr>
        <w:ind w:left="5040" w:hanging="360"/>
      </w:pPr>
      <w:rPr>
        <w:rFonts w:ascii="Symbol" w:hAnsi="Symbol" w:hint="default"/>
      </w:rPr>
    </w:lvl>
    <w:lvl w:ilvl="7" w:tplc="FD52E60C">
      <w:start w:val="1"/>
      <w:numFmt w:val="bullet"/>
      <w:lvlText w:val="o"/>
      <w:lvlJc w:val="left"/>
      <w:pPr>
        <w:ind w:left="5760" w:hanging="360"/>
      </w:pPr>
      <w:rPr>
        <w:rFonts w:ascii="Courier New" w:hAnsi="Courier New" w:hint="default"/>
      </w:rPr>
    </w:lvl>
    <w:lvl w:ilvl="8" w:tplc="221846E6">
      <w:start w:val="1"/>
      <w:numFmt w:val="bullet"/>
      <w:lvlText w:val=""/>
      <w:lvlJc w:val="left"/>
      <w:pPr>
        <w:ind w:left="6480" w:hanging="360"/>
      </w:pPr>
      <w:rPr>
        <w:rFonts w:ascii="Wingdings" w:hAnsi="Wingdings" w:hint="default"/>
      </w:rPr>
    </w:lvl>
  </w:abstractNum>
  <w:abstractNum w:abstractNumId="33"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0A582C"/>
    <w:multiLevelType w:val="hybridMultilevel"/>
    <w:tmpl w:val="A65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70574"/>
    <w:multiLevelType w:val="multilevel"/>
    <w:tmpl w:val="A75A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7"/>
  </w:num>
  <w:num w:numId="3">
    <w:abstractNumId w:val="25"/>
  </w:num>
  <w:num w:numId="4">
    <w:abstractNumId w:val="16"/>
  </w:num>
  <w:num w:numId="5">
    <w:abstractNumId w:val="23"/>
  </w:num>
  <w:num w:numId="6">
    <w:abstractNumId w:val="18"/>
  </w:num>
  <w:num w:numId="7">
    <w:abstractNumId w:val="20"/>
  </w:num>
  <w:num w:numId="8">
    <w:abstractNumId w:val="22"/>
  </w:num>
  <w:num w:numId="9">
    <w:abstractNumId w:val="5"/>
  </w:num>
  <w:num w:numId="10">
    <w:abstractNumId w:val="12"/>
  </w:num>
  <w:num w:numId="11">
    <w:abstractNumId w:val="35"/>
  </w:num>
  <w:num w:numId="12">
    <w:abstractNumId w:val="31"/>
  </w:num>
  <w:num w:numId="13">
    <w:abstractNumId w:val="28"/>
  </w:num>
  <w:num w:numId="14">
    <w:abstractNumId w:val="17"/>
  </w:num>
  <w:num w:numId="15">
    <w:abstractNumId w:val="19"/>
  </w:num>
  <w:num w:numId="16">
    <w:abstractNumId w:val="10"/>
  </w:num>
  <w:num w:numId="17">
    <w:abstractNumId w:val="3"/>
  </w:num>
  <w:num w:numId="18">
    <w:abstractNumId w:val="6"/>
  </w:num>
  <w:num w:numId="19">
    <w:abstractNumId w:val="0"/>
  </w:num>
  <w:num w:numId="20">
    <w:abstractNumId w:val="2"/>
  </w:num>
  <w:num w:numId="21">
    <w:abstractNumId w:val="9"/>
  </w:num>
  <w:num w:numId="22">
    <w:abstractNumId w:val="33"/>
  </w:num>
  <w:num w:numId="23">
    <w:abstractNumId w:val="27"/>
  </w:num>
  <w:num w:numId="24">
    <w:abstractNumId w:val="24"/>
  </w:num>
  <w:num w:numId="25">
    <w:abstractNumId w:val="13"/>
  </w:num>
  <w:num w:numId="26">
    <w:abstractNumId w:val="29"/>
  </w:num>
  <w:num w:numId="27">
    <w:abstractNumId w:val="26"/>
  </w:num>
  <w:num w:numId="28">
    <w:abstractNumId w:val="1"/>
  </w:num>
  <w:num w:numId="29">
    <w:abstractNumId w:val="15"/>
  </w:num>
  <w:num w:numId="30">
    <w:abstractNumId w:val="8"/>
  </w:num>
  <w:num w:numId="31">
    <w:abstractNumId w:val="11"/>
  </w:num>
  <w:num w:numId="32">
    <w:abstractNumId w:val="21"/>
  </w:num>
  <w:num w:numId="33">
    <w:abstractNumId w:val="4"/>
  </w:num>
  <w:num w:numId="34">
    <w:abstractNumId w:val="14"/>
  </w:num>
  <w:num w:numId="35">
    <w:abstractNumId w:val="34"/>
  </w:num>
  <w:num w:numId="3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0E58"/>
    <w:rsid w:val="000023B8"/>
    <w:rsid w:val="00006F5C"/>
    <w:rsid w:val="00010A44"/>
    <w:rsid w:val="00012AC1"/>
    <w:rsid w:val="00012ECA"/>
    <w:rsid w:val="00012F78"/>
    <w:rsid w:val="0001435F"/>
    <w:rsid w:val="00015E12"/>
    <w:rsid w:val="00016976"/>
    <w:rsid w:val="00017895"/>
    <w:rsid w:val="0002595C"/>
    <w:rsid w:val="00026C60"/>
    <w:rsid w:val="000270D8"/>
    <w:rsid w:val="00032928"/>
    <w:rsid w:val="00033285"/>
    <w:rsid w:val="000369C4"/>
    <w:rsid w:val="0004369D"/>
    <w:rsid w:val="00044000"/>
    <w:rsid w:val="00044A64"/>
    <w:rsid w:val="00044AEF"/>
    <w:rsid w:val="00044F1F"/>
    <w:rsid w:val="000507A8"/>
    <w:rsid w:val="00053509"/>
    <w:rsid w:val="00053CAC"/>
    <w:rsid w:val="00054D99"/>
    <w:rsid w:val="000609CC"/>
    <w:rsid w:val="00060DB0"/>
    <w:rsid w:val="000659EF"/>
    <w:rsid w:val="00066BAE"/>
    <w:rsid w:val="00067BC0"/>
    <w:rsid w:val="0007160A"/>
    <w:rsid w:val="0007740A"/>
    <w:rsid w:val="00082C38"/>
    <w:rsid w:val="000841D5"/>
    <w:rsid w:val="00085A57"/>
    <w:rsid w:val="00090312"/>
    <w:rsid w:val="00090D90"/>
    <w:rsid w:val="00090D98"/>
    <w:rsid w:val="00096108"/>
    <w:rsid w:val="000962A9"/>
    <w:rsid w:val="000A4EAA"/>
    <w:rsid w:val="000A6A99"/>
    <w:rsid w:val="000B11DC"/>
    <w:rsid w:val="000B31B1"/>
    <w:rsid w:val="000B4408"/>
    <w:rsid w:val="000B647A"/>
    <w:rsid w:val="000B766D"/>
    <w:rsid w:val="000C17B5"/>
    <w:rsid w:val="000C33A3"/>
    <w:rsid w:val="000C4364"/>
    <w:rsid w:val="000C53EB"/>
    <w:rsid w:val="000C7F27"/>
    <w:rsid w:val="000D0BAB"/>
    <w:rsid w:val="000D39F2"/>
    <w:rsid w:val="000D56E7"/>
    <w:rsid w:val="000D66DC"/>
    <w:rsid w:val="000E1BF0"/>
    <w:rsid w:val="000E2632"/>
    <w:rsid w:val="000E79DA"/>
    <w:rsid w:val="000F323D"/>
    <w:rsid w:val="000F586C"/>
    <w:rsid w:val="000F64BA"/>
    <w:rsid w:val="000F706F"/>
    <w:rsid w:val="000F7616"/>
    <w:rsid w:val="000F78E9"/>
    <w:rsid w:val="00102580"/>
    <w:rsid w:val="001071A7"/>
    <w:rsid w:val="001077AA"/>
    <w:rsid w:val="00110EE0"/>
    <w:rsid w:val="00113AA7"/>
    <w:rsid w:val="00114318"/>
    <w:rsid w:val="0011635F"/>
    <w:rsid w:val="00117A15"/>
    <w:rsid w:val="001214FA"/>
    <w:rsid w:val="00123597"/>
    <w:rsid w:val="00125A40"/>
    <w:rsid w:val="001305B7"/>
    <w:rsid w:val="00131193"/>
    <w:rsid w:val="0013124D"/>
    <w:rsid w:val="00131545"/>
    <w:rsid w:val="00134FB2"/>
    <w:rsid w:val="001412E4"/>
    <w:rsid w:val="00141B28"/>
    <w:rsid w:val="001453C9"/>
    <w:rsid w:val="00146C4B"/>
    <w:rsid w:val="00146EB9"/>
    <w:rsid w:val="0014769E"/>
    <w:rsid w:val="00150B84"/>
    <w:rsid w:val="00154CA1"/>
    <w:rsid w:val="001550B8"/>
    <w:rsid w:val="00156DA8"/>
    <w:rsid w:val="001617CD"/>
    <w:rsid w:val="00163060"/>
    <w:rsid w:val="001655F0"/>
    <w:rsid w:val="001662C4"/>
    <w:rsid w:val="00166FA1"/>
    <w:rsid w:val="0017526D"/>
    <w:rsid w:val="00175C0A"/>
    <w:rsid w:val="001777B5"/>
    <w:rsid w:val="00182DF5"/>
    <w:rsid w:val="00191DFC"/>
    <w:rsid w:val="00191E55"/>
    <w:rsid w:val="00193595"/>
    <w:rsid w:val="00193A1D"/>
    <w:rsid w:val="00195230"/>
    <w:rsid w:val="00197C16"/>
    <w:rsid w:val="001A2D5A"/>
    <w:rsid w:val="001A3C16"/>
    <w:rsid w:val="001A5B84"/>
    <w:rsid w:val="001A75BB"/>
    <w:rsid w:val="001A7677"/>
    <w:rsid w:val="001B06D6"/>
    <w:rsid w:val="001B0881"/>
    <w:rsid w:val="001B2425"/>
    <w:rsid w:val="001B5847"/>
    <w:rsid w:val="001C4AD4"/>
    <w:rsid w:val="001D0C01"/>
    <w:rsid w:val="001D5FE0"/>
    <w:rsid w:val="001E20B7"/>
    <w:rsid w:val="001E4073"/>
    <w:rsid w:val="001E6F24"/>
    <w:rsid w:val="001F0BCA"/>
    <w:rsid w:val="001F7962"/>
    <w:rsid w:val="002067A8"/>
    <w:rsid w:val="00207A49"/>
    <w:rsid w:val="002109E2"/>
    <w:rsid w:val="002112C0"/>
    <w:rsid w:val="00215A92"/>
    <w:rsid w:val="00222A4B"/>
    <w:rsid w:val="00224304"/>
    <w:rsid w:val="0022473D"/>
    <w:rsid w:val="00226353"/>
    <w:rsid w:val="00233034"/>
    <w:rsid w:val="002346E5"/>
    <w:rsid w:val="00244BDD"/>
    <w:rsid w:val="0026178D"/>
    <w:rsid w:val="002632C4"/>
    <w:rsid w:val="00271AF2"/>
    <w:rsid w:val="00274BD1"/>
    <w:rsid w:val="0028063C"/>
    <w:rsid w:val="0028618F"/>
    <w:rsid w:val="0028781B"/>
    <w:rsid w:val="00290274"/>
    <w:rsid w:val="002937FB"/>
    <w:rsid w:val="002978C0"/>
    <w:rsid w:val="002A20A4"/>
    <w:rsid w:val="002B5CA0"/>
    <w:rsid w:val="002B7508"/>
    <w:rsid w:val="002C0F1E"/>
    <w:rsid w:val="002C406D"/>
    <w:rsid w:val="002C682C"/>
    <w:rsid w:val="002C6C75"/>
    <w:rsid w:val="002C6DBD"/>
    <w:rsid w:val="002C755C"/>
    <w:rsid w:val="002D2F98"/>
    <w:rsid w:val="002D3717"/>
    <w:rsid w:val="002E374C"/>
    <w:rsid w:val="002E3819"/>
    <w:rsid w:val="002E4341"/>
    <w:rsid w:val="002F7871"/>
    <w:rsid w:val="0030350F"/>
    <w:rsid w:val="00303C5B"/>
    <w:rsid w:val="00303C7C"/>
    <w:rsid w:val="00305ACB"/>
    <w:rsid w:val="00305CD9"/>
    <w:rsid w:val="003106BD"/>
    <w:rsid w:val="00310E05"/>
    <w:rsid w:val="003168D5"/>
    <w:rsid w:val="0031735C"/>
    <w:rsid w:val="00324FA3"/>
    <w:rsid w:val="00330878"/>
    <w:rsid w:val="00330F37"/>
    <w:rsid w:val="00331FC0"/>
    <w:rsid w:val="00341708"/>
    <w:rsid w:val="003424D5"/>
    <w:rsid w:val="00343C24"/>
    <w:rsid w:val="00344952"/>
    <w:rsid w:val="00347A86"/>
    <w:rsid w:val="00350CED"/>
    <w:rsid w:val="00350DC6"/>
    <w:rsid w:val="003526F3"/>
    <w:rsid w:val="003547F5"/>
    <w:rsid w:val="00355789"/>
    <w:rsid w:val="00356241"/>
    <w:rsid w:val="003611A1"/>
    <w:rsid w:val="003623B6"/>
    <w:rsid w:val="0036635A"/>
    <w:rsid w:val="0036703D"/>
    <w:rsid w:val="00371416"/>
    <w:rsid w:val="00371D48"/>
    <w:rsid w:val="00372533"/>
    <w:rsid w:val="003736A9"/>
    <w:rsid w:val="00374D9F"/>
    <w:rsid w:val="00380994"/>
    <w:rsid w:val="00380E69"/>
    <w:rsid w:val="003840D0"/>
    <w:rsid w:val="00385983"/>
    <w:rsid w:val="003863BC"/>
    <w:rsid w:val="00393F82"/>
    <w:rsid w:val="003B46A3"/>
    <w:rsid w:val="003B75DD"/>
    <w:rsid w:val="003C04C7"/>
    <w:rsid w:val="003C2A7D"/>
    <w:rsid w:val="003C369C"/>
    <w:rsid w:val="003C3F1D"/>
    <w:rsid w:val="003D0FC8"/>
    <w:rsid w:val="003D3589"/>
    <w:rsid w:val="003D3839"/>
    <w:rsid w:val="003D415B"/>
    <w:rsid w:val="003D5E68"/>
    <w:rsid w:val="003D65BA"/>
    <w:rsid w:val="003D67EC"/>
    <w:rsid w:val="003D6B3C"/>
    <w:rsid w:val="003D6BA4"/>
    <w:rsid w:val="003E1222"/>
    <w:rsid w:val="003E3257"/>
    <w:rsid w:val="003F3924"/>
    <w:rsid w:val="003F7D09"/>
    <w:rsid w:val="004010E8"/>
    <w:rsid w:val="004013AB"/>
    <w:rsid w:val="00401BF1"/>
    <w:rsid w:val="004043CF"/>
    <w:rsid w:val="00408AAC"/>
    <w:rsid w:val="00412ED6"/>
    <w:rsid w:val="00413F5F"/>
    <w:rsid w:val="00414277"/>
    <w:rsid w:val="00425391"/>
    <w:rsid w:val="004259A0"/>
    <w:rsid w:val="00426FE6"/>
    <w:rsid w:val="004310F1"/>
    <w:rsid w:val="004331B9"/>
    <w:rsid w:val="004418B9"/>
    <w:rsid w:val="00442425"/>
    <w:rsid w:val="00451527"/>
    <w:rsid w:val="00455334"/>
    <w:rsid w:val="004565F8"/>
    <w:rsid w:val="00463ACE"/>
    <w:rsid w:val="00466851"/>
    <w:rsid w:val="00467E98"/>
    <w:rsid w:val="004710C6"/>
    <w:rsid w:val="004725F2"/>
    <w:rsid w:val="00474440"/>
    <w:rsid w:val="00474E90"/>
    <w:rsid w:val="00482C69"/>
    <w:rsid w:val="00485852"/>
    <w:rsid w:val="00485B86"/>
    <w:rsid w:val="004866AC"/>
    <w:rsid w:val="00486E44"/>
    <w:rsid w:val="0048786F"/>
    <w:rsid w:val="004907CA"/>
    <w:rsid w:val="00492DEF"/>
    <w:rsid w:val="00493D76"/>
    <w:rsid w:val="0049415B"/>
    <w:rsid w:val="004A664A"/>
    <w:rsid w:val="004B12B3"/>
    <w:rsid w:val="004B496F"/>
    <w:rsid w:val="004B49D4"/>
    <w:rsid w:val="004B4CC0"/>
    <w:rsid w:val="004B57AD"/>
    <w:rsid w:val="004B7A94"/>
    <w:rsid w:val="004C0833"/>
    <w:rsid w:val="004C48BF"/>
    <w:rsid w:val="004C77F6"/>
    <w:rsid w:val="004D07E3"/>
    <w:rsid w:val="004D1F04"/>
    <w:rsid w:val="004D5EE4"/>
    <w:rsid w:val="004D7F38"/>
    <w:rsid w:val="004E06DE"/>
    <w:rsid w:val="004E7413"/>
    <w:rsid w:val="004F1B4E"/>
    <w:rsid w:val="004F5055"/>
    <w:rsid w:val="004F6E2C"/>
    <w:rsid w:val="004F7E99"/>
    <w:rsid w:val="00507A97"/>
    <w:rsid w:val="00511BBD"/>
    <w:rsid w:val="005130A9"/>
    <w:rsid w:val="00526CE7"/>
    <w:rsid w:val="00530DB9"/>
    <w:rsid w:val="00532E60"/>
    <w:rsid w:val="005337AE"/>
    <w:rsid w:val="0053660B"/>
    <w:rsid w:val="00537D5E"/>
    <w:rsid w:val="0054686A"/>
    <w:rsid w:val="0055353B"/>
    <w:rsid w:val="00555F89"/>
    <w:rsid w:val="00557115"/>
    <w:rsid w:val="00561078"/>
    <w:rsid w:val="00562E5D"/>
    <w:rsid w:val="00564A9B"/>
    <w:rsid w:val="00571897"/>
    <w:rsid w:val="005749D4"/>
    <w:rsid w:val="00576029"/>
    <w:rsid w:val="00577947"/>
    <w:rsid w:val="005850D9"/>
    <w:rsid w:val="00586371"/>
    <w:rsid w:val="0058764F"/>
    <w:rsid w:val="00587D98"/>
    <w:rsid w:val="00597138"/>
    <w:rsid w:val="005A12D1"/>
    <w:rsid w:val="005A3A54"/>
    <w:rsid w:val="005A40B4"/>
    <w:rsid w:val="005B2727"/>
    <w:rsid w:val="005B4378"/>
    <w:rsid w:val="005B4F82"/>
    <w:rsid w:val="005C0F03"/>
    <w:rsid w:val="005C4982"/>
    <w:rsid w:val="005C49C3"/>
    <w:rsid w:val="005D0581"/>
    <w:rsid w:val="005E53F6"/>
    <w:rsid w:val="005F15AA"/>
    <w:rsid w:val="005F17FB"/>
    <w:rsid w:val="005F6EE1"/>
    <w:rsid w:val="00605E04"/>
    <w:rsid w:val="00606CB4"/>
    <w:rsid w:val="006079A9"/>
    <w:rsid w:val="00611B90"/>
    <w:rsid w:val="006141C4"/>
    <w:rsid w:val="00614462"/>
    <w:rsid w:val="006154AD"/>
    <w:rsid w:val="00624FEF"/>
    <w:rsid w:val="0063223C"/>
    <w:rsid w:val="00634EDF"/>
    <w:rsid w:val="006402A4"/>
    <w:rsid w:val="006408E1"/>
    <w:rsid w:val="00640E88"/>
    <w:rsid w:val="00642452"/>
    <w:rsid w:val="00642A0F"/>
    <w:rsid w:val="00643C0D"/>
    <w:rsid w:val="0065011E"/>
    <w:rsid w:val="00651DA9"/>
    <w:rsid w:val="00652BE0"/>
    <w:rsid w:val="0066064C"/>
    <w:rsid w:val="006632FB"/>
    <w:rsid w:val="006714C7"/>
    <w:rsid w:val="00671F8B"/>
    <w:rsid w:val="00672242"/>
    <w:rsid w:val="006761F4"/>
    <w:rsid w:val="0068015C"/>
    <w:rsid w:val="00683D1A"/>
    <w:rsid w:val="00684BE4"/>
    <w:rsid w:val="006872F6"/>
    <w:rsid w:val="006923CD"/>
    <w:rsid w:val="00694C2B"/>
    <w:rsid w:val="00696493"/>
    <w:rsid w:val="006A0167"/>
    <w:rsid w:val="006A04FA"/>
    <w:rsid w:val="006A2846"/>
    <w:rsid w:val="006A2C96"/>
    <w:rsid w:val="006B2120"/>
    <w:rsid w:val="006B727D"/>
    <w:rsid w:val="006C0E1B"/>
    <w:rsid w:val="006C17D4"/>
    <w:rsid w:val="006C293C"/>
    <w:rsid w:val="006D1948"/>
    <w:rsid w:val="006D3D4C"/>
    <w:rsid w:val="006D3F61"/>
    <w:rsid w:val="006D4999"/>
    <w:rsid w:val="006E147C"/>
    <w:rsid w:val="006E3025"/>
    <w:rsid w:val="006E43F3"/>
    <w:rsid w:val="006E7D68"/>
    <w:rsid w:val="006F2461"/>
    <w:rsid w:val="006F32CD"/>
    <w:rsid w:val="006F6CE1"/>
    <w:rsid w:val="00702C74"/>
    <w:rsid w:val="00703225"/>
    <w:rsid w:val="00703A73"/>
    <w:rsid w:val="00703CAD"/>
    <w:rsid w:val="007043DB"/>
    <w:rsid w:val="00704B0A"/>
    <w:rsid w:val="00704B46"/>
    <w:rsid w:val="0070676F"/>
    <w:rsid w:val="00710432"/>
    <w:rsid w:val="00711821"/>
    <w:rsid w:val="00713C0C"/>
    <w:rsid w:val="0071543B"/>
    <w:rsid w:val="00715C01"/>
    <w:rsid w:val="007259B6"/>
    <w:rsid w:val="00725D47"/>
    <w:rsid w:val="00725EAB"/>
    <w:rsid w:val="0072601E"/>
    <w:rsid w:val="00737A48"/>
    <w:rsid w:val="00743AA0"/>
    <w:rsid w:val="00746CB6"/>
    <w:rsid w:val="007475DD"/>
    <w:rsid w:val="00750593"/>
    <w:rsid w:val="0075114F"/>
    <w:rsid w:val="007562AF"/>
    <w:rsid w:val="007566D2"/>
    <w:rsid w:val="007572BA"/>
    <w:rsid w:val="00761702"/>
    <w:rsid w:val="00762712"/>
    <w:rsid w:val="00765DB3"/>
    <w:rsid w:val="0076722B"/>
    <w:rsid w:val="00770694"/>
    <w:rsid w:val="007708E1"/>
    <w:rsid w:val="0077097E"/>
    <w:rsid w:val="00770D67"/>
    <w:rsid w:val="0077243E"/>
    <w:rsid w:val="0077481E"/>
    <w:rsid w:val="007768DC"/>
    <w:rsid w:val="0078048A"/>
    <w:rsid w:val="007845CA"/>
    <w:rsid w:val="00790A49"/>
    <w:rsid w:val="00792E88"/>
    <w:rsid w:val="00793B3D"/>
    <w:rsid w:val="00793B54"/>
    <w:rsid w:val="0079475F"/>
    <w:rsid w:val="007A01FC"/>
    <w:rsid w:val="007A5B40"/>
    <w:rsid w:val="007A6FF1"/>
    <w:rsid w:val="007B0122"/>
    <w:rsid w:val="007B295C"/>
    <w:rsid w:val="007B2F6F"/>
    <w:rsid w:val="007B3CED"/>
    <w:rsid w:val="007B57E3"/>
    <w:rsid w:val="007B581D"/>
    <w:rsid w:val="007B78F9"/>
    <w:rsid w:val="007C1F62"/>
    <w:rsid w:val="007D0C9E"/>
    <w:rsid w:val="007D1210"/>
    <w:rsid w:val="007D1E0E"/>
    <w:rsid w:val="007D2D69"/>
    <w:rsid w:val="007D362A"/>
    <w:rsid w:val="007D3DBE"/>
    <w:rsid w:val="007E0602"/>
    <w:rsid w:val="007E2922"/>
    <w:rsid w:val="007E35FD"/>
    <w:rsid w:val="007F4A1D"/>
    <w:rsid w:val="008009D0"/>
    <w:rsid w:val="008009EB"/>
    <w:rsid w:val="00800C75"/>
    <w:rsid w:val="008035D5"/>
    <w:rsid w:val="00803B7C"/>
    <w:rsid w:val="008059F5"/>
    <w:rsid w:val="008116A8"/>
    <w:rsid w:val="008148A7"/>
    <w:rsid w:val="0082017A"/>
    <w:rsid w:val="00820AF6"/>
    <w:rsid w:val="00820B9D"/>
    <w:rsid w:val="008247AF"/>
    <w:rsid w:val="00825737"/>
    <w:rsid w:val="00836BC0"/>
    <w:rsid w:val="008421AF"/>
    <w:rsid w:val="0084375C"/>
    <w:rsid w:val="00852BF9"/>
    <w:rsid w:val="00855C22"/>
    <w:rsid w:val="00862853"/>
    <w:rsid w:val="0086411C"/>
    <w:rsid w:val="008748C5"/>
    <w:rsid w:val="00883121"/>
    <w:rsid w:val="008835F3"/>
    <w:rsid w:val="00883C96"/>
    <w:rsid w:val="008849A9"/>
    <w:rsid w:val="0089285B"/>
    <w:rsid w:val="008945CA"/>
    <w:rsid w:val="0089625B"/>
    <w:rsid w:val="008A65C7"/>
    <w:rsid w:val="008B1560"/>
    <w:rsid w:val="008B1B37"/>
    <w:rsid w:val="008B5461"/>
    <w:rsid w:val="008B631A"/>
    <w:rsid w:val="008B6EEB"/>
    <w:rsid w:val="008C2B19"/>
    <w:rsid w:val="008C51AD"/>
    <w:rsid w:val="008C5328"/>
    <w:rsid w:val="008C5509"/>
    <w:rsid w:val="008D0FF0"/>
    <w:rsid w:val="008D326D"/>
    <w:rsid w:val="008E0413"/>
    <w:rsid w:val="008E178F"/>
    <w:rsid w:val="008E33EC"/>
    <w:rsid w:val="008F0BDE"/>
    <w:rsid w:val="008F0E5C"/>
    <w:rsid w:val="008F56AD"/>
    <w:rsid w:val="008F78E3"/>
    <w:rsid w:val="009024AE"/>
    <w:rsid w:val="00903CFD"/>
    <w:rsid w:val="00905489"/>
    <w:rsid w:val="00906839"/>
    <w:rsid w:val="009073C1"/>
    <w:rsid w:val="00910859"/>
    <w:rsid w:val="009115E2"/>
    <w:rsid w:val="0091185E"/>
    <w:rsid w:val="0091337E"/>
    <w:rsid w:val="00922C9B"/>
    <w:rsid w:val="00922E88"/>
    <w:rsid w:val="00924DC3"/>
    <w:rsid w:val="00930DA0"/>
    <w:rsid w:val="00933F7C"/>
    <w:rsid w:val="00935F18"/>
    <w:rsid w:val="009370FD"/>
    <w:rsid w:val="00945374"/>
    <w:rsid w:val="00951681"/>
    <w:rsid w:val="0095283F"/>
    <w:rsid w:val="00960B4F"/>
    <w:rsid w:val="009653B0"/>
    <w:rsid w:val="009715C9"/>
    <w:rsid w:val="00971A01"/>
    <w:rsid w:val="009720FD"/>
    <w:rsid w:val="0098603E"/>
    <w:rsid w:val="00987C97"/>
    <w:rsid w:val="00987E31"/>
    <w:rsid w:val="00994394"/>
    <w:rsid w:val="009A3171"/>
    <w:rsid w:val="009A3F27"/>
    <w:rsid w:val="009A7B2C"/>
    <w:rsid w:val="009B0C9E"/>
    <w:rsid w:val="009B1A31"/>
    <w:rsid w:val="009B5342"/>
    <w:rsid w:val="009B69EB"/>
    <w:rsid w:val="009C017A"/>
    <w:rsid w:val="009C0B95"/>
    <w:rsid w:val="009C1DFC"/>
    <w:rsid w:val="009C5549"/>
    <w:rsid w:val="009C5B01"/>
    <w:rsid w:val="009D0B51"/>
    <w:rsid w:val="009D1134"/>
    <w:rsid w:val="009D1432"/>
    <w:rsid w:val="009D5D83"/>
    <w:rsid w:val="009E313B"/>
    <w:rsid w:val="009E3283"/>
    <w:rsid w:val="009F07C5"/>
    <w:rsid w:val="009F1337"/>
    <w:rsid w:val="009F3260"/>
    <w:rsid w:val="00A026F6"/>
    <w:rsid w:val="00A05C20"/>
    <w:rsid w:val="00A073C5"/>
    <w:rsid w:val="00A07CCB"/>
    <w:rsid w:val="00A10106"/>
    <w:rsid w:val="00A120C2"/>
    <w:rsid w:val="00A14984"/>
    <w:rsid w:val="00A15DBB"/>
    <w:rsid w:val="00A16523"/>
    <w:rsid w:val="00A167D4"/>
    <w:rsid w:val="00A23D04"/>
    <w:rsid w:val="00A26966"/>
    <w:rsid w:val="00A275B3"/>
    <w:rsid w:val="00A30E3F"/>
    <w:rsid w:val="00A32BE9"/>
    <w:rsid w:val="00A34980"/>
    <w:rsid w:val="00A440BC"/>
    <w:rsid w:val="00A447A0"/>
    <w:rsid w:val="00A44924"/>
    <w:rsid w:val="00A46686"/>
    <w:rsid w:val="00A50F54"/>
    <w:rsid w:val="00A54B5D"/>
    <w:rsid w:val="00A627D0"/>
    <w:rsid w:val="00A64B33"/>
    <w:rsid w:val="00A65B02"/>
    <w:rsid w:val="00A72BE5"/>
    <w:rsid w:val="00A76724"/>
    <w:rsid w:val="00A81C24"/>
    <w:rsid w:val="00A81CC1"/>
    <w:rsid w:val="00A84C66"/>
    <w:rsid w:val="00A8727B"/>
    <w:rsid w:val="00A872AF"/>
    <w:rsid w:val="00A91990"/>
    <w:rsid w:val="00A93871"/>
    <w:rsid w:val="00A9777F"/>
    <w:rsid w:val="00AA7B4C"/>
    <w:rsid w:val="00AB1392"/>
    <w:rsid w:val="00AB1667"/>
    <w:rsid w:val="00AB262C"/>
    <w:rsid w:val="00AB305E"/>
    <w:rsid w:val="00AC05C3"/>
    <w:rsid w:val="00AC08B2"/>
    <w:rsid w:val="00AC2631"/>
    <w:rsid w:val="00AC4702"/>
    <w:rsid w:val="00AD39D0"/>
    <w:rsid w:val="00AD6971"/>
    <w:rsid w:val="00AF067C"/>
    <w:rsid w:val="00AF2624"/>
    <w:rsid w:val="00AF2A2A"/>
    <w:rsid w:val="00AF432D"/>
    <w:rsid w:val="00B003D4"/>
    <w:rsid w:val="00B04518"/>
    <w:rsid w:val="00B06F6A"/>
    <w:rsid w:val="00B076C7"/>
    <w:rsid w:val="00B11E3D"/>
    <w:rsid w:val="00B12E17"/>
    <w:rsid w:val="00B14AA6"/>
    <w:rsid w:val="00B15FBB"/>
    <w:rsid w:val="00B170CC"/>
    <w:rsid w:val="00B2786E"/>
    <w:rsid w:val="00B31178"/>
    <w:rsid w:val="00B31A1A"/>
    <w:rsid w:val="00B32508"/>
    <w:rsid w:val="00B333FD"/>
    <w:rsid w:val="00B33CDF"/>
    <w:rsid w:val="00B35E2F"/>
    <w:rsid w:val="00B367BE"/>
    <w:rsid w:val="00B4229D"/>
    <w:rsid w:val="00B4317B"/>
    <w:rsid w:val="00B4370D"/>
    <w:rsid w:val="00B504C4"/>
    <w:rsid w:val="00B51788"/>
    <w:rsid w:val="00B5224D"/>
    <w:rsid w:val="00B5684F"/>
    <w:rsid w:val="00B57E15"/>
    <w:rsid w:val="00B61DDD"/>
    <w:rsid w:val="00B629EB"/>
    <w:rsid w:val="00B62A5D"/>
    <w:rsid w:val="00B65CB5"/>
    <w:rsid w:val="00B670D7"/>
    <w:rsid w:val="00B700BF"/>
    <w:rsid w:val="00B80581"/>
    <w:rsid w:val="00B80E5F"/>
    <w:rsid w:val="00B8263E"/>
    <w:rsid w:val="00B851E4"/>
    <w:rsid w:val="00B917FD"/>
    <w:rsid w:val="00B92D23"/>
    <w:rsid w:val="00B95D93"/>
    <w:rsid w:val="00BA234D"/>
    <w:rsid w:val="00BA5A14"/>
    <w:rsid w:val="00BB6873"/>
    <w:rsid w:val="00BC031D"/>
    <w:rsid w:val="00BC1CCE"/>
    <w:rsid w:val="00BC3BEF"/>
    <w:rsid w:val="00BC54D1"/>
    <w:rsid w:val="00BC76CA"/>
    <w:rsid w:val="00BD5C12"/>
    <w:rsid w:val="00BD6BCF"/>
    <w:rsid w:val="00BD7C3D"/>
    <w:rsid w:val="00BE0451"/>
    <w:rsid w:val="00BE3D02"/>
    <w:rsid w:val="00BE6BDC"/>
    <w:rsid w:val="00BE75B4"/>
    <w:rsid w:val="00BF071B"/>
    <w:rsid w:val="00BF4565"/>
    <w:rsid w:val="00BF4DCD"/>
    <w:rsid w:val="00C027F0"/>
    <w:rsid w:val="00C05005"/>
    <w:rsid w:val="00C0531A"/>
    <w:rsid w:val="00C05617"/>
    <w:rsid w:val="00C13CE2"/>
    <w:rsid w:val="00C13EBA"/>
    <w:rsid w:val="00C14592"/>
    <w:rsid w:val="00C16391"/>
    <w:rsid w:val="00C17A90"/>
    <w:rsid w:val="00C309C3"/>
    <w:rsid w:val="00C35B79"/>
    <w:rsid w:val="00C4060B"/>
    <w:rsid w:val="00C45FD7"/>
    <w:rsid w:val="00C46000"/>
    <w:rsid w:val="00C6269A"/>
    <w:rsid w:val="00C63550"/>
    <w:rsid w:val="00C65DD6"/>
    <w:rsid w:val="00C71B19"/>
    <w:rsid w:val="00C853C4"/>
    <w:rsid w:val="00C87C43"/>
    <w:rsid w:val="00C96E1D"/>
    <w:rsid w:val="00C97F52"/>
    <w:rsid w:val="00CA00A8"/>
    <w:rsid w:val="00CA08BD"/>
    <w:rsid w:val="00CA25AA"/>
    <w:rsid w:val="00CA45A2"/>
    <w:rsid w:val="00CB239E"/>
    <w:rsid w:val="00CB24E0"/>
    <w:rsid w:val="00CB6A94"/>
    <w:rsid w:val="00CB708B"/>
    <w:rsid w:val="00CB781B"/>
    <w:rsid w:val="00CC03E3"/>
    <w:rsid w:val="00CC2E31"/>
    <w:rsid w:val="00CC525F"/>
    <w:rsid w:val="00CC7932"/>
    <w:rsid w:val="00CC7BDA"/>
    <w:rsid w:val="00CD69AA"/>
    <w:rsid w:val="00CE2D43"/>
    <w:rsid w:val="00CE3093"/>
    <w:rsid w:val="00CE5024"/>
    <w:rsid w:val="00CE64E5"/>
    <w:rsid w:val="00CE7434"/>
    <w:rsid w:val="00CF1567"/>
    <w:rsid w:val="00CF2D9A"/>
    <w:rsid w:val="00CF3B4C"/>
    <w:rsid w:val="00CF6AF5"/>
    <w:rsid w:val="00CF7D84"/>
    <w:rsid w:val="00D03AC0"/>
    <w:rsid w:val="00D11ED6"/>
    <w:rsid w:val="00D152D6"/>
    <w:rsid w:val="00D24177"/>
    <w:rsid w:val="00D31570"/>
    <w:rsid w:val="00D425C9"/>
    <w:rsid w:val="00D452ED"/>
    <w:rsid w:val="00D50848"/>
    <w:rsid w:val="00D51FE7"/>
    <w:rsid w:val="00D5548C"/>
    <w:rsid w:val="00D55E34"/>
    <w:rsid w:val="00D617AF"/>
    <w:rsid w:val="00D631FF"/>
    <w:rsid w:val="00D6415F"/>
    <w:rsid w:val="00D64CBB"/>
    <w:rsid w:val="00D704F8"/>
    <w:rsid w:val="00D7158C"/>
    <w:rsid w:val="00D71A91"/>
    <w:rsid w:val="00D73AE8"/>
    <w:rsid w:val="00D74623"/>
    <w:rsid w:val="00D778AA"/>
    <w:rsid w:val="00D85B33"/>
    <w:rsid w:val="00D86BC3"/>
    <w:rsid w:val="00D938CC"/>
    <w:rsid w:val="00D9471C"/>
    <w:rsid w:val="00D96435"/>
    <w:rsid w:val="00DB0CDB"/>
    <w:rsid w:val="00DC5501"/>
    <w:rsid w:val="00DC60B9"/>
    <w:rsid w:val="00DD5346"/>
    <w:rsid w:val="00DD6C28"/>
    <w:rsid w:val="00DF277B"/>
    <w:rsid w:val="00DF5395"/>
    <w:rsid w:val="00DF5917"/>
    <w:rsid w:val="00E01918"/>
    <w:rsid w:val="00E025AB"/>
    <w:rsid w:val="00E029B1"/>
    <w:rsid w:val="00E15E15"/>
    <w:rsid w:val="00E2144C"/>
    <w:rsid w:val="00E21A67"/>
    <w:rsid w:val="00E22836"/>
    <w:rsid w:val="00E258B6"/>
    <w:rsid w:val="00E27157"/>
    <w:rsid w:val="00E27852"/>
    <w:rsid w:val="00E32AEA"/>
    <w:rsid w:val="00E344FD"/>
    <w:rsid w:val="00E35F17"/>
    <w:rsid w:val="00E3725D"/>
    <w:rsid w:val="00E40E69"/>
    <w:rsid w:val="00E4112C"/>
    <w:rsid w:val="00E4133E"/>
    <w:rsid w:val="00E434EB"/>
    <w:rsid w:val="00E438D4"/>
    <w:rsid w:val="00E450D8"/>
    <w:rsid w:val="00E50D47"/>
    <w:rsid w:val="00E55F3F"/>
    <w:rsid w:val="00E60BC1"/>
    <w:rsid w:val="00E611C9"/>
    <w:rsid w:val="00E62F76"/>
    <w:rsid w:val="00E63BD6"/>
    <w:rsid w:val="00E66A31"/>
    <w:rsid w:val="00E71129"/>
    <w:rsid w:val="00E72629"/>
    <w:rsid w:val="00E7291A"/>
    <w:rsid w:val="00E737C1"/>
    <w:rsid w:val="00E750DD"/>
    <w:rsid w:val="00E811AD"/>
    <w:rsid w:val="00E8677D"/>
    <w:rsid w:val="00E86839"/>
    <w:rsid w:val="00E90CCE"/>
    <w:rsid w:val="00E93EEC"/>
    <w:rsid w:val="00E93F43"/>
    <w:rsid w:val="00E9688A"/>
    <w:rsid w:val="00EA0E78"/>
    <w:rsid w:val="00EA28A5"/>
    <w:rsid w:val="00EB5928"/>
    <w:rsid w:val="00EB62C7"/>
    <w:rsid w:val="00EB6C98"/>
    <w:rsid w:val="00EB6C99"/>
    <w:rsid w:val="00EC0386"/>
    <w:rsid w:val="00EC1350"/>
    <w:rsid w:val="00EC2B54"/>
    <w:rsid w:val="00EC3AD4"/>
    <w:rsid w:val="00EC79EA"/>
    <w:rsid w:val="00EC7C04"/>
    <w:rsid w:val="00ED1425"/>
    <w:rsid w:val="00ED4AED"/>
    <w:rsid w:val="00ED527E"/>
    <w:rsid w:val="00EE0D4B"/>
    <w:rsid w:val="00EE1727"/>
    <w:rsid w:val="00EE37DA"/>
    <w:rsid w:val="00EE3819"/>
    <w:rsid w:val="00EE585F"/>
    <w:rsid w:val="00EF4BC5"/>
    <w:rsid w:val="00EF6893"/>
    <w:rsid w:val="00F026F8"/>
    <w:rsid w:val="00F04CA9"/>
    <w:rsid w:val="00F06859"/>
    <w:rsid w:val="00F06F75"/>
    <w:rsid w:val="00F1060A"/>
    <w:rsid w:val="00F11443"/>
    <w:rsid w:val="00F14CA4"/>
    <w:rsid w:val="00F20BF7"/>
    <w:rsid w:val="00F22722"/>
    <w:rsid w:val="00F252AF"/>
    <w:rsid w:val="00F26FFF"/>
    <w:rsid w:val="00F313CD"/>
    <w:rsid w:val="00F32956"/>
    <w:rsid w:val="00F351B7"/>
    <w:rsid w:val="00F37E97"/>
    <w:rsid w:val="00F41277"/>
    <w:rsid w:val="00F42637"/>
    <w:rsid w:val="00F45538"/>
    <w:rsid w:val="00F4588F"/>
    <w:rsid w:val="00F462ED"/>
    <w:rsid w:val="00F5373C"/>
    <w:rsid w:val="00F56798"/>
    <w:rsid w:val="00F576A9"/>
    <w:rsid w:val="00F6356A"/>
    <w:rsid w:val="00F64902"/>
    <w:rsid w:val="00F7439E"/>
    <w:rsid w:val="00F813BA"/>
    <w:rsid w:val="00F82658"/>
    <w:rsid w:val="00F83CAC"/>
    <w:rsid w:val="00F84054"/>
    <w:rsid w:val="00F84BB8"/>
    <w:rsid w:val="00F86B52"/>
    <w:rsid w:val="00F93A8A"/>
    <w:rsid w:val="00F96A09"/>
    <w:rsid w:val="00FA1728"/>
    <w:rsid w:val="00FA1995"/>
    <w:rsid w:val="00FA3534"/>
    <w:rsid w:val="00FA373C"/>
    <w:rsid w:val="00FA3917"/>
    <w:rsid w:val="00FA439D"/>
    <w:rsid w:val="00FA5B30"/>
    <w:rsid w:val="00FA6BDD"/>
    <w:rsid w:val="00FA79E4"/>
    <w:rsid w:val="00FC2B22"/>
    <w:rsid w:val="00FC52FC"/>
    <w:rsid w:val="00FC6A0C"/>
    <w:rsid w:val="00FC79A3"/>
    <w:rsid w:val="00FD0A67"/>
    <w:rsid w:val="00FD3360"/>
    <w:rsid w:val="00FE390E"/>
    <w:rsid w:val="00FE595C"/>
    <w:rsid w:val="00FE680A"/>
    <w:rsid w:val="00FF0A4F"/>
    <w:rsid w:val="00FF1F11"/>
    <w:rsid w:val="01094F0E"/>
    <w:rsid w:val="01AE0458"/>
    <w:rsid w:val="01D624AC"/>
    <w:rsid w:val="02322EDF"/>
    <w:rsid w:val="04284C45"/>
    <w:rsid w:val="0440EFD0"/>
    <w:rsid w:val="045CBBEB"/>
    <w:rsid w:val="0474D6D9"/>
    <w:rsid w:val="047C9421"/>
    <w:rsid w:val="049DC5D0"/>
    <w:rsid w:val="04D1C63A"/>
    <w:rsid w:val="05CCA874"/>
    <w:rsid w:val="06333E4A"/>
    <w:rsid w:val="0681757B"/>
    <w:rsid w:val="075AE467"/>
    <w:rsid w:val="076878D5"/>
    <w:rsid w:val="0768E93C"/>
    <w:rsid w:val="07EEC431"/>
    <w:rsid w:val="08232A0E"/>
    <w:rsid w:val="08434D92"/>
    <w:rsid w:val="089FD2E7"/>
    <w:rsid w:val="091460F3"/>
    <w:rsid w:val="0A3F202D"/>
    <w:rsid w:val="0A617D8D"/>
    <w:rsid w:val="0A92E9CF"/>
    <w:rsid w:val="0A9593B4"/>
    <w:rsid w:val="0AAA65F3"/>
    <w:rsid w:val="0B309430"/>
    <w:rsid w:val="0B78B157"/>
    <w:rsid w:val="0B91A534"/>
    <w:rsid w:val="0BE5488A"/>
    <w:rsid w:val="0BE9B484"/>
    <w:rsid w:val="0C4EC4EF"/>
    <w:rsid w:val="0C57588C"/>
    <w:rsid w:val="0C661C4C"/>
    <w:rsid w:val="0C81450B"/>
    <w:rsid w:val="0D1BE452"/>
    <w:rsid w:val="0D6D3FB7"/>
    <w:rsid w:val="0E168922"/>
    <w:rsid w:val="0F500A4B"/>
    <w:rsid w:val="0F85FCAA"/>
    <w:rsid w:val="0F8F424A"/>
    <w:rsid w:val="0FA32917"/>
    <w:rsid w:val="0FBD0BF7"/>
    <w:rsid w:val="0FE7D1BF"/>
    <w:rsid w:val="0FEE1FD0"/>
    <w:rsid w:val="1026D056"/>
    <w:rsid w:val="10D156FE"/>
    <w:rsid w:val="1107EB80"/>
    <w:rsid w:val="111B2E02"/>
    <w:rsid w:val="1121CD0B"/>
    <w:rsid w:val="115956EE"/>
    <w:rsid w:val="11A88C88"/>
    <w:rsid w:val="11BE3F68"/>
    <w:rsid w:val="12473F99"/>
    <w:rsid w:val="1256AB8B"/>
    <w:rsid w:val="1258F608"/>
    <w:rsid w:val="12656055"/>
    <w:rsid w:val="12A3A589"/>
    <w:rsid w:val="1337CDA8"/>
    <w:rsid w:val="1339D5DE"/>
    <w:rsid w:val="13754F4D"/>
    <w:rsid w:val="1393CE7D"/>
    <w:rsid w:val="1412EB8B"/>
    <w:rsid w:val="143FCD85"/>
    <w:rsid w:val="1462B36D"/>
    <w:rsid w:val="148CF450"/>
    <w:rsid w:val="14970069"/>
    <w:rsid w:val="1503B66A"/>
    <w:rsid w:val="159607D2"/>
    <w:rsid w:val="162A7739"/>
    <w:rsid w:val="169808D4"/>
    <w:rsid w:val="16ABBC3B"/>
    <w:rsid w:val="16BAEB9E"/>
    <w:rsid w:val="16C973FC"/>
    <w:rsid w:val="17202ED6"/>
    <w:rsid w:val="1755A607"/>
    <w:rsid w:val="177F397C"/>
    <w:rsid w:val="17D6D32C"/>
    <w:rsid w:val="17E51DC1"/>
    <w:rsid w:val="17F4B9DA"/>
    <w:rsid w:val="19D413A4"/>
    <w:rsid w:val="1A1CE310"/>
    <w:rsid w:val="1A2A89D2"/>
    <w:rsid w:val="1A8781AF"/>
    <w:rsid w:val="1AA76160"/>
    <w:rsid w:val="1AD105DE"/>
    <w:rsid w:val="1B163BF9"/>
    <w:rsid w:val="1B4A14C8"/>
    <w:rsid w:val="1B53BD5A"/>
    <w:rsid w:val="1BBCDB4B"/>
    <w:rsid w:val="1C4657F9"/>
    <w:rsid w:val="1D288FD7"/>
    <w:rsid w:val="1D3BC6B7"/>
    <w:rsid w:val="1DCD462B"/>
    <w:rsid w:val="1E8EFD16"/>
    <w:rsid w:val="1E91742F"/>
    <w:rsid w:val="1E9722AA"/>
    <w:rsid w:val="1EF68C2E"/>
    <w:rsid w:val="1F953468"/>
    <w:rsid w:val="202ACD77"/>
    <w:rsid w:val="21BFC9A0"/>
    <w:rsid w:val="21E1CF00"/>
    <w:rsid w:val="2273EBEB"/>
    <w:rsid w:val="2319FA94"/>
    <w:rsid w:val="24030069"/>
    <w:rsid w:val="2412D7B9"/>
    <w:rsid w:val="242A9614"/>
    <w:rsid w:val="244BE4D0"/>
    <w:rsid w:val="24C682A7"/>
    <w:rsid w:val="24D40F74"/>
    <w:rsid w:val="251E6E34"/>
    <w:rsid w:val="25394FC5"/>
    <w:rsid w:val="25C4CD0D"/>
    <w:rsid w:val="25D389E0"/>
    <w:rsid w:val="25E3A499"/>
    <w:rsid w:val="265AA462"/>
    <w:rsid w:val="26E5FC8E"/>
    <w:rsid w:val="272446C4"/>
    <w:rsid w:val="2731501E"/>
    <w:rsid w:val="283677F7"/>
    <w:rsid w:val="28BAAA19"/>
    <w:rsid w:val="28E648DC"/>
    <w:rsid w:val="29384AFC"/>
    <w:rsid w:val="295787C0"/>
    <w:rsid w:val="2978FFDD"/>
    <w:rsid w:val="297B2FA8"/>
    <w:rsid w:val="297FDEAD"/>
    <w:rsid w:val="29D86C62"/>
    <w:rsid w:val="2A26E2F0"/>
    <w:rsid w:val="2A60FC75"/>
    <w:rsid w:val="2A68F0E0"/>
    <w:rsid w:val="2AE10E4A"/>
    <w:rsid w:val="2AF6DAB7"/>
    <w:rsid w:val="2B599AA0"/>
    <w:rsid w:val="2B9FCD69"/>
    <w:rsid w:val="2BC4A958"/>
    <w:rsid w:val="2C19D297"/>
    <w:rsid w:val="2C5E18A3"/>
    <w:rsid w:val="2CDEE03F"/>
    <w:rsid w:val="2D32FDE7"/>
    <w:rsid w:val="2D3B5C87"/>
    <w:rsid w:val="2D83ACCA"/>
    <w:rsid w:val="2E271553"/>
    <w:rsid w:val="2ED72CE8"/>
    <w:rsid w:val="2EFA5413"/>
    <w:rsid w:val="2F6B8B47"/>
    <w:rsid w:val="2F7078DD"/>
    <w:rsid w:val="2F8727DC"/>
    <w:rsid w:val="2FEFE636"/>
    <w:rsid w:val="304622FC"/>
    <w:rsid w:val="3052F7DD"/>
    <w:rsid w:val="31372771"/>
    <w:rsid w:val="31CC6D48"/>
    <w:rsid w:val="31CCB4AF"/>
    <w:rsid w:val="3204F6E5"/>
    <w:rsid w:val="323CFA1C"/>
    <w:rsid w:val="32843798"/>
    <w:rsid w:val="32D2F7D2"/>
    <w:rsid w:val="32E7F327"/>
    <w:rsid w:val="331EE569"/>
    <w:rsid w:val="3358082B"/>
    <w:rsid w:val="335C9A32"/>
    <w:rsid w:val="3408BC5C"/>
    <w:rsid w:val="341C7DE7"/>
    <w:rsid w:val="346D73D5"/>
    <w:rsid w:val="349019F4"/>
    <w:rsid w:val="349C8026"/>
    <w:rsid w:val="34B3814A"/>
    <w:rsid w:val="353A81B7"/>
    <w:rsid w:val="354DB7F1"/>
    <w:rsid w:val="3565E34A"/>
    <w:rsid w:val="35742F62"/>
    <w:rsid w:val="35ABA387"/>
    <w:rsid w:val="362D7C83"/>
    <w:rsid w:val="36325346"/>
    <w:rsid w:val="36A57919"/>
    <w:rsid w:val="36AF9B4D"/>
    <w:rsid w:val="36CF4CFB"/>
    <w:rsid w:val="36E95757"/>
    <w:rsid w:val="36EDBC70"/>
    <w:rsid w:val="3725262B"/>
    <w:rsid w:val="374773E8"/>
    <w:rsid w:val="378A9101"/>
    <w:rsid w:val="37AFEB04"/>
    <w:rsid w:val="37E7BDB7"/>
    <w:rsid w:val="38845BAF"/>
    <w:rsid w:val="388558B3"/>
    <w:rsid w:val="38A0270C"/>
    <w:rsid w:val="38E40F45"/>
    <w:rsid w:val="3911CB7D"/>
    <w:rsid w:val="3913149F"/>
    <w:rsid w:val="39190BE9"/>
    <w:rsid w:val="39697381"/>
    <w:rsid w:val="396DFA55"/>
    <w:rsid w:val="39EAA0A6"/>
    <w:rsid w:val="3A28242F"/>
    <w:rsid w:val="3A4570B8"/>
    <w:rsid w:val="3AB4DC4A"/>
    <w:rsid w:val="3B437824"/>
    <w:rsid w:val="3B830C70"/>
    <w:rsid w:val="3BFAFFC6"/>
    <w:rsid w:val="3C090ADC"/>
    <w:rsid w:val="3C170AFE"/>
    <w:rsid w:val="3C97D8E3"/>
    <w:rsid w:val="3D73982F"/>
    <w:rsid w:val="3DA4DB3D"/>
    <w:rsid w:val="3DB8F3C5"/>
    <w:rsid w:val="3E1148CD"/>
    <w:rsid w:val="3E2C46FA"/>
    <w:rsid w:val="3E46453F"/>
    <w:rsid w:val="3ED9A1A3"/>
    <w:rsid w:val="3EF57F7B"/>
    <w:rsid w:val="3FC8175B"/>
    <w:rsid w:val="3FDCCD77"/>
    <w:rsid w:val="3FE215A0"/>
    <w:rsid w:val="3FF445A3"/>
    <w:rsid w:val="40098124"/>
    <w:rsid w:val="401A2D75"/>
    <w:rsid w:val="403F8BD8"/>
    <w:rsid w:val="409C2252"/>
    <w:rsid w:val="41071C9C"/>
    <w:rsid w:val="41140C94"/>
    <w:rsid w:val="41C8F0C4"/>
    <w:rsid w:val="42202C9A"/>
    <w:rsid w:val="422A87C6"/>
    <w:rsid w:val="4236D571"/>
    <w:rsid w:val="42652389"/>
    <w:rsid w:val="42833907"/>
    <w:rsid w:val="42A9EAFE"/>
    <w:rsid w:val="42C2F8F7"/>
    <w:rsid w:val="42F72D6A"/>
    <w:rsid w:val="435005C8"/>
    <w:rsid w:val="436BCD71"/>
    <w:rsid w:val="43838160"/>
    <w:rsid w:val="43B88C21"/>
    <w:rsid w:val="43BD9304"/>
    <w:rsid w:val="440F0CEC"/>
    <w:rsid w:val="444E649E"/>
    <w:rsid w:val="44B586C3"/>
    <w:rsid w:val="44DBD4E4"/>
    <w:rsid w:val="45484117"/>
    <w:rsid w:val="45B445AC"/>
    <w:rsid w:val="45D95121"/>
    <w:rsid w:val="4602DBA3"/>
    <w:rsid w:val="469C61E7"/>
    <w:rsid w:val="469F35FA"/>
    <w:rsid w:val="46F717F5"/>
    <w:rsid w:val="474DA209"/>
    <w:rsid w:val="4763E115"/>
    <w:rsid w:val="479E235E"/>
    <w:rsid w:val="47E3ED62"/>
    <w:rsid w:val="47E4B924"/>
    <w:rsid w:val="47FF1B09"/>
    <w:rsid w:val="48EADE87"/>
    <w:rsid w:val="497FBDC3"/>
    <w:rsid w:val="49808985"/>
    <w:rsid w:val="49B38714"/>
    <w:rsid w:val="49B79D28"/>
    <w:rsid w:val="4A0B0804"/>
    <w:rsid w:val="4A1FA319"/>
    <w:rsid w:val="4B869E6C"/>
    <w:rsid w:val="4B8C339B"/>
    <w:rsid w:val="4B9E75E0"/>
    <w:rsid w:val="4BAD40B9"/>
    <w:rsid w:val="4BF21A8D"/>
    <w:rsid w:val="4C147F94"/>
    <w:rsid w:val="4D04E683"/>
    <w:rsid w:val="4D09D61E"/>
    <w:rsid w:val="4D34D065"/>
    <w:rsid w:val="4D617CFD"/>
    <w:rsid w:val="4D67A2EC"/>
    <w:rsid w:val="4DB278FF"/>
    <w:rsid w:val="4DF0A076"/>
    <w:rsid w:val="4E9EF1E4"/>
    <w:rsid w:val="4EE91F1D"/>
    <w:rsid w:val="4EE969C2"/>
    <w:rsid w:val="4F777A11"/>
    <w:rsid w:val="4F847A62"/>
    <w:rsid w:val="4F9D8FDA"/>
    <w:rsid w:val="4FAF0B4F"/>
    <w:rsid w:val="501DD889"/>
    <w:rsid w:val="5041BA6B"/>
    <w:rsid w:val="50790BCD"/>
    <w:rsid w:val="50912A39"/>
    <w:rsid w:val="50BEBC2F"/>
    <w:rsid w:val="510CDC24"/>
    <w:rsid w:val="5189ACFB"/>
    <w:rsid w:val="52663600"/>
    <w:rsid w:val="53025AD4"/>
    <w:rsid w:val="53EAEAD4"/>
    <w:rsid w:val="5409C31B"/>
    <w:rsid w:val="54260146"/>
    <w:rsid w:val="542D734C"/>
    <w:rsid w:val="54B18FA2"/>
    <w:rsid w:val="54B7CCB6"/>
    <w:rsid w:val="54B9AEFE"/>
    <w:rsid w:val="54C14BD2"/>
    <w:rsid w:val="5517804C"/>
    <w:rsid w:val="55323C40"/>
    <w:rsid w:val="5539F488"/>
    <w:rsid w:val="55584B5B"/>
    <w:rsid w:val="55A670BB"/>
    <w:rsid w:val="564CDF7C"/>
    <w:rsid w:val="57530680"/>
    <w:rsid w:val="57BD56AB"/>
    <w:rsid w:val="57E93064"/>
    <w:rsid w:val="57F16EBB"/>
    <w:rsid w:val="5829EA84"/>
    <w:rsid w:val="584F210E"/>
    <w:rsid w:val="5872162C"/>
    <w:rsid w:val="58ADA501"/>
    <w:rsid w:val="590A3F1A"/>
    <w:rsid w:val="592F2996"/>
    <w:rsid w:val="59BF7C07"/>
    <w:rsid w:val="5A1D5145"/>
    <w:rsid w:val="5A507827"/>
    <w:rsid w:val="5A55DDD0"/>
    <w:rsid w:val="5A8A7042"/>
    <w:rsid w:val="5AD5B196"/>
    <w:rsid w:val="5B1D9D60"/>
    <w:rsid w:val="5BF90ED7"/>
    <w:rsid w:val="5C770888"/>
    <w:rsid w:val="5D9B8C37"/>
    <w:rsid w:val="5E7C9CD0"/>
    <w:rsid w:val="5EA6AD92"/>
    <w:rsid w:val="5EC5851C"/>
    <w:rsid w:val="5EDD5C05"/>
    <w:rsid w:val="5F29C6E8"/>
    <w:rsid w:val="5FF0C65C"/>
    <w:rsid w:val="5FFFE917"/>
    <w:rsid w:val="6034F75A"/>
    <w:rsid w:val="60427DF3"/>
    <w:rsid w:val="6083E7A9"/>
    <w:rsid w:val="60CC7FFA"/>
    <w:rsid w:val="60F63C49"/>
    <w:rsid w:val="6103573B"/>
    <w:rsid w:val="616F4B4A"/>
    <w:rsid w:val="617F09A9"/>
    <w:rsid w:val="6193AA95"/>
    <w:rsid w:val="619B1DCD"/>
    <w:rsid w:val="61B4EACE"/>
    <w:rsid w:val="61F796EB"/>
    <w:rsid w:val="624EA14F"/>
    <w:rsid w:val="6267E2F9"/>
    <w:rsid w:val="6268505B"/>
    <w:rsid w:val="62879AAB"/>
    <w:rsid w:val="62B61EB4"/>
    <w:rsid w:val="634C3AB6"/>
    <w:rsid w:val="637ABEDD"/>
    <w:rsid w:val="6381BF02"/>
    <w:rsid w:val="63CF06B9"/>
    <w:rsid w:val="6402229B"/>
    <w:rsid w:val="64175E69"/>
    <w:rsid w:val="64310EC7"/>
    <w:rsid w:val="64D99053"/>
    <w:rsid w:val="657E0954"/>
    <w:rsid w:val="6586C8C0"/>
    <w:rsid w:val="65E9C7E2"/>
    <w:rsid w:val="65ECC904"/>
    <w:rsid w:val="6600EBA8"/>
    <w:rsid w:val="661E3F12"/>
    <w:rsid w:val="66C058FC"/>
    <w:rsid w:val="66FE1A6B"/>
    <w:rsid w:val="67E60195"/>
    <w:rsid w:val="67F91DA3"/>
    <w:rsid w:val="68C018A1"/>
    <w:rsid w:val="693FA7A1"/>
    <w:rsid w:val="695CF9B9"/>
    <w:rsid w:val="69A03F13"/>
    <w:rsid w:val="69AD0176"/>
    <w:rsid w:val="69F610C5"/>
    <w:rsid w:val="6A60E450"/>
    <w:rsid w:val="6A64CF8C"/>
    <w:rsid w:val="6AB8956B"/>
    <w:rsid w:val="6B48D1D7"/>
    <w:rsid w:val="6C240173"/>
    <w:rsid w:val="6C4D0710"/>
    <w:rsid w:val="6C52706F"/>
    <w:rsid w:val="6CB84B3F"/>
    <w:rsid w:val="6CE0EFEB"/>
    <w:rsid w:val="6D73EF5F"/>
    <w:rsid w:val="6DB78957"/>
    <w:rsid w:val="6DBF8EE8"/>
    <w:rsid w:val="6DC6BD9D"/>
    <w:rsid w:val="6DEA5DA5"/>
    <w:rsid w:val="6E2950F7"/>
    <w:rsid w:val="6EE26CE7"/>
    <w:rsid w:val="6F823021"/>
    <w:rsid w:val="6FC310AA"/>
    <w:rsid w:val="6FF0E3A7"/>
    <w:rsid w:val="701B53E7"/>
    <w:rsid w:val="703207C9"/>
    <w:rsid w:val="70608F43"/>
    <w:rsid w:val="70E2AF01"/>
    <w:rsid w:val="71442C43"/>
    <w:rsid w:val="721D5910"/>
    <w:rsid w:val="726916C8"/>
    <w:rsid w:val="73443004"/>
    <w:rsid w:val="7389009A"/>
    <w:rsid w:val="73F79495"/>
    <w:rsid w:val="74311B14"/>
    <w:rsid w:val="754AD0EC"/>
    <w:rsid w:val="758BE1BB"/>
    <w:rsid w:val="75E4506A"/>
    <w:rsid w:val="760C5CA3"/>
    <w:rsid w:val="76B36ED7"/>
    <w:rsid w:val="76EFCFCD"/>
    <w:rsid w:val="7710EBE1"/>
    <w:rsid w:val="7745C168"/>
    <w:rsid w:val="77A82D04"/>
    <w:rsid w:val="77AF9EF2"/>
    <w:rsid w:val="77D22E49"/>
    <w:rsid w:val="78172EF3"/>
    <w:rsid w:val="7824689B"/>
    <w:rsid w:val="782C7FDE"/>
    <w:rsid w:val="78818528"/>
    <w:rsid w:val="7889273E"/>
    <w:rsid w:val="78B378E7"/>
    <w:rsid w:val="7A24F79F"/>
    <w:rsid w:val="7A469E34"/>
    <w:rsid w:val="7A4F4948"/>
    <w:rsid w:val="7A5FC691"/>
    <w:rsid w:val="7A9B0A8D"/>
    <w:rsid w:val="7AAC3A9A"/>
    <w:rsid w:val="7AB1F0D8"/>
    <w:rsid w:val="7AF13B90"/>
    <w:rsid w:val="7B20B982"/>
    <w:rsid w:val="7B253936"/>
    <w:rsid w:val="7BAC6B63"/>
    <w:rsid w:val="7BB9C9FF"/>
    <w:rsid w:val="7BC1D02D"/>
    <w:rsid w:val="7BE26E95"/>
    <w:rsid w:val="7C133693"/>
    <w:rsid w:val="7C4123CF"/>
    <w:rsid w:val="7C8252D8"/>
    <w:rsid w:val="7CBDE9F8"/>
    <w:rsid w:val="7CDF67FE"/>
    <w:rsid w:val="7CE6C8A4"/>
    <w:rsid w:val="7D35E094"/>
    <w:rsid w:val="7D5C9861"/>
    <w:rsid w:val="7D5CD271"/>
    <w:rsid w:val="7E06CCDD"/>
    <w:rsid w:val="7E0CC540"/>
    <w:rsid w:val="7E3BE9E2"/>
    <w:rsid w:val="7ED94F15"/>
    <w:rsid w:val="7EE7A8BD"/>
    <w:rsid w:val="7F5EFA03"/>
    <w:rsid w:val="7F66447E"/>
    <w:rsid w:val="7FCC67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E2F5D743-9EE5-44C3-90E9-8F56CD5E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paragraph" w:customStyle="1" w:styleId="mv0">
    <w:name w:val="mv0"/>
    <w:basedOn w:val="Normal"/>
    <w:rsid w:val="004F6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816">
      <w:bodyDiv w:val="1"/>
      <w:marLeft w:val="0"/>
      <w:marRight w:val="0"/>
      <w:marTop w:val="0"/>
      <w:marBottom w:val="0"/>
      <w:divBdr>
        <w:top w:val="none" w:sz="0" w:space="0" w:color="auto"/>
        <w:left w:val="none" w:sz="0" w:space="0" w:color="auto"/>
        <w:bottom w:val="none" w:sz="0" w:space="0" w:color="auto"/>
        <w:right w:val="none" w:sz="0" w:space="0" w:color="auto"/>
      </w:divBdr>
    </w:div>
    <w:div w:id="176971415">
      <w:bodyDiv w:val="1"/>
      <w:marLeft w:val="0"/>
      <w:marRight w:val="0"/>
      <w:marTop w:val="0"/>
      <w:marBottom w:val="0"/>
      <w:divBdr>
        <w:top w:val="none" w:sz="0" w:space="0" w:color="auto"/>
        <w:left w:val="none" w:sz="0" w:space="0" w:color="auto"/>
        <w:bottom w:val="none" w:sz="0" w:space="0" w:color="auto"/>
        <w:right w:val="none" w:sz="0" w:space="0" w:color="auto"/>
      </w:divBdr>
    </w:div>
    <w:div w:id="239222678">
      <w:bodyDiv w:val="1"/>
      <w:marLeft w:val="0"/>
      <w:marRight w:val="0"/>
      <w:marTop w:val="0"/>
      <w:marBottom w:val="0"/>
      <w:divBdr>
        <w:top w:val="none" w:sz="0" w:space="0" w:color="auto"/>
        <w:left w:val="none" w:sz="0" w:space="0" w:color="auto"/>
        <w:bottom w:val="none" w:sz="0" w:space="0" w:color="auto"/>
        <w:right w:val="none" w:sz="0" w:space="0" w:color="auto"/>
      </w:divBdr>
      <w:divsChild>
        <w:div w:id="649283524">
          <w:marLeft w:val="0"/>
          <w:marRight w:val="0"/>
          <w:marTop w:val="0"/>
          <w:marBottom w:val="0"/>
          <w:divBdr>
            <w:top w:val="none" w:sz="0" w:space="0" w:color="auto"/>
            <w:left w:val="none" w:sz="0" w:space="0" w:color="auto"/>
            <w:bottom w:val="none" w:sz="0" w:space="0" w:color="auto"/>
            <w:right w:val="none" w:sz="0" w:space="0" w:color="auto"/>
          </w:divBdr>
        </w:div>
      </w:divsChild>
    </w:div>
    <w:div w:id="313072782">
      <w:bodyDiv w:val="1"/>
      <w:marLeft w:val="0"/>
      <w:marRight w:val="0"/>
      <w:marTop w:val="0"/>
      <w:marBottom w:val="0"/>
      <w:divBdr>
        <w:top w:val="none" w:sz="0" w:space="0" w:color="auto"/>
        <w:left w:val="none" w:sz="0" w:space="0" w:color="auto"/>
        <w:bottom w:val="none" w:sz="0" w:space="0" w:color="auto"/>
        <w:right w:val="none" w:sz="0" w:space="0" w:color="auto"/>
      </w:divBdr>
    </w:div>
    <w:div w:id="320432518">
      <w:bodyDiv w:val="1"/>
      <w:marLeft w:val="0"/>
      <w:marRight w:val="0"/>
      <w:marTop w:val="0"/>
      <w:marBottom w:val="0"/>
      <w:divBdr>
        <w:top w:val="none" w:sz="0" w:space="0" w:color="auto"/>
        <w:left w:val="none" w:sz="0" w:space="0" w:color="auto"/>
        <w:bottom w:val="none" w:sz="0" w:space="0" w:color="auto"/>
        <w:right w:val="none" w:sz="0" w:space="0" w:color="auto"/>
      </w:divBdr>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244990359">
      <w:bodyDiv w:val="1"/>
      <w:marLeft w:val="0"/>
      <w:marRight w:val="0"/>
      <w:marTop w:val="0"/>
      <w:marBottom w:val="0"/>
      <w:divBdr>
        <w:top w:val="none" w:sz="0" w:space="0" w:color="auto"/>
        <w:left w:val="none" w:sz="0" w:space="0" w:color="auto"/>
        <w:bottom w:val="none" w:sz="0" w:space="0" w:color="auto"/>
        <w:right w:val="none" w:sz="0" w:space="0" w:color="auto"/>
      </w:divBdr>
    </w:div>
    <w:div w:id="2142376423">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portsmed.org/aossmimis/Members/Publications/Consensus_Statements/Members/Publications/Consensus_Statements.aspx?hkey=6c57a90a-c82b-4b2d-9d08-6951cfc795ff" TargetMode="External"/><Relationship Id="rId21" Type="http://schemas.openxmlformats.org/officeDocument/2006/relationships/hyperlink" Target="https://www.aaos.org/videos/" TargetMode="External"/><Relationship Id="rId42" Type="http://schemas.openxmlformats.org/officeDocument/2006/relationships/hyperlink" Target="https://surgeryreference.aofoundation.org/orthopedic-trauma/adult-trauma/proximal-femur/femoral-neck-fracture-subcapital-displaced" TargetMode="External"/><Relationship Id="rId47" Type="http://schemas.openxmlformats.org/officeDocument/2006/relationships/hyperlink" Target="https://www-ncbi-nlm-nih-gov.ezproxy.libraries.wright.edu/pubmed/?term=Gonnella%20JS%5BAuthor%5D&amp;cauthor=true&amp;cauthor_uid=19638773" TargetMode="External"/><Relationship Id="rId63" Type="http://schemas.openxmlformats.org/officeDocument/2006/relationships/hyperlink" Target="https://implicit.harvard.edu/implicit/takeatest.html" TargetMode="External"/><Relationship Id="rId68" Type="http://schemas.openxmlformats.org/officeDocument/2006/relationships/hyperlink" Target="https://www.mededportal.org/doi/10.15766/mep_2374-8265.622" TargetMode="External"/><Relationship Id="rId84" Type="http://schemas.openxmlformats.org/officeDocument/2006/relationships/hyperlink" Target="https://www.acgme.org/Portals/0/Milestones%20Implementation%202020.pdf?ver=2020-05-20-152402-013" TargetMode="External"/><Relationship Id="rId89" Type="http://schemas.openxmlformats.org/officeDocument/2006/relationships/hyperlink" Target="https://dl.acgme.org/pages/assessment" TargetMode="External"/><Relationship Id="rId16" Type="http://schemas.openxmlformats.org/officeDocument/2006/relationships/hyperlink" Target="https://pubs.rsna.org" TargetMode="External"/><Relationship Id="rId11" Type="http://schemas.openxmlformats.org/officeDocument/2006/relationships/header" Target="header1.xml"/><Relationship Id="rId32" Type="http://schemas.openxmlformats.org/officeDocument/2006/relationships/hyperlink" Target="http://www.ihi.org/Pages/default.aspx" TargetMode="External"/><Relationship Id="rId37" Type="http://schemas.openxmlformats.org/officeDocument/2006/relationships/hyperlink" Target="https://www.ahrq.gov/professionals/quality-patient-safety/talkingquality/create/physician/measurementsets.html" TargetMode="External"/><Relationship Id="rId53" Type="http://schemas.openxmlformats.org/officeDocument/2006/relationships/hyperlink" Target="https://meridian.allenpress.com/aplm/article/141/2/215/132523/Professionalism-in-Pathology-A-Case-Based-Approach" TargetMode="External"/><Relationship Id="rId58" Type="http://schemas.openxmlformats.org/officeDocument/2006/relationships/hyperlink" Target="https://journals.lww.com/jbjsjournal/Abstract/2017/07190/Burnout_in_Orthopaedic_Surgeons__A_Challenge_for.12.aspx" TargetMode="External"/><Relationship Id="rId74" Type="http://schemas.openxmlformats.org/officeDocument/2006/relationships/hyperlink" Target="https://www.tandfonline.com/doi/full/10.1080/10401334.2017.1303385" TargetMode="External"/><Relationship Id="rId79" Type="http://schemas.openxmlformats.org/officeDocument/2006/relationships/hyperlink" Target="https://www.acgme.org/What-We-Do/Accreditation/Milestones/Resources" TargetMode="External"/><Relationship Id="rId5" Type="http://schemas.openxmlformats.org/officeDocument/2006/relationships/webSettings" Target="webSettings.xml"/><Relationship Id="rId90" Type="http://schemas.openxmlformats.org/officeDocument/2006/relationships/hyperlink" Target="https://team.acgme.org/" TargetMode="External"/><Relationship Id="rId95" Type="http://schemas.openxmlformats.org/officeDocument/2006/relationships/theme" Target="theme/theme1.xml"/><Relationship Id="rId22" Type="http://schemas.openxmlformats.org/officeDocument/2006/relationships/hyperlink" Target="https://www.aaos.org/education/orthopaedic-video-theater/" TargetMode="External"/><Relationship Id="rId27" Type="http://schemas.openxmlformats.org/officeDocument/2006/relationships/hyperlink" Target="https://onlinelibrary.wiley.com/doi/abs/10.1197/aemj.9.11.1184?sid=nlm%3Apubmed" TargetMode="External"/><Relationship Id="rId43" Type="http://schemas.openxmlformats.org/officeDocument/2006/relationships/hyperlink" Target="https://ota.org/sites/files/2018-08/L02-Femoral%20Neck%20Fractures.pdf" TargetMode="External"/><Relationship Id="rId48" Type="http://schemas.openxmlformats.org/officeDocument/2006/relationships/hyperlink" Target="https://journals.lww.com/academicmedicine/fulltext/2009/08000/Measurement_and_Correlates_of_Physicians__Lifelong.21.aspx" TargetMode="External"/><Relationship Id="rId64" Type="http://schemas.openxmlformats.org/officeDocument/2006/relationships/hyperlink" Target="https://bmcmededuc.biomedcentral.com/articles/10.1186/1472-6920-9-1" TargetMode="External"/><Relationship Id="rId69" Type="http://schemas.openxmlformats.org/officeDocument/2006/relationships/hyperlink" Target="https://www.ncbi.nlm.nih.gov/pmc/articles/PMC3093595/" TargetMode="External"/><Relationship Id="rId8" Type="http://schemas.openxmlformats.org/officeDocument/2006/relationships/image" Target="media/image1.jpg"/><Relationship Id="rId51" Type="http://schemas.openxmlformats.org/officeDocument/2006/relationships/hyperlink" Target="https://abimfoundation.org/wp-content/uploads/2015/12/Medical-Professionalism-in-the-New-Millenium-A-Physician-Charter.pdf" TargetMode="External"/><Relationship Id="rId72" Type="http://schemas.openxmlformats.org/officeDocument/2006/relationships/hyperlink" Target="https://pubmed.ncbi.nlm.nih.gov/10742358/" TargetMode="External"/><Relationship Id="rId80" Type="http://schemas.openxmlformats.org/officeDocument/2006/relationships/hyperlink" Target="https://www.acgme.org/Portals/0/MilestonesGuidebook.pdf?ver=2020-06-11-100958-330" TargetMode="External"/><Relationship Id="rId85" Type="http://schemas.openxmlformats.org/officeDocument/2006/relationships/hyperlink" Target="https://www.acgme.org/Portals/0/PDFs/Milestones/Guidebooks/AssessmentGuidebook.pdf?ver=2020-11-18-155141-527"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my.clevelandclinic.org/mobile-apps/sideline-guidelines-app" TargetMode="External"/><Relationship Id="rId25" Type="http://schemas.openxmlformats.org/officeDocument/2006/relationships/hyperlink" Target="https://www.sportsmed.org/aossmimis/playbook" TargetMode="External"/><Relationship Id="rId33" Type="http://schemas.openxmlformats.org/officeDocument/2006/relationships/hyperlink" Target="https://www.cdc.gov/pophealthtraining/whatis.html" TargetMode="External"/><Relationship Id="rId38" Type="http://schemas.openxmlformats.org/officeDocument/2006/relationships/hyperlink" Target="http://datacenter.commonwealthfund.org/?_ga=2.110888517.1505146611.1495417431-1811932185.1495417431" TargetMode="External"/><Relationship Id="rId46" Type="http://schemas.openxmlformats.org/officeDocument/2006/relationships/hyperlink" Target="https://www-ncbi-nlm-nih-gov.ezproxy.libraries.wright.edu/pubmed/?term=Veloski%20JJ%5BAuthor%5D&amp;cauthor=true&amp;cauthor_uid=19638773" TargetMode="External"/><Relationship Id="rId59" Type="http://schemas.openxmlformats.org/officeDocument/2006/relationships/hyperlink" Target="https://www.researchgate.net/publication/294918464_Orthopaedic_Surgeon_Burnout_Diagnosis_Treatment_and_Prevention" TargetMode="External"/><Relationship Id="rId67" Type="http://schemas.openxmlformats.org/officeDocument/2006/relationships/hyperlink" Target="http://doi.org/10.15766/mep_2374-8265.10174" TargetMode="External"/><Relationship Id="rId20" Type="http://schemas.openxmlformats.org/officeDocument/2006/relationships/hyperlink" Target="https://pubmed.ncbi.nlm.nih.gov/23548808/" TargetMode="External"/><Relationship Id="rId41" Type="http://schemas.openxmlformats.org/officeDocument/2006/relationships/hyperlink" Target="https://www.kff.org/topic/health-reform/" TargetMode="External"/><Relationship Id="rId54" Type="http://schemas.openxmlformats.org/officeDocument/2006/relationships/hyperlink" Target="https://accessmedicine.mhmedical.com/book.aspx?bookID=1058" TargetMode="External"/><Relationship Id="rId62" Type="http://schemas.openxmlformats.org/officeDocument/2006/relationships/hyperlink" Target="https://pubmed.ncbi.nlm.nih.gov/11299158/" TargetMode="External"/><Relationship Id="rId70" Type="http://schemas.openxmlformats.org/officeDocument/2006/relationships/hyperlink" Target="https://www.bmj.com/content/344/bmj.e357" TargetMode="External"/><Relationship Id="rId75" Type="http://schemas.openxmlformats.org/officeDocument/2006/relationships/hyperlink" Target="https://www.ncbi.nlm.nih.gov/pubmed/16617948" TargetMode="External"/><Relationship Id="rId83" Type="http://schemas.openxmlformats.org/officeDocument/2006/relationships/hyperlink" Target="https://www.acgme.org/Portals/0/PDFs/Milestones/ResidentFlyer.pdf" TargetMode="External"/><Relationship Id="rId88" Type="http://schemas.openxmlformats.org/officeDocument/2006/relationships/hyperlink" Target="https://www.acgme.org/Meetings-and-Educational-Activities/Other-Educational-Activities/Courses-and-Workshops/Developing-Faculty-Competencies-in-Assessment" TargetMode="External"/><Relationship Id="rId91"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tisus.com/tf/musculo.html" TargetMode="External"/><Relationship Id="rId23" Type="http://schemas.openxmlformats.org/officeDocument/2006/relationships/hyperlink" Target="https://journals.sagepub.com/home/vjs" TargetMode="External"/><Relationship Id="rId28" Type="http://schemas.openxmlformats.org/officeDocument/2006/relationships/hyperlink" Target="https://pubmed.ncbi.nlm.nih.gov/18440485/" TargetMode="External"/><Relationship Id="rId36" Type="http://schemas.openxmlformats.org/officeDocument/2006/relationships/hyperlink" Target="https://www.ahrq.gov/talkingquality/measures/setting/physician/index.html" TargetMode="External"/><Relationship Id="rId49" Type="http://schemas.openxmlformats.org/officeDocument/2006/relationships/hyperlink" Target="https://journals.lww.com/academicmedicine/fulltext/2013/10000/Assessing_Residents__Written_Learning_Goals_and.39.aspx" TargetMode="External"/><Relationship Id="rId57" Type="http://schemas.openxmlformats.org/officeDocument/2006/relationships/hyperlink" Target="https://dl.acgme.org/pages/well-being-tools-resource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journals.lww.com/academicmedicine/Fulltext/2019/02000/Teaching_Critical_Thinking__A_Case_for_Instruction.20.aspx" TargetMode="External"/><Relationship Id="rId44" Type="http://schemas.openxmlformats.org/officeDocument/2006/relationships/hyperlink" Target="https://www.academicpedsjnl.net/article/S1876-2859(13)00333-1/pdf" TargetMode="External"/><Relationship Id="rId52" Type="http://schemas.openxmlformats.org/officeDocument/2006/relationships/hyperlink" Target="http://alphaomegaalpha.org/pdfs/Monograph2018.pdf" TargetMode="External"/><Relationship Id="rId60" Type="http://schemas.openxmlformats.org/officeDocument/2006/relationships/hyperlink" Target="https://pubmed.ncbi.nlm.nih.gov/24602666/" TargetMode="External"/><Relationship Id="rId65" Type="http://schemas.openxmlformats.org/officeDocument/2006/relationships/hyperlink" Target="https://www.ipfcc.org/resources/Patient-Centered-Care-The-Road-Ahead.pdf" TargetMode="External"/><Relationship Id="rId73" Type="http://schemas.openxmlformats.org/officeDocument/2006/relationships/hyperlink" Target="https://pubmed.ncbi.nlm.nih.gov/30032720/" TargetMode="External"/><Relationship Id="rId78" Type="http://schemas.openxmlformats.org/officeDocument/2006/relationships/hyperlink" Target="https://www.acgme.org/Portals/0/ACGMEClinicalCompetencyCommitteeGuidebook.pdf?ver=2020-04-16-121941-380" TargetMode="External"/><Relationship Id="rId81" Type="http://schemas.openxmlformats.org/officeDocument/2006/relationships/hyperlink" Target="https://www.acgme.org/Portals/0/PDFs/Milestones/MilestonesGuidebookforResidentsFellows.pdf?ver=2020-05-08-150234-750" TargetMode="External"/><Relationship Id="rId86" Type="http://schemas.openxmlformats.org/officeDocument/2006/relationships/hyperlink" Target="https://www.acgme.org/Portals/0/PDFs/Milestones/2019MilestonesNationalReportFinal.pdf?ver=2019-09-30-110837-58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arthroscopytechniques.org/" TargetMode="External"/><Relationship Id="rId39" Type="http://schemas.openxmlformats.org/officeDocument/2006/relationships/hyperlink" Target="https://nam.edu/vital-directions-for-health-health-care-priorities-from-a-national-academy-of-medicine-initiative/" TargetMode="External"/><Relationship Id="rId34" Type="http://schemas.openxmlformats.org/officeDocument/2006/relationships/hyperlink" Target="http://www.hpoe.org/Reports-HPOE/2016/preventing-patient-falls.pdf"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www.ama-assn.org/delivering-care/ama-code-medical-ethics" TargetMode="External"/><Relationship Id="rId76" Type="http://schemas.openxmlformats.org/officeDocument/2006/relationships/hyperlink" Target="https://ipassinstitute.com/wp-content/uploads/2016/06/I-PASS-mnemonic.pdf" TargetMode="External"/><Relationship Id="rId7" Type="http://schemas.openxmlformats.org/officeDocument/2006/relationships/endnotes" Target="endnotes.xml"/><Relationship Id="rId71" Type="http://schemas.openxmlformats.org/officeDocument/2006/relationships/hyperlink" Target="https://pubmed.ncbi.nlm.nih.gov/23444891/" TargetMode="External"/><Relationship Id="rId92" Type="http://schemas.openxmlformats.org/officeDocument/2006/relationships/hyperlink" Target="https://dl.acgme.org/" TargetMode="External"/><Relationship Id="rId2" Type="http://schemas.openxmlformats.org/officeDocument/2006/relationships/numbering" Target="numbering.xml"/><Relationship Id="rId29" Type="http://schemas.openxmlformats.org/officeDocument/2006/relationships/hyperlink" Target="https://onlinelibrary.wiley.com/doi/full/10.1111/j.1553-2712.2011.01084.x" TargetMode="External"/><Relationship Id="rId24" Type="http://schemas.openxmlformats.org/officeDocument/2006/relationships/hyperlink" Target="https://www.sportsmed.org/aossmimis/playbook" TargetMode="External"/><Relationship Id="rId40" Type="http://schemas.openxmlformats.org/officeDocument/2006/relationships/hyperlink" Target="http://www.kff.org" TargetMode="External"/><Relationship Id="rId45" Type="http://schemas.openxmlformats.org/officeDocument/2006/relationships/hyperlink" Target="https://www-ncbi-nlm-nih-gov.ezproxy.libraries.wright.edu/pubmed/?term=Hojat%20M%5BAuthor%5D&amp;cauthor=true&amp;cauthor_uid=19638773" TargetMode="External"/><Relationship Id="rId66" Type="http://schemas.openxmlformats.org/officeDocument/2006/relationships/hyperlink" Target="https://pubmed.ncbi.nlm.nih.gov/10612318/" TargetMode="External"/><Relationship Id="rId87" Type="http://schemas.openxmlformats.org/officeDocument/2006/relationships/hyperlink" Target="https://www.acgme.org/Portals/0/PDFs/Milestones/MilestonesBibliography.pdf?ver=2020-08-19-153536-447" TargetMode="External"/><Relationship Id="rId61" Type="http://schemas.openxmlformats.org/officeDocument/2006/relationships/hyperlink" Target="https://www.tandfonline.com/doi/full/10.3109/0142159X.2011.531170"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www.aaos.org/videos/" TargetMode="External"/><Relationship Id="rId14" Type="http://schemas.openxmlformats.org/officeDocument/2006/relationships/hyperlink" Target="http://3s.acr.org/cip/ShowArchiveCases.aspx?Status=Unknown&amp;CName=Musculosketal" TargetMode="External"/><Relationship Id="rId30" Type="http://schemas.openxmlformats.org/officeDocument/2006/relationships/hyperlink" Target="https://journals.lww.com/academicmedicine/Fulltext/2017/01000/The_Causes_of_Errors_in_Clinical_Reasoning_.13.aspx" TargetMode="External"/><Relationship Id="rId35" Type="http://schemas.openxmlformats.org/officeDocument/2006/relationships/hyperlink" Target="https://commerce.ama-assn.org/store/ui/catalog/productDetail?product_id=prod2780003" TargetMode="External"/><Relationship Id="rId56" Type="http://schemas.openxmlformats.org/officeDocument/2006/relationships/hyperlink" Target="https://www.aaos.org/about/bylaws-policies/ethics-and-professionalism/code/" TargetMode="External"/><Relationship Id="rId77" Type="http://schemas.openxmlformats.org/officeDocument/2006/relationships/hyperlink" Target="https://meridian.allenpress.com/jgme/issue/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42</Pages>
  <Words>11498</Words>
  <Characters>65540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2022-04-19T15:35:00Z</dcterms:created>
  <dcterms:modified xsi:type="dcterms:W3CDTF">2022-04-19T21:28:00Z</dcterms:modified>
</cp:coreProperties>
</file>