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F636" w14:textId="37E5F952" w:rsidR="00963CC6" w:rsidRPr="00A345B9" w:rsidRDefault="00896DE0" w:rsidP="008F7A0E">
      <w:pPr>
        <w:ind w:left="720" w:hanging="720"/>
        <w:jc w:val="center"/>
        <w:rPr>
          <w:rFonts w:ascii="Arial" w:eastAsia="Arial" w:hAnsi="Arial" w:cs="Arial"/>
          <w:sz w:val="72"/>
          <w:szCs w:val="72"/>
        </w:rPr>
      </w:pPr>
      <w:r w:rsidRPr="00A345B9">
        <w:rPr>
          <w:noProof/>
        </w:rPr>
        <w:drawing>
          <wp:anchor distT="0" distB="0" distL="0" distR="0" simplePos="0" relativeHeight="251658240" behindDoc="1" locked="0" layoutInCell="1" hidden="0" allowOverlap="1" wp14:anchorId="4D03C352" wp14:editId="2468F097">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sidRPr="00A345B9">
        <w:rPr>
          <w:rFonts w:ascii="Arial" w:eastAsia="Arial" w:hAnsi="Arial" w:cs="Arial"/>
          <w:sz w:val="72"/>
          <w:szCs w:val="72"/>
        </w:rPr>
        <w:t>Supplemental Guide:</w:t>
      </w:r>
    </w:p>
    <w:p w14:paraId="5924596C" w14:textId="04B9D66C" w:rsidR="00963CC6" w:rsidRPr="00A345B9" w:rsidRDefault="008F7A0E" w:rsidP="008F7A0E">
      <w:pPr>
        <w:ind w:left="720" w:hanging="720"/>
        <w:jc w:val="center"/>
        <w:rPr>
          <w:rFonts w:ascii="Arial" w:eastAsia="Arial" w:hAnsi="Arial" w:cs="Arial"/>
          <w:sz w:val="72"/>
          <w:szCs w:val="72"/>
        </w:rPr>
      </w:pPr>
      <w:r w:rsidRPr="00A345B9">
        <w:rPr>
          <w:noProof/>
        </w:rPr>
        <w:drawing>
          <wp:anchor distT="0" distB="0" distL="114300" distR="114300" simplePos="0" relativeHeight="251658241" behindDoc="0" locked="0" layoutInCell="1" hidden="0" allowOverlap="1" wp14:anchorId="68E2957D" wp14:editId="578DC4EF">
            <wp:simplePos x="0" y="0"/>
            <wp:positionH relativeFrom="column">
              <wp:posOffset>2623316</wp:posOffset>
            </wp:positionH>
            <wp:positionV relativeFrom="paragraph">
              <wp:posOffset>643459</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897D40" w:rsidRPr="00A345B9">
        <w:rPr>
          <w:rFonts w:ascii="Arial" w:eastAsia="Arial" w:hAnsi="Arial" w:cs="Arial"/>
          <w:sz w:val="72"/>
          <w:szCs w:val="72"/>
        </w:rPr>
        <w:t>Congenital Cardiac Surgery</w:t>
      </w:r>
      <w:r w:rsidR="00921297" w:rsidRPr="00A345B9">
        <w:rPr>
          <w:rFonts w:ascii="Arial" w:eastAsia="Arial" w:hAnsi="Arial" w:cs="Arial"/>
          <w:sz w:val="72"/>
          <w:szCs w:val="72"/>
        </w:rPr>
        <w:t xml:space="preserve"> </w:t>
      </w:r>
    </w:p>
    <w:p w14:paraId="62875BF9" w14:textId="77777777" w:rsidR="00963CC6" w:rsidRPr="00C603A3" w:rsidRDefault="00963CC6">
      <w:pPr>
        <w:ind w:left="720" w:hanging="720"/>
        <w:rPr>
          <w:rFonts w:ascii="Arial" w:eastAsia="Arial" w:hAnsi="Arial" w:cs="Arial"/>
        </w:rPr>
      </w:pPr>
    </w:p>
    <w:p w14:paraId="7DE05431" w14:textId="77777777" w:rsidR="00963CC6" w:rsidRPr="00C603A3" w:rsidRDefault="00963CC6">
      <w:pPr>
        <w:ind w:left="720" w:hanging="720"/>
        <w:rPr>
          <w:rFonts w:ascii="Arial" w:eastAsia="Arial" w:hAnsi="Arial" w:cs="Arial"/>
        </w:rPr>
      </w:pPr>
    </w:p>
    <w:p w14:paraId="220ADBDB" w14:textId="77777777" w:rsidR="00963CC6" w:rsidRPr="00C603A3" w:rsidRDefault="00963CC6">
      <w:pPr>
        <w:ind w:left="720" w:hanging="720"/>
        <w:rPr>
          <w:rFonts w:ascii="Arial" w:eastAsia="Arial" w:hAnsi="Arial" w:cs="Arial"/>
        </w:rPr>
      </w:pPr>
    </w:p>
    <w:p w14:paraId="15A1245F" w14:textId="77777777" w:rsidR="00963CC6" w:rsidRPr="00C603A3" w:rsidRDefault="00963CC6">
      <w:pPr>
        <w:ind w:left="720" w:hanging="720"/>
        <w:rPr>
          <w:rFonts w:ascii="Arial" w:eastAsia="Arial" w:hAnsi="Arial" w:cs="Arial"/>
        </w:rPr>
      </w:pPr>
    </w:p>
    <w:p w14:paraId="61FD12BF" w14:textId="77777777" w:rsidR="00963CC6" w:rsidRPr="00C603A3" w:rsidRDefault="00963CC6">
      <w:pPr>
        <w:ind w:left="720" w:hanging="720"/>
        <w:rPr>
          <w:rFonts w:ascii="Arial" w:eastAsia="Arial" w:hAnsi="Arial" w:cs="Arial"/>
        </w:rPr>
      </w:pPr>
    </w:p>
    <w:p w14:paraId="44C5191B" w14:textId="77777777" w:rsidR="00963CC6" w:rsidRPr="00C603A3" w:rsidRDefault="00963CC6">
      <w:pPr>
        <w:ind w:left="720" w:hanging="720"/>
        <w:rPr>
          <w:rFonts w:ascii="Arial" w:eastAsia="Arial" w:hAnsi="Arial" w:cs="Arial"/>
        </w:rPr>
      </w:pPr>
    </w:p>
    <w:p w14:paraId="5860F3FA" w14:textId="77777777" w:rsidR="00963CC6" w:rsidRPr="00C603A3" w:rsidRDefault="00963CC6">
      <w:pPr>
        <w:ind w:left="720" w:hanging="720"/>
        <w:rPr>
          <w:rFonts w:ascii="Arial" w:eastAsia="Arial" w:hAnsi="Arial" w:cs="Arial"/>
        </w:rPr>
      </w:pPr>
    </w:p>
    <w:p w14:paraId="1A7CAF7D" w14:textId="77777777" w:rsidR="00963CC6" w:rsidRPr="00C603A3" w:rsidRDefault="00963CC6">
      <w:pPr>
        <w:ind w:left="720" w:hanging="720"/>
        <w:rPr>
          <w:rFonts w:ascii="Arial" w:eastAsia="Arial" w:hAnsi="Arial" w:cs="Arial"/>
        </w:rPr>
      </w:pPr>
    </w:p>
    <w:p w14:paraId="3C6516F1" w14:textId="77777777" w:rsidR="00963CC6" w:rsidRPr="00C603A3" w:rsidRDefault="00963CC6">
      <w:pPr>
        <w:ind w:left="720" w:hanging="720"/>
        <w:rPr>
          <w:rFonts w:ascii="Arial" w:eastAsia="Arial" w:hAnsi="Arial" w:cs="Arial"/>
        </w:rPr>
      </w:pPr>
    </w:p>
    <w:p w14:paraId="0D2DEECD" w14:textId="77777777" w:rsidR="00963CC6" w:rsidRPr="00C603A3" w:rsidRDefault="00963CC6">
      <w:pPr>
        <w:ind w:left="720" w:hanging="720"/>
        <w:rPr>
          <w:rFonts w:ascii="Arial" w:eastAsia="Arial" w:hAnsi="Arial" w:cs="Arial"/>
        </w:rPr>
      </w:pPr>
    </w:p>
    <w:p w14:paraId="362EDA62" w14:textId="77777777" w:rsidR="00963CC6" w:rsidRPr="00C603A3" w:rsidRDefault="00963CC6">
      <w:pPr>
        <w:ind w:left="720" w:hanging="720"/>
        <w:rPr>
          <w:rFonts w:ascii="Arial" w:eastAsia="Arial" w:hAnsi="Arial" w:cs="Arial"/>
        </w:rPr>
      </w:pPr>
    </w:p>
    <w:p w14:paraId="3E7CA603" w14:textId="77777777" w:rsidR="00963CC6" w:rsidRPr="00C603A3" w:rsidRDefault="00963CC6">
      <w:pPr>
        <w:ind w:left="720" w:hanging="720"/>
        <w:rPr>
          <w:rFonts w:ascii="Arial" w:eastAsia="Arial" w:hAnsi="Arial" w:cs="Arial"/>
        </w:rPr>
      </w:pPr>
    </w:p>
    <w:p w14:paraId="4EF994B6" w14:textId="77777777" w:rsidR="00963CC6" w:rsidRPr="00C603A3" w:rsidRDefault="00963CC6">
      <w:pPr>
        <w:ind w:left="720" w:hanging="720"/>
        <w:rPr>
          <w:rFonts w:ascii="Arial" w:eastAsia="Arial" w:hAnsi="Arial" w:cs="Arial"/>
        </w:rPr>
      </w:pPr>
    </w:p>
    <w:p w14:paraId="57CAD8DE" w14:textId="77777777" w:rsidR="00896DE0" w:rsidRPr="00C603A3" w:rsidRDefault="00896DE0">
      <w:pPr>
        <w:ind w:left="720" w:hanging="720"/>
        <w:rPr>
          <w:rFonts w:ascii="Arial" w:eastAsia="Arial" w:hAnsi="Arial" w:cs="Arial"/>
        </w:rPr>
      </w:pPr>
    </w:p>
    <w:p w14:paraId="1BEE92D2" w14:textId="77777777" w:rsidR="00896DE0" w:rsidRPr="00C603A3" w:rsidRDefault="00896DE0">
      <w:pPr>
        <w:ind w:left="720" w:hanging="720"/>
        <w:rPr>
          <w:rFonts w:ascii="Arial" w:eastAsia="Arial" w:hAnsi="Arial" w:cs="Arial"/>
        </w:rPr>
      </w:pPr>
    </w:p>
    <w:p w14:paraId="2A83316C" w14:textId="77777777" w:rsidR="00896DE0" w:rsidRPr="00C603A3" w:rsidRDefault="00896DE0">
      <w:pPr>
        <w:ind w:left="720" w:hanging="720"/>
        <w:rPr>
          <w:rFonts w:ascii="Arial" w:eastAsia="Arial" w:hAnsi="Arial" w:cs="Arial"/>
        </w:rPr>
      </w:pPr>
    </w:p>
    <w:p w14:paraId="060BB961" w14:textId="1E931C51" w:rsidR="00963CC6" w:rsidRPr="00C603A3" w:rsidRDefault="002B2A73">
      <w:pPr>
        <w:ind w:left="720" w:hanging="720"/>
        <w:jc w:val="center"/>
        <w:rPr>
          <w:rFonts w:ascii="Arial" w:eastAsia="Arial" w:hAnsi="Arial" w:cs="Arial"/>
        </w:rPr>
      </w:pPr>
      <w:r>
        <w:rPr>
          <w:rFonts w:ascii="Arial" w:eastAsia="Arial" w:hAnsi="Arial" w:cs="Arial"/>
        </w:rPr>
        <w:t>February 2022</w:t>
      </w:r>
    </w:p>
    <w:p w14:paraId="20B02507" w14:textId="77777777" w:rsidR="002B2A73" w:rsidRDefault="002B2A73">
      <w:pPr>
        <w:rPr>
          <w:rFonts w:ascii="Arial" w:eastAsia="Times New Roman" w:hAnsi="Arial" w:cs="Arial"/>
          <w:b/>
        </w:rPr>
      </w:pPr>
      <w:r>
        <w:rPr>
          <w:rFonts w:ascii="Arial" w:eastAsia="Times New Roman" w:hAnsi="Arial" w:cs="Arial"/>
          <w:b/>
        </w:rPr>
        <w:br w:type="page"/>
      </w:r>
    </w:p>
    <w:p w14:paraId="51E26F44" w14:textId="0DDADF2B" w:rsidR="006606C1" w:rsidRPr="00A345B9" w:rsidRDefault="006606C1" w:rsidP="006606C1">
      <w:pPr>
        <w:spacing w:after="240" w:line="240" w:lineRule="auto"/>
        <w:jc w:val="center"/>
        <w:rPr>
          <w:rFonts w:ascii="Arial" w:eastAsia="Times New Roman" w:hAnsi="Arial" w:cs="Arial"/>
          <w:b/>
        </w:rPr>
      </w:pPr>
      <w:r w:rsidRPr="00A345B9">
        <w:rPr>
          <w:rFonts w:ascii="Arial" w:eastAsia="Times New Roman" w:hAnsi="Arial" w:cs="Arial"/>
          <w:b/>
        </w:rPr>
        <w:lastRenderedPageBreak/>
        <w:t>TABLE OF CONTENTS</w:t>
      </w:r>
    </w:p>
    <w:p w14:paraId="76D36F5F" w14:textId="77777777"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introduction</w:t>
      </w:r>
      <w:r w:rsidRPr="00A345B9">
        <w:rPr>
          <w:rFonts w:ascii="Arial" w:eastAsia="Times New Roman" w:hAnsi="Arial" w:cs="Arial"/>
          <w:b/>
          <w:bCs/>
          <w:caps/>
          <w:webHidden/>
        </w:rPr>
        <w:tab/>
        <w:t>3</w:t>
      </w:r>
    </w:p>
    <w:p w14:paraId="28649064" w14:textId="77777777"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Patient care</w:t>
      </w:r>
      <w:r w:rsidRPr="00A345B9">
        <w:rPr>
          <w:rFonts w:ascii="Arial" w:eastAsia="Times New Roman" w:hAnsi="Arial" w:cs="Arial"/>
          <w:b/>
          <w:bCs/>
          <w:caps/>
          <w:webHidden/>
        </w:rPr>
        <w:tab/>
        <w:t>4</w:t>
      </w:r>
    </w:p>
    <w:p w14:paraId="1EF200A2" w14:textId="278961E4"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Technical Skills and Performance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4</w:t>
      </w:r>
    </w:p>
    <w:p w14:paraId="57CA4DB8" w14:textId="1D242D0D"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Patient Evaluation and Decision Making</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5</w:t>
      </w:r>
    </w:p>
    <w:p w14:paraId="2B93967C" w14:textId="318467BD"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Critical Care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7</w:t>
      </w:r>
    </w:p>
    <w:p w14:paraId="63D7D31A" w14:textId="0C179FB3"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Medical Knowledge</w:t>
      </w:r>
      <w:r w:rsidRPr="00A345B9">
        <w:rPr>
          <w:rFonts w:ascii="Arial" w:eastAsia="Times New Roman" w:hAnsi="Arial" w:cs="Arial"/>
          <w:b/>
          <w:bCs/>
          <w:caps/>
          <w:webHidden/>
        </w:rPr>
        <w:tab/>
      </w:r>
      <w:r w:rsidR="002A7C22">
        <w:rPr>
          <w:rFonts w:ascii="Arial" w:eastAsia="Times New Roman" w:hAnsi="Arial" w:cs="Arial"/>
          <w:b/>
          <w:bCs/>
          <w:caps/>
          <w:webHidden/>
        </w:rPr>
        <w:t>9</w:t>
      </w:r>
    </w:p>
    <w:p w14:paraId="5929CC6A" w14:textId="6E2E40B9"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Morphology</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9</w:t>
      </w:r>
    </w:p>
    <w:p w14:paraId="2889FCDD" w14:textId="189358B5"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Pathophysiology and Surgical Outcomes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10</w:t>
      </w:r>
    </w:p>
    <w:p w14:paraId="4EB04A6B" w14:textId="742F65A0" w:rsidR="006606C1" w:rsidRPr="00A345B9" w:rsidRDefault="006606C1" w:rsidP="006606C1">
      <w:pPr>
        <w:tabs>
          <w:tab w:val="right" w:leader="dot" w:pos="8630"/>
        </w:tabs>
        <w:spacing w:before="120" w:after="120" w:line="240" w:lineRule="auto"/>
        <w:jc w:val="center"/>
        <w:rPr>
          <w:rFonts w:ascii="Arial" w:eastAsia="Times New Roman" w:hAnsi="Arial" w:cs="Arial"/>
          <w:b/>
          <w:bCs/>
          <w:caps/>
          <w:webHidden/>
        </w:rPr>
      </w:pPr>
      <w:r w:rsidRPr="00A345B9">
        <w:rPr>
          <w:rFonts w:ascii="Arial" w:eastAsia="Times New Roman" w:hAnsi="Arial" w:cs="Arial"/>
          <w:b/>
          <w:bCs/>
          <w:caps/>
          <w:webHidden/>
        </w:rPr>
        <w:t>Systems-based practice</w:t>
      </w:r>
      <w:r w:rsidRPr="00A345B9">
        <w:rPr>
          <w:rFonts w:ascii="Arial" w:eastAsia="Times New Roman" w:hAnsi="Arial" w:cs="Arial"/>
          <w:b/>
          <w:bCs/>
          <w:caps/>
          <w:webHidden/>
        </w:rPr>
        <w:tab/>
      </w:r>
      <w:r w:rsidR="002A7C22">
        <w:rPr>
          <w:rFonts w:ascii="Arial" w:eastAsia="Times New Roman" w:hAnsi="Arial" w:cs="Arial"/>
          <w:b/>
          <w:bCs/>
          <w:caps/>
          <w:webHidden/>
        </w:rPr>
        <w:t>12</w:t>
      </w:r>
    </w:p>
    <w:p w14:paraId="4C66BC45" w14:textId="3EC2A186"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Patient Safety and Quality Improvement</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12</w:t>
      </w:r>
    </w:p>
    <w:p w14:paraId="6ED845A8" w14:textId="583601B1"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System Navigation for Patient-Centered Care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14</w:t>
      </w:r>
    </w:p>
    <w:p w14:paraId="6D3AD7C5" w14:textId="4843279B"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Physician Role in Health Care Systems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16</w:t>
      </w:r>
    </w:p>
    <w:p w14:paraId="31FF3A41" w14:textId="16AD8FB8"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practice-based learning and improvement</w:t>
      </w:r>
      <w:r w:rsidRPr="00A345B9">
        <w:rPr>
          <w:rFonts w:ascii="Arial" w:eastAsia="Times New Roman" w:hAnsi="Arial" w:cs="Arial"/>
          <w:b/>
          <w:bCs/>
          <w:caps/>
          <w:webHidden/>
        </w:rPr>
        <w:tab/>
      </w:r>
      <w:r w:rsidR="002A7C22">
        <w:rPr>
          <w:rFonts w:ascii="Arial" w:eastAsia="Times New Roman" w:hAnsi="Arial" w:cs="Arial"/>
          <w:b/>
          <w:bCs/>
          <w:caps/>
          <w:webHidden/>
        </w:rPr>
        <w:t>18</w:t>
      </w:r>
    </w:p>
    <w:p w14:paraId="78CB1EAB" w14:textId="55E3C471"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Evidence-Based and Informed Practice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18</w:t>
      </w:r>
    </w:p>
    <w:p w14:paraId="36AF1F1A" w14:textId="15A09536"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Reflective Practice and Commitment to Personal Growth</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19</w:t>
      </w:r>
    </w:p>
    <w:p w14:paraId="37CFCD51" w14:textId="51D8FFB2"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professionalism</w:t>
      </w:r>
      <w:r w:rsidRPr="00A345B9">
        <w:rPr>
          <w:rFonts w:ascii="Arial" w:eastAsia="Times New Roman" w:hAnsi="Arial" w:cs="Arial"/>
          <w:b/>
          <w:bCs/>
          <w:caps/>
          <w:webHidden/>
        </w:rPr>
        <w:tab/>
      </w:r>
      <w:r w:rsidR="002A7C22">
        <w:rPr>
          <w:rFonts w:ascii="Arial" w:eastAsia="Times New Roman" w:hAnsi="Arial" w:cs="Arial"/>
          <w:b/>
          <w:bCs/>
          <w:caps/>
          <w:webHidden/>
        </w:rPr>
        <w:t>20</w:t>
      </w:r>
    </w:p>
    <w:p w14:paraId="6E8FF0F3" w14:textId="6CE8A3F9"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Ethical Principles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20</w:t>
      </w:r>
    </w:p>
    <w:p w14:paraId="5BF7EAFF" w14:textId="67B7AF22"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Professional Behavior and Accountability</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22</w:t>
      </w:r>
    </w:p>
    <w:p w14:paraId="1D29537E" w14:textId="39F66D5B"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Administrative Tasks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24</w:t>
      </w:r>
    </w:p>
    <w:p w14:paraId="4A1D2419" w14:textId="01D453ED"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Well-Being</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25</w:t>
      </w:r>
    </w:p>
    <w:p w14:paraId="03DAEEB0" w14:textId="58246BD6"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interpersonal and communication skills</w:t>
      </w:r>
      <w:r w:rsidRPr="00A345B9">
        <w:rPr>
          <w:rFonts w:ascii="Arial" w:eastAsia="Times New Roman" w:hAnsi="Arial" w:cs="Arial"/>
          <w:b/>
          <w:bCs/>
          <w:caps/>
          <w:webHidden/>
        </w:rPr>
        <w:tab/>
      </w:r>
      <w:r w:rsidR="002A7C22">
        <w:rPr>
          <w:rFonts w:ascii="Arial" w:eastAsia="Times New Roman" w:hAnsi="Arial" w:cs="Arial"/>
          <w:b/>
          <w:bCs/>
          <w:caps/>
          <w:webHidden/>
        </w:rPr>
        <w:t>26</w:t>
      </w:r>
    </w:p>
    <w:p w14:paraId="3A4E4DF3" w14:textId="5EA550D4"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Patient and Family-Centered Communication</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26</w:t>
      </w:r>
    </w:p>
    <w:p w14:paraId="51804CB5" w14:textId="0EDB6B87"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Interprofessional and Team Communication</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29</w:t>
      </w:r>
    </w:p>
    <w:p w14:paraId="3978F88C" w14:textId="38F650FB"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Communication within Health Care Systems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31</w:t>
      </w:r>
    </w:p>
    <w:p w14:paraId="1C59B2D2" w14:textId="46A83391"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Mapping of 1.0 to 2.0</w:t>
      </w:r>
      <w:r w:rsidRPr="00A345B9">
        <w:rPr>
          <w:rFonts w:ascii="Arial" w:eastAsia="Times New Roman" w:hAnsi="Arial" w:cs="Arial"/>
          <w:b/>
          <w:bCs/>
          <w:caps/>
          <w:webHidden/>
        </w:rPr>
        <w:tab/>
      </w:r>
      <w:r w:rsidR="002A7C22">
        <w:rPr>
          <w:rFonts w:ascii="Arial" w:eastAsia="Times New Roman" w:hAnsi="Arial" w:cs="Arial"/>
          <w:b/>
          <w:bCs/>
          <w:caps/>
          <w:webHidden/>
        </w:rPr>
        <w:t>33</w:t>
      </w:r>
    </w:p>
    <w:p w14:paraId="767EE658" w14:textId="0620694B" w:rsidR="00EE2B18" w:rsidRPr="00C603A3" w:rsidRDefault="006606C1" w:rsidP="006606C1">
      <w:pPr>
        <w:tabs>
          <w:tab w:val="right" w:leader="dot" w:pos="8630"/>
        </w:tabs>
        <w:spacing w:before="120" w:after="120" w:line="240" w:lineRule="auto"/>
        <w:jc w:val="center"/>
        <w:rPr>
          <w:rFonts w:ascii="Arial" w:eastAsia="Arial" w:hAnsi="Arial" w:cs="Arial"/>
          <w:b/>
        </w:rPr>
      </w:pPr>
      <w:r w:rsidRPr="00A345B9">
        <w:rPr>
          <w:rFonts w:ascii="Arial" w:eastAsia="Times New Roman" w:hAnsi="Arial" w:cs="Arial"/>
          <w:b/>
          <w:bCs/>
          <w:caps/>
          <w:webHidden/>
        </w:rPr>
        <w:t>Milestones resources</w:t>
      </w:r>
      <w:r w:rsidRPr="00A345B9">
        <w:rPr>
          <w:rFonts w:ascii="Arial" w:eastAsia="Times New Roman" w:hAnsi="Arial" w:cs="Arial"/>
          <w:b/>
          <w:bCs/>
          <w:caps/>
          <w:webHidden/>
        </w:rPr>
        <w:tab/>
      </w:r>
      <w:r w:rsidR="002A7C22">
        <w:rPr>
          <w:rFonts w:ascii="Arial" w:eastAsia="Times New Roman" w:hAnsi="Arial" w:cs="Arial"/>
          <w:b/>
          <w:bCs/>
          <w:caps/>
          <w:webHidden/>
        </w:rPr>
        <w:t>34</w:t>
      </w:r>
      <w:r w:rsidR="00EE2B18" w:rsidRPr="00C603A3">
        <w:rPr>
          <w:rFonts w:ascii="Arial" w:eastAsia="Arial" w:hAnsi="Arial" w:cs="Arial"/>
          <w:b/>
        </w:rPr>
        <w:br w:type="page"/>
      </w:r>
    </w:p>
    <w:p w14:paraId="321BD698" w14:textId="7B654116" w:rsidR="00EE2B18" w:rsidRPr="00C603A3" w:rsidRDefault="00EE2B18" w:rsidP="00EE2B18">
      <w:pPr>
        <w:jc w:val="center"/>
        <w:rPr>
          <w:rFonts w:ascii="Arial" w:eastAsia="Arial" w:hAnsi="Arial" w:cs="Arial"/>
          <w:b/>
        </w:rPr>
      </w:pPr>
      <w:r w:rsidRPr="00C603A3">
        <w:rPr>
          <w:rFonts w:ascii="Arial" w:eastAsia="Arial" w:hAnsi="Arial" w:cs="Arial"/>
          <w:b/>
        </w:rPr>
        <w:lastRenderedPageBreak/>
        <w:t>Milestones Supplemental Guide</w:t>
      </w:r>
    </w:p>
    <w:p w14:paraId="7104620D" w14:textId="77777777" w:rsidR="00EE2B18" w:rsidRPr="00C603A3" w:rsidRDefault="00EE2B18" w:rsidP="00EE2B18">
      <w:pPr>
        <w:ind w:left="-5"/>
        <w:rPr>
          <w:rFonts w:ascii="Arial" w:eastAsia="Arial" w:hAnsi="Arial" w:cs="Arial"/>
        </w:rPr>
      </w:pPr>
    </w:p>
    <w:p w14:paraId="50328EF3" w14:textId="0953F44F" w:rsidR="00EE2B18" w:rsidRPr="00C603A3" w:rsidRDefault="00EE2B18" w:rsidP="00EE2B18">
      <w:pPr>
        <w:ind w:left="-5"/>
        <w:rPr>
          <w:rFonts w:ascii="Arial" w:eastAsia="Arial" w:hAnsi="Arial" w:cs="Arial"/>
        </w:rPr>
      </w:pPr>
      <w:r w:rsidRPr="00C603A3">
        <w:rPr>
          <w:rFonts w:ascii="Arial" w:eastAsia="Arial" w:hAnsi="Arial" w:cs="Arial"/>
        </w:rPr>
        <w:t xml:space="preserve">This document provides additional guidance and examples for the </w:t>
      </w:r>
      <w:r w:rsidR="00897D40" w:rsidRPr="00C603A3">
        <w:rPr>
          <w:rFonts w:ascii="Arial" w:eastAsia="Arial" w:hAnsi="Arial" w:cs="Arial"/>
        </w:rPr>
        <w:t xml:space="preserve">Congenital Cardiac Surgery </w:t>
      </w:r>
      <w:r w:rsidRPr="00C603A3">
        <w:rPr>
          <w:rFonts w:ascii="Arial" w:eastAsia="Arial" w:hAnsi="Arial" w:cs="Arial"/>
        </w:rPr>
        <w:t>Milestones. This is not designed to indicate any specific requirements for each level, but to provide insight into the thinking of the Milestone Work Group.</w:t>
      </w:r>
    </w:p>
    <w:p w14:paraId="3EA2CE6E" w14:textId="77777777" w:rsidR="00EE2B18" w:rsidRPr="00C603A3" w:rsidRDefault="00EE2B18" w:rsidP="00EE2B18">
      <w:pPr>
        <w:ind w:left="-5"/>
        <w:rPr>
          <w:rFonts w:ascii="Arial" w:eastAsia="Arial" w:hAnsi="Arial" w:cs="Arial"/>
        </w:rPr>
      </w:pPr>
    </w:p>
    <w:p w14:paraId="06D616C0" w14:textId="77777777" w:rsidR="00EE2B18" w:rsidRPr="00C603A3" w:rsidRDefault="00EE2B18" w:rsidP="00EE2B18">
      <w:pPr>
        <w:ind w:left="-5"/>
        <w:rPr>
          <w:rFonts w:ascii="Arial" w:eastAsia="Arial" w:hAnsi="Arial" w:cs="Arial"/>
        </w:rPr>
      </w:pPr>
      <w:r w:rsidRPr="00C603A3">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E336D7C" w14:textId="77777777" w:rsidR="00EE2B18" w:rsidRPr="00C603A3" w:rsidRDefault="00EE2B18" w:rsidP="00EE2B18">
      <w:pPr>
        <w:ind w:left="-5"/>
        <w:rPr>
          <w:rFonts w:ascii="Arial" w:eastAsia="Arial" w:hAnsi="Arial" w:cs="Arial"/>
        </w:rPr>
      </w:pPr>
    </w:p>
    <w:p w14:paraId="75FC0E8D" w14:textId="77777777" w:rsidR="00EE2B18" w:rsidRPr="00C603A3" w:rsidRDefault="00EE2B18" w:rsidP="00EE2B18">
      <w:pPr>
        <w:spacing w:line="254" w:lineRule="auto"/>
        <w:rPr>
          <w:rFonts w:ascii="Arial" w:eastAsia="Arial" w:hAnsi="Arial" w:cs="Arial"/>
        </w:rPr>
      </w:pPr>
      <w:r w:rsidRPr="00C603A3">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C735A0" w14:textId="77777777" w:rsidR="00EE2B18" w:rsidRPr="00C603A3" w:rsidRDefault="00EE2B18" w:rsidP="00EE2B18">
      <w:pPr>
        <w:spacing w:line="254" w:lineRule="auto"/>
        <w:rPr>
          <w:rFonts w:ascii="Arial" w:eastAsia="Arial" w:hAnsi="Arial" w:cs="Arial"/>
        </w:rPr>
      </w:pPr>
    </w:p>
    <w:p w14:paraId="32612573" w14:textId="77777777" w:rsidR="00EE2B18" w:rsidRPr="00C603A3" w:rsidRDefault="00EE2B18" w:rsidP="00EE2B18">
      <w:pPr>
        <w:rPr>
          <w:rFonts w:ascii="Arial" w:hAnsi="Arial" w:cs="Arial"/>
        </w:rPr>
      </w:pPr>
      <w:r w:rsidRPr="00C603A3">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C603A3">
          <w:rPr>
            <w:rStyle w:val="Hyperlink"/>
            <w:rFonts w:ascii="Arial" w:hAnsi="Arial" w:cs="Arial"/>
          </w:rPr>
          <w:t>Resources</w:t>
        </w:r>
      </w:hyperlink>
      <w:r w:rsidRPr="00C603A3">
        <w:rPr>
          <w:rFonts w:ascii="Arial" w:hAnsi="Arial" w:cs="Arial"/>
        </w:rPr>
        <w:t xml:space="preserve"> page of the Milestones section of the ACGME website.</w:t>
      </w:r>
    </w:p>
    <w:p w14:paraId="43341CE7" w14:textId="77777777" w:rsidR="009D7E02" w:rsidRDefault="009D7E02" w:rsidP="00266721">
      <w:pPr>
        <w:spacing w:after="0" w:line="240" w:lineRule="auto"/>
        <w:rPr>
          <w:rFonts w:ascii="Arial" w:hAnsi="Arial" w:cs="Arial"/>
        </w:rPr>
        <w:sectPr w:rsidR="009D7E02" w:rsidSect="00CC5507">
          <w:headerReference w:type="default" r:id="rId11"/>
          <w:footerReference w:type="default" r:id="rId12"/>
          <w:footerReference w:type="first" r:id="rId13"/>
          <w:pgSz w:w="15840" w:h="12240"/>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3EE9E122" w14:textId="77777777" w:rsidTr="7E3EC66E">
        <w:trPr>
          <w:trHeight w:val="760"/>
        </w:trPr>
        <w:tc>
          <w:tcPr>
            <w:tcW w:w="14125" w:type="dxa"/>
            <w:gridSpan w:val="2"/>
            <w:shd w:val="clear" w:color="auto" w:fill="9CC3E5"/>
          </w:tcPr>
          <w:p w14:paraId="193CB86F" w14:textId="7AD72B60"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Patient Care 1:</w:t>
            </w:r>
            <w:r w:rsidR="00733CA1" w:rsidRPr="00F3012E">
              <w:rPr>
                <w:rFonts w:ascii="Arial" w:eastAsia="Arial" w:hAnsi="Arial" w:cs="Arial"/>
                <w:b/>
              </w:rPr>
              <w:t xml:space="preserve"> Technical Skills and Performance</w:t>
            </w:r>
          </w:p>
          <w:p w14:paraId="497C4181" w14:textId="6910D7AA" w:rsidR="00963CC6" w:rsidRPr="00F3012E" w:rsidRDefault="00896DE0" w:rsidP="7E3EC66E">
            <w:pPr>
              <w:spacing w:after="0" w:line="240" w:lineRule="auto"/>
              <w:ind w:left="907" w:hanging="720"/>
              <w:rPr>
                <w:rFonts w:ascii="Arial" w:eastAsia="Arial" w:hAnsi="Arial" w:cs="Arial"/>
                <w:b/>
                <w:bCs/>
                <w:color w:val="000000"/>
              </w:rPr>
            </w:pPr>
            <w:r w:rsidRPr="00F3012E">
              <w:rPr>
                <w:rFonts w:ascii="Arial" w:eastAsia="Arial" w:hAnsi="Arial" w:cs="Arial"/>
                <w:b/>
                <w:bCs/>
              </w:rPr>
              <w:t>Overall Intent:</w:t>
            </w:r>
            <w:r w:rsidRPr="00F3012E">
              <w:rPr>
                <w:rFonts w:ascii="Arial" w:eastAsia="Arial" w:hAnsi="Arial" w:cs="Arial"/>
              </w:rPr>
              <w:t xml:space="preserve"> </w:t>
            </w:r>
            <w:r w:rsidR="3F23D417" w:rsidRPr="00F3012E">
              <w:rPr>
                <w:rFonts w:ascii="Arial" w:eastAsia="Arial" w:hAnsi="Arial" w:cs="Arial"/>
              </w:rPr>
              <w:t>To progressive</w:t>
            </w:r>
            <w:r w:rsidR="00B6226F">
              <w:rPr>
                <w:rFonts w:ascii="Arial" w:eastAsia="Arial" w:hAnsi="Arial" w:cs="Arial"/>
              </w:rPr>
              <w:t>ly</w:t>
            </w:r>
            <w:r w:rsidR="3F23D417" w:rsidRPr="00F3012E">
              <w:rPr>
                <w:rFonts w:ascii="Arial" w:eastAsia="Arial" w:hAnsi="Arial" w:cs="Arial"/>
              </w:rPr>
              <w:t xml:space="preserve"> develop</w:t>
            </w:r>
            <w:r w:rsidR="00B6226F">
              <w:rPr>
                <w:rFonts w:ascii="Arial" w:eastAsia="Arial" w:hAnsi="Arial" w:cs="Arial"/>
              </w:rPr>
              <w:t xml:space="preserve"> the</w:t>
            </w:r>
            <w:r w:rsidR="3F23D417" w:rsidRPr="00F3012E">
              <w:rPr>
                <w:rFonts w:ascii="Arial" w:eastAsia="Arial" w:hAnsi="Arial" w:cs="Arial"/>
              </w:rPr>
              <w:t xml:space="preserve"> technical skills needed to complete an operation</w:t>
            </w:r>
          </w:p>
        </w:tc>
      </w:tr>
      <w:tr w:rsidR="00963CC6" w:rsidRPr="00F3012E" w14:paraId="3C80701C" w14:textId="77777777" w:rsidTr="7E3EC66E">
        <w:tc>
          <w:tcPr>
            <w:tcW w:w="4950" w:type="dxa"/>
            <w:shd w:val="clear" w:color="auto" w:fill="FAC090"/>
          </w:tcPr>
          <w:p w14:paraId="2D6EA514"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8BFADEF"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6D24A2F1" w14:textId="77777777" w:rsidTr="00F3012E">
        <w:tc>
          <w:tcPr>
            <w:tcW w:w="4950" w:type="dxa"/>
            <w:tcBorders>
              <w:top w:val="single" w:sz="4" w:space="0" w:color="000000"/>
              <w:bottom w:val="single" w:sz="4" w:space="0" w:color="000000"/>
            </w:tcBorders>
            <w:shd w:val="clear" w:color="auto" w:fill="C9C9C9"/>
          </w:tcPr>
          <w:p w14:paraId="18507ACF" w14:textId="65716701"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740F98" w:rsidRPr="00F3012E">
              <w:rPr>
                <w:rFonts w:ascii="Arial" w:eastAsia="Arial" w:hAnsi="Arial" w:cs="Arial"/>
                <w:i/>
                <w:iCs/>
              </w:rPr>
              <w:t xml:space="preserve">Performs components of basic </w:t>
            </w:r>
            <w:r w:rsidR="0083768E" w:rsidRPr="00F3012E">
              <w:rPr>
                <w:rFonts w:ascii="Arial" w:eastAsia="Arial" w:hAnsi="Arial" w:cs="Arial"/>
                <w:i/>
                <w:iCs/>
              </w:rPr>
              <w:t xml:space="preserve">complexity </w:t>
            </w:r>
            <w:r w:rsidR="00740F98" w:rsidRPr="00F3012E">
              <w:rPr>
                <w:rFonts w:ascii="Arial" w:eastAsia="Arial" w:hAnsi="Arial" w:cs="Arial"/>
                <w:i/>
                <w:iCs/>
              </w:rPr>
              <w:t>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A53D11" w14:textId="4A898294" w:rsidR="00377263" w:rsidRPr="00F3012E" w:rsidRDefault="480ED6DF"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 Performs components of operations such as </w:t>
            </w:r>
            <w:r w:rsidRPr="00F3012E">
              <w:rPr>
                <w:rFonts w:ascii="Arial" w:hAnsi="Arial" w:cs="Arial"/>
                <w:color w:val="000000" w:themeColor="text1"/>
              </w:rPr>
              <w:t xml:space="preserve">patent ductus arteriosus closure in neonates </w:t>
            </w:r>
            <w:r w:rsidR="00FD1B5B">
              <w:rPr>
                <w:rFonts w:ascii="Arial" w:hAnsi="Arial" w:cs="Arial"/>
                <w:color w:val="000000" w:themeColor="text1"/>
              </w:rPr>
              <w:t xml:space="preserve">weighing </w:t>
            </w:r>
            <w:r w:rsidR="0063230A">
              <w:rPr>
                <w:rFonts w:ascii="Arial" w:hAnsi="Arial" w:cs="Arial"/>
                <w:color w:val="000000" w:themeColor="text1"/>
              </w:rPr>
              <w:t>more than one kilogram</w:t>
            </w:r>
            <w:r w:rsidRPr="00F3012E">
              <w:rPr>
                <w:rFonts w:ascii="Arial" w:hAnsi="Arial" w:cs="Arial"/>
                <w:color w:val="000000" w:themeColor="text1"/>
              </w:rPr>
              <w:t xml:space="preserve"> or older infants and children</w:t>
            </w:r>
            <w:r w:rsidRPr="00F3012E">
              <w:rPr>
                <w:rFonts w:ascii="Arial" w:hAnsi="Arial" w:cs="Arial"/>
              </w:rPr>
              <w:t xml:space="preserve">, atrial septal defect closure, non-neonatal/infant coarctation repair, pulmonary artery banding, vascular ring repair, epicardial </w:t>
            </w:r>
            <w:r w:rsidR="00DC214B" w:rsidRPr="00F3012E">
              <w:rPr>
                <w:rFonts w:ascii="Arial" w:hAnsi="Arial" w:cs="Arial"/>
              </w:rPr>
              <w:t>pacemakers</w:t>
            </w:r>
            <w:r w:rsidRPr="00F3012E">
              <w:rPr>
                <w:rFonts w:ascii="Arial" w:hAnsi="Arial" w:cs="Arial"/>
              </w:rPr>
              <w:t xml:space="preserve">, </w:t>
            </w:r>
            <w:r w:rsidR="00F67528">
              <w:rPr>
                <w:rFonts w:ascii="Arial" w:hAnsi="Arial" w:cs="Arial"/>
              </w:rPr>
              <w:t xml:space="preserve">or </w:t>
            </w:r>
            <w:r w:rsidRPr="00F3012E">
              <w:rPr>
                <w:rFonts w:ascii="Arial" w:hAnsi="Arial" w:cs="Arial"/>
              </w:rPr>
              <w:t>cannulation of infants</w:t>
            </w:r>
          </w:p>
        </w:tc>
      </w:tr>
      <w:tr w:rsidR="00851A50" w:rsidRPr="00F3012E" w14:paraId="1D855A59" w14:textId="77777777" w:rsidTr="00F3012E">
        <w:tc>
          <w:tcPr>
            <w:tcW w:w="4950" w:type="dxa"/>
            <w:tcBorders>
              <w:top w:val="single" w:sz="4" w:space="0" w:color="000000"/>
              <w:bottom w:val="single" w:sz="4" w:space="0" w:color="000000"/>
            </w:tcBorders>
            <w:shd w:val="clear" w:color="auto" w:fill="C9C9C9"/>
          </w:tcPr>
          <w:p w14:paraId="3434D0D2" w14:textId="392D3B47" w:rsidR="00851A50" w:rsidRPr="00F3012E" w:rsidRDefault="00851A5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740F98" w:rsidRPr="00F3012E">
              <w:rPr>
                <w:rFonts w:ascii="Arial" w:eastAsia="Arial" w:hAnsi="Arial" w:cs="Arial"/>
                <w:i/>
                <w:iCs/>
              </w:rPr>
              <w:t xml:space="preserve">Performs basic </w:t>
            </w:r>
            <w:r w:rsidR="0083768E" w:rsidRPr="00F3012E">
              <w:rPr>
                <w:rFonts w:ascii="Arial" w:eastAsia="Arial" w:hAnsi="Arial" w:cs="Arial"/>
                <w:i/>
                <w:iCs/>
              </w:rPr>
              <w:t xml:space="preserve">complexity </w:t>
            </w:r>
            <w:r w:rsidR="00740F98" w:rsidRPr="00F3012E">
              <w:rPr>
                <w:rFonts w:ascii="Arial" w:eastAsia="Arial" w:hAnsi="Arial" w:cs="Arial"/>
                <w:i/>
                <w:iCs/>
              </w:rPr>
              <w:t>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B9BB1D" w14:textId="130703F8" w:rsidR="00851A50" w:rsidRPr="00F3012E" w:rsidRDefault="480ED6D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Cannulates and manages cardiopulmonary bypass in neonates and infants</w:t>
            </w:r>
          </w:p>
          <w:p w14:paraId="30ADFB10" w14:textId="1747EF08" w:rsidR="00BB5432" w:rsidRPr="00F3012E" w:rsidRDefault="00550729"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 xml:space="preserve">Performs </w:t>
            </w:r>
            <w:r w:rsidR="00D5168A" w:rsidRPr="00F3012E">
              <w:rPr>
                <w:rFonts w:ascii="Arial" w:hAnsi="Arial" w:cs="Arial"/>
                <w:color w:val="000000" w:themeColor="text1"/>
              </w:rPr>
              <w:t xml:space="preserve">procedures for: </w:t>
            </w:r>
            <w:r w:rsidR="0063230A">
              <w:rPr>
                <w:rFonts w:ascii="Arial" w:hAnsi="Arial" w:cs="Arial"/>
                <w:color w:val="000000" w:themeColor="text1"/>
              </w:rPr>
              <w:t>v</w:t>
            </w:r>
            <w:r w:rsidR="00BB5432" w:rsidRPr="00F3012E">
              <w:rPr>
                <w:rFonts w:ascii="Arial" w:hAnsi="Arial" w:cs="Arial"/>
                <w:color w:val="000000" w:themeColor="text1"/>
              </w:rPr>
              <w:t>entricular septal defect</w:t>
            </w:r>
            <w:r w:rsidR="00BB5432" w:rsidRPr="00F3012E">
              <w:rPr>
                <w:rFonts w:ascii="Arial" w:hAnsi="Arial" w:cs="Arial"/>
              </w:rPr>
              <w:t>, simple tetralogy of Fallot, sinus venosus atrial septal defect,</w:t>
            </w:r>
            <w:r w:rsidR="537C1B7F" w:rsidRPr="00F3012E">
              <w:rPr>
                <w:rFonts w:ascii="Arial" w:hAnsi="Arial" w:cs="Arial"/>
              </w:rPr>
              <w:t xml:space="preserve"> pulmonary valve replacement</w:t>
            </w:r>
          </w:p>
        </w:tc>
      </w:tr>
      <w:tr w:rsidR="00851A50" w:rsidRPr="00F3012E" w14:paraId="028A748B" w14:textId="77777777" w:rsidTr="00F3012E">
        <w:tc>
          <w:tcPr>
            <w:tcW w:w="4950" w:type="dxa"/>
            <w:tcBorders>
              <w:top w:val="single" w:sz="4" w:space="0" w:color="000000"/>
              <w:bottom w:val="single" w:sz="4" w:space="0" w:color="000000"/>
            </w:tcBorders>
            <w:shd w:val="clear" w:color="auto" w:fill="C9C9C9"/>
          </w:tcPr>
          <w:p w14:paraId="276735F7" w14:textId="40A29DA4" w:rsidR="00851A50" w:rsidRPr="00F3012E" w:rsidRDefault="00851A5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9F3F08" w:rsidRPr="00F3012E">
              <w:rPr>
                <w:rFonts w:ascii="Arial" w:eastAsia="Arial" w:hAnsi="Arial" w:cs="Arial"/>
                <w:i/>
                <w:iCs/>
              </w:rPr>
              <w:t>Performs moderate complexity procedures and recognizes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CC2A96" w14:textId="36D7C596" w:rsidR="00B03327" w:rsidRPr="00F3012E" w:rsidRDefault="00D5168A" w:rsidP="00B2136A">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procedures for t</w:t>
            </w:r>
            <w:r w:rsidR="537C1B7F" w:rsidRPr="00F3012E">
              <w:rPr>
                <w:rFonts w:ascii="Arial" w:hAnsi="Arial" w:cs="Arial"/>
              </w:rPr>
              <w:t xml:space="preserve">ransitional and </w:t>
            </w:r>
            <w:r w:rsidR="0009357A" w:rsidRPr="00F3012E">
              <w:rPr>
                <w:rFonts w:ascii="Arial" w:hAnsi="Arial" w:cs="Arial"/>
              </w:rPr>
              <w:t>complete atrioventricular septal defect, unobstructed</w:t>
            </w:r>
            <w:r w:rsidR="537C1B7F" w:rsidRPr="00F3012E">
              <w:rPr>
                <w:rFonts w:ascii="Arial" w:hAnsi="Arial" w:cs="Arial"/>
              </w:rPr>
              <w:t xml:space="preserve"> </w:t>
            </w:r>
            <w:r w:rsidR="0009357A" w:rsidRPr="00F3012E">
              <w:rPr>
                <w:rStyle w:val="Strong"/>
                <w:rFonts w:ascii="Arial" w:hAnsi="Arial" w:cs="Arial"/>
                <w:b w:val="0"/>
                <w:lang w:val="en"/>
              </w:rPr>
              <w:t>total anomalous pulmonary venous return</w:t>
            </w:r>
            <w:r w:rsidR="0009357A" w:rsidRPr="00F3012E">
              <w:rPr>
                <w:rFonts w:ascii="Arial" w:hAnsi="Arial" w:cs="Arial"/>
              </w:rPr>
              <w:t>, Glenn, Fontan, systemic to pulmonary artery shunt</w:t>
            </w:r>
            <w:r w:rsidR="00C97C11" w:rsidRPr="00F3012E">
              <w:rPr>
                <w:rFonts w:ascii="Arial" w:hAnsi="Arial" w:cs="Arial"/>
              </w:rPr>
              <w:t>, complete repair of tetralogy with stenosis</w:t>
            </w:r>
          </w:p>
        </w:tc>
      </w:tr>
      <w:tr w:rsidR="00851A50" w:rsidRPr="00F3012E" w14:paraId="5563AB8F" w14:textId="77777777" w:rsidTr="00F3012E">
        <w:tc>
          <w:tcPr>
            <w:tcW w:w="4950" w:type="dxa"/>
            <w:tcBorders>
              <w:top w:val="single" w:sz="4" w:space="0" w:color="000000"/>
              <w:bottom w:val="single" w:sz="4" w:space="0" w:color="000000"/>
            </w:tcBorders>
            <w:shd w:val="clear" w:color="auto" w:fill="C9C9C9"/>
          </w:tcPr>
          <w:p w14:paraId="7A9F6F22" w14:textId="0D09E083" w:rsidR="00851A50" w:rsidRPr="00F3012E" w:rsidRDefault="00851A5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Pr="00F3012E">
              <w:rPr>
                <w:rFonts w:ascii="Arial" w:eastAsia="Arial" w:hAnsi="Arial" w:cs="Arial"/>
                <w:i/>
                <w:iCs/>
              </w:rPr>
              <w:t xml:space="preserve">Performs </w:t>
            </w:r>
            <w:r w:rsidR="00D67F76" w:rsidRPr="00F3012E">
              <w:rPr>
                <w:rFonts w:ascii="Arial" w:eastAsia="Arial" w:hAnsi="Arial" w:cs="Arial"/>
                <w:i/>
                <w:iCs/>
              </w:rPr>
              <w:t xml:space="preserve">high </w:t>
            </w:r>
            <w:r w:rsidRPr="00F3012E">
              <w:rPr>
                <w:rFonts w:ascii="Arial" w:eastAsia="Arial" w:hAnsi="Arial" w:cs="Arial"/>
                <w:i/>
                <w:iCs/>
              </w:rPr>
              <w:t>complex</w:t>
            </w:r>
            <w:r w:rsidR="00D67F76" w:rsidRPr="00F3012E">
              <w:rPr>
                <w:rFonts w:ascii="Arial" w:eastAsia="Arial" w:hAnsi="Arial" w:cs="Arial"/>
                <w:i/>
                <w:iCs/>
              </w:rPr>
              <w:t>ity</w:t>
            </w:r>
            <w:r w:rsidRPr="00F3012E">
              <w:rPr>
                <w:rFonts w:ascii="Arial" w:eastAsia="Arial" w:hAnsi="Arial" w:cs="Arial"/>
                <w:i/>
                <w:iCs/>
              </w:rPr>
              <w:t xml:space="preserve"> procedures and manages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7FF276" w14:textId="77777777" w:rsidR="00377263" w:rsidRPr="00F3012E" w:rsidRDefault="00FF3198"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w:t>
            </w:r>
            <w:r w:rsidR="00851A50" w:rsidRPr="00F3012E">
              <w:rPr>
                <w:rFonts w:ascii="Arial" w:eastAsia="Arial" w:hAnsi="Arial" w:cs="Arial"/>
              </w:rPr>
              <w:t>anage</w:t>
            </w:r>
            <w:r w:rsidRPr="00F3012E">
              <w:rPr>
                <w:rFonts w:ascii="Arial" w:eastAsia="Arial" w:hAnsi="Arial" w:cs="Arial"/>
              </w:rPr>
              <w:t xml:space="preserve">s </w:t>
            </w:r>
            <w:r w:rsidR="537C1B7F" w:rsidRPr="00F3012E">
              <w:rPr>
                <w:rFonts w:ascii="Arial" w:eastAsia="Arial" w:hAnsi="Arial" w:cs="Arial"/>
              </w:rPr>
              <w:t>air embolism during an operation</w:t>
            </w:r>
          </w:p>
          <w:p w14:paraId="08936F29" w14:textId="06837142" w:rsidR="00377263" w:rsidRPr="00F3012E" w:rsidRDefault="00FF3198"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Performs </w:t>
            </w:r>
            <w:r w:rsidR="00134E8A">
              <w:rPr>
                <w:rFonts w:ascii="Arial" w:eastAsia="Arial" w:hAnsi="Arial" w:cs="Arial"/>
              </w:rPr>
              <w:t>fourth</w:t>
            </w:r>
            <w:r w:rsidR="00851A50" w:rsidRPr="00F3012E">
              <w:rPr>
                <w:rFonts w:ascii="Arial" w:eastAsia="Arial" w:hAnsi="Arial" w:cs="Arial"/>
              </w:rPr>
              <w:t xml:space="preserve"> time </w:t>
            </w:r>
            <w:r w:rsidR="537C1B7F" w:rsidRPr="00F3012E">
              <w:rPr>
                <w:rFonts w:ascii="Arial" w:eastAsia="Arial" w:hAnsi="Arial" w:cs="Arial"/>
              </w:rPr>
              <w:t xml:space="preserve">or more </w:t>
            </w:r>
            <w:r w:rsidR="00851A50" w:rsidRPr="00F3012E">
              <w:rPr>
                <w:rFonts w:ascii="Arial" w:eastAsia="Arial" w:hAnsi="Arial" w:cs="Arial"/>
              </w:rPr>
              <w:t xml:space="preserve">redo </w:t>
            </w:r>
            <w:r w:rsidR="537C1B7F" w:rsidRPr="00F3012E">
              <w:rPr>
                <w:rFonts w:ascii="Arial" w:eastAsia="Arial" w:hAnsi="Arial" w:cs="Arial"/>
              </w:rPr>
              <w:t xml:space="preserve">sternotomy </w:t>
            </w:r>
            <w:r w:rsidR="00851A50" w:rsidRPr="00F3012E">
              <w:rPr>
                <w:rFonts w:ascii="Arial" w:eastAsia="Arial" w:hAnsi="Arial" w:cs="Arial"/>
              </w:rPr>
              <w:t xml:space="preserve">in an </w:t>
            </w:r>
            <w:r w:rsidR="537C1B7F" w:rsidRPr="00F3012E">
              <w:rPr>
                <w:rFonts w:ascii="Arial" w:eastAsia="Arial" w:hAnsi="Arial" w:cs="Arial"/>
              </w:rPr>
              <w:t>adult congenital patient</w:t>
            </w:r>
          </w:p>
          <w:p w14:paraId="2C29A9CB" w14:textId="26092F74" w:rsidR="00DE257C" w:rsidRPr="00F3012E" w:rsidRDefault="3F39BDBA"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Performs Stage 1 procedure for hypoplastic left heart syndrome, tetralogy of Fallot with pulmonary atresia and </w:t>
            </w:r>
            <w:r w:rsidR="009E62A5" w:rsidRPr="009E62A5">
              <w:rPr>
                <w:rFonts w:ascii="Arial" w:hAnsi="Arial" w:cs="Arial"/>
              </w:rPr>
              <w:t xml:space="preserve">major aortopulmonary collateral arteries </w:t>
            </w:r>
            <w:r w:rsidR="009E62A5">
              <w:rPr>
                <w:rFonts w:ascii="Arial" w:hAnsi="Arial" w:cs="Arial"/>
              </w:rPr>
              <w:t>(</w:t>
            </w:r>
            <w:r w:rsidRPr="00F3012E">
              <w:rPr>
                <w:rFonts w:ascii="Arial" w:hAnsi="Arial" w:cs="Arial"/>
              </w:rPr>
              <w:t>MAPCAs</w:t>
            </w:r>
            <w:r w:rsidR="009E62A5">
              <w:rPr>
                <w:rFonts w:ascii="Arial" w:hAnsi="Arial" w:cs="Arial"/>
              </w:rPr>
              <w:t>)</w:t>
            </w:r>
            <w:r w:rsidRPr="00F3012E">
              <w:rPr>
                <w:rFonts w:ascii="Arial" w:hAnsi="Arial" w:cs="Arial"/>
              </w:rPr>
              <w:t xml:space="preserve">, arterial switch for simple transposition, repair of common arterial trunk, </w:t>
            </w:r>
            <w:proofErr w:type="spellStart"/>
            <w:r w:rsidRPr="00F3012E">
              <w:rPr>
                <w:rFonts w:ascii="Arial" w:hAnsi="Arial" w:cs="Arial"/>
              </w:rPr>
              <w:t>Damus</w:t>
            </w:r>
            <w:proofErr w:type="spellEnd"/>
            <w:r w:rsidRPr="00F3012E">
              <w:rPr>
                <w:rFonts w:ascii="Arial" w:hAnsi="Arial" w:cs="Arial"/>
              </w:rPr>
              <w:t>-Kaye-</w:t>
            </w:r>
            <w:proofErr w:type="spellStart"/>
            <w:r w:rsidRPr="00F3012E">
              <w:rPr>
                <w:rFonts w:ascii="Arial" w:hAnsi="Arial" w:cs="Arial"/>
              </w:rPr>
              <w:t>Stansel</w:t>
            </w:r>
            <w:proofErr w:type="spellEnd"/>
            <w:r w:rsidRPr="00F3012E">
              <w:rPr>
                <w:rFonts w:ascii="Arial" w:hAnsi="Arial" w:cs="Arial"/>
              </w:rPr>
              <w:t xml:space="preserve">, obstructed </w:t>
            </w:r>
            <w:r w:rsidRPr="00F3012E">
              <w:rPr>
                <w:rStyle w:val="Strong"/>
                <w:rFonts w:ascii="Arial" w:hAnsi="Arial" w:cs="Arial"/>
                <w:b w:val="0"/>
                <w:bCs w:val="0"/>
                <w:lang w:val="en"/>
              </w:rPr>
              <w:t>total anomalous pulmonary venous return</w:t>
            </w:r>
            <w:r w:rsidRPr="00F3012E">
              <w:rPr>
                <w:rFonts w:ascii="Arial" w:hAnsi="Arial" w:cs="Arial"/>
              </w:rPr>
              <w:t xml:space="preserve">, </w:t>
            </w:r>
            <w:r w:rsidR="00A44CBA">
              <w:rPr>
                <w:rFonts w:ascii="Arial" w:hAnsi="Arial" w:cs="Arial"/>
              </w:rPr>
              <w:t xml:space="preserve">and </w:t>
            </w:r>
            <w:proofErr w:type="spellStart"/>
            <w:r w:rsidRPr="00F3012E">
              <w:rPr>
                <w:rFonts w:ascii="Arial" w:hAnsi="Arial" w:cs="Arial"/>
              </w:rPr>
              <w:t>Ebstein’s</w:t>
            </w:r>
            <w:proofErr w:type="spellEnd"/>
            <w:r w:rsidRPr="00F3012E">
              <w:rPr>
                <w:rFonts w:ascii="Arial" w:hAnsi="Arial" w:cs="Arial"/>
              </w:rPr>
              <w:t xml:space="preserve"> anomaly of the tricuspid valve</w:t>
            </w:r>
          </w:p>
        </w:tc>
      </w:tr>
      <w:tr w:rsidR="00851A50" w:rsidRPr="00F3012E" w14:paraId="03A2E29D" w14:textId="77777777" w:rsidTr="00F3012E">
        <w:tc>
          <w:tcPr>
            <w:tcW w:w="4950" w:type="dxa"/>
            <w:tcBorders>
              <w:top w:val="single" w:sz="4" w:space="0" w:color="000000"/>
              <w:bottom w:val="single" w:sz="4" w:space="0" w:color="000000"/>
            </w:tcBorders>
            <w:shd w:val="clear" w:color="auto" w:fill="C9C9C9"/>
          </w:tcPr>
          <w:p w14:paraId="2AE6D351" w14:textId="767CCC4B" w:rsidR="00851A50" w:rsidRPr="00F3012E" w:rsidRDefault="00851A50" w:rsidP="00266721">
            <w:pPr>
              <w:spacing w:after="0" w:line="240" w:lineRule="auto"/>
              <w:rPr>
                <w:rFonts w:ascii="Arial" w:eastAsia="Arial" w:hAnsi="Arial" w:cs="Arial"/>
                <w:i/>
                <w:iCs/>
              </w:rPr>
            </w:pPr>
            <w:r w:rsidRPr="00F3012E">
              <w:rPr>
                <w:rFonts w:ascii="Arial" w:eastAsia="Arial" w:hAnsi="Arial" w:cs="Arial"/>
                <w:b/>
              </w:rPr>
              <w:t>Level 5</w:t>
            </w:r>
            <w:r w:rsidRPr="00F3012E">
              <w:rPr>
                <w:rFonts w:ascii="Arial" w:eastAsia="Arial" w:hAnsi="Arial" w:cs="Arial"/>
              </w:rPr>
              <w:t xml:space="preserve"> </w:t>
            </w:r>
            <w:r w:rsidRPr="00F3012E">
              <w:rPr>
                <w:rFonts w:ascii="Arial" w:eastAsia="Arial" w:hAnsi="Arial" w:cs="Arial"/>
                <w:i/>
                <w:iCs/>
              </w:rPr>
              <w:t xml:space="preserve">Independently performs </w:t>
            </w:r>
            <w:r w:rsidR="00BA2E1D" w:rsidRPr="00F3012E">
              <w:rPr>
                <w:rFonts w:ascii="Arial" w:eastAsia="Arial" w:hAnsi="Arial" w:cs="Arial"/>
                <w:i/>
                <w:iCs/>
              </w:rPr>
              <w:t>basic</w:t>
            </w:r>
            <w:r w:rsidRPr="00F3012E">
              <w:rPr>
                <w:rFonts w:ascii="Arial" w:eastAsia="Arial" w:hAnsi="Arial" w:cs="Arial"/>
                <w:i/>
                <w:iCs/>
              </w:rPr>
              <w:t xml:space="preserve"> </w:t>
            </w:r>
            <w:r w:rsidR="00932F9A" w:rsidRPr="00F3012E">
              <w:rPr>
                <w:rFonts w:ascii="Arial" w:eastAsia="Arial" w:hAnsi="Arial" w:cs="Arial"/>
                <w:i/>
                <w:iCs/>
              </w:rPr>
              <w:t xml:space="preserve">complexity </w:t>
            </w:r>
            <w:r w:rsidRPr="00F3012E">
              <w:rPr>
                <w:rFonts w:ascii="Arial" w:eastAsia="Arial" w:hAnsi="Arial" w:cs="Arial"/>
                <w:i/>
                <w:iCs/>
              </w:rPr>
              <w:t>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837D5" w14:textId="7D0A6851" w:rsidR="0083309F" w:rsidRPr="00F3012E" w:rsidRDefault="00851A5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Performs </w:t>
            </w:r>
            <w:r w:rsidR="537C1B7F" w:rsidRPr="00F3012E">
              <w:rPr>
                <w:rFonts w:ascii="Arial" w:hAnsi="Arial" w:cs="Arial"/>
              </w:rPr>
              <w:t xml:space="preserve">procedures such as an </w:t>
            </w:r>
            <w:r w:rsidR="00DB56A6" w:rsidRPr="00DB56A6">
              <w:rPr>
                <w:rFonts w:ascii="Arial" w:hAnsi="Arial" w:cs="Arial"/>
              </w:rPr>
              <w:t>atrial septal defect</w:t>
            </w:r>
            <w:r w:rsidR="537C1B7F" w:rsidRPr="00F3012E">
              <w:rPr>
                <w:rFonts w:ascii="Arial" w:hAnsi="Arial" w:cs="Arial"/>
              </w:rPr>
              <w:t xml:space="preserve">, </w:t>
            </w:r>
            <w:r w:rsidR="00DB56A6">
              <w:rPr>
                <w:rFonts w:ascii="Arial" w:hAnsi="Arial" w:cs="Arial"/>
              </w:rPr>
              <w:t>v</w:t>
            </w:r>
            <w:r w:rsidR="00DB56A6" w:rsidRPr="00DB56A6">
              <w:rPr>
                <w:rFonts w:ascii="Arial" w:hAnsi="Arial" w:cs="Arial"/>
              </w:rPr>
              <w:t>entricular septal defect</w:t>
            </w:r>
            <w:r w:rsidR="537C1B7F" w:rsidRPr="00F3012E">
              <w:rPr>
                <w:rFonts w:ascii="Arial" w:hAnsi="Arial" w:cs="Arial"/>
              </w:rPr>
              <w:t xml:space="preserve">, </w:t>
            </w:r>
            <w:r w:rsidR="00A44CBA">
              <w:rPr>
                <w:rFonts w:ascii="Arial" w:hAnsi="Arial" w:cs="Arial"/>
              </w:rPr>
              <w:t>c</w:t>
            </w:r>
            <w:r w:rsidR="537C1B7F" w:rsidRPr="00F3012E">
              <w:rPr>
                <w:rFonts w:ascii="Arial" w:hAnsi="Arial" w:cs="Arial"/>
              </w:rPr>
              <w:t xml:space="preserve">oarctation, pink </w:t>
            </w:r>
            <w:r w:rsidR="00DB56A6" w:rsidRPr="00DB56A6">
              <w:rPr>
                <w:rFonts w:ascii="Arial" w:hAnsi="Arial" w:cs="Arial"/>
              </w:rPr>
              <w:t xml:space="preserve">Tetralogy of Fallot </w:t>
            </w:r>
            <w:r w:rsidRPr="00F3012E">
              <w:rPr>
                <w:rFonts w:ascii="Arial" w:hAnsi="Arial" w:cs="Arial"/>
              </w:rPr>
              <w:t>with the</w:t>
            </w:r>
            <w:r w:rsidR="00DB56A6">
              <w:rPr>
                <w:rFonts w:ascii="Arial" w:hAnsi="Arial" w:cs="Arial"/>
              </w:rPr>
              <w:t xml:space="preserve"> physician assistant</w:t>
            </w:r>
            <w:r w:rsidRPr="00F3012E">
              <w:rPr>
                <w:rFonts w:ascii="Arial" w:hAnsi="Arial" w:cs="Arial"/>
              </w:rPr>
              <w:t xml:space="preserve"> </w:t>
            </w:r>
            <w:r w:rsidR="537C1B7F" w:rsidRPr="00F3012E">
              <w:rPr>
                <w:rFonts w:ascii="Arial" w:hAnsi="Arial" w:cs="Arial"/>
              </w:rPr>
              <w:t>or first assist</w:t>
            </w:r>
            <w:r w:rsidR="00A44CBA">
              <w:rPr>
                <w:rFonts w:ascii="Arial" w:hAnsi="Arial" w:cs="Arial"/>
              </w:rPr>
              <w:t>,</w:t>
            </w:r>
            <w:r w:rsidR="537C1B7F" w:rsidRPr="00F3012E">
              <w:rPr>
                <w:rFonts w:ascii="Arial" w:hAnsi="Arial" w:cs="Arial"/>
              </w:rPr>
              <w:t xml:space="preserve"> </w:t>
            </w:r>
            <w:r w:rsidRPr="00F3012E">
              <w:rPr>
                <w:rFonts w:ascii="Arial" w:hAnsi="Arial" w:cs="Arial"/>
              </w:rPr>
              <w:t xml:space="preserve">with the attending in the room </w:t>
            </w:r>
            <w:r w:rsidR="00A44CBA">
              <w:rPr>
                <w:rFonts w:ascii="Arial" w:hAnsi="Arial" w:cs="Arial"/>
              </w:rPr>
              <w:t xml:space="preserve">but </w:t>
            </w:r>
            <w:r w:rsidRPr="00F3012E">
              <w:rPr>
                <w:rFonts w:ascii="Arial" w:hAnsi="Arial" w:cs="Arial"/>
              </w:rPr>
              <w:t>not assisting</w:t>
            </w:r>
          </w:p>
        </w:tc>
      </w:tr>
      <w:tr w:rsidR="00851A50" w:rsidRPr="00F3012E" w14:paraId="7EDFC629" w14:textId="77777777" w:rsidTr="7E3EC66E">
        <w:tc>
          <w:tcPr>
            <w:tcW w:w="4950" w:type="dxa"/>
            <w:shd w:val="clear" w:color="auto" w:fill="FFD965"/>
          </w:tcPr>
          <w:p w14:paraId="1ADC5ACF" w14:textId="77777777" w:rsidR="00851A50" w:rsidRPr="00F3012E" w:rsidRDefault="00851A5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B4E7932" w14:textId="1350E9AF" w:rsidR="00851A50" w:rsidRPr="00F3012E" w:rsidRDefault="26A687A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Direct </w:t>
            </w:r>
            <w:r w:rsidR="00693DE6">
              <w:rPr>
                <w:rFonts w:ascii="Arial" w:hAnsi="Arial" w:cs="Arial"/>
              </w:rPr>
              <w:t>o</w:t>
            </w:r>
            <w:r w:rsidRPr="00F3012E">
              <w:rPr>
                <w:rFonts w:ascii="Arial" w:hAnsi="Arial" w:cs="Arial"/>
              </w:rPr>
              <w:t>bservation</w:t>
            </w:r>
          </w:p>
          <w:p w14:paraId="3B258396" w14:textId="2221949A" w:rsidR="00851A50" w:rsidRPr="00F3012E" w:rsidRDefault="26A687AD"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Mock </w:t>
            </w:r>
            <w:r w:rsidR="00693DE6">
              <w:rPr>
                <w:rFonts w:ascii="Arial" w:hAnsi="Arial" w:cs="Arial"/>
              </w:rPr>
              <w:t>o</w:t>
            </w:r>
            <w:r w:rsidRPr="00F3012E">
              <w:rPr>
                <w:rFonts w:ascii="Arial" w:hAnsi="Arial" w:cs="Arial"/>
              </w:rPr>
              <w:t>ral examination</w:t>
            </w:r>
          </w:p>
          <w:p w14:paraId="7EFE5A6B" w14:textId="35B4FA66" w:rsidR="00851A50" w:rsidRPr="00F3012E" w:rsidRDefault="26A687A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Simulation</w:t>
            </w:r>
          </w:p>
        </w:tc>
      </w:tr>
      <w:tr w:rsidR="00851A50" w:rsidRPr="00F3012E" w14:paraId="05C362BF" w14:textId="77777777" w:rsidTr="7E3EC66E">
        <w:tc>
          <w:tcPr>
            <w:tcW w:w="4950" w:type="dxa"/>
            <w:shd w:val="clear" w:color="auto" w:fill="8DB3E2" w:themeFill="text2" w:themeFillTint="66"/>
          </w:tcPr>
          <w:p w14:paraId="69C20682" w14:textId="77777777" w:rsidR="00851A50" w:rsidRPr="00F3012E" w:rsidRDefault="00851A5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hemeFill="text2" w:themeFillTint="66"/>
          </w:tcPr>
          <w:p w14:paraId="53808D8E" w14:textId="3A77E624" w:rsidR="00851A50" w:rsidRPr="00F3012E" w:rsidRDefault="00851A50"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851A50" w:rsidRPr="00F3012E" w14:paraId="0A105EB9" w14:textId="77777777" w:rsidTr="7E3EC66E">
        <w:trPr>
          <w:trHeight w:val="80"/>
        </w:trPr>
        <w:tc>
          <w:tcPr>
            <w:tcW w:w="4950" w:type="dxa"/>
            <w:shd w:val="clear" w:color="auto" w:fill="A8D08D"/>
          </w:tcPr>
          <w:p w14:paraId="33AFEAEA" w14:textId="77777777" w:rsidR="00851A50" w:rsidRPr="00F3012E" w:rsidRDefault="00851A5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2390EE3D" w14:textId="7D4E89FE" w:rsidR="00BC4530" w:rsidRPr="00F3012E" w:rsidRDefault="00BC4530" w:rsidP="00266721">
            <w:pPr>
              <w:numPr>
                <w:ilvl w:val="0"/>
                <w:numId w:val="4"/>
              </w:numPr>
              <w:pBdr>
                <w:top w:val="nil"/>
                <w:left w:val="nil"/>
                <w:bottom w:val="nil"/>
                <w:right w:val="nil"/>
                <w:between w:val="nil"/>
              </w:pBdr>
              <w:spacing w:after="0" w:line="240" w:lineRule="auto"/>
              <w:ind w:left="187" w:hanging="187"/>
              <w:rPr>
                <w:rFonts w:ascii="Arial" w:eastAsia="Arial" w:hAnsi="Arial" w:cs="Arial"/>
              </w:rPr>
            </w:pPr>
            <w:proofErr w:type="spellStart"/>
            <w:r w:rsidRPr="00F3012E">
              <w:rPr>
                <w:rFonts w:ascii="Arial" w:eastAsia="Arial" w:hAnsi="Arial" w:cs="Arial"/>
              </w:rPr>
              <w:t>Lacour-Gayet</w:t>
            </w:r>
            <w:proofErr w:type="spellEnd"/>
            <w:r w:rsidRPr="00F3012E">
              <w:rPr>
                <w:rFonts w:ascii="Arial" w:eastAsia="Arial" w:hAnsi="Arial" w:cs="Arial"/>
              </w:rPr>
              <w:t xml:space="preserve"> F, Clarke D, Jacobs J, et al. The Aristotle score for congenital heart surgery. </w:t>
            </w:r>
            <w:r w:rsidRPr="00F3012E">
              <w:rPr>
                <w:rFonts w:ascii="Arial" w:eastAsia="Arial" w:hAnsi="Arial" w:cs="Arial"/>
                <w:i/>
                <w:iCs/>
              </w:rPr>
              <w:t xml:space="preserve">Semin </w:t>
            </w:r>
            <w:proofErr w:type="spellStart"/>
            <w:r w:rsidRPr="00F3012E">
              <w:rPr>
                <w:rFonts w:ascii="Arial" w:eastAsia="Arial" w:hAnsi="Arial" w:cs="Arial"/>
                <w:i/>
                <w:iCs/>
              </w:rPr>
              <w:t>Thorac</w:t>
            </w:r>
            <w:proofErr w:type="spellEnd"/>
            <w:r w:rsidRPr="00F3012E">
              <w:rPr>
                <w:rFonts w:ascii="Arial" w:eastAsia="Arial" w:hAnsi="Arial" w:cs="Arial"/>
                <w:i/>
                <w:iCs/>
              </w:rPr>
              <w:t xml:space="preserve"> Cardiovasc Surg </w:t>
            </w:r>
            <w:proofErr w:type="spellStart"/>
            <w:r w:rsidRPr="00F3012E">
              <w:rPr>
                <w:rFonts w:ascii="Arial" w:eastAsia="Arial" w:hAnsi="Arial" w:cs="Arial"/>
                <w:i/>
                <w:iCs/>
              </w:rPr>
              <w:t>Pediatrc</w:t>
            </w:r>
            <w:proofErr w:type="spellEnd"/>
            <w:r w:rsidRPr="00F3012E">
              <w:rPr>
                <w:rFonts w:ascii="Arial" w:eastAsia="Arial" w:hAnsi="Arial" w:cs="Arial"/>
                <w:i/>
                <w:iCs/>
              </w:rPr>
              <w:t xml:space="preserve"> Card Surg </w:t>
            </w:r>
            <w:proofErr w:type="spellStart"/>
            <w:r w:rsidRPr="00F3012E">
              <w:rPr>
                <w:rFonts w:ascii="Arial" w:eastAsia="Arial" w:hAnsi="Arial" w:cs="Arial"/>
                <w:i/>
                <w:iCs/>
              </w:rPr>
              <w:t>Annu</w:t>
            </w:r>
            <w:proofErr w:type="spellEnd"/>
            <w:r w:rsidRPr="00F3012E">
              <w:rPr>
                <w:rFonts w:ascii="Arial" w:eastAsia="Arial" w:hAnsi="Arial" w:cs="Arial"/>
              </w:rPr>
              <w:t xml:space="preserve">. 2004;7:185-191. </w:t>
            </w:r>
            <w:hyperlink r:id="rId14" w:history="1">
              <w:r w:rsidRPr="00F3012E">
                <w:rPr>
                  <w:rStyle w:val="Hyperlink"/>
                  <w:rFonts w:ascii="Arial" w:eastAsia="Arial" w:hAnsi="Arial" w:cs="Arial"/>
                </w:rPr>
                <w:t>https://linkinghub.elsevier.com/retrieve/pii/S1092-9126(04)00012-2</w:t>
              </w:r>
            </w:hyperlink>
            <w:r w:rsidRPr="00F3012E">
              <w:rPr>
                <w:rFonts w:ascii="Arial" w:eastAsia="Arial" w:hAnsi="Arial" w:cs="Arial"/>
              </w:rPr>
              <w:t>.</w:t>
            </w:r>
          </w:p>
        </w:tc>
      </w:tr>
    </w:tbl>
    <w:p w14:paraId="310E9A67" w14:textId="77777777" w:rsidR="00963CC6" w:rsidRPr="00C603A3" w:rsidRDefault="00963CC6" w:rsidP="00266721">
      <w:pPr>
        <w:spacing w:after="0" w:line="240" w:lineRule="auto"/>
        <w:ind w:left="720" w:hanging="720"/>
        <w:rPr>
          <w:rFonts w:ascii="Arial" w:eastAsia="Arial" w:hAnsi="Arial" w:cs="Arial"/>
        </w:rPr>
      </w:pPr>
    </w:p>
    <w:p w14:paraId="2741808C" w14:textId="77777777" w:rsidR="00E557AA" w:rsidRPr="00B2136A" w:rsidRDefault="00E557AA" w:rsidP="00266721">
      <w:pPr>
        <w:spacing w:after="0" w:line="240" w:lineRule="auto"/>
        <w:rPr>
          <w:rFonts w:ascii="Arial" w:hAnsi="Arial" w:cs="Arial"/>
        </w:rPr>
      </w:pPr>
      <w:r w:rsidRPr="00B2136A">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57AA" w:rsidRPr="00F3012E" w14:paraId="75F06C57" w14:textId="77777777" w:rsidTr="3F7B158D">
        <w:trPr>
          <w:trHeight w:val="760"/>
        </w:trPr>
        <w:tc>
          <w:tcPr>
            <w:tcW w:w="14125" w:type="dxa"/>
            <w:gridSpan w:val="2"/>
            <w:shd w:val="clear" w:color="auto" w:fill="9CC3E5"/>
          </w:tcPr>
          <w:p w14:paraId="16ED3ED2" w14:textId="27C8E4D3" w:rsidR="00E557AA" w:rsidRPr="00F3012E" w:rsidRDefault="00636E1C"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Patient Care 2</w:t>
            </w:r>
            <w:r w:rsidR="00E557AA" w:rsidRPr="00F3012E">
              <w:rPr>
                <w:rFonts w:ascii="Arial" w:eastAsia="Arial" w:hAnsi="Arial" w:cs="Arial"/>
                <w:b/>
              </w:rPr>
              <w:t>:</w:t>
            </w:r>
            <w:r w:rsidR="00B17003" w:rsidRPr="00F3012E">
              <w:rPr>
                <w:rFonts w:ascii="Arial" w:eastAsia="Arial" w:hAnsi="Arial" w:cs="Arial"/>
                <w:b/>
              </w:rPr>
              <w:t xml:space="preserve"> Patient Evaluation and</w:t>
            </w:r>
            <w:r w:rsidR="00972AA2" w:rsidRPr="00F3012E">
              <w:rPr>
                <w:rFonts w:ascii="Arial" w:eastAsia="Arial" w:hAnsi="Arial" w:cs="Arial"/>
                <w:b/>
              </w:rPr>
              <w:t xml:space="preserve"> </w:t>
            </w:r>
            <w:r w:rsidR="003E2672" w:rsidRPr="00F3012E">
              <w:rPr>
                <w:rFonts w:ascii="Arial" w:eastAsia="Arial" w:hAnsi="Arial" w:cs="Arial"/>
                <w:b/>
              </w:rPr>
              <w:t>Decision Making</w:t>
            </w:r>
          </w:p>
          <w:p w14:paraId="268FCE77" w14:textId="60FF40BA" w:rsidR="00E557AA" w:rsidRPr="00F3012E" w:rsidRDefault="62B8D172" w:rsidP="004814DE">
            <w:pPr>
              <w:spacing w:after="0" w:line="240" w:lineRule="auto"/>
              <w:ind w:left="187"/>
              <w:rPr>
                <w:rFonts w:ascii="Arial" w:eastAsia="Arial" w:hAnsi="Arial" w:cs="Arial"/>
                <w:b/>
                <w:bCs/>
                <w:color w:val="000000"/>
              </w:rPr>
            </w:pPr>
            <w:r w:rsidRPr="00F3012E">
              <w:rPr>
                <w:rFonts w:ascii="Arial" w:eastAsia="Arial" w:hAnsi="Arial" w:cs="Arial"/>
                <w:b/>
                <w:bCs/>
              </w:rPr>
              <w:t>Overall Intent:</w:t>
            </w:r>
            <w:r w:rsidRPr="00F3012E">
              <w:rPr>
                <w:rFonts w:ascii="Arial" w:eastAsia="Arial" w:hAnsi="Arial" w:cs="Arial"/>
              </w:rPr>
              <w:t xml:space="preserve"> To identify and integrate patient</w:t>
            </w:r>
            <w:r w:rsidR="00A44CBA">
              <w:rPr>
                <w:rFonts w:ascii="Arial" w:eastAsia="Arial" w:hAnsi="Arial" w:cs="Arial"/>
              </w:rPr>
              <w:t>-</w:t>
            </w:r>
            <w:r w:rsidRPr="00F3012E">
              <w:rPr>
                <w:rFonts w:ascii="Arial" w:eastAsia="Arial" w:hAnsi="Arial" w:cs="Arial"/>
              </w:rPr>
              <w:t>specific factors for design of a diagnostic work-up and formulation of a surgical management plan for patients with congenital heart disease</w:t>
            </w:r>
          </w:p>
        </w:tc>
      </w:tr>
      <w:tr w:rsidR="00E557AA" w:rsidRPr="00F3012E" w14:paraId="514C820A" w14:textId="77777777" w:rsidTr="3F7B158D">
        <w:tc>
          <w:tcPr>
            <w:tcW w:w="4950" w:type="dxa"/>
            <w:shd w:val="clear" w:color="auto" w:fill="FAC090"/>
          </w:tcPr>
          <w:p w14:paraId="23793FE4"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7D94D216"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E557AA" w:rsidRPr="00F3012E" w14:paraId="6F251D67" w14:textId="77777777" w:rsidTr="00F3012E">
        <w:tc>
          <w:tcPr>
            <w:tcW w:w="4950" w:type="dxa"/>
            <w:tcBorders>
              <w:top w:val="single" w:sz="4" w:space="0" w:color="000000"/>
              <w:bottom w:val="single" w:sz="4" w:space="0" w:color="000000"/>
            </w:tcBorders>
            <w:shd w:val="clear" w:color="auto" w:fill="C9C9C9"/>
          </w:tcPr>
          <w:p w14:paraId="7F2590C5" w14:textId="31BFC999" w:rsidR="00E557AA" w:rsidRPr="00F3012E" w:rsidRDefault="00E557AA" w:rsidP="00266721">
            <w:pPr>
              <w:spacing w:after="0" w:line="240" w:lineRule="auto"/>
              <w:rPr>
                <w:rFonts w:ascii="Arial" w:eastAsia="Arial" w:hAnsi="Arial" w:cs="Arial"/>
              </w:rPr>
            </w:pPr>
            <w:r w:rsidRPr="00F3012E">
              <w:rPr>
                <w:rFonts w:ascii="Arial" w:eastAsia="Arial" w:hAnsi="Arial" w:cs="Arial"/>
                <w:b/>
              </w:rPr>
              <w:t>Level 1</w:t>
            </w:r>
            <w:r w:rsidRPr="00F3012E">
              <w:rPr>
                <w:rFonts w:ascii="Arial" w:eastAsia="Arial" w:hAnsi="Arial" w:cs="Arial"/>
              </w:rPr>
              <w:t xml:space="preserve"> </w:t>
            </w:r>
            <w:r w:rsidR="00B17003" w:rsidRPr="00F3012E">
              <w:rPr>
                <w:rFonts w:ascii="Arial" w:eastAsia="Arial" w:hAnsi="Arial" w:cs="Arial"/>
                <w:i/>
                <w:iCs/>
              </w:rPr>
              <w:t>Identifies patient specific factors needed to design a diagnostic work-up and surgical plan for a basic complexity procedure</w:t>
            </w:r>
          </w:p>
          <w:p w14:paraId="5F2FDF48" w14:textId="77777777" w:rsidR="00E557AA" w:rsidRPr="00F3012E" w:rsidRDefault="00E557AA" w:rsidP="0026672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80BE0F" w14:textId="3ACF4558"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Integrates information from echocardiography and </w:t>
            </w:r>
            <w:r w:rsidR="00DB56A6" w:rsidRPr="00DB56A6">
              <w:rPr>
                <w:rFonts w:ascii="Arial" w:hAnsi="Arial" w:cs="Arial"/>
              </w:rPr>
              <w:t xml:space="preserve">computed tomography </w:t>
            </w:r>
            <w:r w:rsidR="00DB56A6">
              <w:rPr>
                <w:rFonts w:ascii="Arial" w:hAnsi="Arial" w:cs="Arial"/>
              </w:rPr>
              <w:t>(</w:t>
            </w:r>
            <w:r w:rsidRPr="00F3012E">
              <w:rPr>
                <w:rFonts w:ascii="Arial" w:hAnsi="Arial" w:cs="Arial"/>
              </w:rPr>
              <w:t>CT</w:t>
            </w:r>
            <w:r w:rsidR="00DB56A6">
              <w:rPr>
                <w:rFonts w:ascii="Arial" w:hAnsi="Arial" w:cs="Arial"/>
              </w:rPr>
              <w:t>)</w:t>
            </w:r>
            <w:r w:rsidRPr="00F3012E">
              <w:rPr>
                <w:rFonts w:ascii="Arial" w:hAnsi="Arial" w:cs="Arial"/>
              </w:rPr>
              <w:t xml:space="preserve"> or </w:t>
            </w:r>
            <w:r w:rsidR="00DB56A6" w:rsidRPr="00DB56A6">
              <w:rPr>
                <w:rFonts w:ascii="Arial" w:hAnsi="Arial" w:cs="Arial"/>
              </w:rPr>
              <w:t xml:space="preserve">magnetic resonance imaging </w:t>
            </w:r>
            <w:r w:rsidR="00DB56A6">
              <w:rPr>
                <w:rFonts w:ascii="Arial" w:hAnsi="Arial" w:cs="Arial"/>
              </w:rPr>
              <w:t>(</w:t>
            </w:r>
            <w:r w:rsidRPr="00F3012E">
              <w:rPr>
                <w:rFonts w:ascii="Arial" w:hAnsi="Arial" w:cs="Arial"/>
              </w:rPr>
              <w:t>MRI</w:t>
            </w:r>
            <w:r w:rsidR="00DB56A6">
              <w:rPr>
                <w:rFonts w:ascii="Arial" w:hAnsi="Arial" w:cs="Arial"/>
              </w:rPr>
              <w:t>)</w:t>
            </w:r>
            <w:r w:rsidRPr="00F3012E">
              <w:rPr>
                <w:rFonts w:ascii="Arial" w:hAnsi="Arial" w:cs="Arial"/>
              </w:rPr>
              <w:t xml:space="preserve"> to plan for a patient with sinus-venosus </w:t>
            </w:r>
            <w:r w:rsidR="004E0270" w:rsidRPr="00DB56A6">
              <w:rPr>
                <w:rFonts w:ascii="Arial" w:hAnsi="Arial" w:cs="Arial"/>
              </w:rPr>
              <w:t xml:space="preserve">atrial septal defect </w:t>
            </w:r>
            <w:r w:rsidRPr="00F3012E">
              <w:rPr>
                <w:rFonts w:ascii="Arial" w:hAnsi="Arial" w:cs="Arial"/>
              </w:rPr>
              <w:t xml:space="preserve">and </w:t>
            </w:r>
            <w:r w:rsidR="00DB56A6">
              <w:rPr>
                <w:rFonts w:ascii="Arial" w:hAnsi="Arial" w:cs="Arial"/>
              </w:rPr>
              <w:t>p</w:t>
            </w:r>
            <w:r w:rsidR="00DB56A6" w:rsidRPr="00DB56A6">
              <w:rPr>
                <w:rFonts w:ascii="Arial" w:hAnsi="Arial" w:cs="Arial"/>
              </w:rPr>
              <w:t>artial anomalous pulmonary venous return</w:t>
            </w:r>
          </w:p>
          <w:p w14:paraId="1510C590" w14:textId="3CA4084D" w:rsidR="00377263"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7F8DE2B6" w:rsidRPr="00F3012E">
              <w:rPr>
                <w:rFonts w:ascii="Arial" w:hAnsi="Arial" w:cs="Arial"/>
              </w:rPr>
              <w:t>dentifies patient</w:t>
            </w:r>
            <w:r w:rsidR="00A44CBA">
              <w:rPr>
                <w:rFonts w:ascii="Arial" w:hAnsi="Arial" w:cs="Arial"/>
              </w:rPr>
              <w:t>-</w:t>
            </w:r>
            <w:r w:rsidR="7F8DE2B6" w:rsidRPr="00F3012E">
              <w:rPr>
                <w:rFonts w:ascii="Arial" w:hAnsi="Arial" w:cs="Arial"/>
              </w:rPr>
              <w:t>specific factors to determine indication for palliation with pulmonary artery band versus complete repair of ventricular septal defect or atrioventricular canal defect</w:t>
            </w:r>
          </w:p>
          <w:p w14:paraId="4A95C7F7" w14:textId="7BDF48D0" w:rsidR="00E557AA"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Identifies patient</w:t>
            </w:r>
            <w:r w:rsidR="00A44CBA">
              <w:rPr>
                <w:rFonts w:ascii="Arial" w:hAnsi="Arial" w:cs="Arial"/>
              </w:rPr>
              <w:t>-</w:t>
            </w:r>
            <w:r w:rsidRPr="00F3012E">
              <w:rPr>
                <w:rFonts w:ascii="Arial" w:hAnsi="Arial" w:cs="Arial"/>
              </w:rPr>
              <w:t>specific factors to determine appropriate modes of pacing and approaches for pacemaker implantation</w:t>
            </w:r>
          </w:p>
        </w:tc>
      </w:tr>
      <w:tr w:rsidR="00E557AA" w:rsidRPr="00F3012E" w14:paraId="6EE91BBF" w14:textId="77777777" w:rsidTr="00F3012E">
        <w:tc>
          <w:tcPr>
            <w:tcW w:w="4950" w:type="dxa"/>
            <w:tcBorders>
              <w:top w:val="single" w:sz="4" w:space="0" w:color="000000"/>
              <w:bottom w:val="single" w:sz="4" w:space="0" w:color="000000"/>
            </w:tcBorders>
            <w:shd w:val="clear" w:color="auto" w:fill="C9C9C9"/>
          </w:tcPr>
          <w:p w14:paraId="78E78FDF" w14:textId="5B5791E5" w:rsidR="00E557AA" w:rsidRPr="00F3012E" w:rsidRDefault="00E557AA"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B17003" w:rsidRPr="00F3012E">
              <w:rPr>
                <w:rFonts w:ascii="Arial" w:eastAsia="Arial" w:hAnsi="Arial" w:cs="Arial"/>
                <w:i/>
                <w:iCs/>
              </w:rPr>
              <w:t>Integrates information with patient specific factors to design a succinct diagnostic work-up and surgical plan for a basic complexity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87482F" w14:textId="14C010CB" w:rsidR="00E557AA" w:rsidRPr="00693DE6" w:rsidRDefault="7F8DE2B6" w:rsidP="00AD2D92">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Based on available echocardiographic, cardiac catheterization</w:t>
            </w:r>
            <w:r w:rsidR="00A44CBA">
              <w:rPr>
                <w:rFonts w:ascii="Arial" w:hAnsi="Arial" w:cs="Arial"/>
              </w:rPr>
              <w:t>,</w:t>
            </w:r>
            <w:r w:rsidRPr="00F3012E">
              <w:rPr>
                <w:rFonts w:ascii="Arial" w:hAnsi="Arial" w:cs="Arial"/>
              </w:rPr>
              <w:t xml:space="preserve"> and other imaging data, determines the timing and surgical approach for a bidirectional Glenn procedure with</w:t>
            </w:r>
            <w:r w:rsidR="00A44CBA">
              <w:rPr>
                <w:rFonts w:ascii="Arial" w:hAnsi="Arial" w:cs="Arial"/>
              </w:rPr>
              <w:t xml:space="preserve"> or </w:t>
            </w:r>
            <w:r w:rsidRPr="00F3012E">
              <w:rPr>
                <w:rFonts w:ascii="Arial" w:hAnsi="Arial" w:cs="Arial"/>
              </w:rPr>
              <w:t>without concomitant branch pulmonary artery augmentation</w:t>
            </w:r>
          </w:p>
        </w:tc>
      </w:tr>
      <w:tr w:rsidR="00E557AA" w:rsidRPr="00F3012E" w14:paraId="137372BF" w14:textId="77777777" w:rsidTr="00F3012E">
        <w:tc>
          <w:tcPr>
            <w:tcW w:w="4950" w:type="dxa"/>
            <w:tcBorders>
              <w:top w:val="single" w:sz="4" w:space="0" w:color="000000"/>
              <w:bottom w:val="single" w:sz="4" w:space="0" w:color="000000"/>
            </w:tcBorders>
            <w:shd w:val="clear" w:color="auto" w:fill="C9C9C9"/>
          </w:tcPr>
          <w:p w14:paraId="786458F3" w14:textId="57BFAD43" w:rsidR="00E557AA" w:rsidRPr="00F3012E" w:rsidRDefault="00E557AA"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B17003" w:rsidRPr="00F3012E">
              <w:rPr>
                <w:rFonts w:ascii="Arial" w:eastAsia="Arial" w:hAnsi="Arial" w:cs="Arial"/>
                <w:i/>
                <w:iCs/>
              </w:rPr>
              <w:t>Integrates information with patient specific factors to design a succinct diagnostic work-up and surgical plan for a moderate complexity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7715A"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Analyzes aortic arch dimensions in a neonate with coarctation of the aorta and hypoplastic aortic arch to decide on surgical approach, namely repair via thoracotomy versus patch augmentation via sternotomy</w:t>
            </w:r>
          </w:p>
          <w:p w14:paraId="7C8C0CAB" w14:textId="2F821770"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Decides on two-patch versus modified single-patch repair for an infant with complete </w:t>
            </w:r>
            <w:r w:rsidR="00DB56A6" w:rsidRPr="00DB56A6">
              <w:rPr>
                <w:rFonts w:ascii="Arial" w:eastAsia="Arial" w:hAnsi="Arial" w:cs="Arial"/>
              </w:rPr>
              <w:t xml:space="preserve">atrioventricular septal defect </w:t>
            </w:r>
            <w:r w:rsidRPr="00F3012E">
              <w:rPr>
                <w:rFonts w:ascii="Arial" w:eastAsia="Arial" w:hAnsi="Arial" w:cs="Arial"/>
              </w:rPr>
              <w:t>based on echocardiographic images</w:t>
            </w:r>
          </w:p>
          <w:p w14:paraId="3CB55465" w14:textId="71AFB3A7" w:rsidR="00E557AA"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Describes indications for surgical systemic-to-pulmonary artery shunt versus catheter-based intervention to provide a stable source of pulmonary blood flow</w:t>
            </w:r>
          </w:p>
        </w:tc>
      </w:tr>
      <w:tr w:rsidR="00E557AA" w:rsidRPr="00F3012E" w14:paraId="4BBC29D5" w14:textId="77777777" w:rsidTr="00F3012E">
        <w:tc>
          <w:tcPr>
            <w:tcW w:w="4950" w:type="dxa"/>
            <w:tcBorders>
              <w:top w:val="single" w:sz="4" w:space="0" w:color="000000"/>
              <w:bottom w:val="single" w:sz="4" w:space="0" w:color="000000"/>
            </w:tcBorders>
            <w:shd w:val="clear" w:color="auto" w:fill="C9C9C9"/>
          </w:tcPr>
          <w:p w14:paraId="2C44C3C6" w14:textId="69C924FE" w:rsidR="00E557AA" w:rsidRPr="00F3012E" w:rsidRDefault="00E557AA"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586BCB" w:rsidRPr="00F3012E">
              <w:rPr>
                <w:rFonts w:ascii="Arial" w:eastAsia="Arial" w:hAnsi="Arial" w:cs="Arial"/>
                <w:i/>
                <w:iCs/>
              </w:rPr>
              <w:t>Integrates information with patient specific factors to design a succinct diagnostic work-up and surgical plan for a high complexity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E57C4" w14:textId="5B74BCB2"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Formulates a surgical plan for an infant with tetralogy of Fallot, pulmonary atresia with MAPCAs including extent of </w:t>
            </w:r>
            <w:proofErr w:type="spellStart"/>
            <w:r w:rsidRPr="00F3012E">
              <w:rPr>
                <w:rFonts w:ascii="Arial" w:eastAsia="Arial" w:hAnsi="Arial" w:cs="Arial"/>
              </w:rPr>
              <w:t>unifocalization</w:t>
            </w:r>
            <w:proofErr w:type="spellEnd"/>
            <w:r w:rsidRPr="00F3012E">
              <w:rPr>
                <w:rFonts w:ascii="Arial" w:eastAsia="Arial" w:hAnsi="Arial" w:cs="Arial"/>
              </w:rPr>
              <w:t xml:space="preserve"> and determination of complete repair versus shunt placement</w:t>
            </w:r>
          </w:p>
          <w:p w14:paraId="7B3EE753"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Synthesizes information from echocardiography and other available imaging to plan and perform a Norwood procedure</w:t>
            </w:r>
          </w:p>
          <w:p w14:paraId="651758F2" w14:textId="2877F0C7" w:rsidR="00E557AA"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7F8DE2B6" w:rsidRPr="00F3012E">
              <w:rPr>
                <w:rFonts w:ascii="Arial" w:eastAsia="Arial" w:hAnsi="Arial" w:cs="Arial"/>
              </w:rPr>
              <w:t>ntegrates patient</w:t>
            </w:r>
            <w:r w:rsidR="006E3A35">
              <w:rPr>
                <w:rFonts w:ascii="Arial" w:eastAsia="Arial" w:hAnsi="Arial" w:cs="Arial"/>
              </w:rPr>
              <w:t>-</w:t>
            </w:r>
            <w:r w:rsidR="7F8DE2B6" w:rsidRPr="00F3012E">
              <w:rPr>
                <w:rFonts w:ascii="Arial" w:eastAsia="Arial" w:hAnsi="Arial" w:cs="Arial"/>
              </w:rPr>
              <w:t>specific factors with clinical data to determine indications and candidacy for heart transplant</w:t>
            </w:r>
          </w:p>
        </w:tc>
      </w:tr>
      <w:tr w:rsidR="00E557AA" w:rsidRPr="00F3012E" w14:paraId="42A42F28" w14:textId="77777777" w:rsidTr="00F3012E">
        <w:tc>
          <w:tcPr>
            <w:tcW w:w="4950" w:type="dxa"/>
            <w:tcBorders>
              <w:top w:val="single" w:sz="4" w:space="0" w:color="000000"/>
              <w:bottom w:val="single" w:sz="4" w:space="0" w:color="000000"/>
            </w:tcBorders>
            <w:shd w:val="clear" w:color="auto" w:fill="C9C9C9"/>
          </w:tcPr>
          <w:p w14:paraId="0C9DBC21" w14:textId="7BD39A36" w:rsidR="00E557AA" w:rsidRPr="00F3012E" w:rsidRDefault="00E557AA" w:rsidP="00266721">
            <w:pPr>
              <w:spacing w:after="0" w:line="240" w:lineRule="auto"/>
              <w:rPr>
                <w:rFonts w:ascii="Arial" w:eastAsia="Arial" w:hAnsi="Arial" w:cs="Arial"/>
              </w:rPr>
            </w:pPr>
            <w:r w:rsidRPr="00F3012E">
              <w:rPr>
                <w:rFonts w:ascii="Arial" w:eastAsia="Arial" w:hAnsi="Arial" w:cs="Arial"/>
                <w:b/>
              </w:rPr>
              <w:t>Level 5</w:t>
            </w:r>
            <w:r w:rsidRPr="00F3012E">
              <w:rPr>
                <w:rFonts w:ascii="Arial" w:eastAsia="Arial" w:hAnsi="Arial" w:cs="Arial"/>
              </w:rPr>
              <w:t xml:space="preserve"> </w:t>
            </w:r>
            <w:r w:rsidR="00586BCB" w:rsidRPr="00F3012E">
              <w:rPr>
                <w:rFonts w:ascii="Arial" w:eastAsia="Arial" w:hAnsi="Arial" w:cs="Arial"/>
                <w:i/>
                <w:iCs/>
              </w:rPr>
              <w:t>Formulates an approach for complex patients who do not fit into traditional algorithms</w:t>
            </w:r>
          </w:p>
          <w:p w14:paraId="1A46F91C" w14:textId="77777777" w:rsidR="00E557AA" w:rsidRPr="00F3012E" w:rsidRDefault="00E557AA" w:rsidP="00266721">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4CE989"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Determines a treatment plan for a neonate with severe </w:t>
            </w:r>
            <w:proofErr w:type="spellStart"/>
            <w:r w:rsidRPr="00F3012E">
              <w:rPr>
                <w:rFonts w:ascii="Arial" w:eastAsia="Arial" w:hAnsi="Arial" w:cs="Arial"/>
              </w:rPr>
              <w:t>Ebstein’s</w:t>
            </w:r>
            <w:proofErr w:type="spellEnd"/>
            <w:r w:rsidRPr="00F3012E">
              <w:rPr>
                <w:rFonts w:ascii="Arial" w:eastAsia="Arial" w:hAnsi="Arial" w:cs="Arial"/>
              </w:rPr>
              <w:t xml:space="preserve"> anomaly, cyanosis</w:t>
            </w:r>
            <w:r w:rsidR="000310D0" w:rsidRPr="00F3012E">
              <w:rPr>
                <w:rFonts w:ascii="Arial" w:eastAsia="Arial" w:hAnsi="Arial" w:cs="Arial"/>
              </w:rPr>
              <w:t>,</w:t>
            </w:r>
            <w:r w:rsidRPr="00F3012E">
              <w:rPr>
                <w:rFonts w:ascii="Arial" w:eastAsia="Arial" w:hAnsi="Arial" w:cs="Arial"/>
              </w:rPr>
              <w:t xml:space="preserve"> and heart failure</w:t>
            </w:r>
          </w:p>
          <w:p w14:paraId="786AF4BE"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Determines a surgical plan for a patient with borderline left heart structures, deciding on</w:t>
            </w:r>
            <w:r w:rsidR="00377263" w:rsidRPr="00F3012E">
              <w:rPr>
                <w:rFonts w:ascii="Arial" w:eastAsia="Arial" w:hAnsi="Arial" w:cs="Arial"/>
              </w:rPr>
              <w:t xml:space="preserve"> </w:t>
            </w:r>
            <w:r w:rsidRPr="00F3012E">
              <w:rPr>
                <w:rFonts w:ascii="Arial" w:eastAsia="Arial" w:hAnsi="Arial" w:cs="Arial"/>
              </w:rPr>
              <w:t>two-ventricle versus single ventricle pathway</w:t>
            </w:r>
          </w:p>
          <w:p w14:paraId="2FCF66B6" w14:textId="354A249A" w:rsidR="00F855BD"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Determines options for mechanical support in patients awaiting heart transplant</w:t>
            </w:r>
          </w:p>
        </w:tc>
      </w:tr>
      <w:tr w:rsidR="00E557AA" w:rsidRPr="00F3012E" w14:paraId="78FD8CA0" w14:textId="77777777" w:rsidTr="3F7B158D">
        <w:tc>
          <w:tcPr>
            <w:tcW w:w="4950" w:type="dxa"/>
            <w:shd w:val="clear" w:color="auto" w:fill="FFD965"/>
          </w:tcPr>
          <w:p w14:paraId="2FB1DF9C"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8FFD41A" w14:textId="1C5CBC4A" w:rsidR="00377263"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Congenital </w:t>
            </w:r>
            <w:r w:rsidR="005233AE" w:rsidRPr="00F3012E">
              <w:rPr>
                <w:rFonts w:ascii="Arial" w:eastAsia="Arial" w:hAnsi="Arial" w:cs="Arial"/>
              </w:rPr>
              <w:t xml:space="preserve">Thoracic Surgery Directors Association </w:t>
            </w:r>
            <w:r w:rsidR="005233AE">
              <w:rPr>
                <w:rFonts w:ascii="Arial" w:eastAsia="Arial" w:hAnsi="Arial" w:cs="Arial"/>
              </w:rPr>
              <w:t>(</w:t>
            </w:r>
            <w:r w:rsidRPr="00F3012E">
              <w:rPr>
                <w:rFonts w:ascii="Arial" w:hAnsi="Arial" w:cs="Arial"/>
              </w:rPr>
              <w:t>TSDA</w:t>
            </w:r>
            <w:r w:rsidR="005233AE">
              <w:rPr>
                <w:rFonts w:ascii="Arial" w:hAnsi="Arial" w:cs="Arial"/>
              </w:rPr>
              <w:t>)</w:t>
            </w:r>
            <w:r w:rsidRPr="00F3012E">
              <w:rPr>
                <w:rFonts w:ascii="Arial" w:hAnsi="Arial" w:cs="Arial"/>
              </w:rPr>
              <w:t xml:space="preserve"> </w:t>
            </w:r>
            <w:r w:rsidR="006E3A35">
              <w:rPr>
                <w:rFonts w:ascii="Arial" w:hAnsi="Arial" w:cs="Arial"/>
              </w:rPr>
              <w:t>i</w:t>
            </w:r>
            <w:r w:rsidRPr="00F3012E">
              <w:rPr>
                <w:rFonts w:ascii="Arial" w:hAnsi="Arial" w:cs="Arial"/>
              </w:rPr>
              <w:t>n-service examination</w:t>
            </w:r>
          </w:p>
          <w:p w14:paraId="669771A3" w14:textId="2CB02CFD" w:rsidR="00377263"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lastRenderedPageBreak/>
              <w:t>CT Surgery Benchmark Quizzes/</w:t>
            </w:r>
            <w:r w:rsidR="006509FB" w:rsidRPr="003D5F1D">
              <w:rPr>
                <w:rFonts w:ascii="Arial" w:eastAsia="Arial" w:hAnsi="Arial" w:cs="Arial"/>
              </w:rPr>
              <w:t xml:space="preserve"> Self-Education Self-Assessment in Thoracic Surgery</w:t>
            </w:r>
            <w:r w:rsidR="006509FB">
              <w:rPr>
                <w:rFonts w:ascii="Arial" w:eastAsia="Arial" w:hAnsi="Arial" w:cs="Arial"/>
              </w:rPr>
              <w:t xml:space="preserve"> (SESATS)</w:t>
            </w:r>
          </w:p>
          <w:p w14:paraId="68D00D43"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Direct observation</w:t>
            </w:r>
          </w:p>
          <w:p w14:paraId="245FD9E4"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End-of-rotation evaluation</w:t>
            </w:r>
          </w:p>
          <w:p w14:paraId="0CC177EA"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Milestones evaluation</w:t>
            </w:r>
          </w:p>
          <w:p w14:paraId="55DC217D" w14:textId="61520DBB"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Mock oral examination</w:t>
            </w:r>
          </w:p>
        </w:tc>
      </w:tr>
      <w:tr w:rsidR="00E557AA" w:rsidRPr="00F3012E" w14:paraId="60CA7783" w14:textId="77777777" w:rsidTr="3F7B158D">
        <w:tc>
          <w:tcPr>
            <w:tcW w:w="4950" w:type="dxa"/>
            <w:shd w:val="clear" w:color="auto" w:fill="8DB3E2" w:themeFill="text2" w:themeFillTint="66"/>
          </w:tcPr>
          <w:p w14:paraId="3208DC9F"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lastRenderedPageBreak/>
              <w:t xml:space="preserve">Curriculum Mapping </w:t>
            </w:r>
          </w:p>
        </w:tc>
        <w:tc>
          <w:tcPr>
            <w:tcW w:w="9175" w:type="dxa"/>
            <w:shd w:val="clear" w:color="auto" w:fill="8DB3E2" w:themeFill="text2" w:themeFillTint="66"/>
          </w:tcPr>
          <w:p w14:paraId="19049B67" w14:textId="44EA2D16" w:rsidR="00E557AA" w:rsidRPr="00F3012E" w:rsidRDefault="00E557AA" w:rsidP="00377263">
            <w:pPr>
              <w:numPr>
                <w:ilvl w:val="0"/>
                <w:numId w:val="4"/>
              </w:numPr>
              <w:pBdr>
                <w:top w:val="nil"/>
                <w:left w:val="nil"/>
                <w:bottom w:val="nil"/>
                <w:right w:val="nil"/>
                <w:between w:val="nil"/>
              </w:pBdr>
              <w:spacing w:after="0" w:line="240" w:lineRule="auto"/>
              <w:ind w:left="187" w:hanging="187"/>
              <w:rPr>
                <w:rFonts w:ascii="Arial" w:hAnsi="Arial" w:cs="Arial"/>
              </w:rPr>
            </w:pPr>
          </w:p>
        </w:tc>
      </w:tr>
      <w:tr w:rsidR="00E557AA" w:rsidRPr="00F3012E" w14:paraId="7636DC47" w14:textId="77777777" w:rsidTr="3F7B158D">
        <w:trPr>
          <w:trHeight w:val="80"/>
        </w:trPr>
        <w:tc>
          <w:tcPr>
            <w:tcW w:w="4950" w:type="dxa"/>
            <w:shd w:val="clear" w:color="auto" w:fill="A8D08D"/>
          </w:tcPr>
          <w:p w14:paraId="5257C62A"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4097D53E" w14:textId="77777777" w:rsidR="003D5F1D" w:rsidRPr="003D5F1D" w:rsidRDefault="003D5F1D" w:rsidP="003D5F1D">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3D5F1D">
              <w:rPr>
                <w:rFonts w:ascii="Arial" w:hAnsi="Arial" w:cs="Arial"/>
              </w:rPr>
              <w:t>LaPar</w:t>
            </w:r>
            <w:proofErr w:type="spellEnd"/>
            <w:r w:rsidRPr="003D5F1D">
              <w:rPr>
                <w:rFonts w:ascii="Arial" w:hAnsi="Arial" w:cs="Arial"/>
              </w:rPr>
              <w:t xml:space="preserve"> DJ, </w:t>
            </w:r>
            <w:proofErr w:type="spellStart"/>
            <w:r w:rsidRPr="003D5F1D">
              <w:rPr>
                <w:rFonts w:ascii="Arial" w:hAnsi="Arial" w:cs="Arial"/>
              </w:rPr>
              <w:t>Mery</w:t>
            </w:r>
            <w:proofErr w:type="spellEnd"/>
            <w:r w:rsidRPr="003D5F1D">
              <w:rPr>
                <w:rFonts w:ascii="Arial" w:hAnsi="Arial" w:cs="Arial"/>
              </w:rPr>
              <w:t xml:space="preserve"> CM, </w:t>
            </w:r>
            <w:proofErr w:type="spellStart"/>
            <w:r w:rsidRPr="003D5F1D">
              <w:rPr>
                <w:rFonts w:ascii="Arial" w:hAnsi="Arial" w:cs="Arial"/>
              </w:rPr>
              <w:t>Turek</w:t>
            </w:r>
            <w:proofErr w:type="spellEnd"/>
            <w:r w:rsidRPr="003D5F1D">
              <w:rPr>
                <w:rFonts w:ascii="Arial" w:hAnsi="Arial" w:cs="Arial"/>
              </w:rPr>
              <w:t xml:space="preserve"> JW, et al. </w:t>
            </w:r>
            <w:r w:rsidRPr="003D5F1D">
              <w:rPr>
                <w:rFonts w:ascii="Arial" w:hAnsi="Arial" w:cs="Arial"/>
                <w:i/>
                <w:iCs/>
              </w:rPr>
              <w:t>TSRA Review of Cardiothoracic Surgery</w:t>
            </w:r>
            <w:r w:rsidRPr="003D5F1D">
              <w:rPr>
                <w:rFonts w:ascii="Arial" w:hAnsi="Arial" w:cs="Arial"/>
              </w:rPr>
              <w:t>. 2nd ed. Chicago, IL: Thoracic Surgery Residents Association; 2015. ISBN:978-1523217168.</w:t>
            </w:r>
          </w:p>
          <w:p w14:paraId="0C5A107A" w14:textId="7BEAA3F8" w:rsidR="003D5F1D" w:rsidRPr="003D5F1D" w:rsidRDefault="00BC4530" w:rsidP="003D5F1D">
            <w:pPr>
              <w:numPr>
                <w:ilvl w:val="0"/>
                <w:numId w:val="4"/>
              </w:numPr>
              <w:pBdr>
                <w:top w:val="nil"/>
                <w:left w:val="nil"/>
                <w:bottom w:val="nil"/>
                <w:right w:val="nil"/>
                <w:between w:val="nil"/>
              </w:pBdr>
              <w:spacing w:after="0" w:line="240" w:lineRule="auto"/>
              <w:ind w:left="187" w:hanging="187"/>
              <w:rPr>
                <w:rFonts w:ascii="Arial" w:hAnsi="Arial" w:cs="Arial"/>
              </w:rPr>
            </w:pPr>
            <w:r w:rsidRPr="003D5F1D">
              <w:rPr>
                <w:rFonts w:ascii="Arial" w:hAnsi="Arial" w:cs="Arial"/>
              </w:rPr>
              <w:t xml:space="preserve">The Society of </w:t>
            </w:r>
            <w:proofErr w:type="spellStart"/>
            <w:r w:rsidRPr="003D5F1D">
              <w:rPr>
                <w:rFonts w:ascii="Arial" w:hAnsi="Arial" w:cs="Arial"/>
              </w:rPr>
              <w:t>Thoarcic</w:t>
            </w:r>
            <w:proofErr w:type="spellEnd"/>
            <w:r w:rsidRPr="003D5F1D">
              <w:rPr>
                <w:rFonts w:ascii="Arial" w:hAnsi="Arial" w:cs="Arial"/>
              </w:rPr>
              <w:t xml:space="preserve"> Surgery (STS). STS Cardiothoracic Surgery E-Book. </w:t>
            </w:r>
            <w:hyperlink r:id="rId15" w:history="1">
              <w:r w:rsidRPr="003D5F1D">
                <w:rPr>
                  <w:rStyle w:val="Hyperlink"/>
                  <w:rFonts w:ascii="Arial" w:hAnsi="Arial" w:cs="Arial"/>
                </w:rPr>
                <w:t>https://www.sts.org/online-learning/sts-cardiothoracic-surgery-e-book</w:t>
              </w:r>
            </w:hyperlink>
            <w:r w:rsidRPr="003D5F1D">
              <w:rPr>
                <w:rFonts w:ascii="Arial" w:hAnsi="Arial" w:cs="Arial"/>
              </w:rPr>
              <w:t xml:space="preserve">. </w:t>
            </w:r>
            <w:r w:rsidR="006E3A35">
              <w:rPr>
                <w:rFonts w:ascii="Arial" w:hAnsi="Arial" w:cs="Arial"/>
              </w:rPr>
              <w:t xml:space="preserve">Accessed </w:t>
            </w:r>
            <w:r w:rsidRPr="003D5F1D">
              <w:rPr>
                <w:rFonts w:ascii="Arial" w:hAnsi="Arial" w:cs="Arial"/>
              </w:rPr>
              <w:t>2021.</w:t>
            </w:r>
          </w:p>
        </w:tc>
      </w:tr>
    </w:tbl>
    <w:p w14:paraId="69072C24" w14:textId="34EB076F" w:rsidR="00683F33" w:rsidRPr="007A3C9F" w:rsidRDefault="00683F33" w:rsidP="00266721">
      <w:pPr>
        <w:spacing w:after="0" w:line="240" w:lineRule="auto"/>
        <w:ind w:left="720" w:hanging="720"/>
        <w:rPr>
          <w:rFonts w:ascii="Arial" w:hAnsi="Arial" w:cs="Arial"/>
        </w:rPr>
      </w:pPr>
    </w:p>
    <w:p w14:paraId="37890AE9" w14:textId="77777777" w:rsidR="00683F33" w:rsidRPr="007A3C9F" w:rsidRDefault="00683F33" w:rsidP="00266721">
      <w:pPr>
        <w:spacing w:after="0" w:line="240" w:lineRule="auto"/>
        <w:rPr>
          <w:rFonts w:ascii="Arial" w:hAnsi="Arial" w:cs="Arial"/>
        </w:rPr>
      </w:pPr>
      <w:r w:rsidRPr="007A3C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83F33" w:rsidRPr="00F3012E" w14:paraId="795769AB" w14:textId="77777777" w:rsidTr="2EFA967B">
        <w:trPr>
          <w:trHeight w:val="760"/>
        </w:trPr>
        <w:tc>
          <w:tcPr>
            <w:tcW w:w="14125" w:type="dxa"/>
            <w:gridSpan w:val="2"/>
            <w:shd w:val="clear" w:color="auto" w:fill="9CC3E5"/>
          </w:tcPr>
          <w:p w14:paraId="41BB2364" w14:textId="563D46EA" w:rsidR="00683F33" w:rsidRPr="00F3012E" w:rsidRDefault="00683F33"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 xml:space="preserve">Patient Care </w:t>
            </w:r>
            <w:r w:rsidR="000E0AEE" w:rsidRPr="00F3012E">
              <w:rPr>
                <w:rFonts w:ascii="Arial" w:eastAsia="Arial" w:hAnsi="Arial" w:cs="Arial"/>
                <w:b/>
              </w:rPr>
              <w:t>3</w:t>
            </w:r>
            <w:r w:rsidR="00680FF2" w:rsidRPr="00F3012E">
              <w:rPr>
                <w:rFonts w:ascii="Arial" w:eastAsia="Arial" w:hAnsi="Arial" w:cs="Arial"/>
                <w:b/>
              </w:rPr>
              <w:t>: Critical Care</w:t>
            </w:r>
          </w:p>
          <w:p w14:paraId="434997F5" w14:textId="5D5599B1" w:rsidR="00683F33" w:rsidRPr="00F3012E" w:rsidRDefault="00683F33" w:rsidP="00266721">
            <w:pPr>
              <w:spacing w:after="0" w:line="240" w:lineRule="auto"/>
              <w:ind w:left="907" w:hanging="720"/>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w:t>
            </w:r>
            <w:r w:rsidR="004814DE" w:rsidRPr="00F3012E">
              <w:rPr>
                <w:rFonts w:ascii="Arial" w:eastAsia="Arial" w:hAnsi="Arial" w:cs="Arial"/>
              </w:rPr>
              <w:t>To provide care for the critically ill through complex procedures</w:t>
            </w:r>
            <w:r w:rsidR="00CE086A" w:rsidRPr="00F3012E">
              <w:rPr>
                <w:rFonts w:ascii="Arial" w:eastAsia="Arial" w:hAnsi="Arial" w:cs="Arial"/>
              </w:rPr>
              <w:t xml:space="preserve"> and treatment plans</w:t>
            </w:r>
          </w:p>
        </w:tc>
      </w:tr>
      <w:tr w:rsidR="00683F33" w:rsidRPr="00F3012E" w14:paraId="2488E0D0" w14:textId="77777777" w:rsidTr="2EFA967B">
        <w:tc>
          <w:tcPr>
            <w:tcW w:w="4950" w:type="dxa"/>
            <w:shd w:val="clear" w:color="auto" w:fill="FAC090"/>
          </w:tcPr>
          <w:p w14:paraId="297DB2E5" w14:textId="77777777" w:rsidR="00683F33" w:rsidRPr="00F3012E" w:rsidRDefault="00683F33"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644B2B6" w14:textId="77777777" w:rsidR="00683F33" w:rsidRPr="00F3012E" w:rsidRDefault="2EFA967B" w:rsidP="2EFA967B">
            <w:pPr>
              <w:spacing w:after="0" w:line="240" w:lineRule="auto"/>
              <w:ind w:left="720" w:hanging="720"/>
              <w:jc w:val="center"/>
              <w:rPr>
                <w:rFonts w:ascii="Arial" w:eastAsia="Arial" w:hAnsi="Arial" w:cs="Arial"/>
                <w:b/>
                <w:bCs/>
              </w:rPr>
            </w:pPr>
            <w:r w:rsidRPr="00F3012E">
              <w:rPr>
                <w:rFonts w:ascii="Arial" w:eastAsia="Arial" w:hAnsi="Arial" w:cs="Arial"/>
                <w:b/>
                <w:bCs/>
              </w:rPr>
              <w:t>Examples</w:t>
            </w:r>
          </w:p>
        </w:tc>
      </w:tr>
      <w:tr w:rsidR="00683F33" w:rsidRPr="00F3012E" w14:paraId="14035A44" w14:textId="77777777" w:rsidTr="00F3012E">
        <w:tc>
          <w:tcPr>
            <w:tcW w:w="4950" w:type="dxa"/>
            <w:tcBorders>
              <w:top w:val="single" w:sz="4" w:space="0" w:color="000000"/>
              <w:bottom w:val="single" w:sz="4" w:space="0" w:color="000000"/>
            </w:tcBorders>
            <w:shd w:val="clear" w:color="auto" w:fill="C9C9C9"/>
          </w:tcPr>
          <w:p w14:paraId="1514438F" w14:textId="77777777" w:rsidR="00C45FF1" w:rsidRPr="00F3012E" w:rsidRDefault="00683F33" w:rsidP="00266721">
            <w:pPr>
              <w:spacing w:after="0" w:line="240" w:lineRule="auto"/>
              <w:rPr>
                <w:rFonts w:ascii="Arial" w:eastAsia="Arial" w:hAnsi="Arial" w:cs="Arial"/>
                <w:i/>
                <w:iCs/>
              </w:rPr>
            </w:pPr>
            <w:r w:rsidRPr="00F3012E">
              <w:rPr>
                <w:rFonts w:ascii="Arial" w:eastAsia="Arial" w:hAnsi="Arial" w:cs="Arial"/>
                <w:b/>
              </w:rPr>
              <w:t>Level 1</w:t>
            </w:r>
            <w:r w:rsidRPr="00F3012E">
              <w:rPr>
                <w:rFonts w:ascii="Arial" w:eastAsia="Arial" w:hAnsi="Arial" w:cs="Arial"/>
              </w:rPr>
              <w:t xml:space="preserve"> </w:t>
            </w:r>
            <w:r w:rsidR="00C45FF1" w:rsidRPr="00F3012E">
              <w:rPr>
                <w:rFonts w:ascii="Arial" w:eastAsia="Arial" w:hAnsi="Arial" w:cs="Arial"/>
                <w:i/>
                <w:iCs/>
              </w:rPr>
              <w:t xml:space="preserve">Interprets diagnostic data for a critically ill patient </w:t>
            </w:r>
          </w:p>
          <w:p w14:paraId="45709054" w14:textId="38E73B0B" w:rsidR="00C45FF1" w:rsidRPr="00F3012E" w:rsidRDefault="00C45FF1" w:rsidP="00266721">
            <w:pPr>
              <w:spacing w:after="0" w:line="240" w:lineRule="auto"/>
              <w:rPr>
                <w:rFonts w:ascii="Arial" w:eastAsia="Arial" w:hAnsi="Arial" w:cs="Arial"/>
                <w:i/>
                <w:iCs/>
              </w:rPr>
            </w:pPr>
          </w:p>
          <w:p w14:paraId="19D0E41F" w14:textId="1C9A48F0" w:rsidR="00377263" w:rsidRPr="00F3012E" w:rsidRDefault="00377263" w:rsidP="00266721">
            <w:pPr>
              <w:spacing w:after="0" w:line="240" w:lineRule="auto"/>
              <w:rPr>
                <w:rFonts w:ascii="Arial" w:eastAsia="Arial" w:hAnsi="Arial" w:cs="Arial"/>
                <w:i/>
                <w:iCs/>
              </w:rPr>
            </w:pPr>
          </w:p>
          <w:p w14:paraId="65ECD762" w14:textId="77777777" w:rsidR="00377263" w:rsidRPr="00F3012E" w:rsidRDefault="00377263" w:rsidP="00266721">
            <w:pPr>
              <w:spacing w:after="0" w:line="240" w:lineRule="auto"/>
              <w:rPr>
                <w:rFonts w:ascii="Arial" w:eastAsia="Arial" w:hAnsi="Arial" w:cs="Arial"/>
                <w:i/>
                <w:iCs/>
              </w:rPr>
            </w:pPr>
          </w:p>
          <w:p w14:paraId="5B0427E3" w14:textId="5C246CCD" w:rsidR="00683F33" w:rsidRPr="00F3012E" w:rsidRDefault="00C45FF1" w:rsidP="00266721">
            <w:pPr>
              <w:spacing w:after="0" w:line="240" w:lineRule="auto"/>
              <w:rPr>
                <w:rFonts w:ascii="Arial" w:eastAsia="Arial" w:hAnsi="Arial" w:cs="Arial"/>
                <w:i/>
                <w:color w:val="000000"/>
              </w:rPr>
            </w:pPr>
            <w:r w:rsidRPr="00F3012E">
              <w:rPr>
                <w:rFonts w:ascii="Arial" w:eastAsia="Arial" w:hAnsi="Arial" w:cs="Arial"/>
                <w:i/>
                <w:iCs/>
              </w:rPr>
              <w:t>Performs basic complexity bedside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5DB4DA" w14:textId="05CD78D9" w:rsidR="43CECB93" w:rsidRPr="00F3012E" w:rsidRDefault="43CECB93" w:rsidP="43CECB93">
            <w:pPr>
              <w:numPr>
                <w:ilvl w:val="0"/>
                <w:numId w:val="4"/>
              </w:numPr>
              <w:spacing w:after="0" w:line="240" w:lineRule="auto"/>
              <w:ind w:left="187" w:hanging="187"/>
              <w:rPr>
                <w:rFonts w:ascii="Arial" w:hAnsi="Arial" w:cs="Arial"/>
              </w:rPr>
            </w:pPr>
            <w:r w:rsidRPr="00F3012E">
              <w:rPr>
                <w:rFonts w:ascii="Arial" w:hAnsi="Arial" w:cs="Arial"/>
              </w:rPr>
              <w:t>Review</w:t>
            </w:r>
            <w:r w:rsidR="00144E1A" w:rsidRPr="00F3012E">
              <w:rPr>
                <w:rFonts w:ascii="Arial" w:hAnsi="Arial" w:cs="Arial"/>
              </w:rPr>
              <w:t>s</w:t>
            </w:r>
            <w:r w:rsidRPr="00F3012E">
              <w:rPr>
                <w:rFonts w:ascii="Arial" w:hAnsi="Arial" w:cs="Arial"/>
              </w:rPr>
              <w:t xml:space="preserve"> chest </w:t>
            </w:r>
            <w:r w:rsidR="003D5F1D" w:rsidRPr="00F3012E">
              <w:rPr>
                <w:rFonts w:ascii="Arial" w:hAnsi="Arial" w:cs="Arial"/>
              </w:rPr>
              <w:t>x-rays</w:t>
            </w:r>
            <w:r w:rsidRPr="00F3012E">
              <w:rPr>
                <w:rFonts w:ascii="Arial" w:hAnsi="Arial" w:cs="Arial"/>
              </w:rPr>
              <w:t xml:space="preserve"> and bedside ultrasounds to assess for effusions, </w:t>
            </w:r>
            <w:proofErr w:type="spellStart"/>
            <w:r w:rsidRPr="00F3012E">
              <w:rPr>
                <w:rFonts w:ascii="Arial" w:hAnsi="Arial" w:cs="Arial"/>
              </w:rPr>
              <w:t>pneumothoraces</w:t>
            </w:r>
            <w:proofErr w:type="spellEnd"/>
            <w:r w:rsidRPr="00F3012E">
              <w:rPr>
                <w:rFonts w:ascii="Arial" w:hAnsi="Arial" w:cs="Arial"/>
              </w:rPr>
              <w:t>, appropriate line position</w:t>
            </w:r>
          </w:p>
          <w:p w14:paraId="4C0A5CB2" w14:textId="60568530" w:rsidR="43CECB93" w:rsidRPr="00F3012E" w:rsidRDefault="00144E1A" w:rsidP="43CECB93">
            <w:pPr>
              <w:numPr>
                <w:ilvl w:val="0"/>
                <w:numId w:val="4"/>
              </w:numPr>
              <w:spacing w:after="0" w:line="240" w:lineRule="auto"/>
              <w:ind w:left="187" w:hanging="187"/>
              <w:rPr>
                <w:rFonts w:ascii="Arial" w:hAnsi="Arial" w:cs="Arial"/>
              </w:rPr>
            </w:pPr>
            <w:r w:rsidRPr="00F3012E">
              <w:rPr>
                <w:rFonts w:ascii="Arial" w:hAnsi="Arial" w:cs="Arial"/>
              </w:rPr>
              <w:t>D</w:t>
            </w:r>
            <w:r w:rsidR="43CECB93" w:rsidRPr="00F3012E">
              <w:rPr>
                <w:rFonts w:ascii="Arial" w:hAnsi="Arial" w:cs="Arial"/>
              </w:rPr>
              <w:t>etect</w:t>
            </w:r>
            <w:r w:rsidRPr="00F3012E">
              <w:rPr>
                <w:rFonts w:ascii="Arial" w:hAnsi="Arial" w:cs="Arial"/>
              </w:rPr>
              <w:t>s</w:t>
            </w:r>
            <w:r w:rsidR="43CECB93" w:rsidRPr="00F3012E">
              <w:rPr>
                <w:rFonts w:ascii="Arial" w:hAnsi="Arial" w:cs="Arial"/>
              </w:rPr>
              <w:t xml:space="preserve"> low cardiac output state based on hemodynamics, </w:t>
            </w:r>
            <w:r w:rsidR="00DB56A6">
              <w:rPr>
                <w:rFonts w:ascii="Arial" w:hAnsi="Arial" w:cs="Arial"/>
              </w:rPr>
              <w:t>n</w:t>
            </w:r>
            <w:r w:rsidR="00DB56A6" w:rsidRPr="00DB56A6">
              <w:rPr>
                <w:rFonts w:ascii="Arial" w:hAnsi="Arial" w:cs="Arial"/>
              </w:rPr>
              <w:t>ear-infrared spectroscopy</w:t>
            </w:r>
            <w:r w:rsidR="43CECB93" w:rsidRPr="00F3012E">
              <w:rPr>
                <w:rFonts w:ascii="Arial" w:hAnsi="Arial" w:cs="Arial"/>
              </w:rPr>
              <w:t xml:space="preserve"> monitoring, and blood gas analyses</w:t>
            </w:r>
          </w:p>
          <w:p w14:paraId="2188EA89" w14:textId="77777777" w:rsidR="00377263" w:rsidRPr="00F3012E" w:rsidRDefault="00377263" w:rsidP="00377263">
            <w:pPr>
              <w:spacing w:after="0" w:line="240" w:lineRule="auto"/>
              <w:rPr>
                <w:rFonts w:ascii="Arial" w:hAnsi="Arial" w:cs="Arial"/>
              </w:rPr>
            </w:pPr>
          </w:p>
          <w:p w14:paraId="497B233B" w14:textId="575F5D13" w:rsidR="00683F33" w:rsidRPr="00F3012E" w:rsidRDefault="00B33F89"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t</w:t>
            </w:r>
            <w:r w:rsidR="43CECB93" w:rsidRPr="00F3012E">
              <w:rPr>
                <w:rFonts w:ascii="Arial" w:hAnsi="Arial" w:cs="Arial"/>
              </w:rPr>
              <w:t xml:space="preserve">horacostomy, cut down for arterial access, peritoneal drains, </w:t>
            </w:r>
            <w:proofErr w:type="spellStart"/>
            <w:r w:rsidR="43CECB93" w:rsidRPr="00F3012E">
              <w:rPr>
                <w:rFonts w:ascii="Arial" w:hAnsi="Arial" w:cs="Arial"/>
              </w:rPr>
              <w:t>percutatneous</w:t>
            </w:r>
            <w:proofErr w:type="spellEnd"/>
            <w:r w:rsidR="43CECB93" w:rsidRPr="00F3012E">
              <w:rPr>
                <w:rFonts w:ascii="Arial" w:hAnsi="Arial" w:cs="Arial"/>
              </w:rPr>
              <w:t xml:space="preserve"> placement of venous and arterial monitoring lines</w:t>
            </w:r>
          </w:p>
        </w:tc>
      </w:tr>
      <w:tr w:rsidR="00683F33" w:rsidRPr="00F3012E" w14:paraId="3A5347D8" w14:textId="77777777" w:rsidTr="00F3012E">
        <w:tc>
          <w:tcPr>
            <w:tcW w:w="4950" w:type="dxa"/>
            <w:tcBorders>
              <w:top w:val="single" w:sz="4" w:space="0" w:color="000000"/>
              <w:bottom w:val="single" w:sz="4" w:space="0" w:color="000000"/>
            </w:tcBorders>
            <w:shd w:val="clear" w:color="auto" w:fill="C9C9C9"/>
          </w:tcPr>
          <w:p w14:paraId="2F1ED23E" w14:textId="77777777" w:rsidR="00D66107" w:rsidRPr="00F3012E" w:rsidRDefault="00683F33" w:rsidP="00266721">
            <w:pPr>
              <w:spacing w:after="0" w:line="240" w:lineRule="auto"/>
              <w:rPr>
                <w:rFonts w:ascii="Arial" w:eastAsia="Arial" w:hAnsi="Arial" w:cs="Arial"/>
                <w:i/>
                <w:iCs/>
              </w:rPr>
            </w:pPr>
            <w:r w:rsidRPr="00F3012E">
              <w:rPr>
                <w:rFonts w:ascii="Arial" w:eastAsia="Arial" w:hAnsi="Arial" w:cs="Arial"/>
                <w:b/>
              </w:rPr>
              <w:t>Level 2</w:t>
            </w:r>
            <w:r w:rsidRPr="00F3012E">
              <w:rPr>
                <w:rFonts w:ascii="Arial" w:eastAsia="Arial" w:hAnsi="Arial" w:cs="Arial"/>
              </w:rPr>
              <w:t xml:space="preserve"> </w:t>
            </w:r>
            <w:r w:rsidR="00D66107" w:rsidRPr="00F3012E">
              <w:rPr>
                <w:rFonts w:ascii="Arial" w:eastAsia="Arial" w:hAnsi="Arial" w:cs="Arial"/>
                <w:i/>
                <w:iCs/>
              </w:rPr>
              <w:t>Implements a treatment plan for peri-operative patients with basic complexity procedures</w:t>
            </w:r>
          </w:p>
          <w:p w14:paraId="4C744F1E" w14:textId="77777777" w:rsidR="00D66107" w:rsidRPr="00F3012E" w:rsidRDefault="00D66107" w:rsidP="00266721">
            <w:pPr>
              <w:spacing w:after="0" w:line="240" w:lineRule="auto"/>
              <w:rPr>
                <w:rFonts w:ascii="Arial" w:eastAsia="Arial" w:hAnsi="Arial" w:cs="Arial"/>
                <w:i/>
                <w:iCs/>
              </w:rPr>
            </w:pPr>
          </w:p>
          <w:p w14:paraId="2D47C048" w14:textId="40679CBB" w:rsidR="00683F33" w:rsidRPr="00F3012E" w:rsidRDefault="00D66107" w:rsidP="00266721">
            <w:pPr>
              <w:spacing w:after="0" w:line="240" w:lineRule="auto"/>
              <w:rPr>
                <w:rFonts w:ascii="Arial" w:eastAsia="Arial" w:hAnsi="Arial" w:cs="Arial"/>
                <w:i/>
              </w:rPr>
            </w:pPr>
            <w:r w:rsidRPr="00F3012E">
              <w:rPr>
                <w:rFonts w:ascii="Arial" w:eastAsia="Arial" w:hAnsi="Arial" w:cs="Arial"/>
                <w:i/>
                <w:iCs/>
              </w:rPr>
              <w:t>Performs moderate complexity bedside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DD7D7D" w14:textId="77777777" w:rsidR="00377263" w:rsidRPr="00F3012E" w:rsidRDefault="00144E1A"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Provides for a</w:t>
            </w:r>
            <w:r w:rsidR="43CECB93" w:rsidRPr="00F3012E">
              <w:rPr>
                <w:rFonts w:ascii="Arial" w:hAnsi="Arial" w:cs="Arial"/>
              </w:rPr>
              <w:t xml:space="preserve">lteration of vasoactive medications, ventilator management for </w:t>
            </w:r>
            <w:r w:rsidR="00F63915" w:rsidRPr="00F3012E">
              <w:rPr>
                <w:rFonts w:ascii="Arial" w:hAnsi="Arial" w:cs="Arial"/>
              </w:rPr>
              <w:t>post-operative</w:t>
            </w:r>
            <w:r w:rsidR="43CECB93" w:rsidRPr="00F3012E">
              <w:rPr>
                <w:rFonts w:ascii="Arial" w:hAnsi="Arial" w:cs="Arial"/>
              </w:rPr>
              <w:t xml:space="preserve"> respiratory failure, and product resuscitation for coagulopathy</w:t>
            </w:r>
          </w:p>
          <w:p w14:paraId="46AF0307"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6EE421AE"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34A85F0D" w14:textId="2D095FF9" w:rsidR="00683F33" w:rsidRPr="00F3012E" w:rsidRDefault="005761F4"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m</w:t>
            </w:r>
            <w:r w:rsidR="43CECB93" w:rsidRPr="00F3012E">
              <w:rPr>
                <w:rFonts w:ascii="Arial" w:hAnsi="Arial" w:cs="Arial"/>
              </w:rPr>
              <w:t>ediastinal exploration/wash out for bleeding/tamponade, elective bedside chest closure with attending oversight</w:t>
            </w:r>
            <w:r w:rsidR="006E3A35">
              <w:rPr>
                <w:rFonts w:ascii="Arial" w:hAnsi="Arial" w:cs="Arial"/>
              </w:rPr>
              <w:t xml:space="preserve"> or </w:t>
            </w:r>
            <w:r w:rsidR="43CECB93" w:rsidRPr="00F3012E">
              <w:rPr>
                <w:rFonts w:ascii="Arial" w:hAnsi="Arial" w:cs="Arial"/>
              </w:rPr>
              <w:t>availab</w:t>
            </w:r>
            <w:r w:rsidR="00597C64">
              <w:rPr>
                <w:rFonts w:ascii="Arial" w:hAnsi="Arial" w:cs="Arial"/>
              </w:rPr>
              <w:t>i</w:t>
            </w:r>
            <w:r w:rsidR="43CECB93" w:rsidRPr="00F3012E">
              <w:rPr>
                <w:rFonts w:ascii="Arial" w:hAnsi="Arial" w:cs="Arial"/>
              </w:rPr>
              <w:t>l</w:t>
            </w:r>
            <w:r w:rsidR="00597C64">
              <w:rPr>
                <w:rFonts w:ascii="Arial" w:hAnsi="Arial" w:cs="Arial"/>
              </w:rPr>
              <w:t>ity</w:t>
            </w:r>
          </w:p>
        </w:tc>
      </w:tr>
      <w:tr w:rsidR="00683F33" w:rsidRPr="00F3012E" w14:paraId="52A48C54" w14:textId="77777777" w:rsidTr="00F3012E">
        <w:tc>
          <w:tcPr>
            <w:tcW w:w="4950" w:type="dxa"/>
            <w:tcBorders>
              <w:top w:val="single" w:sz="4" w:space="0" w:color="000000"/>
              <w:bottom w:val="single" w:sz="4" w:space="0" w:color="000000"/>
            </w:tcBorders>
            <w:shd w:val="clear" w:color="auto" w:fill="C9C9C9"/>
          </w:tcPr>
          <w:p w14:paraId="0BF59365" w14:textId="77777777" w:rsidR="00880AB8" w:rsidRPr="00F3012E" w:rsidRDefault="00683F33" w:rsidP="00266721">
            <w:pPr>
              <w:spacing w:after="0" w:line="240" w:lineRule="auto"/>
              <w:rPr>
                <w:rFonts w:ascii="Arial" w:eastAsia="Arial" w:hAnsi="Arial" w:cs="Arial"/>
                <w:i/>
                <w:iCs/>
              </w:rPr>
            </w:pPr>
            <w:r w:rsidRPr="00F3012E">
              <w:rPr>
                <w:rFonts w:ascii="Arial" w:eastAsia="Arial" w:hAnsi="Arial" w:cs="Arial"/>
                <w:b/>
              </w:rPr>
              <w:t>Level 3</w:t>
            </w:r>
            <w:r w:rsidRPr="00F3012E">
              <w:rPr>
                <w:rFonts w:ascii="Arial" w:eastAsia="Arial" w:hAnsi="Arial" w:cs="Arial"/>
              </w:rPr>
              <w:t xml:space="preserve"> </w:t>
            </w:r>
            <w:r w:rsidR="00880AB8" w:rsidRPr="00F3012E">
              <w:rPr>
                <w:rFonts w:ascii="Arial" w:eastAsia="Arial" w:hAnsi="Arial" w:cs="Arial"/>
                <w:i/>
                <w:iCs/>
              </w:rPr>
              <w:t>Implements a treatment plan for peri-operative patients with moderate complexity procedures</w:t>
            </w:r>
          </w:p>
          <w:p w14:paraId="7293A014" w14:textId="6FA336C7" w:rsidR="00880AB8" w:rsidRPr="00F3012E" w:rsidRDefault="00880AB8" w:rsidP="00266721">
            <w:pPr>
              <w:spacing w:after="0" w:line="240" w:lineRule="auto"/>
              <w:rPr>
                <w:rFonts w:ascii="Arial" w:eastAsia="Arial" w:hAnsi="Arial" w:cs="Arial"/>
                <w:i/>
                <w:iCs/>
              </w:rPr>
            </w:pPr>
          </w:p>
          <w:p w14:paraId="63795D50" w14:textId="77777777" w:rsidR="00377263" w:rsidRPr="00F3012E" w:rsidRDefault="00377263" w:rsidP="00266721">
            <w:pPr>
              <w:spacing w:after="0" w:line="240" w:lineRule="auto"/>
              <w:rPr>
                <w:rFonts w:ascii="Arial" w:eastAsia="Arial" w:hAnsi="Arial" w:cs="Arial"/>
                <w:i/>
                <w:iCs/>
              </w:rPr>
            </w:pPr>
          </w:p>
          <w:p w14:paraId="7116BA32" w14:textId="2C6DEC39" w:rsidR="00683F33" w:rsidRPr="00F3012E" w:rsidRDefault="00880AB8" w:rsidP="00266721">
            <w:pPr>
              <w:spacing w:after="0" w:line="240" w:lineRule="auto"/>
              <w:rPr>
                <w:rFonts w:ascii="Arial" w:eastAsia="Arial" w:hAnsi="Arial" w:cs="Arial"/>
                <w:i/>
                <w:color w:val="000000"/>
              </w:rPr>
            </w:pPr>
            <w:r w:rsidRPr="00F3012E">
              <w:rPr>
                <w:rFonts w:ascii="Arial" w:eastAsia="Arial" w:hAnsi="Arial" w:cs="Arial"/>
                <w:i/>
                <w:iCs/>
              </w:rPr>
              <w:t>Performs high complexity bedside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9D191" w14:textId="1D7ABC4F" w:rsidR="43CECB93" w:rsidRPr="00F3012E" w:rsidRDefault="43CECB93" w:rsidP="43CECB93">
            <w:pPr>
              <w:numPr>
                <w:ilvl w:val="0"/>
                <w:numId w:val="4"/>
              </w:numPr>
              <w:spacing w:after="0" w:line="240" w:lineRule="auto"/>
              <w:ind w:left="187" w:hanging="187"/>
              <w:rPr>
                <w:rFonts w:ascii="Arial" w:hAnsi="Arial" w:cs="Arial"/>
              </w:rPr>
            </w:pPr>
            <w:r w:rsidRPr="00F3012E">
              <w:rPr>
                <w:rFonts w:ascii="Arial" w:hAnsi="Arial" w:cs="Arial"/>
              </w:rPr>
              <w:t>Manage</w:t>
            </w:r>
            <w:r w:rsidR="005761F4" w:rsidRPr="00F3012E">
              <w:rPr>
                <w:rFonts w:ascii="Arial" w:hAnsi="Arial" w:cs="Arial"/>
              </w:rPr>
              <w:t xml:space="preserve">s </w:t>
            </w:r>
            <w:r w:rsidRPr="00F3012E">
              <w:rPr>
                <w:rFonts w:ascii="Arial" w:hAnsi="Arial" w:cs="Arial"/>
              </w:rPr>
              <w:t>post</w:t>
            </w:r>
            <w:r w:rsidR="005761F4" w:rsidRPr="00F3012E">
              <w:rPr>
                <w:rFonts w:ascii="Arial" w:hAnsi="Arial" w:cs="Arial"/>
              </w:rPr>
              <w:t>-</w:t>
            </w:r>
            <w:r w:rsidRPr="00F3012E">
              <w:rPr>
                <w:rFonts w:ascii="Arial" w:hAnsi="Arial" w:cs="Arial"/>
              </w:rPr>
              <w:t xml:space="preserve">operative single ventricle (Norwood, superior </w:t>
            </w:r>
            <w:proofErr w:type="spellStart"/>
            <w:r w:rsidRPr="00F3012E">
              <w:rPr>
                <w:rFonts w:ascii="Arial" w:hAnsi="Arial" w:cs="Arial"/>
              </w:rPr>
              <w:t>cavopulmonary</w:t>
            </w:r>
            <w:proofErr w:type="spellEnd"/>
            <w:r w:rsidRPr="00F3012E">
              <w:rPr>
                <w:rFonts w:ascii="Arial" w:hAnsi="Arial" w:cs="Arial"/>
              </w:rPr>
              <w:t xml:space="preserve"> and total </w:t>
            </w:r>
            <w:proofErr w:type="spellStart"/>
            <w:r w:rsidRPr="00F3012E">
              <w:rPr>
                <w:rFonts w:ascii="Arial" w:hAnsi="Arial" w:cs="Arial"/>
              </w:rPr>
              <w:t>cavopulmonary</w:t>
            </w:r>
            <w:proofErr w:type="spellEnd"/>
            <w:r w:rsidRPr="00F3012E">
              <w:rPr>
                <w:rFonts w:ascii="Arial" w:hAnsi="Arial" w:cs="Arial"/>
              </w:rPr>
              <w:t xml:space="preserve"> connections) low cardiac output, pulmonary </w:t>
            </w:r>
            <w:proofErr w:type="spellStart"/>
            <w:r w:rsidRPr="00F3012E">
              <w:rPr>
                <w:rFonts w:ascii="Arial" w:hAnsi="Arial" w:cs="Arial"/>
              </w:rPr>
              <w:t>overcirculation</w:t>
            </w:r>
            <w:proofErr w:type="spellEnd"/>
            <w:r w:rsidRPr="00F3012E">
              <w:rPr>
                <w:rFonts w:ascii="Arial" w:hAnsi="Arial" w:cs="Arial"/>
              </w:rPr>
              <w:t>, cyanosis</w:t>
            </w:r>
          </w:p>
          <w:p w14:paraId="1562FA78" w14:textId="1E9A82E6" w:rsidR="43CECB93" w:rsidRPr="00F3012E" w:rsidRDefault="43CECB93" w:rsidP="43CECB93">
            <w:pPr>
              <w:numPr>
                <w:ilvl w:val="0"/>
                <w:numId w:val="4"/>
              </w:numPr>
              <w:spacing w:after="0" w:line="240" w:lineRule="auto"/>
              <w:ind w:left="187" w:hanging="187"/>
              <w:rPr>
                <w:rFonts w:ascii="Arial" w:hAnsi="Arial" w:cs="Arial"/>
              </w:rPr>
            </w:pPr>
            <w:r w:rsidRPr="00F3012E">
              <w:rPr>
                <w:rFonts w:ascii="Arial" w:hAnsi="Arial" w:cs="Arial"/>
              </w:rPr>
              <w:t>Manage</w:t>
            </w:r>
            <w:r w:rsidR="005761F4" w:rsidRPr="00F3012E">
              <w:rPr>
                <w:rFonts w:ascii="Arial" w:hAnsi="Arial" w:cs="Arial"/>
              </w:rPr>
              <w:t xml:space="preserve">s </w:t>
            </w:r>
            <w:r w:rsidRPr="00F3012E">
              <w:rPr>
                <w:rFonts w:ascii="Arial" w:hAnsi="Arial" w:cs="Arial"/>
              </w:rPr>
              <w:t>neonatal repairs: tetralogy of Fallot, arterial switch operation, truncus arteriosus, biventricular shunted patients</w:t>
            </w:r>
          </w:p>
          <w:p w14:paraId="63DEA66B"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3369FB3" w14:textId="0A3134A0" w:rsidR="00377263" w:rsidRPr="00F3012E" w:rsidRDefault="0021362B"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Performs </w:t>
            </w:r>
            <w:r w:rsidR="00DB56A6" w:rsidRPr="00DB56A6">
              <w:rPr>
                <w:rFonts w:ascii="Arial" w:hAnsi="Arial" w:cs="Arial"/>
              </w:rPr>
              <w:t xml:space="preserve">extracorporeal membrane oxygenation </w:t>
            </w:r>
            <w:r w:rsidR="00DB56A6">
              <w:rPr>
                <w:rFonts w:ascii="Arial" w:hAnsi="Arial" w:cs="Arial"/>
              </w:rPr>
              <w:t>(</w:t>
            </w:r>
            <w:r w:rsidR="00F43AE0" w:rsidRPr="00F3012E">
              <w:rPr>
                <w:rFonts w:ascii="Arial" w:hAnsi="Arial" w:cs="Arial"/>
              </w:rPr>
              <w:t>ECMO</w:t>
            </w:r>
            <w:r w:rsidR="00DB56A6">
              <w:rPr>
                <w:rFonts w:ascii="Arial" w:hAnsi="Arial" w:cs="Arial"/>
              </w:rPr>
              <w:t>)</w:t>
            </w:r>
            <w:r w:rsidR="43CECB93" w:rsidRPr="00F3012E">
              <w:rPr>
                <w:rFonts w:ascii="Arial" w:hAnsi="Arial" w:cs="Arial"/>
              </w:rPr>
              <w:t xml:space="preserve"> cannulation central or peripheral</w:t>
            </w:r>
          </w:p>
          <w:p w14:paraId="0FF20488" w14:textId="33B60CEE" w:rsidR="00B5148B" w:rsidRPr="00F3012E" w:rsidRDefault="0021362B"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p</w:t>
            </w:r>
            <w:r w:rsidR="537C1B7F" w:rsidRPr="00F3012E">
              <w:rPr>
                <w:rFonts w:ascii="Arial" w:hAnsi="Arial" w:cs="Arial"/>
              </w:rPr>
              <w:t xml:space="preserve">rocedures in </w:t>
            </w:r>
            <w:r w:rsidR="00AA69A1">
              <w:rPr>
                <w:rFonts w:ascii="Arial" w:hAnsi="Arial" w:cs="Arial"/>
              </w:rPr>
              <w:t>catheterization laboratory (</w:t>
            </w:r>
            <w:proofErr w:type="spellStart"/>
            <w:r w:rsidR="537C1B7F" w:rsidRPr="00F3012E">
              <w:rPr>
                <w:rFonts w:ascii="Arial" w:hAnsi="Arial" w:cs="Arial"/>
              </w:rPr>
              <w:t>cath</w:t>
            </w:r>
            <w:proofErr w:type="spellEnd"/>
            <w:r w:rsidR="537C1B7F" w:rsidRPr="00F3012E">
              <w:rPr>
                <w:rFonts w:ascii="Arial" w:hAnsi="Arial" w:cs="Arial"/>
              </w:rPr>
              <w:t xml:space="preserve"> lab</w:t>
            </w:r>
            <w:r w:rsidR="00AA69A1">
              <w:rPr>
                <w:rFonts w:ascii="Arial" w:hAnsi="Arial" w:cs="Arial"/>
              </w:rPr>
              <w:t>)</w:t>
            </w:r>
            <w:r w:rsidR="537C1B7F" w:rsidRPr="00F3012E">
              <w:rPr>
                <w:rFonts w:ascii="Arial" w:hAnsi="Arial" w:cs="Arial"/>
              </w:rPr>
              <w:t xml:space="preserve"> or </w:t>
            </w:r>
            <w:r w:rsidR="00DB56A6" w:rsidRPr="00DB56A6">
              <w:rPr>
                <w:rFonts w:ascii="Arial" w:hAnsi="Arial" w:cs="Arial"/>
              </w:rPr>
              <w:t xml:space="preserve">electrophysiology </w:t>
            </w:r>
            <w:r w:rsidR="00DB56A6">
              <w:rPr>
                <w:rFonts w:ascii="Arial" w:hAnsi="Arial" w:cs="Arial"/>
              </w:rPr>
              <w:t>(</w:t>
            </w:r>
            <w:r w:rsidR="537C1B7F" w:rsidRPr="00F3012E">
              <w:rPr>
                <w:rFonts w:ascii="Arial" w:hAnsi="Arial" w:cs="Arial"/>
              </w:rPr>
              <w:t>EP</w:t>
            </w:r>
            <w:r w:rsidR="00DB56A6">
              <w:rPr>
                <w:rFonts w:ascii="Arial" w:hAnsi="Arial" w:cs="Arial"/>
              </w:rPr>
              <w:t>)</w:t>
            </w:r>
            <w:r w:rsidR="537C1B7F" w:rsidRPr="00F3012E">
              <w:rPr>
                <w:rFonts w:ascii="Arial" w:hAnsi="Arial" w:cs="Arial"/>
              </w:rPr>
              <w:t xml:space="preserve"> suite for planned assistance with generators and hybrid procedures with attending oversight</w:t>
            </w:r>
          </w:p>
        </w:tc>
      </w:tr>
      <w:tr w:rsidR="00683F33" w:rsidRPr="00F3012E" w14:paraId="39E1B02E" w14:textId="77777777" w:rsidTr="00F3012E">
        <w:tc>
          <w:tcPr>
            <w:tcW w:w="4950" w:type="dxa"/>
            <w:tcBorders>
              <w:top w:val="single" w:sz="4" w:space="0" w:color="000000"/>
              <w:bottom w:val="single" w:sz="4" w:space="0" w:color="000000"/>
            </w:tcBorders>
            <w:shd w:val="clear" w:color="auto" w:fill="C9C9C9"/>
          </w:tcPr>
          <w:p w14:paraId="7DA4A7AA" w14:textId="15A1EFE5" w:rsidR="00473502" w:rsidRPr="00F3012E" w:rsidRDefault="00683F33" w:rsidP="00266721">
            <w:pPr>
              <w:spacing w:after="0" w:line="240" w:lineRule="auto"/>
              <w:rPr>
                <w:rFonts w:ascii="Arial" w:eastAsia="Arial" w:hAnsi="Arial" w:cs="Arial"/>
                <w:i/>
                <w:iCs/>
              </w:rPr>
            </w:pPr>
            <w:r w:rsidRPr="00F3012E">
              <w:rPr>
                <w:rFonts w:ascii="Arial" w:eastAsia="Arial" w:hAnsi="Arial" w:cs="Arial"/>
                <w:b/>
              </w:rPr>
              <w:t>Level 4</w:t>
            </w:r>
            <w:r w:rsidRPr="00F3012E">
              <w:rPr>
                <w:rFonts w:ascii="Arial" w:eastAsia="Arial" w:hAnsi="Arial" w:cs="Arial"/>
              </w:rPr>
              <w:t xml:space="preserve"> </w:t>
            </w:r>
            <w:r w:rsidR="00473502" w:rsidRPr="00F3012E">
              <w:rPr>
                <w:rFonts w:ascii="Arial" w:eastAsia="Arial" w:hAnsi="Arial" w:cs="Arial"/>
                <w:i/>
                <w:iCs/>
              </w:rPr>
              <w:t>Implements a</w:t>
            </w:r>
            <w:r w:rsidR="002E7F05">
              <w:rPr>
                <w:rFonts w:ascii="Arial" w:eastAsia="Arial" w:hAnsi="Arial" w:cs="Arial"/>
                <w:i/>
                <w:iCs/>
              </w:rPr>
              <w:t xml:space="preserve"> comprehensive</w:t>
            </w:r>
            <w:r w:rsidR="00473502" w:rsidRPr="00F3012E">
              <w:rPr>
                <w:rFonts w:ascii="Arial" w:eastAsia="Arial" w:hAnsi="Arial" w:cs="Arial"/>
                <w:i/>
                <w:iCs/>
              </w:rPr>
              <w:t xml:space="preserve"> treatment plan for peri-operative patients with high complexity procedures</w:t>
            </w:r>
          </w:p>
          <w:p w14:paraId="30C129FB" w14:textId="77777777" w:rsidR="00473502" w:rsidRPr="00F3012E" w:rsidRDefault="00473502" w:rsidP="00266721">
            <w:pPr>
              <w:spacing w:after="0" w:line="240" w:lineRule="auto"/>
              <w:rPr>
                <w:rFonts w:ascii="Arial" w:eastAsia="Arial" w:hAnsi="Arial" w:cs="Arial"/>
                <w:i/>
                <w:iCs/>
              </w:rPr>
            </w:pPr>
          </w:p>
          <w:p w14:paraId="0D57E74B" w14:textId="1F334CEE" w:rsidR="00683F33" w:rsidRPr="00F3012E" w:rsidRDefault="00473502" w:rsidP="00266721">
            <w:pPr>
              <w:spacing w:after="0" w:line="240" w:lineRule="auto"/>
              <w:rPr>
                <w:rFonts w:ascii="Arial" w:eastAsia="Arial" w:hAnsi="Arial" w:cs="Arial"/>
                <w:i/>
              </w:rPr>
            </w:pPr>
            <w:r w:rsidRPr="00F3012E">
              <w:rPr>
                <w:rFonts w:ascii="Arial" w:eastAsia="Arial" w:hAnsi="Arial" w:cs="Arial"/>
                <w:i/>
                <w:iCs/>
              </w:rPr>
              <w:t>Performs high complexity procedures in urgent scenarios and determine need for emergent surgical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3ED9E" w14:textId="68B987B4" w:rsidR="0037726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Manage</w:t>
            </w:r>
            <w:r w:rsidR="0021362B" w:rsidRPr="00F3012E">
              <w:rPr>
                <w:rFonts w:ascii="Arial" w:eastAsia="Arial" w:hAnsi="Arial" w:cs="Arial"/>
              </w:rPr>
              <w:t>s</w:t>
            </w:r>
            <w:r w:rsidRPr="00F3012E">
              <w:rPr>
                <w:rFonts w:ascii="Arial" w:eastAsia="Arial" w:hAnsi="Arial" w:cs="Arial"/>
              </w:rPr>
              <w:t xml:space="preserve"> double switch, </w:t>
            </w:r>
            <w:r w:rsidR="00DB56A6" w:rsidRPr="00DB56A6">
              <w:rPr>
                <w:rFonts w:ascii="Arial" w:eastAsia="Arial" w:hAnsi="Arial" w:cs="Arial"/>
              </w:rPr>
              <w:t>ventricular assist device</w:t>
            </w:r>
            <w:r w:rsidR="003B21C2" w:rsidRPr="00F3012E">
              <w:rPr>
                <w:rFonts w:ascii="Arial" w:eastAsia="Arial" w:hAnsi="Arial" w:cs="Arial"/>
              </w:rPr>
              <w:t>,</w:t>
            </w:r>
            <w:r w:rsidRPr="00F3012E">
              <w:rPr>
                <w:rFonts w:ascii="Arial" w:eastAsia="Arial" w:hAnsi="Arial" w:cs="Arial"/>
              </w:rPr>
              <w:t xml:space="preserve"> and post</w:t>
            </w:r>
            <w:r w:rsidR="003B21C2" w:rsidRPr="00F3012E">
              <w:rPr>
                <w:rFonts w:ascii="Arial" w:eastAsia="Arial" w:hAnsi="Arial" w:cs="Arial"/>
              </w:rPr>
              <w:t>-</w:t>
            </w:r>
            <w:r w:rsidRPr="00F3012E">
              <w:rPr>
                <w:rFonts w:ascii="Arial" w:eastAsia="Arial" w:hAnsi="Arial" w:cs="Arial"/>
              </w:rPr>
              <w:t>transplant patients</w:t>
            </w:r>
          </w:p>
          <w:p w14:paraId="1358A8B3" w14:textId="3C121766" w:rsidR="00377263" w:rsidRPr="00F3012E" w:rsidRDefault="003B21C2"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Manages v</w:t>
            </w:r>
            <w:r w:rsidR="43CECB93" w:rsidRPr="00F3012E">
              <w:rPr>
                <w:rFonts w:ascii="Arial" w:eastAsia="Arial" w:hAnsi="Arial" w:cs="Arial"/>
              </w:rPr>
              <w:t xml:space="preserve">entilator for </w:t>
            </w:r>
            <w:r w:rsidR="00DB56A6">
              <w:rPr>
                <w:rFonts w:ascii="Arial" w:eastAsia="Arial" w:hAnsi="Arial" w:cs="Arial"/>
              </w:rPr>
              <w:t>a</w:t>
            </w:r>
            <w:r w:rsidR="00DB56A6" w:rsidRPr="00DB56A6">
              <w:rPr>
                <w:rFonts w:ascii="Arial" w:eastAsia="Arial" w:hAnsi="Arial" w:cs="Arial"/>
              </w:rPr>
              <w:t>cute respiratory distress syndrome</w:t>
            </w:r>
          </w:p>
          <w:p w14:paraId="7AAB9A13" w14:textId="77777777" w:rsidR="0037726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Manage</w:t>
            </w:r>
            <w:r w:rsidR="0021362B" w:rsidRPr="00F3012E">
              <w:rPr>
                <w:rFonts w:ascii="Arial" w:eastAsia="Arial" w:hAnsi="Arial" w:cs="Arial"/>
              </w:rPr>
              <w:t>s</w:t>
            </w:r>
            <w:r w:rsidRPr="00F3012E">
              <w:rPr>
                <w:rFonts w:ascii="Arial" w:eastAsia="Arial" w:hAnsi="Arial" w:cs="Arial"/>
              </w:rPr>
              <w:t xml:space="preserve"> of refractory pulmonary hypertension</w:t>
            </w:r>
          </w:p>
          <w:p w14:paraId="6864C726"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D2C9DB5" w14:textId="350ED30D" w:rsidR="00377263" w:rsidRPr="00F3012E" w:rsidRDefault="0021362B"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Performs </w:t>
            </w:r>
            <w:r w:rsidR="43CECB93" w:rsidRPr="00F3012E">
              <w:rPr>
                <w:rFonts w:ascii="Arial" w:eastAsia="Arial" w:hAnsi="Arial" w:cs="Arial"/>
              </w:rPr>
              <w:t xml:space="preserve">ECMO cannulation for double switch, </w:t>
            </w:r>
            <w:r w:rsidR="00DB56A6">
              <w:rPr>
                <w:rFonts w:ascii="Arial" w:eastAsia="Arial" w:hAnsi="Arial" w:cs="Arial"/>
              </w:rPr>
              <w:t>e</w:t>
            </w:r>
            <w:r w:rsidR="00DB56A6" w:rsidRPr="00DB56A6">
              <w:rPr>
                <w:rFonts w:ascii="Arial" w:eastAsia="Arial" w:hAnsi="Arial" w:cs="Arial"/>
              </w:rPr>
              <w:t xml:space="preserve">xtracorporeal cardiopulmonary resuscitation </w:t>
            </w:r>
            <w:r w:rsidR="00DB56A6">
              <w:rPr>
                <w:rFonts w:ascii="Arial" w:eastAsia="Arial" w:hAnsi="Arial" w:cs="Arial"/>
              </w:rPr>
              <w:t>(</w:t>
            </w:r>
            <w:r w:rsidR="43CECB93" w:rsidRPr="00F3012E">
              <w:rPr>
                <w:rFonts w:ascii="Arial" w:eastAsia="Arial" w:hAnsi="Arial" w:cs="Arial"/>
              </w:rPr>
              <w:t>ECPR</w:t>
            </w:r>
            <w:r w:rsidR="00DB56A6">
              <w:rPr>
                <w:rFonts w:ascii="Arial" w:eastAsia="Arial" w:hAnsi="Arial" w:cs="Arial"/>
              </w:rPr>
              <w:t>)</w:t>
            </w:r>
            <w:r w:rsidR="43CECB93" w:rsidRPr="00F3012E">
              <w:rPr>
                <w:rFonts w:ascii="Arial" w:eastAsia="Arial" w:hAnsi="Arial" w:cs="Arial"/>
              </w:rPr>
              <w:t xml:space="preserve"> </w:t>
            </w:r>
          </w:p>
          <w:p w14:paraId="0050E158" w14:textId="4E473798" w:rsidR="00045A8E" w:rsidRPr="00F3012E" w:rsidRDefault="0093775F"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Performs e</w:t>
            </w:r>
            <w:r w:rsidR="43CECB93" w:rsidRPr="00F3012E">
              <w:rPr>
                <w:rFonts w:ascii="Arial" w:eastAsia="Arial" w:hAnsi="Arial" w:cs="Arial"/>
              </w:rPr>
              <w:t>mergent procedure</w:t>
            </w:r>
            <w:r w:rsidRPr="00F3012E">
              <w:rPr>
                <w:rFonts w:ascii="Arial" w:eastAsia="Arial" w:hAnsi="Arial" w:cs="Arial"/>
              </w:rPr>
              <w:t>s</w:t>
            </w:r>
            <w:r w:rsidR="43CECB93" w:rsidRPr="00F3012E">
              <w:rPr>
                <w:rFonts w:ascii="Arial" w:eastAsia="Arial" w:hAnsi="Arial" w:cs="Arial"/>
              </w:rPr>
              <w:t xml:space="preserve"> in </w:t>
            </w:r>
            <w:proofErr w:type="spellStart"/>
            <w:r w:rsidR="43CECB93" w:rsidRPr="00F3012E">
              <w:rPr>
                <w:rFonts w:ascii="Arial" w:eastAsia="Arial" w:hAnsi="Arial" w:cs="Arial"/>
              </w:rPr>
              <w:t>cath</w:t>
            </w:r>
            <w:proofErr w:type="spellEnd"/>
            <w:r w:rsidR="43CECB93" w:rsidRPr="00F3012E">
              <w:rPr>
                <w:rFonts w:ascii="Arial" w:eastAsia="Arial" w:hAnsi="Arial" w:cs="Arial"/>
              </w:rPr>
              <w:t xml:space="preserve"> lab for perforation, vascular injury, and device </w:t>
            </w:r>
            <w:proofErr w:type="spellStart"/>
            <w:r w:rsidR="43CECB93" w:rsidRPr="00F3012E">
              <w:rPr>
                <w:rFonts w:ascii="Arial" w:eastAsia="Arial" w:hAnsi="Arial" w:cs="Arial"/>
              </w:rPr>
              <w:t>emobilization</w:t>
            </w:r>
            <w:proofErr w:type="spellEnd"/>
          </w:p>
        </w:tc>
      </w:tr>
      <w:tr w:rsidR="00683F33" w:rsidRPr="00F3012E" w14:paraId="45164044" w14:textId="77777777" w:rsidTr="00F3012E">
        <w:tc>
          <w:tcPr>
            <w:tcW w:w="4950" w:type="dxa"/>
            <w:tcBorders>
              <w:top w:val="single" w:sz="4" w:space="0" w:color="000000"/>
              <w:bottom w:val="single" w:sz="4" w:space="0" w:color="000000"/>
            </w:tcBorders>
            <w:shd w:val="clear" w:color="auto" w:fill="C9C9C9"/>
          </w:tcPr>
          <w:p w14:paraId="56E74803" w14:textId="6431D53E" w:rsidR="00683F33" w:rsidRPr="00F3012E" w:rsidRDefault="00683F33" w:rsidP="00266721">
            <w:pPr>
              <w:spacing w:after="0" w:line="240" w:lineRule="auto"/>
              <w:rPr>
                <w:rFonts w:ascii="Arial" w:eastAsia="Arial" w:hAnsi="Arial" w:cs="Arial"/>
                <w:i/>
                <w:iCs/>
              </w:rPr>
            </w:pPr>
            <w:r w:rsidRPr="00F3012E">
              <w:rPr>
                <w:rFonts w:ascii="Arial" w:eastAsia="Arial" w:hAnsi="Arial" w:cs="Arial"/>
                <w:b/>
              </w:rPr>
              <w:lastRenderedPageBreak/>
              <w:t>Level 5</w:t>
            </w:r>
            <w:r w:rsidRPr="00F3012E">
              <w:rPr>
                <w:rFonts w:ascii="Arial" w:eastAsia="Arial" w:hAnsi="Arial" w:cs="Arial"/>
              </w:rPr>
              <w:t xml:space="preserve"> </w:t>
            </w:r>
            <w:r w:rsidR="006222CA" w:rsidRPr="00F3012E">
              <w:rPr>
                <w:rFonts w:ascii="Arial" w:eastAsia="Arial" w:hAnsi="Arial" w:cs="Arial"/>
                <w:i/>
                <w:iCs/>
              </w:rPr>
              <w:t>Implements a</w:t>
            </w:r>
            <w:r w:rsidR="002E7F05">
              <w:rPr>
                <w:rFonts w:ascii="Arial" w:eastAsia="Arial" w:hAnsi="Arial" w:cs="Arial"/>
                <w:i/>
                <w:iCs/>
              </w:rPr>
              <w:t xml:space="preserve"> comprehensive</w:t>
            </w:r>
            <w:r w:rsidR="006222CA" w:rsidRPr="00F3012E">
              <w:rPr>
                <w:rFonts w:ascii="Arial" w:eastAsia="Arial" w:hAnsi="Arial" w:cs="Arial"/>
                <w:i/>
                <w:iCs/>
              </w:rPr>
              <w:t xml:space="preserve"> treatment plan for a patient condition that does not have clear guidelines</w:t>
            </w:r>
          </w:p>
          <w:p w14:paraId="1F9EB702" w14:textId="77777777" w:rsidR="00D077D1" w:rsidRPr="00F3012E" w:rsidRDefault="00D077D1" w:rsidP="00266721">
            <w:pPr>
              <w:spacing w:after="0" w:line="240" w:lineRule="auto"/>
              <w:rPr>
                <w:rFonts w:ascii="Arial" w:eastAsia="Arial" w:hAnsi="Arial" w:cs="Arial"/>
                <w:i/>
                <w:iCs/>
              </w:rPr>
            </w:pPr>
          </w:p>
          <w:p w14:paraId="40409BCF" w14:textId="1D187B59" w:rsidR="00D077D1" w:rsidRPr="00F3012E" w:rsidRDefault="00D077D1" w:rsidP="00266721">
            <w:pPr>
              <w:spacing w:after="0" w:line="240" w:lineRule="auto"/>
              <w:rPr>
                <w:rFonts w:ascii="Arial" w:eastAsia="Arial" w:hAnsi="Arial" w:cs="Arial"/>
              </w:rPr>
            </w:pPr>
            <w:r w:rsidRPr="00F3012E">
              <w:rPr>
                <w:rFonts w:ascii="Arial" w:eastAsia="Arial" w:hAnsi="Arial" w:cs="Arial"/>
                <w:i/>
                <w:iCs/>
              </w:rPr>
              <w:t xml:space="preserve">Teaches moderate complexity procedures </w:t>
            </w:r>
            <w:r w:rsidR="00266721" w:rsidRPr="00F3012E">
              <w:rPr>
                <w:rFonts w:ascii="Arial" w:eastAsia="Arial" w:hAnsi="Arial" w:cs="Arial"/>
                <w:i/>
                <w:iCs/>
              </w:rPr>
              <w:t>to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37C8D" w14:textId="77777777" w:rsidR="0037726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Critical decision making about indications for ECMO, alternate management strategies for complex, chronic patients, and determination of futility</w:t>
            </w:r>
          </w:p>
          <w:p w14:paraId="7089FA85"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824ADB8" w14:textId="4A0FAD48" w:rsidR="00377263" w:rsidRPr="00F3012E" w:rsidRDefault="00377263" w:rsidP="00377263">
            <w:pPr>
              <w:pBdr>
                <w:top w:val="nil"/>
                <w:left w:val="nil"/>
                <w:bottom w:val="nil"/>
                <w:right w:val="nil"/>
                <w:between w:val="nil"/>
              </w:pBdr>
              <w:spacing w:after="0" w:line="240" w:lineRule="auto"/>
              <w:rPr>
                <w:rFonts w:ascii="Arial" w:hAnsi="Arial" w:cs="Arial"/>
              </w:rPr>
            </w:pPr>
          </w:p>
          <w:p w14:paraId="09A61F95" w14:textId="04826665" w:rsidR="00683F3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Proctors junior resident with low</w:t>
            </w:r>
            <w:r w:rsidR="00AA69A1">
              <w:rPr>
                <w:rFonts w:ascii="Arial" w:hAnsi="Arial" w:cs="Arial"/>
              </w:rPr>
              <w:t xml:space="preserve"> </w:t>
            </w:r>
            <w:r w:rsidRPr="00F3012E">
              <w:rPr>
                <w:rFonts w:ascii="Arial" w:hAnsi="Arial" w:cs="Arial"/>
              </w:rPr>
              <w:t>to moderate</w:t>
            </w:r>
            <w:r w:rsidR="00F82594">
              <w:rPr>
                <w:rFonts w:ascii="Arial" w:hAnsi="Arial" w:cs="Arial"/>
              </w:rPr>
              <w:t xml:space="preserve"> </w:t>
            </w:r>
            <w:r w:rsidRPr="00F3012E">
              <w:rPr>
                <w:rFonts w:ascii="Arial" w:hAnsi="Arial" w:cs="Arial"/>
              </w:rPr>
              <w:t>complexity procedures (noted above)</w:t>
            </w:r>
          </w:p>
        </w:tc>
      </w:tr>
      <w:tr w:rsidR="00683F33" w:rsidRPr="00F3012E" w14:paraId="14838CA7" w14:textId="77777777" w:rsidTr="2EFA967B">
        <w:tc>
          <w:tcPr>
            <w:tcW w:w="4950" w:type="dxa"/>
            <w:shd w:val="clear" w:color="auto" w:fill="FFD965"/>
          </w:tcPr>
          <w:p w14:paraId="01AC3FD5" w14:textId="77777777" w:rsidR="00683F33" w:rsidRPr="00F3012E" w:rsidRDefault="00683F33"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135D5AFC" w14:textId="199EF22E" w:rsidR="00EB706C" w:rsidRPr="00F3012E" w:rsidRDefault="00EB706C" w:rsidP="00EB706C">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Direct </w:t>
            </w:r>
            <w:r w:rsidR="00AA69A1">
              <w:rPr>
                <w:rFonts w:ascii="Arial" w:hAnsi="Arial" w:cs="Arial"/>
              </w:rPr>
              <w:t>o</w:t>
            </w:r>
            <w:r w:rsidRPr="00F3012E">
              <w:rPr>
                <w:rFonts w:ascii="Arial" w:hAnsi="Arial" w:cs="Arial"/>
              </w:rPr>
              <w:t>bservation</w:t>
            </w:r>
          </w:p>
          <w:p w14:paraId="7F784019" w14:textId="01BD9F1D" w:rsidR="00EB706C" w:rsidRPr="00F3012E" w:rsidRDefault="00EB706C" w:rsidP="00EB706C">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Mock </w:t>
            </w:r>
            <w:r w:rsidR="00AA69A1">
              <w:rPr>
                <w:rFonts w:ascii="Arial" w:hAnsi="Arial" w:cs="Arial"/>
              </w:rPr>
              <w:t>o</w:t>
            </w:r>
            <w:r w:rsidRPr="00F3012E">
              <w:rPr>
                <w:rFonts w:ascii="Arial" w:hAnsi="Arial" w:cs="Arial"/>
              </w:rPr>
              <w:t>ral examination</w:t>
            </w:r>
          </w:p>
          <w:p w14:paraId="48197AA9" w14:textId="433FF505" w:rsidR="00683F33" w:rsidRPr="00F3012E" w:rsidRDefault="00EB706C"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Simulation</w:t>
            </w:r>
          </w:p>
        </w:tc>
      </w:tr>
      <w:tr w:rsidR="00683F33" w:rsidRPr="00F3012E" w14:paraId="3366A880" w14:textId="77777777" w:rsidTr="2EFA967B">
        <w:tc>
          <w:tcPr>
            <w:tcW w:w="4950" w:type="dxa"/>
            <w:shd w:val="clear" w:color="auto" w:fill="8DB3E2" w:themeFill="text2" w:themeFillTint="66"/>
          </w:tcPr>
          <w:p w14:paraId="15B79253" w14:textId="77777777" w:rsidR="00683F33" w:rsidRPr="00F3012E" w:rsidRDefault="00683F33"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hemeFill="text2" w:themeFillTint="66"/>
          </w:tcPr>
          <w:p w14:paraId="3E7541B6" w14:textId="77777777" w:rsidR="00683F33" w:rsidRPr="00F3012E" w:rsidRDefault="00683F33"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683F33" w:rsidRPr="00F3012E" w14:paraId="505BCD08" w14:textId="77777777" w:rsidTr="2EFA967B">
        <w:trPr>
          <w:trHeight w:val="80"/>
        </w:trPr>
        <w:tc>
          <w:tcPr>
            <w:tcW w:w="4950" w:type="dxa"/>
            <w:shd w:val="clear" w:color="auto" w:fill="A8D08D"/>
          </w:tcPr>
          <w:p w14:paraId="045B17FC" w14:textId="77777777" w:rsidR="00683F33" w:rsidRPr="00F3012E" w:rsidRDefault="00683F33"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1CC0F848" w14:textId="77777777" w:rsidR="003D5F1D" w:rsidRDefault="003D5F1D" w:rsidP="003D5F1D">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hAnsi="Arial" w:cs="Arial"/>
              </w:rPr>
              <w:t>LaPar</w:t>
            </w:r>
            <w:proofErr w:type="spellEnd"/>
            <w:r w:rsidRPr="00F3012E">
              <w:rPr>
                <w:rFonts w:ascii="Arial" w:hAnsi="Arial" w:cs="Arial"/>
              </w:rPr>
              <w:t xml:space="preserve"> DJ, </w:t>
            </w:r>
            <w:proofErr w:type="spellStart"/>
            <w:r w:rsidRPr="00F3012E">
              <w:rPr>
                <w:rFonts w:ascii="Arial" w:hAnsi="Arial" w:cs="Arial"/>
              </w:rPr>
              <w:t>Mery</w:t>
            </w:r>
            <w:proofErr w:type="spellEnd"/>
            <w:r w:rsidRPr="00F3012E">
              <w:rPr>
                <w:rFonts w:ascii="Arial" w:hAnsi="Arial" w:cs="Arial"/>
              </w:rPr>
              <w:t xml:space="preserve"> CM, </w:t>
            </w:r>
            <w:proofErr w:type="spellStart"/>
            <w:r w:rsidRPr="00F3012E">
              <w:rPr>
                <w:rFonts w:ascii="Arial" w:hAnsi="Arial" w:cs="Arial"/>
              </w:rPr>
              <w:t>Turek</w:t>
            </w:r>
            <w:proofErr w:type="spellEnd"/>
            <w:r w:rsidRPr="00F3012E">
              <w:rPr>
                <w:rFonts w:ascii="Arial" w:hAnsi="Arial" w:cs="Arial"/>
              </w:rPr>
              <w:t xml:space="preserve"> JW, et al. </w:t>
            </w:r>
            <w:r w:rsidRPr="00F3012E">
              <w:rPr>
                <w:rFonts w:ascii="Arial" w:hAnsi="Arial" w:cs="Arial"/>
                <w:i/>
                <w:iCs/>
              </w:rPr>
              <w:t>TSRA Review of Cardiothoracic Surgery</w:t>
            </w:r>
            <w:r w:rsidRPr="00F3012E">
              <w:rPr>
                <w:rFonts w:ascii="Arial" w:hAnsi="Arial" w:cs="Arial"/>
              </w:rPr>
              <w:t>. 2nd ed. Chicago, IL: Thoracic Surgery Residents Association; 2015. ISBN:978-1523217168.</w:t>
            </w:r>
          </w:p>
          <w:p w14:paraId="35B3DE16" w14:textId="74B8DE5B" w:rsidR="003D5F1D" w:rsidRPr="003D5F1D" w:rsidRDefault="00BC4530" w:rsidP="003D5F1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STS. STS Cardiothoracic Surgery E-Book. </w:t>
            </w:r>
            <w:hyperlink r:id="rId16" w:history="1">
              <w:r w:rsidRPr="00F3012E">
                <w:rPr>
                  <w:rStyle w:val="Hyperlink"/>
                  <w:rFonts w:ascii="Arial" w:hAnsi="Arial" w:cs="Arial"/>
                </w:rPr>
                <w:t>https://www.sts.org/online-learning/sts-cardiothoracic-surgery-e-book</w:t>
              </w:r>
            </w:hyperlink>
            <w:r w:rsidRPr="00F3012E">
              <w:rPr>
                <w:rFonts w:ascii="Arial" w:hAnsi="Arial" w:cs="Arial"/>
              </w:rPr>
              <w:t xml:space="preserve">. </w:t>
            </w:r>
            <w:r w:rsidR="00AA69A1">
              <w:rPr>
                <w:rFonts w:ascii="Arial" w:hAnsi="Arial" w:cs="Arial"/>
              </w:rPr>
              <w:t xml:space="preserve">Accessed </w:t>
            </w:r>
            <w:r w:rsidRPr="00F3012E">
              <w:rPr>
                <w:rFonts w:ascii="Arial" w:hAnsi="Arial" w:cs="Arial"/>
              </w:rPr>
              <w:t>2021.</w:t>
            </w:r>
          </w:p>
        </w:tc>
      </w:tr>
    </w:tbl>
    <w:p w14:paraId="0B47C97D" w14:textId="77777777" w:rsidR="00E557AA" w:rsidRPr="000963CF" w:rsidRDefault="00E557AA" w:rsidP="00266721">
      <w:pPr>
        <w:spacing w:after="0" w:line="240" w:lineRule="auto"/>
        <w:ind w:left="720" w:hanging="720"/>
        <w:rPr>
          <w:rFonts w:ascii="Arial" w:hAnsi="Arial" w:cs="Arial"/>
        </w:rPr>
      </w:pPr>
    </w:p>
    <w:p w14:paraId="3D55AD35" w14:textId="77777777" w:rsidR="00E557AA" w:rsidRPr="000963CF" w:rsidRDefault="00E557AA" w:rsidP="00266721">
      <w:pPr>
        <w:spacing w:after="0" w:line="240" w:lineRule="auto"/>
        <w:rPr>
          <w:rFonts w:ascii="Arial" w:hAnsi="Arial" w:cs="Arial"/>
        </w:rPr>
      </w:pPr>
      <w:r w:rsidRPr="000963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57AA" w:rsidRPr="00F3012E" w14:paraId="407F3305" w14:textId="77777777" w:rsidTr="644B96BB">
        <w:trPr>
          <w:trHeight w:val="760"/>
        </w:trPr>
        <w:tc>
          <w:tcPr>
            <w:tcW w:w="14125" w:type="dxa"/>
            <w:gridSpan w:val="2"/>
            <w:shd w:val="clear" w:color="auto" w:fill="9CC3E5"/>
          </w:tcPr>
          <w:p w14:paraId="2230DF48" w14:textId="73374BCE"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 xml:space="preserve">Medical Knowledge </w:t>
            </w:r>
            <w:r w:rsidR="005F1734" w:rsidRPr="00F3012E">
              <w:rPr>
                <w:rFonts w:ascii="Arial" w:eastAsia="Arial" w:hAnsi="Arial" w:cs="Arial"/>
                <w:b/>
              </w:rPr>
              <w:t>1</w:t>
            </w:r>
            <w:r w:rsidRPr="00F3012E">
              <w:rPr>
                <w:rFonts w:ascii="Arial" w:eastAsia="Arial" w:hAnsi="Arial" w:cs="Arial"/>
                <w:b/>
              </w:rPr>
              <w:t>:</w:t>
            </w:r>
            <w:r w:rsidR="005F1734" w:rsidRPr="00F3012E">
              <w:rPr>
                <w:rFonts w:ascii="Arial" w:eastAsia="Arial" w:hAnsi="Arial" w:cs="Arial"/>
                <w:b/>
              </w:rPr>
              <w:t xml:space="preserve"> Morphology</w:t>
            </w:r>
          </w:p>
          <w:p w14:paraId="47F2965C" w14:textId="73189D55" w:rsidR="00E557AA" w:rsidRPr="00F3012E" w:rsidRDefault="6B854D83" w:rsidP="004814DE">
            <w:pPr>
              <w:spacing w:after="0" w:line="240" w:lineRule="auto"/>
              <w:ind w:left="187"/>
              <w:rPr>
                <w:rFonts w:ascii="Arial" w:eastAsia="Arial" w:hAnsi="Arial" w:cs="Arial"/>
              </w:rPr>
            </w:pPr>
            <w:r w:rsidRPr="00F3012E">
              <w:rPr>
                <w:rFonts w:ascii="Arial" w:eastAsia="Arial" w:hAnsi="Arial" w:cs="Arial"/>
                <w:b/>
                <w:bCs/>
              </w:rPr>
              <w:t>Overall Intent:</w:t>
            </w:r>
            <w:r w:rsidRPr="00F3012E">
              <w:rPr>
                <w:rFonts w:ascii="Arial" w:eastAsia="Arial" w:hAnsi="Arial" w:cs="Arial"/>
              </w:rPr>
              <w:t xml:space="preserve">  To develop knowledge of congenital cardiac disease morphology and physiology for application in surgical management of</w:t>
            </w:r>
            <w:r w:rsidR="004814DE" w:rsidRPr="00F3012E">
              <w:rPr>
                <w:rFonts w:ascii="Arial" w:eastAsia="Arial" w:hAnsi="Arial" w:cs="Arial"/>
              </w:rPr>
              <w:t xml:space="preserve"> </w:t>
            </w:r>
            <w:r w:rsidRPr="00F3012E">
              <w:rPr>
                <w:rFonts w:ascii="Arial" w:eastAsia="Arial" w:hAnsi="Arial" w:cs="Arial"/>
              </w:rPr>
              <w:t>patients</w:t>
            </w:r>
          </w:p>
        </w:tc>
      </w:tr>
      <w:tr w:rsidR="00E557AA" w:rsidRPr="00F3012E" w14:paraId="06847A1E" w14:textId="77777777" w:rsidTr="644B96BB">
        <w:tc>
          <w:tcPr>
            <w:tcW w:w="4950" w:type="dxa"/>
            <w:shd w:val="clear" w:color="auto" w:fill="FAC090"/>
          </w:tcPr>
          <w:p w14:paraId="6AD51A5C"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C612992"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E557AA" w:rsidRPr="00F3012E" w14:paraId="46E65A6A" w14:textId="77777777" w:rsidTr="00F3012E">
        <w:tc>
          <w:tcPr>
            <w:tcW w:w="4950" w:type="dxa"/>
            <w:tcBorders>
              <w:top w:val="single" w:sz="4" w:space="0" w:color="000000"/>
              <w:bottom w:val="single" w:sz="4" w:space="0" w:color="000000"/>
            </w:tcBorders>
            <w:shd w:val="clear" w:color="auto" w:fill="C9C9C9"/>
          </w:tcPr>
          <w:p w14:paraId="713DB8A3" w14:textId="2C22F291" w:rsidR="00E557AA" w:rsidRPr="00F3012E" w:rsidRDefault="00E557AA"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95F7B" w:rsidRPr="00F3012E">
              <w:rPr>
                <w:rFonts w:ascii="Arial" w:eastAsia="Arial" w:hAnsi="Arial" w:cs="Arial"/>
                <w:i/>
                <w:iCs/>
              </w:rPr>
              <w:t xml:space="preserve">Demonstrates comprehension </w:t>
            </w:r>
            <w:r w:rsidR="00DC396E">
              <w:rPr>
                <w:rFonts w:ascii="Arial" w:eastAsia="Arial" w:hAnsi="Arial" w:cs="Arial"/>
                <w:i/>
                <w:iCs/>
              </w:rPr>
              <w:t>and explain</w:t>
            </w:r>
            <w:r w:rsidR="0042203E">
              <w:rPr>
                <w:rFonts w:ascii="Arial" w:eastAsia="Arial" w:hAnsi="Arial" w:cs="Arial"/>
                <w:i/>
                <w:iCs/>
              </w:rPr>
              <w:t>s</w:t>
            </w:r>
            <w:r w:rsidR="00DC396E">
              <w:rPr>
                <w:rFonts w:ascii="Arial" w:eastAsia="Arial" w:hAnsi="Arial" w:cs="Arial"/>
                <w:i/>
                <w:iCs/>
              </w:rPr>
              <w:t xml:space="preserve"> </w:t>
            </w:r>
            <w:r w:rsidR="00A95F7B" w:rsidRPr="00F3012E">
              <w:rPr>
                <w:rFonts w:ascii="Arial" w:eastAsia="Arial" w:hAnsi="Arial" w:cs="Arial"/>
                <w:i/>
                <w:iCs/>
              </w:rPr>
              <w:t>morphology for basic complexity congenital cardiac defects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18021" w14:textId="71E25AC6" w:rsidR="00E557AA" w:rsidRPr="00F3012E" w:rsidRDefault="7A6286F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Explains the anatomy and physiology of a ventricular septal defect including the different locations within the septum and the defects relation to the conduction system</w:t>
            </w:r>
          </w:p>
          <w:p w14:paraId="67E13CCC" w14:textId="73573F50" w:rsidR="00E557AA" w:rsidRPr="00F3012E" w:rsidRDefault="7A6286F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Explains the anatomy and physiology of a partial </w:t>
            </w:r>
            <w:r w:rsidR="00DB56A6" w:rsidRPr="00DB56A6">
              <w:rPr>
                <w:rFonts w:ascii="Arial" w:hAnsi="Arial" w:cs="Arial"/>
              </w:rPr>
              <w:t>atrioventricular canal defect</w:t>
            </w:r>
            <w:r w:rsidRPr="00F3012E">
              <w:rPr>
                <w:rFonts w:ascii="Arial" w:hAnsi="Arial" w:cs="Arial"/>
              </w:rPr>
              <w:t xml:space="preserve"> including typical location of the left sided cleft and the relationship of the conduction system to the septal defect</w:t>
            </w:r>
          </w:p>
        </w:tc>
      </w:tr>
      <w:tr w:rsidR="00E557AA" w:rsidRPr="00F3012E" w14:paraId="4BADBED2" w14:textId="77777777" w:rsidTr="00F3012E">
        <w:tc>
          <w:tcPr>
            <w:tcW w:w="4950" w:type="dxa"/>
            <w:tcBorders>
              <w:top w:val="single" w:sz="4" w:space="0" w:color="000000"/>
              <w:bottom w:val="single" w:sz="4" w:space="0" w:color="000000"/>
            </w:tcBorders>
            <w:shd w:val="clear" w:color="auto" w:fill="C9C9C9"/>
          </w:tcPr>
          <w:p w14:paraId="1BB82760" w14:textId="6D5B9D59" w:rsidR="00E557AA" w:rsidRPr="00F3012E" w:rsidRDefault="00E557AA"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8F536C" w:rsidRPr="00F3012E">
              <w:rPr>
                <w:rFonts w:ascii="Arial" w:eastAsia="Arial" w:hAnsi="Arial" w:cs="Arial"/>
                <w:i/>
                <w:iCs/>
              </w:rPr>
              <w:t xml:space="preserve">Demonstrates comprehension </w:t>
            </w:r>
            <w:r w:rsidR="00DC396E">
              <w:rPr>
                <w:rFonts w:ascii="Arial" w:eastAsia="Arial" w:hAnsi="Arial" w:cs="Arial"/>
                <w:i/>
                <w:iCs/>
              </w:rPr>
              <w:t>and applies kn</w:t>
            </w:r>
            <w:r w:rsidR="00793734">
              <w:rPr>
                <w:rFonts w:ascii="Arial" w:eastAsia="Arial" w:hAnsi="Arial" w:cs="Arial"/>
                <w:i/>
                <w:iCs/>
              </w:rPr>
              <w:t xml:space="preserve">owledge of </w:t>
            </w:r>
            <w:r w:rsidR="008F536C" w:rsidRPr="00F3012E">
              <w:rPr>
                <w:rFonts w:ascii="Arial" w:eastAsia="Arial" w:hAnsi="Arial" w:cs="Arial"/>
                <w:i/>
                <w:iCs/>
              </w:rPr>
              <w:t>morphology for moderate complexity defects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593CC" w14:textId="1CAA3D9C" w:rsidR="00E557AA" w:rsidRPr="00F3012E" w:rsidRDefault="7C6FF1E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Explains the relationship of a subaortic membrane to the membranous septum and the conduction system</w:t>
            </w:r>
          </w:p>
          <w:p w14:paraId="02CB489F" w14:textId="691ACD5F" w:rsidR="00E557AA" w:rsidRPr="00F3012E" w:rsidRDefault="7A6286F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Understands and can explain where the </w:t>
            </w:r>
            <w:r w:rsidR="00AA69A1">
              <w:rPr>
                <w:rFonts w:ascii="Arial" w:hAnsi="Arial" w:cs="Arial"/>
              </w:rPr>
              <w:t xml:space="preserve">first </w:t>
            </w:r>
            <w:r w:rsidRPr="00F3012E">
              <w:rPr>
                <w:rFonts w:ascii="Arial" w:hAnsi="Arial" w:cs="Arial"/>
              </w:rPr>
              <w:t xml:space="preserve">septal perforation is in relation to the </w:t>
            </w:r>
            <w:r w:rsidR="00DB56A6" w:rsidRPr="00DB56A6">
              <w:rPr>
                <w:rFonts w:ascii="Arial" w:hAnsi="Arial" w:cs="Arial"/>
              </w:rPr>
              <w:t xml:space="preserve">right ventricular outflow tract </w:t>
            </w:r>
            <w:r w:rsidRPr="00F3012E">
              <w:rPr>
                <w:rFonts w:ascii="Arial" w:hAnsi="Arial" w:cs="Arial"/>
              </w:rPr>
              <w:t>in a patient undergoing the Ross procedure</w:t>
            </w:r>
          </w:p>
        </w:tc>
      </w:tr>
      <w:tr w:rsidR="00E557AA" w:rsidRPr="00F3012E" w14:paraId="29E1E3AF" w14:textId="77777777" w:rsidTr="00F3012E">
        <w:tc>
          <w:tcPr>
            <w:tcW w:w="4950" w:type="dxa"/>
            <w:tcBorders>
              <w:top w:val="single" w:sz="4" w:space="0" w:color="000000"/>
              <w:bottom w:val="single" w:sz="4" w:space="0" w:color="000000"/>
            </w:tcBorders>
            <w:shd w:val="clear" w:color="auto" w:fill="C9C9C9"/>
          </w:tcPr>
          <w:p w14:paraId="044C4D09" w14:textId="2BFFD496" w:rsidR="00E557AA" w:rsidRPr="00F3012E" w:rsidRDefault="00E557AA"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8F536C" w:rsidRPr="00F3012E">
              <w:rPr>
                <w:rFonts w:ascii="Arial" w:eastAsia="Arial" w:hAnsi="Arial" w:cs="Arial"/>
                <w:i/>
                <w:iCs/>
              </w:rPr>
              <w:t>Demonstrates comprehension of morphology for higher complexity defects</w:t>
            </w:r>
            <w:r w:rsidR="00E30142">
              <w:rPr>
                <w:rFonts w:ascii="Arial" w:eastAsia="Arial" w:hAnsi="Arial" w:cs="Arial"/>
                <w:i/>
                <w:iCs/>
              </w:rPr>
              <w:t xml:space="preserve"> and distinguishes</w:t>
            </w:r>
            <w:r w:rsidR="00D81E65">
              <w:rPr>
                <w:rFonts w:ascii="Arial" w:eastAsia="Arial" w:hAnsi="Arial" w:cs="Arial"/>
                <w:i/>
                <w:iCs/>
              </w:rPr>
              <w:t xml:space="preserve"> between different morphologies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78F4E1" w14:textId="108B49E0" w:rsidR="00E557AA" w:rsidRPr="00F3012E" w:rsidRDefault="00A95111"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w:t>
            </w:r>
            <w:r w:rsidR="7A6286FA" w:rsidRPr="00F3012E">
              <w:rPr>
                <w:rFonts w:ascii="Arial" w:hAnsi="Arial" w:cs="Arial"/>
              </w:rPr>
              <w:t>xplain</w:t>
            </w:r>
            <w:r w:rsidRPr="00F3012E">
              <w:rPr>
                <w:rFonts w:ascii="Arial" w:hAnsi="Arial" w:cs="Arial"/>
              </w:rPr>
              <w:t>s</w:t>
            </w:r>
            <w:r w:rsidR="7A6286FA" w:rsidRPr="00F3012E">
              <w:rPr>
                <w:rFonts w:ascii="Arial" w:hAnsi="Arial" w:cs="Arial"/>
              </w:rPr>
              <w:t xml:space="preserve"> and describe</w:t>
            </w:r>
            <w:r w:rsidRPr="00F3012E">
              <w:rPr>
                <w:rFonts w:ascii="Arial" w:hAnsi="Arial" w:cs="Arial"/>
              </w:rPr>
              <w:t>s</w:t>
            </w:r>
            <w:r w:rsidR="7A6286FA" w:rsidRPr="00F3012E">
              <w:rPr>
                <w:rFonts w:ascii="Arial" w:hAnsi="Arial" w:cs="Arial"/>
              </w:rPr>
              <w:t xml:space="preserve"> multiple types of coronary artery patterns in patients with transposition of the great arteries</w:t>
            </w:r>
          </w:p>
          <w:p w14:paraId="7E33F243" w14:textId="6E4CC66C" w:rsidR="00E557AA" w:rsidRPr="00F3012E" w:rsidRDefault="00A95111"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w:t>
            </w:r>
            <w:r w:rsidR="7C6FF1ED" w:rsidRPr="00F3012E">
              <w:rPr>
                <w:rFonts w:ascii="Arial" w:hAnsi="Arial" w:cs="Arial"/>
              </w:rPr>
              <w:t>xplain</w:t>
            </w:r>
            <w:r w:rsidRPr="00F3012E">
              <w:rPr>
                <w:rFonts w:ascii="Arial" w:hAnsi="Arial" w:cs="Arial"/>
              </w:rPr>
              <w:t>s</w:t>
            </w:r>
            <w:r w:rsidR="7C6FF1ED" w:rsidRPr="00F3012E">
              <w:rPr>
                <w:rFonts w:ascii="Arial" w:hAnsi="Arial" w:cs="Arial"/>
              </w:rPr>
              <w:t xml:space="preserve"> the anatomy and physiology of a complete </w:t>
            </w:r>
            <w:r w:rsidR="006E3A35" w:rsidRPr="00DB56A6">
              <w:rPr>
                <w:rFonts w:ascii="Arial" w:eastAsia="Arial" w:hAnsi="Arial" w:cs="Arial"/>
              </w:rPr>
              <w:t xml:space="preserve">atrioventricular septal defect </w:t>
            </w:r>
            <w:r w:rsidR="7C6FF1ED" w:rsidRPr="00F3012E">
              <w:rPr>
                <w:rFonts w:ascii="Arial" w:hAnsi="Arial" w:cs="Arial"/>
              </w:rPr>
              <w:t xml:space="preserve">with particular attention to the deformation of the </w:t>
            </w:r>
            <w:r w:rsidR="00A52291">
              <w:rPr>
                <w:rFonts w:ascii="Arial" w:hAnsi="Arial" w:cs="Arial"/>
              </w:rPr>
              <w:t>l</w:t>
            </w:r>
            <w:r w:rsidR="00A52291" w:rsidRPr="00A52291">
              <w:rPr>
                <w:rFonts w:ascii="Arial" w:hAnsi="Arial" w:cs="Arial"/>
              </w:rPr>
              <w:t>eft ventricular outflow tract</w:t>
            </w:r>
            <w:r w:rsidR="7C6FF1ED" w:rsidRPr="00F3012E">
              <w:rPr>
                <w:rFonts w:ascii="Arial" w:hAnsi="Arial" w:cs="Arial"/>
              </w:rPr>
              <w:t xml:space="preserve">, location of the </w:t>
            </w:r>
            <w:r w:rsidR="00A52291">
              <w:rPr>
                <w:rFonts w:ascii="Arial" w:hAnsi="Arial" w:cs="Arial"/>
              </w:rPr>
              <w:t xml:space="preserve">atrioventricular </w:t>
            </w:r>
            <w:r w:rsidR="7C6FF1ED" w:rsidRPr="00F3012E">
              <w:rPr>
                <w:rFonts w:ascii="Arial" w:hAnsi="Arial" w:cs="Arial"/>
              </w:rPr>
              <w:t>valve cleft, and typical location and displacement of the conduction system</w:t>
            </w:r>
          </w:p>
        </w:tc>
      </w:tr>
      <w:tr w:rsidR="00E557AA" w:rsidRPr="00F3012E" w14:paraId="4D4C378F" w14:textId="77777777" w:rsidTr="00F3012E">
        <w:tc>
          <w:tcPr>
            <w:tcW w:w="4950" w:type="dxa"/>
            <w:tcBorders>
              <w:top w:val="single" w:sz="4" w:space="0" w:color="000000"/>
              <w:bottom w:val="single" w:sz="4" w:space="0" w:color="000000"/>
            </w:tcBorders>
            <w:shd w:val="clear" w:color="auto" w:fill="C9C9C9"/>
          </w:tcPr>
          <w:p w14:paraId="489FDB5A" w14:textId="3A57DC71" w:rsidR="00E557AA" w:rsidRPr="00F3012E" w:rsidRDefault="00E557AA" w:rsidP="00266721">
            <w:pPr>
              <w:spacing w:after="0" w:line="240" w:lineRule="auto"/>
              <w:rPr>
                <w:rFonts w:ascii="Arial" w:eastAsia="Arial" w:hAnsi="Arial" w:cs="Arial"/>
                <w:i/>
                <w:iCs/>
              </w:rPr>
            </w:pPr>
            <w:r w:rsidRPr="00F3012E">
              <w:rPr>
                <w:rFonts w:ascii="Arial" w:eastAsia="Arial" w:hAnsi="Arial" w:cs="Arial"/>
                <w:b/>
              </w:rPr>
              <w:t>Level 4</w:t>
            </w:r>
            <w:r w:rsidRPr="00F3012E">
              <w:rPr>
                <w:rFonts w:ascii="Arial" w:eastAsia="Arial" w:hAnsi="Arial" w:cs="Arial"/>
              </w:rPr>
              <w:t xml:space="preserve"> </w:t>
            </w:r>
            <w:r w:rsidR="008F536C" w:rsidRPr="00F3012E">
              <w:rPr>
                <w:rFonts w:ascii="Arial" w:eastAsia="Arial" w:hAnsi="Arial" w:cs="Arial"/>
                <w:i/>
                <w:iCs/>
              </w:rPr>
              <w:t xml:space="preserve">Demonstrates comprehension </w:t>
            </w:r>
            <w:r w:rsidR="00440658">
              <w:rPr>
                <w:rFonts w:ascii="Arial" w:eastAsia="Arial" w:hAnsi="Arial" w:cs="Arial"/>
                <w:i/>
                <w:iCs/>
              </w:rPr>
              <w:t>and integrates knowledge of</w:t>
            </w:r>
            <w:r w:rsidR="00440658" w:rsidRPr="00F3012E">
              <w:rPr>
                <w:rFonts w:ascii="Arial" w:eastAsia="Arial" w:hAnsi="Arial" w:cs="Arial"/>
                <w:i/>
                <w:iCs/>
              </w:rPr>
              <w:t xml:space="preserve"> </w:t>
            </w:r>
            <w:r w:rsidR="008F536C" w:rsidRPr="00F3012E">
              <w:rPr>
                <w:rFonts w:ascii="Arial" w:eastAsia="Arial" w:hAnsi="Arial" w:cs="Arial"/>
                <w:i/>
                <w:iCs/>
              </w:rPr>
              <w:t>morphology for most complex defects and uncommon or rare variants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AEF07A" w14:textId="39D6B26A" w:rsidR="00101224" w:rsidRPr="00F3012E" w:rsidRDefault="7C6FF1ED"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Explains the anatomy and physiology of tetralogy of Fallot with pulmonary atresia and MAPCAs, the spectrum of double outlet right ventricle, identifies the location of the conduction system in corrected transposition</w:t>
            </w:r>
          </w:p>
        </w:tc>
      </w:tr>
      <w:tr w:rsidR="00E557AA" w:rsidRPr="00F3012E" w14:paraId="714CF8EA" w14:textId="77777777" w:rsidTr="00F3012E">
        <w:tc>
          <w:tcPr>
            <w:tcW w:w="4950" w:type="dxa"/>
            <w:tcBorders>
              <w:top w:val="single" w:sz="4" w:space="0" w:color="000000"/>
              <w:bottom w:val="single" w:sz="4" w:space="0" w:color="000000"/>
            </w:tcBorders>
            <w:shd w:val="clear" w:color="auto" w:fill="C9C9C9"/>
          </w:tcPr>
          <w:p w14:paraId="0D5B7CE2" w14:textId="3B959F73" w:rsidR="00E557AA" w:rsidRPr="00F3012E" w:rsidRDefault="00E557AA" w:rsidP="00266721">
            <w:pPr>
              <w:spacing w:after="0" w:line="240" w:lineRule="auto"/>
              <w:rPr>
                <w:rFonts w:ascii="Arial" w:eastAsia="Arial" w:hAnsi="Arial" w:cs="Arial"/>
                <w:i/>
                <w:iCs/>
              </w:rPr>
            </w:pPr>
            <w:r w:rsidRPr="00F3012E">
              <w:rPr>
                <w:rFonts w:ascii="Arial" w:eastAsia="Arial" w:hAnsi="Arial" w:cs="Arial"/>
                <w:b/>
              </w:rPr>
              <w:t>Level 5</w:t>
            </w:r>
            <w:r w:rsidRPr="00F3012E">
              <w:rPr>
                <w:rFonts w:ascii="Arial" w:eastAsia="Arial" w:hAnsi="Arial" w:cs="Arial"/>
              </w:rPr>
              <w:t xml:space="preserve"> </w:t>
            </w:r>
            <w:r w:rsidR="008F536C" w:rsidRPr="00F3012E">
              <w:rPr>
                <w:rFonts w:ascii="Arial" w:eastAsia="Arial" w:hAnsi="Arial" w:cs="Arial"/>
                <w:i/>
                <w:iCs/>
              </w:rPr>
              <w:t>Teaches morphology for complex defects to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2A693" w14:textId="12651A85" w:rsidR="00E557AA" w:rsidRPr="00F3012E" w:rsidRDefault="3FE8737C"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other learners about the anatomy of types of </w:t>
            </w:r>
            <w:r w:rsidR="004E0270">
              <w:rPr>
                <w:rFonts w:ascii="Arial" w:hAnsi="Arial" w:cs="Arial"/>
              </w:rPr>
              <w:t>v</w:t>
            </w:r>
            <w:r w:rsidR="004E0270" w:rsidRPr="00DB56A6">
              <w:rPr>
                <w:rFonts w:ascii="Arial" w:hAnsi="Arial" w:cs="Arial"/>
              </w:rPr>
              <w:t>entricular septal defect</w:t>
            </w:r>
            <w:r w:rsidR="004E0270">
              <w:rPr>
                <w:rFonts w:ascii="Arial" w:hAnsi="Arial" w:cs="Arial"/>
              </w:rPr>
              <w:t>s</w:t>
            </w:r>
            <w:r w:rsidRPr="00F3012E">
              <w:rPr>
                <w:rFonts w:ascii="Arial" w:hAnsi="Arial" w:cs="Arial"/>
              </w:rPr>
              <w:t>, variations in tetralogy and implications for physiology, and the anatomy and physiology of simple transposition</w:t>
            </w:r>
          </w:p>
        </w:tc>
      </w:tr>
      <w:tr w:rsidR="00E557AA" w:rsidRPr="00F3012E" w14:paraId="5A9554AD" w14:textId="77777777" w:rsidTr="644B96BB">
        <w:tc>
          <w:tcPr>
            <w:tcW w:w="4950" w:type="dxa"/>
            <w:shd w:val="clear" w:color="auto" w:fill="FFD965"/>
          </w:tcPr>
          <w:p w14:paraId="30F62CF5"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4604F5C4" w14:textId="77777777" w:rsidR="004814DE" w:rsidRPr="00F3012E" w:rsidRDefault="004814DE"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Congenital TSDA In-service examination</w:t>
            </w:r>
          </w:p>
          <w:p w14:paraId="46FD22DA" w14:textId="4BB70867" w:rsidR="004814DE" w:rsidRPr="00F3012E" w:rsidRDefault="004814DE"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w:t>
            </w:r>
            <w:r w:rsidR="00F50425">
              <w:rPr>
                <w:rFonts w:ascii="Arial" w:hAnsi="Arial" w:cs="Arial"/>
              </w:rPr>
              <w:t>ardiothoracic</w:t>
            </w:r>
            <w:r w:rsidRPr="00F3012E">
              <w:rPr>
                <w:rFonts w:ascii="Arial" w:hAnsi="Arial" w:cs="Arial"/>
              </w:rPr>
              <w:t xml:space="preserve"> </w:t>
            </w:r>
            <w:r w:rsidR="00F50425">
              <w:rPr>
                <w:rFonts w:ascii="Arial" w:hAnsi="Arial" w:cs="Arial"/>
              </w:rPr>
              <w:t>s</w:t>
            </w:r>
            <w:r w:rsidRPr="00F3012E">
              <w:rPr>
                <w:rFonts w:ascii="Arial" w:hAnsi="Arial" w:cs="Arial"/>
              </w:rPr>
              <w:t xml:space="preserve">urgery </w:t>
            </w:r>
            <w:r w:rsidR="00F50425">
              <w:rPr>
                <w:rFonts w:ascii="Arial" w:hAnsi="Arial" w:cs="Arial"/>
              </w:rPr>
              <w:t>b</w:t>
            </w:r>
            <w:r w:rsidRPr="00F3012E">
              <w:rPr>
                <w:rFonts w:ascii="Arial" w:hAnsi="Arial" w:cs="Arial"/>
              </w:rPr>
              <w:t xml:space="preserve">enchmark </w:t>
            </w:r>
            <w:r w:rsidR="00F50425">
              <w:rPr>
                <w:rFonts w:ascii="Arial" w:hAnsi="Arial" w:cs="Arial"/>
              </w:rPr>
              <w:t>q</w:t>
            </w:r>
            <w:r w:rsidRPr="00F3012E">
              <w:rPr>
                <w:rFonts w:ascii="Arial" w:hAnsi="Arial" w:cs="Arial"/>
              </w:rPr>
              <w:t>uizzes/SESATS</w:t>
            </w:r>
          </w:p>
          <w:p w14:paraId="03D4C436" w14:textId="47CA3813" w:rsidR="00DE239F" w:rsidRPr="00F3012E" w:rsidRDefault="00DE239F" w:rsidP="00DE239F">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Direct </w:t>
            </w:r>
            <w:r w:rsidR="00294B81">
              <w:rPr>
                <w:rFonts w:ascii="Arial" w:hAnsi="Arial" w:cs="Arial"/>
              </w:rPr>
              <w:t>o</w:t>
            </w:r>
            <w:r w:rsidRPr="00F3012E">
              <w:rPr>
                <w:rFonts w:ascii="Arial" w:hAnsi="Arial" w:cs="Arial"/>
              </w:rPr>
              <w:t>bservation</w:t>
            </w:r>
          </w:p>
          <w:p w14:paraId="6F2787E5" w14:textId="33D616E1" w:rsidR="004814DE" w:rsidRPr="00F3012E" w:rsidRDefault="00DE239F"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Mock </w:t>
            </w:r>
            <w:r w:rsidR="00294B81">
              <w:rPr>
                <w:rFonts w:ascii="Arial" w:hAnsi="Arial" w:cs="Arial"/>
              </w:rPr>
              <w:t>o</w:t>
            </w:r>
            <w:r w:rsidRPr="00F3012E">
              <w:rPr>
                <w:rFonts w:ascii="Arial" w:hAnsi="Arial" w:cs="Arial"/>
              </w:rPr>
              <w:t>ral examination</w:t>
            </w:r>
          </w:p>
        </w:tc>
      </w:tr>
      <w:tr w:rsidR="00E557AA" w:rsidRPr="00F3012E" w14:paraId="5AD1ACB0" w14:textId="77777777" w:rsidTr="644B96BB">
        <w:tc>
          <w:tcPr>
            <w:tcW w:w="4950" w:type="dxa"/>
            <w:shd w:val="clear" w:color="auto" w:fill="8DB3E2" w:themeFill="text2" w:themeFillTint="66"/>
          </w:tcPr>
          <w:p w14:paraId="2DDE4DAF"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hemeFill="text2" w:themeFillTint="66"/>
          </w:tcPr>
          <w:p w14:paraId="44570E70" w14:textId="77777777" w:rsidR="00E557AA" w:rsidRPr="00F3012E" w:rsidRDefault="00E557AA"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E557AA" w:rsidRPr="00F3012E" w14:paraId="569ACE33" w14:textId="77777777" w:rsidTr="644B96BB">
        <w:trPr>
          <w:trHeight w:val="80"/>
        </w:trPr>
        <w:tc>
          <w:tcPr>
            <w:tcW w:w="4950" w:type="dxa"/>
            <w:shd w:val="clear" w:color="auto" w:fill="A8D08D"/>
          </w:tcPr>
          <w:p w14:paraId="38DAB926"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5E248E95" w14:textId="0C46EA23" w:rsidR="004551A1" w:rsidRPr="00F3012E" w:rsidRDefault="004551A1" w:rsidP="644B96BB">
            <w:pPr>
              <w:numPr>
                <w:ilvl w:val="0"/>
                <w:numId w:val="4"/>
              </w:numPr>
              <w:spacing w:after="0" w:line="240" w:lineRule="auto"/>
              <w:ind w:left="187" w:hanging="187"/>
              <w:rPr>
                <w:rFonts w:ascii="Arial" w:hAnsi="Arial" w:cs="Arial"/>
              </w:rPr>
            </w:pPr>
            <w:r w:rsidRPr="00F3012E">
              <w:rPr>
                <w:rFonts w:ascii="Arial" w:hAnsi="Arial" w:cs="Arial"/>
              </w:rPr>
              <w:t xml:space="preserve">Mavroudis C, Lewis Backer C, </w:t>
            </w:r>
            <w:proofErr w:type="spellStart"/>
            <w:r w:rsidRPr="00F3012E">
              <w:rPr>
                <w:rFonts w:ascii="Arial" w:hAnsi="Arial" w:cs="Arial"/>
              </w:rPr>
              <w:t>Idriss</w:t>
            </w:r>
            <w:proofErr w:type="spellEnd"/>
            <w:r w:rsidRPr="00F3012E">
              <w:rPr>
                <w:rFonts w:ascii="Arial" w:hAnsi="Arial" w:cs="Arial"/>
              </w:rPr>
              <w:t xml:space="preserve"> RF. </w:t>
            </w:r>
            <w:r w:rsidRPr="00F3012E">
              <w:rPr>
                <w:rFonts w:ascii="Arial" w:hAnsi="Arial" w:cs="Arial"/>
                <w:i/>
                <w:iCs/>
              </w:rPr>
              <w:t>Atlas of Pediatric Cardiac Surgery</w:t>
            </w:r>
            <w:r w:rsidRPr="00F3012E">
              <w:rPr>
                <w:rFonts w:ascii="Arial" w:hAnsi="Arial" w:cs="Arial"/>
              </w:rPr>
              <w:t>. 1st ed. New York, NY: Springer; 2015. ISBN:978-1447153184.</w:t>
            </w:r>
          </w:p>
          <w:p w14:paraId="39FDBF25" w14:textId="5500987E" w:rsidR="004551A1" w:rsidRPr="00F3012E" w:rsidRDefault="004551A1" w:rsidP="644B96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Mavroudis C, </w:t>
            </w:r>
            <w:proofErr w:type="spellStart"/>
            <w:r w:rsidRPr="00F3012E">
              <w:rPr>
                <w:rFonts w:ascii="Arial" w:hAnsi="Arial" w:cs="Arial"/>
              </w:rPr>
              <w:t>Dearani</w:t>
            </w:r>
            <w:proofErr w:type="spellEnd"/>
            <w:r w:rsidRPr="00F3012E">
              <w:rPr>
                <w:rFonts w:ascii="Arial" w:hAnsi="Arial" w:cs="Arial"/>
              </w:rPr>
              <w:t xml:space="preserve"> JA. </w:t>
            </w:r>
            <w:r w:rsidRPr="00F3012E">
              <w:rPr>
                <w:rFonts w:ascii="Arial" w:hAnsi="Arial" w:cs="Arial"/>
                <w:i/>
                <w:iCs/>
              </w:rPr>
              <w:t>Atlas of Adult Congenital Heart Surgery</w:t>
            </w:r>
            <w:r w:rsidRPr="00F3012E">
              <w:rPr>
                <w:rFonts w:ascii="Arial" w:hAnsi="Arial" w:cs="Arial"/>
              </w:rPr>
              <w:t>. 1st ed. Switzerland: Springer; 2020. ISBN:978-3030141622.</w:t>
            </w:r>
          </w:p>
        </w:tc>
      </w:tr>
    </w:tbl>
    <w:p w14:paraId="78ABA2C4" w14:textId="5A50D77B" w:rsidR="005F1734" w:rsidRPr="000963CF" w:rsidRDefault="005F1734" w:rsidP="00266721">
      <w:pPr>
        <w:spacing w:after="0" w:line="240" w:lineRule="auto"/>
        <w:ind w:left="720" w:hanging="720"/>
        <w:rPr>
          <w:rFonts w:ascii="Arial" w:hAnsi="Arial" w:cs="Arial"/>
        </w:rPr>
      </w:pPr>
    </w:p>
    <w:p w14:paraId="6A675E46" w14:textId="77777777" w:rsidR="005F1734" w:rsidRPr="000963CF" w:rsidRDefault="005F1734" w:rsidP="00266721">
      <w:pPr>
        <w:spacing w:after="0" w:line="240" w:lineRule="auto"/>
        <w:rPr>
          <w:rFonts w:ascii="Arial" w:hAnsi="Arial" w:cs="Arial"/>
        </w:rPr>
      </w:pPr>
      <w:r w:rsidRPr="000963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5F1734" w:rsidRPr="00F3012E" w14:paraId="1886EF07" w14:textId="77777777" w:rsidTr="644B96BB">
        <w:trPr>
          <w:trHeight w:val="760"/>
        </w:trPr>
        <w:tc>
          <w:tcPr>
            <w:tcW w:w="14125" w:type="dxa"/>
            <w:gridSpan w:val="2"/>
            <w:shd w:val="clear" w:color="auto" w:fill="9CC3E5"/>
          </w:tcPr>
          <w:p w14:paraId="1A98A668" w14:textId="373897BF" w:rsidR="005F1734" w:rsidRPr="00F3012E" w:rsidRDefault="005F1734"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 xml:space="preserve">Medical Knowledge 2: Pathophysiology and </w:t>
            </w:r>
            <w:r w:rsidR="001D0C07" w:rsidRPr="00F3012E">
              <w:rPr>
                <w:rFonts w:ascii="Arial" w:eastAsia="Arial" w:hAnsi="Arial" w:cs="Arial"/>
                <w:b/>
              </w:rPr>
              <w:t xml:space="preserve">Surgical </w:t>
            </w:r>
            <w:r w:rsidR="001D2A6A" w:rsidRPr="00F3012E">
              <w:rPr>
                <w:rFonts w:ascii="Arial" w:eastAsia="Arial" w:hAnsi="Arial" w:cs="Arial"/>
                <w:b/>
              </w:rPr>
              <w:t>Outcomes</w:t>
            </w:r>
          </w:p>
          <w:p w14:paraId="6D34AABC" w14:textId="545383C5" w:rsidR="005F1734" w:rsidRPr="00F3012E" w:rsidRDefault="6808C367" w:rsidP="004814DE">
            <w:pPr>
              <w:spacing w:after="0" w:line="240" w:lineRule="auto"/>
              <w:ind w:left="187"/>
              <w:rPr>
                <w:rFonts w:ascii="Arial" w:eastAsia="Arial" w:hAnsi="Arial" w:cs="Arial"/>
              </w:rPr>
            </w:pPr>
            <w:r w:rsidRPr="00F3012E">
              <w:rPr>
                <w:rFonts w:ascii="Arial" w:eastAsia="Arial" w:hAnsi="Arial" w:cs="Arial"/>
                <w:b/>
                <w:bCs/>
              </w:rPr>
              <w:t>Overall Intent:</w:t>
            </w:r>
            <w:r w:rsidRPr="00F3012E">
              <w:rPr>
                <w:rFonts w:ascii="Arial" w:eastAsia="Arial" w:hAnsi="Arial" w:cs="Arial"/>
              </w:rPr>
              <w:t xml:space="preserve">  To develop knowledge of congenital cardiac disease pathophysiology and surgical outcomes for application in surgical management of patients</w:t>
            </w:r>
          </w:p>
        </w:tc>
      </w:tr>
      <w:tr w:rsidR="005F1734" w:rsidRPr="00F3012E" w14:paraId="4246E94D" w14:textId="77777777" w:rsidTr="644B96BB">
        <w:tc>
          <w:tcPr>
            <w:tcW w:w="4950" w:type="dxa"/>
            <w:shd w:val="clear" w:color="auto" w:fill="FAC090"/>
          </w:tcPr>
          <w:p w14:paraId="0B8C956C" w14:textId="77777777" w:rsidR="005F1734" w:rsidRPr="00F3012E" w:rsidRDefault="005F1734"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2B4CF45A" w14:textId="77777777" w:rsidR="005F1734" w:rsidRPr="00F3012E" w:rsidRDefault="005F1734"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5F1734" w:rsidRPr="00F3012E" w14:paraId="443278AD" w14:textId="77777777" w:rsidTr="00F3012E">
        <w:tc>
          <w:tcPr>
            <w:tcW w:w="4950" w:type="dxa"/>
            <w:tcBorders>
              <w:top w:val="single" w:sz="4" w:space="0" w:color="000000"/>
              <w:bottom w:val="single" w:sz="4" w:space="0" w:color="000000"/>
            </w:tcBorders>
            <w:shd w:val="clear" w:color="auto" w:fill="C9C9C9"/>
          </w:tcPr>
          <w:p w14:paraId="4C7A4496" w14:textId="48EDCF98" w:rsidR="005F1734" w:rsidRPr="00F3012E" w:rsidRDefault="005F1734"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8F536C" w:rsidRPr="00F3012E">
              <w:rPr>
                <w:rFonts w:ascii="Arial" w:eastAsia="Arial" w:hAnsi="Arial" w:cs="Arial"/>
                <w:i/>
                <w:iCs/>
              </w:rPr>
              <w:t xml:space="preserve">Demonstrates </w:t>
            </w:r>
            <w:r w:rsidR="00C118A3">
              <w:rPr>
                <w:rFonts w:ascii="Arial" w:eastAsia="Arial" w:hAnsi="Arial" w:cs="Arial"/>
                <w:i/>
                <w:iCs/>
              </w:rPr>
              <w:t xml:space="preserve">basic </w:t>
            </w:r>
            <w:r w:rsidR="008F536C" w:rsidRPr="00F3012E">
              <w:rPr>
                <w:rFonts w:ascii="Arial" w:eastAsia="Arial" w:hAnsi="Arial" w:cs="Arial"/>
                <w:i/>
                <w:iCs/>
              </w:rPr>
              <w:t>comprehension of pathophysiology and surgical outcomes of basic complexity defects, including timing of repair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722D8" w14:textId="6641C5BF" w:rsidR="001D2A6A" w:rsidRPr="00F3012E" w:rsidRDefault="004D3F47">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D</w:t>
            </w:r>
            <w:r w:rsidR="537C1B7F" w:rsidRPr="00F3012E">
              <w:rPr>
                <w:rFonts w:ascii="Arial" w:hAnsi="Arial" w:cs="Arial"/>
                <w:color w:val="000000" w:themeColor="text1"/>
              </w:rPr>
              <w:t>iscuss</w:t>
            </w:r>
            <w:r w:rsidRPr="00F3012E">
              <w:rPr>
                <w:rFonts w:ascii="Arial" w:hAnsi="Arial" w:cs="Arial"/>
                <w:color w:val="000000" w:themeColor="text1"/>
              </w:rPr>
              <w:t>es</w:t>
            </w:r>
            <w:r w:rsidR="537C1B7F" w:rsidRPr="00F3012E">
              <w:rPr>
                <w:rFonts w:ascii="Arial" w:hAnsi="Arial" w:cs="Arial"/>
                <w:color w:val="000000" w:themeColor="text1"/>
              </w:rPr>
              <w:t xml:space="preserve"> the pathophysiology and outcomes of defects such as patent ductus arteriosus</w:t>
            </w:r>
            <w:r w:rsidR="537C1B7F" w:rsidRPr="00F3012E">
              <w:rPr>
                <w:rFonts w:ascii="Arial" w:hAnsi="Arial" w:cs="Arial"/>
              </w:rPr>
              <w:t>, atrial septal defect, coarctation</w:t>
            </w:r>
            <w:r w:rsidR="00DA17D8">
              <w:rPr>
                <w:rFonts w:ascii="Arial" w:hAnsi="Arial" w:cs="Arial"/>
              </w:rPr>
              <w:t>,</w:t>
            </w:r>
            <w:r w:rsidR="537C1B7F" w:rsidRPr="00F3012E">
              <w:rPr>
                <w:rFonts w:ascii="Arial" w:hAnsi="Arial" w:cs="Arial"/>
              </w:rPr>
              <w:t xml:space="preserve"> and </w:t>
            </w:r>
            <w:proofErr w:type="spellStart"/>
            <w:r w:rsidR="537C1B7F" w:rsidRPr="00F3012E">
              <w:rPr>
                <w:rFonts w:ascii="Arial" w:hAnsi="Arial" w:cs="Arial"/>
              </w:rPr>
              <w:t>perimembranous</w:t>
            </w:r>
            <w:proofErr w:type="spellEnd"/>
            <w:r w:rsidR="537C1B7F" w:rsidRPr="00F3012E">
              <w:rPr>
                <w:rFonts w:ascii="Arial" w:hAnsi="Arial" w:cs="Arial"/>
              </w:rPr>
              <w:t xml:space="preserve"> </w:t>
            </w:r>
            <w:r w:rsidR="004E0270">
              <w:rPr>
                <w:rFonts w:ascii="Arial" w:hAnsi="Arial" w:cs="Arial"/>
              </w:rPr>
              <w:t>v</w:t>
            </w:r>
            <w:r w:rsidR="004E0270" w:rsidRPr="00DB56A6">
              <w:rPr>
                <w:rFonts w:ascii="Arial" w:hAnsi="Arial" w:cs="Arial"/>
              </w:rPr>
              <w:t>entricular septal defect</w:t>
            </w:r>
          </w:p>
          <w:p w14:paraId="09A619A5" w14:textId="044C0DD4" w:rsidR="0040595A" w:rsidRPr="00F3012E" w:rsidRDefault="537C1B7F">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Know</w:t>
            </w:r>
            <w:r w:rsidR="004D3F47" w:rsidRPr="00F3012E">
              <w:rPr>
                <w:rFonts w:ascii="Arial" w:hAnsi="Arial" w:cs="Arial"/>
              </w:rPr>
              <w:t>s</w:t>
            </w:r>
            <w:r w:rsidRPr="00F3012E">
              <w:rPr>
                <w:rFonts w:ascii="Arial" w:hAnsi="Arial" w:cs="Arial"/>
              </w:rPr>
              <w:t xml:space="preserve"> and describe</w:t>
            </w:r>
            <w:r w:rsidR="004D3F47" w:rsidRPr="00F3012E">
              <w:rPr>
                <w:rFonts w:ascii="Arial" w:hAnsi="Arial" w:cs="Arial"/>
              </w:rPr>
              <w:t>s</w:t>
            </w:r>
            <w:r w:rsidRPr="00F3012E">
              <w:rPr>
                <w:rFonts w:ascii="Arial" w:hAnsi="Arial" w:cs="Arial"/>
              </w:rPr>
              <w:t xml:space="preserve"> the natural history of unrepaired atrial and ventricular septal defects, and coarctation</w:t>
            </w:r>
          </w:p>
        </w:tc>
      </w:tr>
      <w:tr w:rsidR="005F1734" w:rsidRPr="00F3012E" w14:paraId="4D3C7715" w14:textId="77777777" w:rsidTr="00F3012E">
        <w:tc>
          <w:tcPr>
            <w:tcW w:w="4950" w:type="dxa"/>
            <w:tcBorders>
              <w:top w:val="single" w:sz="4" w:space="0" w:color="000000"/>
              <w:bottom w:val="single" w:sz="4" w:space="0" w:color="000000"/>
            </w:tcBorders>
            <w:shd w:val="clear" w:color="auto" w:fill="C9C9C9"/>
          </w:tcPr>
          <w:p w14:paraId="10D92C1A" w14:textId="17C3C88B" w:rsidR="005F1734" w:rsidRPr="00F3012E" w:rsidRDefault="005F1734"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B37157" w:rsidRPr="00F3012E">
              <w:rPr>
                <w:rFonts w:ascii="Arial" w:eastAsia="Arial" w:hAnsi="Arial" w:cs="Arial"/>
                <w:i/>
                <w:iCs/>
              </w:rPr>
              <w:t xml:space="preserve">Demonstrates </w:t>
            </w:r>
            <w:r w:rsidR="00C118A3">
              <w:rPr>
                <w:rFonts w:ascii="Arial" w:eastAsia="Arial" w:hAnsi="Arial" w:cs="Arial"/>
                <w:i/>
                <w:iCs/>
              </w:rPr>
              <w:t xml:space="preserve">general </w:t>
            </w:r>
            <w:r w:rsidR="00B37157" w:rsidRPr="00F3012E">
              <w:rPr>
                <w:rFonts w:ascii="Arial" w:eastAsia="Arial" w:hAnsi="Arial" w:cs="Arial"/>
                <w:i/>
                <w:iCs/>
              </w:rPr>
              <w:t>comprehension of pathophysiology and surgical outcomes of moderate complexity defects, including timing of repair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37F244" w14:textId="4CF13FA2" w:rsidR="005F1734" w:rsidRPr="00F3012E" w:rsidRDefault="00983A30" w:rsidP="537C1B7F">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537C1B7F" w:rsidRPr="00F3012E">
              <w:rPr>
                <w:rFonts w:ascii="Arial" w:hAnsi="Arial" w:cs="Arial"/>
              </w:rPr>
              <w:t>iscuss</w:t>
            </w:r>
            <w:r w:rsidRPr="00F3012E">
              <w:rPr>
                <w:rFonts w:ascii="Arial" w:hAnsi="Arial" w:cs="Arial"/>
              </w:rPr>
              <w:t>es</w:t>
            </w:r>
            <w:r w:rsidR="537C1B7F" w:rsidRPr="00F3012E">
              <w:rPr>
                <w:rFonts w:ascii="Arial" w:hAnsi="Arial" w:cs="Arial"/>
              </w:rPr>
              <w:t xml:space="preserve"> valvar stenosis and valvar insufficiency, atrioventricular septal </w:t>
            </w:r>
            <w:r w:rsidR="00960232" w:rsidRPr="00F3012E">
              <w:rPr>
                <w:rFonts w:ascii="Arial" w:hAnsi="Arial" w:cs="Arial"/>
              </w:rPr>
              <w:t>defects, tetralogy</w:t>
            </w:r>
            <w:r w:rsidR="537C1B7F" w:rsidRPr="00F3012E">
              <w:rPr>
                <w:rFonts w:ascii="Arial" w:hAnsi="Arial" w:cs="Arial"/>
              </w:rPr>
              <w:t xml:space="preserve"> of Fallot, </w:t>
            </w:r>
            <w:r w:rsidR="00DA17D8">
              <w:rPr>
                <w:rFonts w:ascii="Arial" w:hAnsi="Arial" w:cs="Arial"/>
              </w:rPr>
              <w:t>b</w:t>
            </w:r>
            <w:r w:rsidR="537C1B7F" w:rsidRPr="00F3012E">
              <w:rPr>
                <w:rFonts w:ascii="Arial" w:hAnsi="Arial" w:cs="Arial"/>
              </w:rPr>
              <w:t>idirectional Glenn</w:t>
            </w:r>
            <w:r w:rsidR="0038443A">
              <w:rPr>
                <w:rFonts w:ascii="Arial" w:hAnsi="Arial" w:cs="Arial"/>
              </w:rPr>
              <w:t xml:space="preserve"> procedure</w:t>
            </w:r>
            <w:r w:rsidR="00DA17D8">
              <w:rPr>
                <w:rFonts w:ascii="Arial" w:hAnsi="Arial" w:cs="Arial"/>
              </w:rPr>
              <w:t>,</w:t>
            </w:r>
            <w:r w:rsidR="537C1B7F" w:rsidRPr="00F3012E">
              <w:rPr>
                <w:rFonts w:ascii="Arial" w:hAnsi="Arial" w:cs="Arial"/>
              </w:rPr>
              <w:t xml:space="preserve"> and Fontan</w:t>
            </w:r>
            <w:r w:rsidR="0038443A">
              <w:rPr>
                <w:rFonts w:ascii="Arial" w:hAnsi="Arial" w:cs="Arial"/>
              </w:rPr>
              <w:t xml:space="preserve"> procedure</w:t>
            </w:r>
          </w:p>
          <w:p w14:paraId="3FB8A869" w14:textId="5E22FA19" w:rsidR="005F1734" w:rsidRPr="00F3012E" w:rsidRDefault="26A687AD"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Describes indications for </w:t>
            </w:r>
            <w:r w:rsidR="004E0270">
              <w:rPr>
                <w:rFonts w:ascii="Arial" w:hAnsi="Arial" w:cs="Arial"/>
              </w:rPr>
              <w:t>v</w:t>
            </w:r>
            <w:r w:rsidR="004E0270" w:rsidRPr="00DB56A6">
              <w:rPr>
                <w:rFonts w:ascii="Arial" w:hAnsi="Arial" w:cs="Arial"/>
              </w:rPr>
              <w:t>entricular septal defect</w:t>
            </w:r>
            <w:r w:rsidR="004E0270" w:rsidRPr="00F3012E" w:rsidDel="004E0270">
              <w:rPr>
                <w:rFonts w:ascii="Arial" w:hAnsi="Arial" w:cs="Arial"/>
              </w:rPr>
              <w:t xml:space="preserve"> </w:t>
            </w:r>
            <w:r w:rsidRPr="00F3012E">
              <w:rPr>
                <w:rFonts w:ascii="Arial" w:hAnsi="Arial" w:cs="Arial"/>
              </w:rPr>
              <w:t>closure versus medical management</w:t>
            </w:r>
          </w:p>
          <w:p w14:paraId="4299DB78" w14:textId="7EE17F86" w:rsidR="005F1734" w:rsidRPr="00F3012E" w:rsidRDefault="537C1B7F"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Describes transannular patch and valve sparing outcomes of tetralogy of Fallot</w:t>
            </w:r>
          </w:p>
          <w:p w14:paraId="767DA554" w14:textId="3B2A6D57" w:rsidR="005F1734" w:rsidRPr="00F3012E" w:rsidRDefault="00983A3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w:t>
            </w:r>
            <w:r w:rsidR="537C1B7F" w:rsidRPr="00F3012E">
              <w:rPr>
                <w:rFonts w:ascii="Arial" w:hAnsi="Arial" w:cs="Arial"/>
              </w:rPr>
              <w:t>ounsel</w:t>
            </w:r>
            <w:r w:rsidRPr="00F3012E">
              <w:rPr>
                <w:rFonts w:ascii="Arial" w:hAnsi="Arial" w:cs="Arial"/>
              </w:rPr>
              <w:t>s</w:t>
            </w:r>
            <w:r w:rsidR="537C1B7F" w:rsidRPr="00F3012E">
              <w:rPr>
                <w:rFonts w:ascii="Arial" w:hAnsi="Arial" w:cs="Arial"/>
              </w:rPr>
              <w:t xml:space="preserve"> families on basic and moderate complexity defects </w:t>
            </w:r>
            <w:proofErr w:type="gramStart"/>
            <w:r w:rsidR="537C1B7F" w:rsidRPr="00F3012E">
              <w:rPr>
                <w:rFonts w:ascii="Arial" w:hAnsi="Arial" w:cs="Arial"/>
              </w:rPr>
              <w:t>in regards to</w:t>
            </w:r>
            <w:proofErr w:type="gramEnd"/>
            <w:r w:rsidR="537C1B7F" w:rsidRPr="00F3012E">
              <w:rPr>
                <w:rFonts w:ascii="Arial" w:hAnsi="Arial" w:cs="Arial"/>
              </w:rPr>
              <w:t xml:space="preserve"> pathophysiology, risk of surgery and risk of not doing surgery, timing of repair and expected outcomes</w:t>
            </w:r>
          </w:p>
        </w:tc>
      </w:tr>
      <w:tr w:rsidR="005F1734" w:rsidRPr="00F3012E" w14:paraId="602BB033" w14:textId="77777777" w:rsidTr="00F3012E">
        <w:tc>
          <w:tcPr>
            <w:tcW w:w="4950" w:type="dxa"/>
            <w:tcBorders>
              <w:top w:val="single" w:sz="4" w:space="0" w:color="000000"/>
              <w:bottom w:val="single" w:sz="4" w:space="0" w:color="000000"/>
            </w:tcBorders>
            <w:shd w:val="clear" w:color="auto" w:fill="C9C9C9"/>
          </w:tcPr>
          <w:p w14:paraId="63C9007C" w14:textId="279DB9D8" w:rsidR="005F1734" w:rsidRPr="00F3012E" w:rsidRDefault="005F1734"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B37157" w:rsidRPr="00F3012E">
              <w:rPr>
                <w:rFonts w:ascii="Arial" w:eastAsia="Arial" w:hAnsi="Arial" w:cs="Arial"/>
                <w:i/>
                <w:iCs/>
              </w:rPr>
              <w:t xml:space="preserve">Demonstrates </w:t>
            </w:r>
            <w:r w:rsidR="00C118A3">
              <w:rPr>
                <w:rFonts w:ascii="Arial" w:eastAsia="Arial" w:hAnsi="Arial" w:cs="Arial"/>
                <w:i/>
                <w:iCs/>
              </w:rPr>
              <w:t xml:space="preserve">detailed </w:t>
            </w:r>
            <w:r w:rsidR="00B37157" w:rsidRPr="00F3012E">
              <w:rPr>
                <w:rFonts w:ascii="Arial" w:eastAsia="Arial" w:hAnsi="Arial" w:cs="Arial"/>
                <w:i/>
                <w:iCs/>
              </w:rPr>
              <w:t>comprehension of pathophysiology and surgical outcomes of higher complexity defects, including timing of repair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326C16" w14:textId="113D7B24" w:rsidR="005F1734" w:rsidRPr="00F3012E" w:rsidRDefault="00E37883"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537C1B7F" w:rsidRPr="00F3012E">
              <w:rPr>
                <w:rFonts w:ascii="Arial" w:hAnsi="Arial" w:cs="Arial"/>
              </w:rPr>
              <w:t>iscuss</w:t>
            </w:r>
            <w:r w:rsidRPr="00F3012E">
              <w:rPr>
                <w:rFonts w:ascii="Arial" w:hAnsi="Arial" w:cs="Arial"/>
              </w:rPr>
              <w:t>es</w:t>
            </w:r>
            <w:r w:rsidR="537C1B7F" w:rsidRPr="00F3012E">
              <w:rPr>
                <w:rFonts w:ascii="Arial" w:hAnsi="Arial" w:cs="Arial"/>
              </w:rPr>
              <w:t xml:space="preserve"> the higher complexity defects such as </w:t>
            </w:r>
            <w:r w:rsidR="00D3384F" w:rsidRPr="00F3012E">
              <w:rPr>
                <w:rFonts w:ascii="Arial" w:hAnsi="Arial" w:cs="Arial"/>
              </w:rPr>
              <w:t xml:space="preserve">tricuspid atresia and single </w:t>
            </w:r>
            <w:r w:rsidR="00960232" w:rsidRPr="00F3012E">
              <w:rPr>
                <w:rFonts w:ascii="Arial" w:hAnsi="Arial" w:cs="Arial"/>
              </w:rPr>
              <w:t>ventricle, Pulmonary</w:t>
            </w:r>
            <w:r w:rsidR="537C1B7F" w:rsidRPr="00F3012E">
              <w:rPr>
                <w:rFonts w:ascii="Arial" w:hAnsi="Arial" w:cs="Arial"/>
              </w:rPr>
              <w:t xml:space="preserve"> atresia with </w:t>
            </w:r>
            <w:r w:rsidR="004E0270">
              <w:rPr>
                <w:rFonts w:ascii="Arial" w:hAnsi="Arial" w:cs="Arial"/>
              </w:rPr>
              <w:t>v</w:t>
            </w:r>
            <w:r w:rsidR="004E0270" w:rsidRPr="00DB56A6">
              <w:rPr>
                <w:rFonts w:ascii="Arial" w:hAnsi="Arial" w:cs="Arial"/>
              </w:rPr>
              <w:t>entricular septal defect</w:t>
            </w:r>
            <w:r w:rsidR="004E0270" w:rsidRPr="00F3012E" w:rsidDel="004E0270">
              <w:rPr>
                <w:rFonts w:ascii="Arial" w:hAnsi="Arial" w:cs="Arial"/>
              </w:rPr>
              <w:t xml:space="preserve"> </w:t>
            </w:r>
            <w:r w:rsidR="537C1B7F" w:rsidRPr="00F3012E">
              <w:rPr>
                <w:rFonts w:ascii="Arial" w:hAnsi="Arial" w:cs="Arial"/>
              </w:rPr>
              <w:t xml:space="preserve">and MAPCAs, the different types of </w:t>
            </w:r>
            <w:r w:rsidR="00D3384F" w:rsidRPr="00F3012E">
              <w:rPr>
                <w:rStyle w:val="Strong"/>
                <w:rFonts w:ascii="Arial" w:hAnsi="Arial" w:cs="Arial"/>
                <w:b w:val="0"/>
                <w:lang w:val="en"/>
              </w:rPr>
              <w:t>total anomalous pulmonary venous return</w:t>
            </w:r>
            <w:r w:rsidR="00D3384F" w:rsidRPr="00F3012E">
              <w:rPr>
                <w:rFonts w:ascii="Arial" w:hAnsi="Arial" w:cs="Arial"/>
              </w:rPr>
              <w:t>, simple transposition,</w:t>
            </w:r>
            <w:r w:rsidR="00746145">
              <w:rPr>
                <w:rFonts w:ascii="Arial" w:hAnsi="Arial" w:cs="Arial"/>
              </w:rPr>
              <w:t xml:space="preserve"> and </w:t>
            </w:r>
            <w:r w:rsidR="00D3384F" w:rsidRPr="00F3012E">
              <w:rPr>
                <w:rFonts w:ascii="Arial" w:hAnsi="Arial" w:cs="Arial"/>
              </w:rPr>
              <w:t>lesions</w:t>
            </w:r>
            <w:r w:rsidR="00746145">
              <w:rPr>
                <w:rFonts w:ascii="Arial" w:hAnsi="Arial" w:cs="Arial"/>
              </w:rPr>
              <w:t>-</w:t>
            </w:r>
            <w:r w:rsidR="00D3384F" w:rsidRPr="00F3012E">
              <w:rPr>
                <w:rFonts w:ascii="Arial" w:hAnsi="Arial" w:cs="Arial"/>
              </w:rPr>
              <w:t>producing heart failure</w:t>
            </w:r>
          </w:p>
          <w:p w14:paraId="31247F12" w14:textId="225D7D80" w:rsidR="005F1734" w:rsidRPr="00F3012E" w:rsidRDefault="537C1B7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w:t>
            </w:r>
            <w:r w:rsidR="00746145">
              <w:rPr>
                <w:rFonts w:ascii="Arial" w:hAnsi="Arial" w:cs="Arial"/>
              </w:rPr>
              <w:t xml:space="preserve">medical </w:t>
            </w:r>
            <w:r w:rsidRPr="00F3012E">
              <w:rPr>
                <w:rFonts w:ascii="Arial" w:hAnsi="Arial" w:cs="Arial"/>
              </w:rPr>
              <w:t>students and residents anatomy and pathophysiology of simple congenital heart details as well as surgical options/timing</w:t>
            </w:r>
          </w:p>
        </w:tc>
      </w:tr>
      <w:tr w:rsidR="005F1734" w:rsidRPr="00F3012E" w14:paraId="3517C4F3" w14:textId="77777777" w:rsidTr="00F3012E">
        <w:tc>
          <w:tcPr>
            <w:tcW w:w="4950" w:type="dxa"/>
            <w:tcBorders>
              <w:top w:val="single" w:sz="4" w:space="0" w:color="000000"/>
              <w:bottom w:val="single" w:sz="4" w:space="0" w:color="000000"/>
            </w:tcBorders>
            <w:shd w:val="clear" w:color="auto" w:fill="C9C9C9"/>
          </w:tcPr>
          <w:p w14:paraId="140169D6" w14:textId="1EFBFDA6" w:rsidR="005F1734" w:rsidRPr="00F3012E" w:rsidRDefault="005F1734"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B37157" w:rsidRPr="00F3012E">
              <w:rPr>
                <w:rFonts w:ascii="Arial" w:eastAsia="Arial" w:hAnsi="Arial" w:cs="Arial"/>
                <w:i/>
                <w:iCs/>
              </w:rPr>
              <w:t xml:space="preserve">Demonstrates </w:t>
            </w:r>
            <w:r w:rsidR="00C118A3">
              <w:rPr>
                <w:rFonts w:ascii="Arial" w:eastAsia="Arial" w:hAnsi="Arial" w:cs="Arial"/>
                <w:i/>
                <w:iCs/>
              </w:rPr>
              <w:t xml:space="preserve">in-depth </w:t>
            </w:r>
            <w:r w:rsidR="00B37157" w:rsidRPr="00F3012E">
              <w:rPr>
                <w:rFonts w:ascii="Arial" w:eastAsia="Arial" w:hAnsi="Arial" w:cs="Arial"/>
                <w:i/>
                <w:iCs/>
              </w:rPr>
              <w:t>comprehension of pathophysiology and surgical outcomes of most complex defects and uncommon or rare variants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35FF9B" w14:textId="2E02C2C0" w:rsidR="00377263" w:rsidRPr="00F3012E" w:rsidRDefault="00CB7775"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0B868E71" w:rsidRPr="00F3012E">
              <w:rPr>
                <w:rFonts w:ascii="Arial" w:hAnsi="Arial" w:cs="Arial"/>
              </w:rPr>
              <w:t>iscuss</w:t>
            </w:r>
            <w:r w:rsidRPr="00F3012E">
              <w:rPr>
                <w:rFonts w:ascii="Arial" w:hAnsi="Arial" w:cs="Arial"/>
              </w:rPr>
              <w:t>es</w:t>
            </w:r>
            <w:r w:rsidR="0B868E71" w:rsidRPr="00F3012E">
              <w:rPr>
                <w:rFonts w:ascii="Arial" w:hAnsi="Arial" w:cs="Arial"/>
              </w:rPr>
              <w:t xml:space="preserve"> higher complexity defects such as double inlet left ventricle, nuanced differences in </w:t>
            </w:r>
            <w:r w:rsidR="00A52291">
              <w:rPr>
                <w:rFonts w:ascii="Arial" w:hAnsi="Arial" w:cs="Arial"/>
              </w:rPr>
              <w:t>h</w:t>
            </w:r>
            <w:r w:rsidR="00A52291" w:rsidRPr="00A52291">
              <w:rPr>
                <w:rFonts w:ascii="Arial" w:hAnsi="Arial" w:cs="Arial"/>
              </w:rPr>
              <w:t xml:space="preserve">ypoplastic left heart syndrome </w:t>
            </w:r>
            <w:r w:rsidR="0B868E71" w:rsidRPr="00F3012E">
              <w:rPr>
                <w:rFonts w:ascii="Arial" w:hAnsi="Arial" w:cs="Arial"/>
              </w:rPr>
              <w:t xml:space="preserve">between </w:t>
            </w:r>
            <w:r w:rsidR="00A52291" w:rsidRPr="00A52291">
              <w:rPr>
                <w:rFonts w:ascii="Arial" w:hAnsi="Arial" w:cs="Arial"/>
              </w:rPr>
              <w:t>aortic stenosis</w:t>
            </w:r>
            <w:r w:rsidR="00A52291">
              <w:rPr>
                <w:rFonts w:ascii="Arial" w:hAnsi="Arial" w:cs="Arial"/>
              </w:rPr>
              <w:t>/</w:t>
            </w:r>
            <w:r w:rsidR="00A52291" w:rsidRPr="00A52291">
              <w:rPr>
                <w:rFonts w:ascii="Arial" w:hAnsi="Arial" w:cs="Arial"/>
              </w:rPr>
              <w:t>mitral stenosis</w:t>
            </w:r>
            <w:r w:rsidR="0B868E71" w:rsidRPr="00F3012E">
              <w:rPr>
                <w:rFonts w:ascii="Arial" w:hAnsi="Arial" w:cs="Arial"/>
              </w:rPr>
              <w:t xml:space="preserve">, </w:t>
            </w:r>
            <w:r w:rsidR="00A52291" w:rsidRPr="00A52291">
              <w:rPr>
                <w:rFonts w:ascii="Arial" w:hAnsi="Arial" w:cs="Arial"/>
              </w:rPr>
              <w:t>aortic stenosis</w:t>
            </w:r>
            <w:r w:rsidR="00A52291">
              <w:rPr>
                <w:rFonts w:ascii="Arial" w:hAnsi="Arial" w:cs="Arial"/>
              </w:rPr>
              <w:t>/</w:t>
            </w:r>
            <w:r w:rsidR="00A52291" w:rsidRPr="00A52291">
              <w:rPr>
                <w:rFonts w:ascii="Arial" w:hAnsi="Arial" w:cs="Arial"/>
              </w:rPr>
              <w:t>mitral atresia</w:t>
            </w:r>
            <w:r w:rsidR="0B868E71" w:rsidRPr="00F3012E">
              <w:rPr>
                <w:rFonts w:ascii="Arial" w:hAnsi="Arial" w:cs="Arial"/>
              </w:rPr>
              <w:t xml:space="preserve">, </w:t>
            </w:r>
            <w:r w:rsidR="00A52291">
              <w:rPr>
                <w:rFonts w:ascii="Arial" w:hAnsi="Arial" w:cs="Arial"/>
              </w:rPr>
              <w:t>aortic atresia/mitral stenosis</w:t>
            </w:r>
            <w:r w:rsidR="0B868E71" w:rsidRPr="00F3012E">
              <w:rPr>
                <w:rFonts w:ascii="Arial" w:hAnsi="Arial" w:cs="Arial"/>
              </w:rPr>
              <w:t xml:space="preserve">, </w:t>
            </w:r>
            <w:r w:rsidR="00A52291">
              <w:rPr>
                <w:rFonts w:ascii="Arial" w:hAnsi="Arial" w:cs="Arial"/>
              </w:rPr>
              <w:t>aortic atresia/mitral atresia</w:t>
            </w:r>
            <w:r w:rsidR="0B868E71" w:rsidRPr="00F3012E">
              <w:rPr>
                <w:rFonts w:ascii="Arial" w:hAnsi="Arial" w:cs="Arial"/>
              </w:rPr>
              <w:t xml:space="preserve">, the full spectrum of double outlet right ventricle, corrected transposition, </w:t>
            </w:r>
            <w:r w:rsidR="007F0FE3">
              <w:rPr>
                <w:rFonts w:ascii="Arial" w:hAnsi="Arial" w:cs="Arial"/>
              </w:rPr>
              <w:t xml:space="preserve">and </w:t>
            </w:r>
            <w:r w:rsidR="0B868E71" w:rsidRPr="00F3012E">
              <w:rPr>
                <w:rFonts w:ascii="Arial" w:hAnsi="Arial" w:cs="Arial"/>
              </w:rPr>
              <w:t>common arterial trunk with interrupted aortic arch</w:t>
            </w:r>
          </w:p>
          <w:p w14:paraId="75BE54E7" w14:textId="5C915A71" w:rsidR="00377263" w:rsidRPr="00F3012E" w:rsidRDefault="00CB7775"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0B868E71" w:rsidRPr="00F3012E">
              <w:rPr>
                <w:rFonts w:ascii="Arial" w:hAnsi="Arial" w:cs="Arial"/>
              </w:rPr>
              <w:t>iscuss</w:t>
            </w:r>
            <w:r w:rsidRPr="00F3012E">
              <w:rPr>
                <w:rFonts w:ascii="Arial" w:hAnsi="Arial" w:cs="Arial"/>
              </w:rPr>
              <w:t>es</w:t>
            </w:r>
            <w:r w:rsidR="0B868E71" w:rsidRPr="00F3012E">
              <w:rPr>
                <w:rFonts w:ascii="Arial" w:hAnsi="Arial" w:cs="Arial"/>
              </w:rPr>
              <w:t xml:space="preserve"> higher complexity defects such as tricuspid atresia and single ventricle, </w:t>
            </w:r>
            <w:r w:rsidR="007F0FE3">
              <w:rPr>
                <w:rFonts w:ascii="Arial" w:hAnsi="Arial" w:cs="Arial"/>
              </w:rPr>
              <w:t>p</w:t>
            </w:r>
            <w:r w:rsidR="0B868E71" w:rsidRPr="00F3012E">
              <w:rPr>
                <w:rFonts w:ascii="Arial" w:hAnsi="Arial" w:cs="Arial"/>
              </w:rPr>
              <w:t xml:space="preserve">ulmonary atresia with </w:t>
            </w:r>
            <w:r w:rsidR="002B44C2">
              <w:rPr>
                <w:rFonts w:ascii="Arial" w:hAnsi="Arial" w:cs="Arial"/>
              </w:rPr>
              <w:t>v</w:t>
            </w:r>
            <w:r w:rsidR="002B44C2" w:rsidRPr="00DB56A6">
              <w:rPr>
                <w:rFonts w:ascii="Arial" w:hAnsi="Arial" w:cs="Arial"/>
              </w:rPr>
              <w:t>entricular septal defect</w:t>
            </w:r>
            <w:r w:rsidR="002B44C2">
              <w:rPr>
                <w:rFonts w:ascii="Arial" w:hAnsi="Arial" w:cs="Arial"/>
              </w:rPr>
              <w:t>s</w:t>
            </w:r>
            <w:r w:rsidR="002B44C2" w:rsidRPr="00F3012E">
              <w:rPr>
                <w:rFonts w:ascii="Arial" w:hAnsi="Arial" w:cs="Arial"/>
              </w:rPr>
              <w:t xml:space="preserve"> </w:t>
            </w:r>
            <w:r w:rsidR="0B868E71" w:rsidRPr="00F3012E">
              <w:rPr>
                <w:rFonts w:ascii="Arial" w:hAnsi="Arial" w:cs="Arial"/>
              </w:rPr>
              <w:t xml:space="preserve">and MAPCAs, the different types of </w:t>
            </w:r>
            <w:r w:rsidR="0B868E71" w:rsidRPr="00F3012E">
              <w:rPr>
                <w:rStyle w:val="Strong"/>
                <w:rFonts w:ascii="Arial" w:hAnsi="Arial" w:cs="Arial"/>
                <w:b w:val="0"/>
                <w:bCs w:val="0"/>
                <w:lang w:val="en"/>
              </w:rPr>
              <w:t>total anomalous pulmonary venous return</w:t>
            </w:r>
            <w:r w:rsidR="0B868E71" w:rsidRPr="00F3012E">
              <w:rPr>
                <w:rFonts w:ascii="Arial" w:hAnsi="Arial" w:cs="Arial"/>
              </w:rPr>
              <w:t xml:space="preserve">, simple transposition, </w:t>
            </w:r>
            <w:r w:rsidR="007F0FE3">
              <w:rPr>
                <w:rFonts w:ascii="Arial" w:hAnsi="Arial" w:cs="Arial"/>
              </w:rPr>
              <w:t xml:space="preserve">and </w:t>
            </w:r>
            <w:r w:rsidR="0B868E71" w:rsidRPr="00F3012E">
              <w:rPr>
                <w:rFonts w:ascii="Arial" w:hAnsi="Arial" w:cs="Arial"/>
              </w:rPr>
              <w:t>lesions</w:t>
            </w:r>
            <w:r w:rsidR="007F0FE3">
              <w:rPr>
                <w:rFonts w:ascii="Arial" w:hAnsi="Arial" w:cs="Arial"/>
              </w:rPr>
              <w:t>-</w:t>
            </w:r>
            <w:r w:rsidR="0B868E71" w:rsidRPr="00F3012E">
              <w:rPr>
                <w:rFonts w:ascii="Arial" w:hAnsi="Arial" w:cs="Arial"/>
              </w:rPr>
              <w:t>producing heart failure</w:t>
            </w:r>
          </w:p>
          <w:p w14:paraId="1497B917" w14:textId="40A20F0F" w:rsidR="00377263" w:rsidRPr="00F3012E" w:rsidRDefault="537C1B7F"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w:t>
            </w:r>
            <w:r w:rsidR="007F0FE3">
              <w:rPr>
                <w:rFonts w:ascii="Arial" w:hAnsi="Arial" w:cs="Arial"/>
              </w:rPr>
              <w:t xml:space="preserve">medical </w:t>
            </w:r>
            <w:r w:rsidRPr="00F3012E">
              <w:rPr>
                <w:rFonts w:ascii="Arial" w:hAnsi="Arial" w:cs="Arial"/>
              </w:rPr>
              <w:t>students and residents anatomy and pathophysiology of moderately complex congenital heart defects as well as surgical options/timing</w:t>
            </w:r>
          </w:p>
          <w:p w14:paraId="1545E2BA" w14:textId="307F0962" w:rsidR="002A2499" w:rsidRPr="00F3012E" w:rsidRDefault="002A2499"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Demonstrates knowledge of contraindications to repair in complex lesions</w:t>
            </w:r>
          </w:p>
        </w:tc>
      </w:tr>
      <w:tr w:rsidR="005F1734" w:rsidRPr="00F3012E" w14:paraId="0934C835" w14:textId="77777777" w:rsidTr="00F3012E">
        <w:tc>
          <w:tcPr>
            <w:tcW w:w="4950" w:type="dxa"/>
            <w:tcBorders>
              <w:top w:val="single" w:sz="4" w:space="0" w:color="000000"/>
              <w:bottom w:val="single" w:sz="4" w:space="0" w:color="000000"/>
            </w:tcBorders>
            <w:shd w:val="clear" w:color="auto" w:fill="C9C9C9"/>
          </w:tcPr>
          <w:p w14:paraId="41DF3A6B" w14:textId="7612DC0F" w:rsidR="005F1734" w:rsidRPr="00F3012E" w:rsidRDefault="005F1734" w:rsidP="00266721">
            <w:pPr>
              <w:spacing w:after="0" w:line="240" w:lineRule="auto"/>
              <w:rPr>
                <w:rFonts w:ascii="Arial" w:eastAsia="Arial" w:hAnsi="Arial" w:cs="Arial"/>
              </w:rPr>
            </w:pPr>
            <w:r w:rsidRPr="00F3012E">
              <w:rPr>
                <w:rFonts w:ascii="Arial" w:eastAsia="Arial" w:hAnsi="Arial" w:cs="Arial"/>
                <w:b/>
              </w:rPr>
              <w:t>Level 5</w:t>
            </w:r>
            <w:r w:rsidRPr="00F3012E">
              <w:rPr>
                <w:rFonts w:ascii="Arial" w:eastAsia="Arial" w:hAnsi="Arial" w:cs="Arial"/>
              </w:rPr>
              <w:t xml:space="preserve"> </w:t>
            </w:r>
            <w:r w:rsidR="00B37157" w:rsidRPr="00F3012E">
              <w:rPr>
                <w:rFonts w:ascii="Arial" w:eastAsia="Arial" w:hAnsi="Arial" w:cs="Arial"/>
                <w:i/>
                <w:iCs/>
              </w:rPr>
              <w:t>Teaches pathophysiology and surgical outcomes of complex defects to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0ED85" w14:textId="1EDAE4D0" w:rsidR="005F1734" w:rsidRPr="00F3012E" w:rsidRDefault="537C1B7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w:t>
            </w:r>
            <w:r w:rsidR="004D6F12" w:rsidRPr="00F3012E">
              <w:rPr>
                <w:rFonts w:ascii="Arial" w:hAnsi="Arial" w:cs="Arial"/>
              </w:rPr>
              <w:t>s</w:t>
            </w:r>
            <w:r w:rsidRPr="00F3012E">
              <w:rPr>
                <w:rFonts w:ascii="Arial" w:hAnsi="Arial" w:cs="Arial"/>
              </w:rPr>
              <w:t>ingle ventricle heart disease, complex intracardiac repairs</w:t>
            </w:r>
            <w:r w:rsidR="004D6F12" w:rsidRPr="00F3012E">
              <w:rPr>
                <w:rFonts w:ascii="Arial" w:hAnsi="Arial" w:cs="Arial"/>
              </w:rPr>
              <w:t>,</w:t>
            </w:r>
            <w:r w:rsidRPr="00F3012E">
              <w:rPr>
                <w:rFonts w:ascii="Arial" w:hAnsi="Arial" w:cs="Arial"/>
              </w:rPr>
              <w:t xml:space="preserve"> and rare complex heart defects</w:t>
            </w:r>
          </w:p>
        </w:tc>
      </w:tr>
      <w:tr w:rsidR="005F1734" w:rsidRPr="00F3012E" w14:paraId="7DD08DDB" w14:textId="77777777" w:rsidTr="644B96BB">
        <w:tc>
          <w:tcPr>
            <w:tcW w:w="4950" w:type="dxa"/>
            <w:shd w:val="clear" w:color="auto" w:fill="FFD965"/>
          </w:tcPr>
          <w:p w14:paraId="48F15845" w14:textId="77777777" w:rsidR="005F1734" w:rsidRPr="00F3012E" w:rsidRDefault="005F1734"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058F98B9" w14:textId="04232FD9" w:rsidR="005F1734" w:rsidRPr="00F3012E" w:rsidRDefault="26A687A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Direct observation</w:t>
            </w:r>
          </w:p>
          <w:p w14:paraId="6634DC0A" w14:textId="6049B838" w:rsidR="005F1734" w:rsidRPr="00F3012E" w:rsidRDefault="00EF390D"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M</w:t>
            </w:r>
            <w:r w:rsidR="26A687AD" w:rsidRPr="00F3012E">
              <w:rPr>
                <w:rFonts w:ascii="Arial" w:hAnsi="Arial" w:cs="Arial"/>
              </w:rPr>
              <w:t>ock oral</w:t>
            </w:r>
            <w:r w:rsidR="00A94F02">
              <w:rPr>
                <w:rFonts w:ascii="Arial" w:hAnsi="Arial" w:cs="Arial"/>
              </w:rPr>
              <w:t xml:space="preserve"> exam</w:t>
            </w:r>
            <w:r w:rsidR="26A687AD" w:rsidRPr="00F3012E">
              <w:rPr>
                <w:rFonts w:ascii="Arial" w:hAnsi="Arial" w:cs="Arial"/>
              </w:rPr>
              <w:t>s</w:t>
            </w:r>
          </w:p>
          <w:p w14:paraId="20663553" w14:textId="534B910B" w:rsidR="00832AD0" w:rsidRPr="00F3012E" w:rsidRDefault="00832AD0" w:rsidP="00832AD0">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lastRenderedPageBreak/>
              <w:t>C</w:t>
            </w:r>
            <w:r w:rsidR="007C56C3">
              <w:rPr>
                <w:rFonts w:ascii="Arial" w:hAnsi="Arial" w:cs="Arial"/>
              </w:rPr>
              <w:t>ardiothoracic s</w:t>
            </w:r>
            <w:r w:rsidRPr="00F3012E">
              <w:rPr>
                <w:rFonts w:ascii="Arial" w:hAnsi="Arial" w:cs="Arial"/>
              </w:rPr>
              <w:t xml:space="preserve">urgery </w:t>
            </w:r>
            <w:r w:rsidR="007C56C3">
              <w:rPr>
                <w:rFonts w:ascii="Arial" w:hAnsi="Arial" w:cs="Arial"/>
              </w:rPr>
              <w:t>b</w:t>
            </w:r>
            <w:r w:rsidRPr="00F3012E">
              <w:rPr>
                <w:rFonts w:ascii="Arial" w:hAnsi="Arial" w:cs="Arial"/>
              </w:rPr>
              <w:t xml:space="preserve">enchmark </w:t>
            </w:r>
            <w:r w:rsidR="007C56C3">
              <w:rPr>
                <w:rFonts w:ascii="Arial" w:hAnsi="Arial" w:cs="Arial"/>
              </w:rPr>
              <w:t>q</w:t>
            </w:r>
            <w:r w:rsidRPr="00F3012E">
              <w:rPr>
                <w:rFonts w:ascii="Arial" w:hAnsi="Arial" w:cs="Arial"/>
              </w:rPr>
              <w:t>uizzes/SESATS</w:t>
            </w:r>
          </w:p>
          <w:p w14:paraId="6DD41FB0" w14:textId="6E9F68EA" w:rsidR="005F1734" w:rsidRPr="00F3012E" w:rsidRDefault="00832AD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Congenital TSDA In-service examination</w:t>
            </w:r>
          </w:p>
        </w:tc>
      </w:tr>
      <w:tr w:rsidR="005F1734" w:rsidRPr="00F3012E" w14:paraId="3700DB7B" w14:textId="77777777" w:rsidTr="644B96BB">
        <w:tc>
          <w:tcPr>
            <w:tcW w:w="4950" w:type="dxa"/>
            <w:shd w:val="clear" w:color="auto" w:fill="8DB3E2" w:themeFill="text2" w:themeFillTint="66"/>
          </w:tcPr>
          <w:p w14:paraId="44DF128E" w14:textId="77777777" w:rsidR="005F1734" w:rsidRPr="00F3012E" w:rsidRDefault="005F1734" w:rsidP="00266721">
            <w:pPr>
              <w:spacing w:after="0" w:line="240" w:lineRule="auto"/>
              <w:ind w:left="720" w:hanging="720"/>
              <w:rPr>
                <w:rFonts w:ascii="Arial" w:eastAsia="Arial" w:hAnsi="Arial" w:cs="Arial"/>
              </w:rPr>
            </w:pPr>
            <w:r w:rsidRPr="00F3012E">
              <w:rPr>
                <w:rFonts w:ascii="Arial" w:eastAsia="Arial" w:hAnsi="Arial" w:cs="Arial"/>
              </w:rPr>
              <w:lastRenderedPageBreak/>
              <w:t xml:space="preserve">Curriculum Mapping </w:t>
            </w:r>
          </w:p>
        </w:tc>
        <w:tc>
          <w:tcPr>
            <w:tcW w:w="9175" w:type="dxa"/>
            <w:shd w:val="clear" w:color="auto" w:fill="8DB3E2" w:themeFill="text2" w:themeFillTint="66"/>
          </w:tcPr>
          <w:p w14:paraId="3CD79F23" w14:textId="5EA2E5DA" w:rsidR="005F1734" w:rsidRPr="00F3012E" w:rsidRDefault="005F1734"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5F1734" w:rsidRPr="00F3012E" w14:paraId="2F76252C" w14:textId="77777777" w:rsidTr="644B96BB">
        <w:trPr>
          <w:trHeight w:val="80"/>
        </w:trPr>
        <w:tc>
          <w:tcPr>
            <w:tcW w:w="4950" w:type="dxa"/>
            <w:shd w:val="clear" w:color="auto" w:fill="A8D08D"/>
          </w:tcPr>
          <w:p w14:paraId="36F0C863" w14:textId="1935A784" w:rsidR="005F1734" w:rsidRPr="00F3012E" w:rsidRDefault="005F1734" w:rsidP="00266721">
            <w:pPr>
              <w:spacing w:after="0" w:line="240" w:lineRule="auto"/>
              <w:ind w:left="720" w:hanging="720"/>
              <w:rPr>
                <w:rFonts w:ascii="Arial" w:eastAsia="Arial" w:hAnsi="Arial" w:cs="Arial"/>
              </w:rPr>
            </w:pPr>
            <w:r w:rsidRPr="00F3012E">
              <w:rPr>
                <w:rFonts w:ascii="Arial" w:eastAsia="Arial" w:hAnsi="Arial" w:cs="Arial"/>
              </w:rPr>
              <w:t>Notes or Resources</w:t>
            </w:r>
            <w:r w:rsidR="3EE6D31E" w:rsidRPr="00F3012E">
              <w:rPr>
                <w:rFonts w:ascii="Arial" w:eastAsia="Arial" w:hAnsi="Arial" w:cs="Arial"/>
              </w:rPr>
              <w:t xml:space="preserve"> </w:t>
            </w:r>
          </w:p>
        </w:tc>
        <w:tc>
          <w:tcPr>
            <w:tcW w:w="9175" w:type="dxa"/>
            <w:shd w:val="clear" w:color="auto" w:fill="A8D08D"/>
          </w:tcPr>
          <w:p w14:paraId="0D52DA51" w14:textId="073383A0" w:rsidR="004551A1" w:rsidRPr="00F3012E" w:rsidRDefault="004551A1" w:rsidP="004551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STS. STS Cardiothoracic Surgery E-Book. </w:t>
            </w:r>
            <w:hyperlink r:id="rId17" w:history="1">
              <w:r w:rsidRPr="00F3012E">
                <w:rPr>
                  <w:rStyle w:val="Hyperlink"/>
                  <w:rFonts w:ascii="Arial" w:hAnsi="Arial" w:cs="Arial"/>
                </w:rPr>
                <w:t>https://www.sts.org/online-learning/sts-cardiothoracic-surgery-e-book</w:t>
              </w:r>
            </w:hyperlink>
            <w:r w:rsidRPr="00F3012E">
              <w:rPr>
                <w:rFonts w:ascii="Arial" w:hAnsi="Arial" w:cs="Arial"/>
              </w:rPr>
              <w:t xml:space="preserve">. </w:t>
            </w:r>
            <w:r w:rsidR="00A94F02">
              <w:rPr>
                <w:rFonts w:ascii="Arial" w:hAnsi="Arial" w:cs="Arial"/>
              </w:rPr>
              <w:t xml:space="preserve">Accessed </w:t>
            </w:r>
            <w:r w:rsidRPr="00F3012E">
              <w:rPr>
                <w:rFonts w:ascii="Arial" w:hAnsi="Arial" w:cs="Arial"/>
              </w:rPr>
              <w:t>2021.</w:t>
            </w:r>
          </w:p>
          <w:p w14:paraId="30ED1805" w14:textId="77777777" w:rsidR="004551A1" w:rsidRPr="00F3012E" w:rsidRDefault="004551A1" w:rsidP="004551A1">
            <w:pPr>
              <w:numPr>
                <w:ilvl w:val="0"/>
                <w:numId w:val="4"/>
              </w:numPr>
              <w:spacing w:after="0" w:line="240" w:lineRule="auto"/>
              <w:ind w:left="187" w:hanging="187"/>
              <w:rPr>
                <w:rFonts w:ascii="Arial" w:hAnsi="Arial" w:cs="Arial"/>
              </w:rPr>
            </w:pPr>
            <w:r w:rsidRPr="00F3012E">
              <w:rPr>
                <w:rFonts w:ascii="Arial" w:hAnsi="Arial" w:cs="Arial"/>
              </w:rPr>
              <w:t xml:space="preserve">Mavroudis C, Lewis Backer C, </w:t>
            </w:r>
            <w:proofErr w:type="spellStart"/>
            <w:r w:rsidRPr="00F3012E">
              <w:rPr>
                <w:rFonts w:ascii="Arial" w:hAnsi="Arial" w:cs="Arial"/>
              </w:rPr>
              <w:t>Idriss</w:t>
            </w:r>
            <w:proofErr w:type="spellEnd"/>
            <w:r w:rsidRPr="00F3012E">
              <w:rPr>
                <w:rFonts w:ascii="Arial" w:hAnsi="Arial" w:cs="Arial"/>
              </w:rPr>
              <w:t xml:space="preserve"> RF. </w:t>
            </w:r>
            <w:r w:rsidRPr="00F3012E">
              <w:rPr>
                <w:rFonts w:ascii="Arial" w:hAnsi="Arial" w:cs="Arial"/>
                <w:i/>
                <w:iCs/>
              </w:rPr>
              <w:t>Atlas of Pediatric Cardiac Surgery</w:t>
            </w:r>
            <w:r w:rsidRPr="00F3012E">
              <w:rPr>
                <w:rFonts w:ascii="Arial" w:hAnsi="Arial" w:cs="Arial"/>
              </w:rPr>
              <w:t>. 1st ed. New York, NY: Springer; 2015. ISBN:978-1447153184.</w:t>
            </w:r>
          </w:p>
          <w:p w14:paraId="4E445B7A" w14:textId="12BF53AE" w:rsidR="005F1734" w:rsidRPr="00F3012E" w:rsidRDefault="004551A1" w:rsidP="004551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Mavroudis C, </w:t>
            </w:r>
            <w:proofErr w:type="spellStart"/>
            <w:r w:rsidRPr="00F3012E">
              <w:rPr>
                <w:rFonts w:ascii="Arial" w:hAnsi="Arial" w:cs="Arial"/>
              </w:rPr>
              <w:t>Dearani</w:t>
            </w:r>
            <w:proofErr w:type="spellEnd"/>
            <w:r w:rsidRPr="00F3012E">
              <w:rPr>
                <w:rFonts w:ascii="Arial" w:hAnsi="Arial" w:cs="Arial"/>
              </w:rPr>
              <w:t xml:space="preserve"> JA. </w:t>
            </w:r>
            <w:r w:rsidRPr="00F3012E">
              <w:rPr>
                <w:rFonts w:ascii="Arial" w:hAnsi="Arial" w:cs="Arial"/>
                <w:i/>
                <w:iCs/>
              </w:rPr>
              <w:t>Atlas of Adult Congenital Heart Surgery</w:t>
            </w:r>
            <w:r w:rsidRPr="00F3012E">
              <w:rPr>
                <w:rFonts w:ascii="Arial" w:hAnsi="Arial" w:cs="Arial"/>
              </w:rPr>
              <w:t>. 1st ed. Switzerland: Springer; 2020. ISBN:978-3030141622.</w:t>
            </w:r>
          </w:p>
        </w:tc>
      </w:tr>
    </w:tbl>
    <w:p w14:paraId="3290065C" w14:textId="77777777" w:rsidR="00E557AA" w:rsidRPr="000963CF" w:rsidRDefault="00E557AA" w:rsidP="00266721">
      <w:pPr>
        <w:spacing w:after="0" w:line="240" w:lineRule="auto"/>
        <w:ind w:left="720" w:hanging="720"/>
        <w:rPr>
          <w:rFonts w:ascii="Arial" w:hAnsi="Arial" w:cs="Arial"/>
        </w:rPr>
      </w:pPr>
    </w:p>
    <w:p w14:paraId="43382C42" w14:textId="4C91311F" w:rsidR="00E557AA" w:rsidRPr="000963CF" w:rsidRDefault="00E557AA" w:rsidP="00266721">
      <w:pPr>
        <w:spacing w:after="0" w:line="240" w:lineRule="auto"/>
        <w:rPr>
          <w:rFonts w:ascii="Arial" w:hAnsi="Arial" w:cs="Arial"/>
        </w:rPr>
      </w:pPr>
      <w:r w:rsidRPr="000963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08A18ACB" w14:textId="77777777">
        <w:trPr>
          <w:trHeight w:val="760"/>
        </w:trPr>
        <w:tc>
          <w:tcPr>
            <w:tcW w:w="14125" w:type="dxa"/>
            <w:gridSpan w:val="2"/>
            <w:shd w:val="clear" w:color="auto" w:fill="9CC3E5"/>
          </w:tcPr>
          <w:p w14:paraId="0E1F56C1" w14:textId="5AA20664"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 xml:space="preserve">Systems-Based Practice 1: Patient Safety and Quality Improvement </w:t>
            </w:r>
            <w:r w:rsidR="00155171" w:rsidRPr="00F3012E">
              <w:rPr>
                <w:rFonts w:ascii="Arial" w:eastAsia="Arial" w:hAnsi="Arial" w:cs="Arial"/>
                <w:b/>
              </w:rPr>
              <w:t>(QI)</w:t>
            </w:r>
          </w:p>
          <w:p w14:paraId="634FD4BF"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63CC6" w:rsidRPr="00F3012E" w14:paraId="6EECB26E" w14:textId="77777777">
        <w:tc>
          <w:tcPr>
            <w:tcW w:w="4950" w:type="dxa"/>
            <w:shd w:val="clear" w:color="auto" w:fill="FAC090"/>
          </w:tcPr>
          <w:p w14:paraId="38563456"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E228F9F"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2428DC72" w14:textId="77777777" w:rsidTr="00027930">
        <w:tc>
          <w:tcPr>
            <w:tcW w:w="4950" w:type="dxa"/>
            <w:tcBorders>
              <w:top w:val="single" w:sz="4" w:space="0" w:color="000000"/>
              <w:bottom w:val="single" w:sz="4" w:space="0" w:color="000000"/>
            </w:tcBorders>
            <w:shd w:val="clear" w:color="auto" w:fill="C9C9C9"/>
          </w:tcPr>
          <w:p w14:paraId="6D8D73F5"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Demonstrates knowledge of common patient safety events</w:t>
            </w:r>
          </w:p>
          <w:p w14:paraId="66A67E6E" w14:textId="77777777" w:rsidR="00CA06B8" w:rsidRPr="00F3012E" w:rsidRDefault="00CA06B8" w:rsidP="00266721">
            <w:pPr>
              <w:spacing w:after="0" w:line="240" w:lineRule="auto"/>
              <w:rPr>
                <w:rFonts w:ascii="Arial" w:eastAsia="Arial" w:hAnsi="Arial" w:cs="Arial"/>
                <w:i/>
                <w:color w:val="000000"/>
              </w:rPr>
            </w:pPr>
          </w:p>
          <w:p w14:paraId="5227DF06"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Demonstrates knowledge of how to report patient safety events</w:t>
            </w:r>
          </w:p>
          <w:p w14:paraId="5EA3D17A" w14:textId="77777777" w:rsidR="00CA06B8" w:rsidRPr="00F3012E" w:rsidRDefault="00CA06B8" w:rsidP="00266721">
            <w:pPr>
              <w:spacing w:after="0" w:line="240" w:lineRule="auto"/>
              <w:rPr>
                <w:rFonts w:ascii="Arial" w:eastAsia="Arial" w:hAnsi="Arial" w:cs="Arial"/>
                <w:i/>
                <w:color w:val="000000"/>
              </w:rPr>
            </w:pPr>
          </w:p>
          <w:p w14:paraId="6621AF0C" w14:textId="483431B3"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5454FD4"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Lists patient misidentification or medication errors as common patient safety events</w:t>
            </w:r>
          </w:p>
          <w:p w14:paraId="3F144425"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078707E7"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6246CED4"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Describes how to report errors in your environment </w:t>
            </w:r>
          </w:p>
          <w:p w14:paraId="517997C5"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40C04AF7"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2C08BCE0" w14:textId="61D2FC3D"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Describes </w:t>
            </w:r>
            <w:r w:rsidR="00155171" w:rsidRPr="00F3012E">
              <w:rPr>
                <w:rFonts w:ascii="Arial" w:eastAsia="Arial" w:hAnsi="Arial" w:cs="Arial"/>
              </w:rPr>
              <w:t>STS</w:t>
            </w:r>
            <w:r w:rsidRPr="00F3012E">
              <w:rPr>
                <w:rFonts w:ascii="Arial" w:eastAsia="Arial" w:hAnsi="Arial" w:cs="Arial"/>
              </w:rPr>
              <w:t xml:space="preserve"> database and </w:t>
            </w:r>
            <w:r w:rsidR="00155171" w:rsidRPr="00F3012E">
              <w:rPr>
                <w:rFonts w:ascii="Arial" w:eastAsia="Arial" w:hAnsi="Arial" w:cs="Arial"/>
              </w:rPr>
              <w:t>r</w:t>
            </w:r>
            <w:r w:rsidRPr="00F3012E">
              <w:rPr>
                <w:rFonts w:ascii="Arial" w:eastAsia="Arial" w:hAnsi="Arial" w:cs="Arial"/>
              </w:rPr>
              <w:t xml:space="preserve">oot </w:t>
            </w:r>
            <w:r w:rsidR="00155171" w:rsidRPr="00F3012E">
              <w:rPr>
                <w:rFonts w:ascii="Arial" w:eastAsia="Arial" w:hAnsi="Arial" w:cs="Arial"/>
              </w:rPr>
              <w:t>c</w:t>
            </w:r>
            <w:r w:rsidRPr="00F3012E">
              <w:rPr>
                <w:rFonts w:ascii="Arial" w:eastAsia="Arial" w:hAnsi="Arial" w:cs="Arial"/>
              </w:rPr>
              <w:t xml:space="preserve">ause </w:t>
            </w:r>
            <w:r w:rsidR="00155171" w:rsidRPr="00F3012E">
              <w:rPr>
                <w:rFonts w:ascii="Arial" w:eastAsia="Arial" w:hAnsi="Arial" w:cs="Arial"/>
              </w:rPr>
              <w:t>a</w:t>
            </w:r>
            <w:r w:rsidRPr="00F3012E">
              <w:rPr>
                <w:rFonts w:ascii="Arial" w:eastAsia="Arial" w:hAnsi="Arial" w:cs="Arial"/>
              </w:rPr>
              <w:t>nalysis</w:t>
            </w:r>
          </w:p>
          <w:p w14:paraId="66429A5D" w14:textId="2E943F78"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a </w:t>
            </w:r>
            <w:r w:rsidR="00155171" w:rsidRPr="00F3012E">
              <w:rPr>
                <w:rFonts w:ascii="Arial" w:eastAsia="Arial" w:hAnsi="Arial" w:cs="Arial"/>
              </w:rPr>
              <w:t xml:space="preserve">morbidity and mortality (M and M) </w:t>
            </w:r>
            <w:r w:rsidRPr="00F3012E">
              <w:rPr>
                <w:rFonts w:ascii="Arial" w:eastAsia="Arial" w:hAnsi="Arial" w:cs="Arial"/>
              </w:rPr>
              <w:t>conference</w:t>
            </w:r>
          </w:p>
        </w:tc>
      </w:tr>
      <w:tr w:rsidR="00963CC6" w:rsidRPr="00F3012E" w14:paraId="091E1D77" w14:textId="77777777" w:rsidTr="00027930">
        <w:tc>
          <w:tcPr>
            <w:tcW w:w="4950" w:type="dxa"/>
            <w:tcBorders>
              <w:top w:val="single" w:sz="4" w:space="0" w:color="000000"/>
              <w:bottom w:val="single" w:sz="4" w:space="0" w:color="000000"/>
            </w:tcBorders>
            <w:shd w:val="clear" w:color="auto" w:fill="C9C9C9"/>
          </w:tcPr>
          <w:p w14:paraId="35CD4FFD"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CA06B8" w:rsidRPr="00F3012E">
              <w:rPr>
                <w:rFonts w:ascii="Arial" w:eastAsia="Arial" w:hAnsi="Arial" w:cs="Arial"/>
                <w:i/>
              </w:rPr>
              <w:t>Identifies system factors that lead to patient safety events</w:t>
            </w:r>
          </w:p>
          <w:p w14:paraId="20827255" w14:textId="77777777" w:rsidR="00CA06B8" w:rsidRPr="00F3012E" w:rsidRDefault="00CA06B8" w:rsidP="00266721">
            <w:pPr>
              <w:spacing w:after="0" w:line="240" w:lineRule="auto"/>
              <w:rPr>
                <w:rFonts w:ascii="Arial" w:eastAsia="Arial" w:hAnsi="Arial" w:cs="Arial"/>
                <w:i/>
              </w:rPr>
            </w:pPr>
          </w:p>
          <w:p w14:paraId="4768DD0D" w14:textId="77777777" w:rsidR="00CA06B8" w:rsidRPr="00F3012E" w:rsidRDefault="00CA06B8" w:rsidP="00266721">
            <w:pPr>
              <w:spacing w:after="0" w:line="240" w:lineRule="auto"/>
              <w:rPr>
                <w:rFonts w:ascii="Arial" w:eastAsia="Arial" w:hAnsi="Arial" w:cs="Arial"/>
                <w:i/>
              </w:rPr>
            </w:pPr>
          </w:p>
          <w:p w14:paraId="03291164"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Reports patient safety events to superiors/ faculty members</w:t>
            </w:r>
          </w:p>
          <w:p w14:paraId="598CDEAD" w14:textId="77777777" w:rsidR="00CA06B8" w:rsidRPr="00F3012E" w:rsidRDefault="00CA06B8" w:rsidP="00266721">
            <w:pPr>
              <w:spacing w:after="0" w:line="240" w:lineRule="auto"/>
              <w:rPr>
                <w:rFonts w:ascii="Arial" w:eastAsia="Arial" w:hAnsi="Arial" w:cs="Arial"/>
                <w:i/>
              </w:rPr>
            </w:pPr>
          </w:p>
          <w:p w14:paraId="5BE01E85" w14:textId="1E1EC8FE"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FFFCDDA" w14:textId="0938DC8A"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w:t>
            </w:r>
            <w:r w:rsidR="0065584A" w:rsidRPr="00F3012E">
              <w:rPr>
                <w:rFonts w:ascii="Arial" w:eastAsia="Arial" w:hAnsi="Arial" w:cs="Arial"/>
              </w:rPr>
              <w:t xml:space="preserve">that </w:t>
            </w:r>
            <w:r w:rsidRPr="00F3012E">
              <w:rPr>
                <w:rFonts w:ascii="Arial" w:eastAsia="Arial" w:hAnsi="Arial" w:cs="Arial"/>
              </w:rPr>
              <w:t>lack of hand sanitizer dispenser at each clinical exam room may lead to increased infection rates</w:t>
            </w:r>
            <w:r w:rsidR="0065584A" w:rsidRPr="00F3012E">
              <w:rPr>
                <w:rFonts w:ascii="Arial" w:eastAsia="Arial" w:hAnsi="Arial" w:cs="Arial"/>
              </w:rPr>
              <w:t>; identifies that</w:t>
            </w:r>
            <w:r w:rsidRPr="00F3012E">
              <w:rPr>
                <w:rFonts w:ascii="Arial" w:eastAsia="Arial" w:hAnsi="Arial" w:cs="Arial"/>
              </w:rPr>
              <w:t xml:space="preserve"> outpatient medications are not reconciled to inpatient medications</w:t>
            </w:r>
          </w:p>
          <w:p w14:paraId="5388EF7F"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4758CA08"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Reports lack of hand sanitizer dispenser at each clinical exam room to appropriate supervisor</w:t>
            </w:r>
          </w:p>
          <w:p w14:paraId="344B6827" w14:textId="77777777" w:rsidR="00F43BDC" w:rsidRPr="00F3012E" w:rsidRDefault="00F43BDC" w:rsidP="00266721">
            <w:pPr>
              <w:pBdr>
                <w:top w:val="nil"/>
                <w:left w:val="nil"/>
                <w:bottom w:val="nil"/>
                <w:right w:val="nil"/>
                <w:between w:val="nil"/>
              </w:pBdr>
              <w:spacing w:after="0" w:line="240" w:lineRule="auto"/>
              <w:ind w:left="187"/>
              <w:rPr>
                <w:rFonts w:ascii="Arial" w:hAnsi="Arial" w:cs="Arial"/>
              </w:rPr>
            </w:pPr>
          </w:p>
          <w:p w14:paraId="4BE77270" w14:textId="76238E7E"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Summarizes protocols resulting in decreased spread of hospital</w:t>
            </w:r>
            <w:r w:rsidR="00EF088D">
              <w:rPr>
                <w:rFonts w:ascii="Arial" w:eastAsia="Arial" w:hAnsi="Arial" w:cs="Arial"/>
              </w:rPr>
              <w:t>-</w:t>
            </w:r>
            <w:r w:rsidRPr="00F3012E">
              <w:rPr>
                <w:rFonts w:ascii="Arial" w:eastAsia="Arial" w:hAnsi="Arial" w:cs="Arial"/>
              </w:rPr>
              <w:t xml:space="preserve">acquired </w:t>
            </w:r>
            <w:r w:rsidRPr="00F3012E">
              <w:rPr>
                <w:rFonts w:ascii="Arial" w:eastAsia="Arial" w:hAnsi="Arial" w:cs="Arial"/>
                <w:i/>
              </w:rPr>
              <w:t>C. diff</w:t>
            </w:r>
          </w:p>
        </w:tc>
      </w:tr>
      <w:tr w:rsidR="00963CC6" w:rsidRPr="00F3012E" w14:paraId="4527642D" w14:textId="77777777" w:rsidTr="00027930">
        <w:tc>
          <w:tcPr>
            <w:tcW w:w="4950" w:type="dxa"/>
            <w:tcBorders>
              <w:top w:val="single" w:sz="4" w:space="0" w:color="000000"/>
              <w:bottom w:val="single" w:sz="4" w:space="0" w:color="000000"/>
            </w:tcBorders>
            <w:shd w:val="clear" w:color="auto" w:fill="C9C9C9"/>
          </w:tcPr>
          <w:p w14:paraId="7E70FE41"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CA06B8" w:rsidRPr="00F3012E">
              <w:rPr>
                <w:rFonts w:ascii="Arial" w:eastAsia="Arial" w:hAnsi="Arial" w:cs="Arial"/>
                <w:i/>
                <w:color w:val="000000"/>
              </w:rPr>
              <w:t>Participates in analysis of patient safety events (simulated or actual)</w:t>
            </w:r>
          </w:p>
          <w:p w14:paraId="4FD70E61" w14:textId="77777777" w:rsidR="00CA06B8" w:rsidRPr="00F3012E" w:rsidRDefault="00CA06B8" w:rsidP="00266721">
            <w:pPr>
              <w:spacing w:after="0" w:line="240" w:lineRule="auto"/>
              <w:rPr>
                <w:rFonts w:ascii="Arial" w:eastAsia="Arial" w:hAnsi="Arial" w:cs="Arial"/>
                <w:i/>
                <w:color w:val="000000"/>
              </w:rPr>
            </w:pPr>
          </w:p>
          <w:p w14:paraId="22A6C346"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Reports patient safety events through institutional reporting systems (actual or simulated)</w:t>
            </w:r>
          </w:p>
          <w:p w14:paraId="729E226D" w14:textId="77777777" w:rsidR="00CA06B8" w:rsidRPr="00F3012E" w:rsidRDefault="00CA06B8" w:rsidP="00266721">
            <w:pPr>
              <w:spacing w:after="0" w:line="240" w:lineRule="auto"/>
              <w:rPr>
                <w:rFonts w:ascii="Arial" w:eastAsia="Arial" w:hAnsi="Arial" w:cs="Arial"/>
                <w:i/>
                <w:color w:val="000000"/>
              </w:rPr>
            </w:pPr>
          </w:p>
          <w:p w14:paraId="1469C2D8" w14:textId="379BB32C"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8649456" w14:textId="595F52CD" w:rsidR="00AB4567" w:rsidRPr="00F3012E" w:rsidRDefault="00896DE0" w:rsidP="00266721">
            <w:pPr>
              <w:numPr>
                <w:ilvl w:val="0"/>
                <w:numId w:val="4"/>
              </w:numPr>
              <w:pBdr>
                <w:top w:val="nil"/>
                <w:left w:val="nil"/>
                <w:bottom w:val="nil"/>
                <w:right w:val="nil"/>
                <w:between w:val="nil"/>
              </w:pBdr>
              <w:tabs>
                <w:tab w:val="left" w:pos="1741"/>
              </w:tabs>
              <w:spacing w:after="0" w:line="240" w:lineRule="auto"/>
              <w:ind w:left="187" w:hanging="187"/>
              <w:rPr>
                <w:rFonts w:ascii="Arial" w:hAnsi="Arial" w:cs="Arial"/>
              </w:rPr>
            </w:pPr>
            <w:r w:rsidRPr="00F3012E">
              <w:rPr>
                <w:rFonts w:ascii="Arial" w:eastAsia="Arial" w:hAnsi="Arial" w:cs="Arial"/>
              </w:rPr>
              <w:t xml:space="preserve">Preparing for </w:t>
            </w:r>
            <w:r w:rsidR="00155171" w:rsidRPr="00F3012E">
              <w:rPr>
                <w:rFonts w:ascii="Arial" w:eastAsia="Arial" w:hAnsi="Arial" w:cs="Arial"/>
              </w:rPr>
              <w:t>M and M</w:t>
            </w:r>
            <w:r w:rsidRPr="00F3012E">
              <w:rPr>
                <w:rFonts w:ascii="Arial" w:eastAsia="Arial" w:hAnsi="Arial" w:cs="Arial"/>
              </w:rPr>
              <w:t xml:space="preserve"> presentations or participates in data entry for </w:t>
            </w:r>
            <w:r w:rsidR="00155171" w:rsidRPr="00F3012E">
              <w:rPr>
                <w:rFonts w:ascii="Arial" w:eastAsia="Arial" w:hAnsi="Arial" w:cs="Arial"/>
              </w:rPr>
              <w:t>quality assurance (</w:t>
            </w:r>
            <w:r w:rsidRPr="00F3012E">
              <w:rPr>
                <w:rFonts w:ascii="Arial" w:eastAsia="Arial" w:hAnsi="Arial" w:cs="Arial"/>
              </w:rPr>
              <w:t>QA</w:t>
            </w:r>
            <w:r w:rsidR="00155171" w:rsidRPr="00F3012E">
              <w:rPr>
                <w:rFonts w:ascii="Arial" w:eastAsia="Arial" w:hAnsi="Arial" w:cs="Arial"/>
              </w:rPr>
              <w:t>)</w:t>
            </w:r>
            <w:r w:rsidRPr="00F3012E">
              <w:rPr>
                <w:rFonts w:ascii="Arial" w:eastAsia="Arial" w:hAnsi="Arial" w:cs="Arial"/>
              </w:rPr>
              <w:t xml:space="preserve"> database</w:t>
            </w:r>
          </w:p>
          <w:p w14:paraId="059B861B"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3A746BA3"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Through simulation, communicates with patients/families about a medication administration error</w:t>
            </w:r>
          </w:p>
          <w:p w14:paraId="1F521E0A" w14:textId="77777777" w:rsidR="00AB4567" w:rsidRPr="00F3012E" w:rsidRDefault="00AB4567" w:rsidP="00266721">
            <w:pPr>
              <w:pStyle w:val="ListParagraph"/>
              <w:spacing w:after="0" w:line="240" w:lineRule="auto"/>
              <w:rPr>
                <w:rFonts w:ascii="Arial" w:eastAsia="Arial" w:hAnsi="Arial" w:cs="Arial"/>
              </w:rPr>
            </w:pPr>
          </w:p>
          <w:p w14:paraId="2C572699" w14:textId="77777777" w:rsidR="00AB4567" w:rsidRPr="00F3012E" w:rsidRDefault="00AB4567" w:rsidP="00266721">
            <w:pPr>
              <w:pBdr>
                <w:top w:val="nil"/>
                <w:left w:val="nil"/>
                <w:bottom w:val="nil"/>
                <w:right w:val="nil"/>
                <w:between w:val="nil"/>
              </w:pBdr>
              <w:spacing w:after="0" w:line="240" w:lineRule="auto"/>
              <w:ind w:left="187"/>
              <w:rPr>
                <w:rFonts w:ascii="Arial" w:hAnsi="Arial" w:cs="Arial"/>
              </w:rPr>
            </w:pPr>
          </w:p>
          <w:p w14:paraId="26708191" w14:textId="2F330A1C"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project identifying root cause of operating room turnover inefficiency, leads M and M case, or participates on </w:t>
            </w:r>
            <w:r w:rsidR="00EC2FEF" w:rsidRPr="00F3012E">
              <w:rPr>
                <w:rFonts w:ascii="Arial" w:eastAsia="Arial" w:hAnsi="Arial" w:cs="Arial"/>
              </w:rPr>
              <w:t>a q</w:t>
            </w:r>
            <w:r w:rsidRPr="00F3012E">
              <w:rPr>
                <w:rFonts w:ascii="Arial" w:eastAsia="Arial" w:hAnsi="Arial" w:cs="Arial"/>
              </w:rPr>
              <w:t>uality committee</w:t>
            </w:r>
          </w:p>
        </w:tc>
      </w:tr>
      <w:tr w:rsidR="00963CC6" w:rsidRPr="00F3012E" w14:paraId="73A385CA" w14:textId="77777777" w:rsidTr="00027930">
        <w:tc>
          <w:tcPr>
            <w:tcW w:w="4950" w:type="dxa"/>
            <w:tcBorders>
              <w:top w:val="single" w:sz="4" w:space="0" w:color="000000"/>
              <w:bottom w:val="single" w:sz="4" w:space="0" w:color="000000"/>
            </w:tcBorders>
            <w:shd w:val="clear" w:color="auto" w:fill="C9C9C9"/>
          </w:tcPr>
          <w:p w14:paraId="41E53188" w14:textId="6B5DED79"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CA06B8" w:rsidRPr="00F3012E">
              <w:rPr>
                <w:rFonts w:ascii="Arial" w:eastAsia="Arial" w:hAnsi="Arial" w:cs="Arial"/>
                <w:i/>
              </w:rPr>
              <w:t>Conducts analysis of patient safety events and offers error prevention strategies (simulated or actual)</w:t>
            </w:r>
          </w:p>
          <w:p w14:paraId="10AA0BC5" w14:textId="77777777" w:rsidR="00CA06B8" w:rsidRPr="00F3012E" w:rsidRDefault="00CA06B8" w:rsidP="00266721">
            <w:pPr>
              <w:spacing w:after="0" w:line="240" w:lineRule="auto"/>
              <w:rPr>
                <w:rFonts w:ascii="Arial" w:eastAsia="Arial" w:hAnsi="Arial" w:cs="Arial"/>
                <w:i/>
              </w:rPr>
            </w:pPr>
          </w:p>
          <w:p w14:paraId="6692447A"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Participates in disclosure of patient safety events to patients and families (simulated or actual)</w:t>
            </w:r>
          </w:p>
          <w:p w14:paraId="2EDA76F0" w14:textId="5AE0565C" w:rsidR="00963CC6" w:rsidRPr="00F3012E" w:rsidRDefault="00CA06B8" w:rsidP="00266721">
            <w:pPr>
              <w:spacing w:after="0" w:line="240" w:lineRule="auto"/>
              <w:rPr>
                <w:rFonts w:ascii="Arial" w:eastAsia="Arial" w:hAnsi="Arial" w:cs="Arial"/>
                <w:i/>
              </w:rPr>
            </w:pPr>
            <w:r w:rsidRPr="00F3012E">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E11A284"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Collaborates with a team to conduct the analysis of a medication administration errors and effectively communicates with patients/families about those events</w:t>
            </w:r>
          </w:p>
          <w:p w14:paraId="559466D0"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393910A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D3FCCE0" w14:textId="183BC2B9"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Participates in the completion of a QI project, including assessing the problem, articulating a broad goal, developing a SMART</w:t>
            </w:r>
            <w:r w:rsidR="00EC2FEF" w:rsidRPr="00F3012E">
              <w:rPr>
                <w:rFonts w:ascii="Arial" w:eastAsia="Arial" w:hAnsi="Arial" w:cs="Arial"/>
              </w:rPr>
              <w:t xml:space="preserve"> (Specific, Measurable, Attainable, Realistic, Time-Based)</w:t>
            </w:r>
            <w:r w:rsidRPr="00F3012E">
              <w:rPr>
                <w:rFonts w:ascii="Arial" w:eastAsia="Arial" w:hAnsi="Arial" w:cs="Arial"/>
              </w:rPr>
              <w:t xml:space="preserve"> objective plan, and monitoring progress and challenges</w:t>
            </w:r>
          </w:p>
        </w:tc>
      </w:tr>
      <w:tr w:rsidR="00963CC6" w:rsidRPr="00F3012E" w14:paraId="643A9065" w14:textId="77777777" w:rsidTr="00027930">
        <w:tc>
          <w:tcPr>
            <w:tcW w:w="4950" w:type="dxa"/>
            <w:tcBorders>
              <w:top w:val="single" w:sz="4" w:space="0" w:color="000000"/>
              <w:bottom w:val="single" w:sz="4" w:space="0" w:color="000000"/>
            </w:tcBorders>
            <w:shd w:val="clear" w:color="auto" w:fill="C9C9C9"/>
          </w:tcPr>
          <w:p w14:paraId="111E0F70"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CA06B8" w:rsidRPr="00F3012E">
              <w:rPr>
                <w:rFonts w:ascii="Arial" w:eastAsia="Arial" w:hAnsi="Arial" w:cs="Arial"/>
                <w:i/>
              </w:rPr>
              <w:t>Actively engages teams and processes to modify systems to prevent patient safety events</w:t>
            </w:r>
          </w:p>
          <w:p w14:paraId="4942F588" w14:textId="77777777" w:rsidR="00CA06B8" w:rsidRPr="00F3012E" w:rsidRDefault="00CA06B8" w:rsidP="00266721">
            <w:pPr>
              <w:spacing w:after="0" w:line="240" w:lineRule="auto"/>
              <w:rPr>
                <w:rFonts w:ascii="Arial" w:eastAsia="Arial" w:hAnsi="Arial" w:cs="Arial"/>
                <w:i/>
              </w:rPr>
            </w:pPr>
          </w:p>
          <w:p w14:paraId="25AB7F8F"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Role models or mentors others in the reporting/disclosure of patient safety events to superiors/organization</w:t>
            </w:r>
          </w:p>
          <w:p w14:paraId="3F4958A8" w14:textId="77777777" w:rsidR="00CA06B8" w:rsidRPr="00F3012E" w:rsidRDefault="00CA06B8" w:rsidP="00266721">
            <w:pPr>
              <w:spacing w:after="0" w:line="240" w:lineRule="auto"/>
              <w:rPr>
                <w:rFonts w:ascii="Arial" w:eastAsia="Arial" w:hAnsi="Arial" w:cs="Arial"/>
                <w:i/>
              </w:rPr>
            </w:pPr>
          </w:p>
          <w:p w14:paraId="0523DFE8" w14:textId="7BDAF859"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51810D"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Assumes a leadership role at the departmental or institutional level for patient safety</w:t>
            </w:r>
          </w:p>
          <w:p w14:paraId="6DD0AB48" w14:textId="77777777" w:rsidR="004E3ECF" w:rsidRPr="00F3012E" w:rsidRDefault="004E3ECF" w:rsidP="00266721">
            <w:pPr>
              <w:pBdr>
                <w:top w:val="nil"/>
                <w:left w:val="nil"/>
                <w:bottom w:val="nil"/>
                <w:right w:val="nil"/>
                <w:between w:val="nil"/>
              </w:pBdr>
              <w:spacing w:after="0" w:line="240" w:lineRule="auto"/>
              <w:ind w:left="187"/>
              <w:rPr>
                <w:rFonts w:ascii="Arial" w:hAnsi="Arial" w:cs="Arial"/>
              </w:rPr>
            </w:pPr>
          </w:p>
          <w:p w14:paraId="7947E802" w14:textId="77777777" w:rsidR="004E3ECF" w:rsidRPr="00F3012E" w:rsidRDefault="004E3ECF" w:rsidP="00266721">
            <w:pPr>
              <w:pBdr>
                <w:top w:val="nil"/>
                <w:left w:val="nil"/>
                <w:bottom w:val="nil"/>
                <w:right w:val="nil"/>
                <w:between w:val="nil"/>
              </w:pBdr>
              <w:spacing w:after="0" w:line="240" w:lineRule="auto"/>
              <w:ind w:left="187"/>
              <w:rPr>
                <w:rFonts w:ascii="Arial" w:hAnsi="Arial" w:cs="Arial"/>
              </w:rPr>
            </w:pPr>
          </w:p>
          <w:p w14:paraId="569C827F" w14:textId="77777777" w:rsidR="004E3ECF" w:rsidRPr="00F3012E" w:rsidRDefault="004E3ECF" w:rsidP="00266721">
            <w:pPr>
              <w:pBdr>
                <w:top w:val="nil"/>
                <w:left w:val="nil"/>
                <w:bottom w:val="nil"/>
                <w:right w:val="nil"/>
                <w:between w:val="nil"/>
              </w:pBdr>
              <w:spacing w:after="0" w:line="240" w:lineRule="auto"/>
              <w:ind w:left="187"/>
              <w:rPr>
                <w:rFonts w:ascii="Arial" w:hAnsi="Arial" w:cs="Arial"/>
              </w:rPr>
            </w:pPr>
          </w:p>
          <w:p w14:paraId="4D472005"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Conducts a simulation for disclosing patient safety events</w:t>
            </w:r>
          </w:p>
          <w:p w14:paraId="3CA45082"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06B16C43"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F93026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25D129BA"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Initiates and completes a QI project at hospital, county, or state level</w:t>
            </w:r>
          </w:p>
        </w:tc>
      </w:tr>
      <w:tr w:rsidR="00963CC6" w:rsidRPr="00F3012E" w14:paraId="01E6EBF4" w14:textId="77777777">
        <w:tc>
          <w:tcPr>
            <w:tcW w:w="4950" w:type="dxa"/>
            <w:shd w:val="clear" w:color="auto" w:fill="FFD965"/>
          </w:tcPr>
          <w:p w14:paraId="35C26C00"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EB618C2"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Direct observation </w:t>
            </w:r>
          </w:p>
          <w:p w14:paraId="2AE0C5BC"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E-module multiple choice tests</w:t>
            </w:r>
          </w:p>
          <w:p w14:paraId="0C0E8F7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25A3B894"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14ECDD82"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Portfolio</w:t>
            </w:r>
          </w:p>
          <w:p w14:paraId="5DFA929A"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Reflection</w:t>
            </w:r>
          </w:p>
          <w:p w14:paraId="70D6F7A2"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Simulation</w:t>
            </w:r>
          </w:p>
        </w:tc>
      </w:tr>
      <w:tr w:rsidR="00963CC6" w:rsidRPr="00F3012E" w14:paraId="65E4E10F" w14:textId="77777777">
        <w:tc>
          <w:tcPr>
            <w:tcW w:w="4950" w:type="dxa"/>
            <w:shd w:val="clear" w:color="auto" w:fill="8DB3E2"/>
          </w:tcPr>
          <w:p w14:paraId="12F6AAE9"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1C077A20"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4BD674AF" w14:textId="77777777">
        <w:tc>
          <w:tcPr>
            <w:tcW w:w="4950" w:type="dxa"/>
            <w:shd w:val="clear" w:color="auto" w:fill="A8D08D"/>
          </w:tcPr>
          <w:p w14:paraId="189AE893"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58136109" w14:textId="231EB877"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Gallagher T, </w:t>
            </w:r>
            <w:proofErr w:type="spellStart"/>
            <w:r w:rsidRPr="00F3012E">
              <w:rPr>
                <w:rFonts w:ascii="Arial" w:eastAsia="Arial" w:hAnsi="Arial" w:cs="Arial"/>
              </w:rPr>
              <w:t>Studdert</w:t>
            </w:r>
            <w:proofErr w:type="spellEnd"/>
            <w:r w:rsidRPr="00F3012E">
              <w:rPr>
                <w:rFonts w:ascii="Arial" w:eastAsia="Arial" w:hAnsi="Arial" w:cs="Arial"/>
              </w:rPr>
              <w:t xml:space="preserve"> D, Levinson W. Disclosing harmful medical errors to patients. </w:t>
            </w:r>
            <w:r w:rsidRPr="00F3012E">
              <w:rPr>
                <w:rFonts w:ascii="Arial" w:eastAsia="Arial" w:hAnsi="Arial" w:cs="Arial"/>
                <w:i/>
              </w:rPr>
              <w:t xml:space="preserve">N </w:t>
            </w:r>
            <w:proofErr w:type="spellStart"/>
            <w:r w:rsidRPr="00F3012E">
              <w:rPr>
                <w:rFonts w:ascii="Arial" w:eastAsia="Arial" w:hAnsi="Arial" w:cs="Arial"/>
                <w:i/>
              </w:rPr>
              <w:t>Engl</w:t>
            </w:r>
            <w:proofErr w:type="spellEnd"/>
            <w:r w:rsidRPr="00F3012E">
              <w:rPr>
                <w:rFonts w:ascii="Arial" w:eastAsia="Arial" w:hAnsi="Arial" w:cs="Arial"/>
                <w:i/>
              </w:rPr>
              <w:t xml:space="preserve"> J </w:t>
            </w:r>
            <w:r w:rsidRPr="00F3012E">
              <w:rPr>
                <w:rFonts w:ascii="Arial" w:eastAsia="Arial" w:hAnsi="Arial" w:cs="Arial"/>
              </w:rPr>
              <w:t xml:space="preserve">Med. 2007;356(26):2713-2719. </w:t>
            </w:r>
            <w:hyperlink r:id="rId18" w:history="1">
              <w:r w:rsidRPr="00F3012E">
                <w:rPr>
                  <w:rStyle w:val="Hyperlink"/>
                  <w:rFonts w:ascii="Arial" w:eastAsia="Arial" w:hAnsi="Arial" w:cs="Arial"/>
                </w:rPr>
                <w:t>https://www.nejm.org/doi/full/10.1056/NEJMra070568?url_ver=Z39.88-2003&amp;rfr_id=ori:rid:crossref.org&amp;rfr_dat=cr_pub%3dpubmed</w:t>
              </w:r>
            </w:hyperlink>
            <w:r w:rsidRPr="00F3012E">
              <w:rPr>
                <w:rFonts w:ascii="Arial" w:eastAsia="Arial" w:hAnsi="Arial" w:cs="Arial"/>
              </w:rPr>
              <w:t>.</w:t>
            </w:r>
          </w:p>
          <w:p w14:paraId="17AC8CC1" w14:textId="6C977981"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Gallagher TH, </w:t>
            </w:r>
            <w:proofErr w:type="spellStart"/>
            <w:r w:rsidRPr="00F3012E">
              <w:rPr>
                <w:rFonts w:ascii="Arial" w:eastAsia="Arial" w:hAnsi="Arial" w:cs="Arial"/>
              </w:rPr>
              <w:t>Etchegaray</w:t>
            </w:r>
            <w:proofErr w:type="spellEnd"/>
            <w:r w:rsidRPr="00F3012E">
              <w:rPr>
                <w:rFonts w:ascii="Arial" w:eastAsia="Arial" w:hAnsi="Arial" w:cs="Arial"/>
              </w:rPr>
              <w:t xml:space="preserve"> JM, </w:t>
            </w:r>
            <w:proofErr w:type="spellStart"/>
            <w:r w:rsidRPr="00F3012E">
              <w:rPr>
                <w:rFonts w:ascii="Arial" w:eastAsia="Arial" w:hAnsi="Arial" w:cs="Arial"/>
              </w:rPr>
              <w:t>Bergstedt</w:t>
            </w:r>
            <w:proofErr w:type="spellEnd"/>
            <w:r w:rsidRPr="00F3012E">
              <w:rPr>
                <w:rFonts w:ascii="Arial" w:eastAsia="Arial" w:hAnsi="Arial" w:cs="Arial"/>
              </w:rPr>
              <w:t xml:space="preserve"> B, et al. Improving communication and resolution following adverse events using a patient-created simulation exercise. </w:t>
            </w:r>
            <w:r w:rsidRPr="00F3012E">
              <w:rPr>
                <w:rFonts w:ascii="Arial" w:eastAsia="Arial" w:hAnsi="Arial" w:cs="Arial"/>
                <w:i/>
              </w:rPr>
              <w:t>Health Serv Res</w:t>
            </w:r>
            <w:r w:rsidRPr="00F3012E">
              <w:rPr>
                <w:rFonts w:ascii="Arial" w:eastAsia="Arial" w:hAnsi="Arial" w:cs="Arial"/>
              </w:rPr>
              <w:t xml:space="preserve">. 2016;51(6):2537-2549. </w:t>
            </w:r>
            <w:hyperlink r:id="rId19" w:history="1">
              <w:r w:rsidRPr="00F3012E">
                <w:rPr>
                  <w:rStyle w:val="Hyperlink"/>
                  <w:rFonts w:ascii="Arial" w:eastAsia="Arial" w:hAnsi="Arial" w:cs="Arial"/>
                </w:rPr>
                <w:t>https://onlinelibrary.wiley.com/doi/abs/10.1111/1475-6773.12601</w:t>
              </w:r>
            </w:hyperlink>
            <w:r w:rsidRPr="00F3012E">
              <w:rPr>
                <w:rFonts w:ascii="Arial" w:eastAsia="Arial" w:hAnsi="Arial" w:cs="Arial"/>
              </w:rPr>
              <w:t xml:space="preserve">. </w:t>
            </w:r>
          </w:p>
          <w:p w14:paraId="09D90701" w14:textId="3B29D358" w:rsidR="00597A21" w:rsidRPr="00F3012E" w:rsidRDefault="00597A21"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Pr="00F3012E">
              <w:rPr>
                <w:rFonts w:ascii="Arial" w:eastAsia="Arial" w:hAnsi="Arial" w:cs="Arial"/>
              </w:rPr>
              <w:t xml:space="preserve">nstitute of Healthcare Improvement. </w:t>
            </w:r>
            <w:hyperlink r:id="rId20" w:history="1">
              <w:r w:rsidR="00A61109" w:rsidRPr="00F3012E">
                <w:rPr>
                  <w:rStyle w:val="Hyperlink"/>
                  <w:rFonts w:ascii="Arial" w:eastAsia="Arial" w:hAnsi="Arial" w:cs="Arial"/>
                </w:rPr>
                <w:t>http://www.ihi.org/Pages/default.aspx</w:t>
              </w:r>
            </w:hyperlink>
            <w:r w:rsidR="00A61109" w:rsidRPr="00F3012E">
              <w:rPr>
                <w:rFonts w:ascii="Arial" w:eastAsia="Arial" w:hAnsi="Arial" w:cs="Arial"/>
              </w:rPr>
              <w:t xml:space="preserve">. </w:t>
            </w:r>
            <w:r w:rsidR="00EF088D">
              <w:rPr>
                <w:rFonts w:ascii="Arial" w:eastAsia="Arial" w:hAnsi="Arial" w:cs="Arial"/>
              </w:rPr>
              <w:t xml:space="preserve">Accessed </w:t>
            </w:r>
            <w:r w:rsidR="00A61109" w:rsidRPr="00F3012E">
              <w:rPr>
                <w:rFonts w:ascii="Arial" w:eastAsia="Arial" w:hAnsi="Arial" w:cs="Arial"/>
              </w:rPr>
              <w:t>2021.</w:t>
            </w:r>
          </w:p>
          <w:p w14:paraId="32824D26" w14:textId="706E0182" w:rsidR="00A61109" w:rsidRPr="00F3012E" w:rsidRDefault="00597A21"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Database. </w:t>
            </w:r>
            <w:hyperlink r:id="rId21" w:history="1">
              <w:r w:rsidR="00A61109" w:rsidRPr="00F3012E">
                <w:rPr>
                  <w:rStyle w:val="Hyperlink"/>
                  <w:rFonts w:ascii="Arial" w:eastAsia="Arial" w:hAnsi="Arial" w:cs="Arial"/>
                </w:rPr>
                <w:t>www.sts.org</w:t>
              </w:r>
            </w:hyperlink>
            <w:r w:rsidRPr="00F3012E">
              <w:rPr>
                <w:rFonts w:ascii="Arial" w:eastAsia="Arial" w:hAnsi="Arial" w:cs="Arial"/>
              </w:rPr>
              <w:t>.</w:t>
            </w:r>
            <w:r w:rsidR="00A61109" w:rsidRPr="00F3012E">
              <w:rPr>
                <w:rFonts w:ascii="Arial" w:eastAsia="Arial" w:hAnsi="Arial" w:cs="Arial"/>
              </w:rPr>
              <w:t xml:space="preserve"> </w:t>
            </w:r>
            <w:r w:rsidR="00EF088D">
              <w:rPr>
                <w:rFonts w:ascii="Arial" w:eastAsia="Arial" w:hAnsi="Arial" w:cs="Arial"/>
              </w:rPr>
              <w:t xml:space="preserve">Accessed </w:t>
            </w:r>
            <w:r w:rsidR="00A85FFA" w:rsidRPr="00F3012E">
              <w:rPr>
                <w:rFonts w:ascii="Arial" w:eastAsia="Arial" w:hAnsi="Arial" w:cs="Arial"/>
              </w:rPr>
              <w:t>202</w:t>
            </w:r>
            <w:r w:rsidR="00A61109" w:rsidRPr="00F3012E">
              <w:rPr>
                <w:rFonts w:ascii="Arial" w:eastAsia="Arial" w:hAnsi="Arial" w:cs="Arial"/>
              </w:rPr>
              <w:t>1</w:t>
            </w:r>
            <w:r w:rsidR="00A85FFA" w:rsidRPr="00F3012E">
              <w:rPr>
                <w:rFonts w:ascii="Arial" w:eastAsia="Arial" w:hAnsi="Arial" w:cs="Arial"/>
              </w:rPr>
              <w:t>.</w:t>
            </w:r>
          </w:p>
        </w:tc>
      </w:tr>
    </w:tbl>
    <w:p w14:paraId="7D473B28" w14:textId="77777777" w:rsidR="00963CC6" w:rsidRPr="00C603A3" w:rsidRDefault="00963CC6" w:rsidP="00266721">
      <w:pPr>
        <w:spacing w:after="0" w:line="240" w:lineRule="auto"/>
        <w:ind w:left="720" w:hanging="720"/>
        <w:rPr>
          <w:rFonts w:ascii="Arial" w:eastAsia="Arial" w:hAnsi="Arial" w:cs="Arial"/>
        </w:rPr>
      </w:pPr>
    </w:p>
    <w:p w14:paraId="30B568B7" w14:textId="77777777" w:rsidR="00963CC6" w:rsidRPr="00C603A3" w:rsidRDefault="00896DE0" w:rsidP="00266721">
      <w:pPr>
        <w:spacing w:after="0" w:line="240" w:lineRule="auto"/>
        <w:ind w:left="720" w:hanging="720"/>
        <w:rPr>
          <w:rFonts w:ascii="Arial" w:eastAsia="Arial" w:hAnsi="Arial" w:cs="Arial"/>
        </w:rPr>
      </w:pPr>
      <w:r w:rsidRPr="005F16F3">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6C6E42AF" w14:textId="77777777">
        <w:trPr>
          <w:trHeight w:val="760"/>
        </w:trPr>
        <w:tc>
          <w:tcPr>
            <w:tcW w:w="14125" w:type="dxa"/>
            <w:gridSpan w:val="2"/>
            <w:shd w:val="clear" w:color="auto" w:fill="9CC3E5"/>
          </w:tcPr>
          <w:p w14:paraId="3A7EFFA2"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Systems-Based Practice 2: System Navigation for Patient-Centered Care</w:t>
            </w:r>
          </w:p>
          <w:p w14:paraId="3521CACF"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63CC6" w:rsidRPr="00F3012E" w14:paraId="72F13541" w14:textId="77777777">
        <w:tc>
          <w:tcPr>
            <w:tcW w:w="4950" w:type="dxa"/>
            <w:shd w:val="clear" w:color="auto" w:fill="FAC090"/>
          </w:tcPr>
          <w:p w14:paraId="5D012B75"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10ED1953"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5A142D26" w14:textId="77777777" w:rsidTr="00027930">
        <w:tc>
          <w:tcPr>
            <w:tcW w:w="4950" w:type="dxa"/>
            <w:tcBorders>
              <w:top w:val="single" w:sz="4" w:space="0" w:color="000000"/>
              <w:bottom w:val="single" w:sz="4" w:space="0" w:color="000000"/>
            </w:tcBorders>
            <w:shd w:val="clear" w:color="auto" w:fill="C9C9C9"/>
          </w:tcPr>
          <w:p w14:paraId="4F4700C3"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Demonstrates knowledge of care coordination</w:t>
            </w:r>
          </w:p>
          <w:p w14:paraId="71F512E7" w14:textId="77777777" w:rsidR="00CA06B8" w:rsidRPr="00F3012E" w:rsidRDefault="00CA06B8" w:rsidP="00266721">
            <w:pPr>
              <w:spacing w:after="0" w:line="240" w:lineRule="auto"/>
              <w:rPr>
                <w:rFonts w:ascii="Arial" w:eastAsia="Arial" w:hAnsi="Arial" w:cs="Arial"/>
                <w:i/>
                <w:color w:val="000000"/>
              </w:rPr>
            </w:pPr>
          </w:p>
          <w:p w14:paraId="42D580C0"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Identifies key elements for safe and effective transitions of care and hand-offs</w:t>
            </w:r>
          </w:p>
          <w:p w14:paraId="13B92104" w14:textId="77777777" w:rsidR="00CA06B8" w:rsidRPr="00F3012E" w:rsidRDefault="00CA06B8" w:rsidP="00266721">
            <w:pPr>
              <w:spacing w:after="0" w:line="240" w:lineRule="auto"/>
              <w:rPr>
                <w:rFonts w:ascii="Arial" w:eastAsia="Arial" w:hAnsi="Arial" w:cs="Arial"/>
                <w:i/>
                <w:color w:val="000000"/>
              </w:rPr>
            </w:pPr>
          </w:p>
          <w:p w14:paraId="68585EFA" w14:textId="3597C567"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14094EF" w14:textId="1EB127E2"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For a patient with </w:t>
            </w:r>
            <w:r w:rsidR="00F86B99" w:rsidRPr="00F3012E">
              <w:rPr>
                <w:rFonts w:ascii="Arial" w:eastAsia="Arial" w:hAnsi="Arial" w:cs="Arial"/>
              </w:rPr>
              <w:t>congenital heart defect</w:t>
            </w:r>
            <w:r w:rsidRPr="00F3012E">
              <w:rPr>
                <w:rFonts w:ascii="Arial" w:eastAsia="Arial" w:hAnsi="Arial" w:cs="Arial"/>
              </w:rPr>
              <w:t xml:space="preserve"> requiring </w:t>
            </w:r>
            <w:r w:rsidR="00F86B99" w:rsidRPr="00F3012E">
              <w:rPr>
                <w:rFonts w:ascii="Arial" w:eastAsia="Arial" w:hAnsi="Arial" w:cs="Arial"/>
              </w:rPr>
              <w:t>multidisciplinary care</w:t>
            </w:r>
            <w:r w:rsidRPr="00F3012E">
              <w:rPr>
                <w:rFonts w:ascii="Arial" w:eastAsia="Arial" w:hAnsi="Arial" w:cs="Arial"/>
              </w:rPr>
              <w:t xml:space="preserve">, identifies need for communication with </w:t>
            </w:r>
            <w:r w:rsidR="00F86B99" w:rsidRPr="00F3012E">
              <w:rPr>
                <w:rFonts w:ascii="Arial" w:eastAsia="Arial" w:hAnsi="Arial" w:cs="Arial"/>
              </w:rPr>
              <w:t>cardiologist</w:t>
            </w:r>
            <w:r w:rsidRPr="00F3012E">
              <w:rPr>
                <w:rFonts w:ascii="Arial" w:eastAsia="Arial" w:hAnsi="Arial" w:cs="Arial"/>
              </w:rPr>
              <w:t xml:space="preserve"> and</w:t>
            </w:r>
            <w:r w:rsidR="00F86B99" w:rsidRPr="00F3012E">
              <w:rPr>
                <w:rFonts w:ascii="Arial" w:eastAsia="Arial" w:hAnsi="Arial" w:cs="Arial"/>
              </w:rPr>
              <w:t xml:space="preserve"> </w:t>
            </w:r>
            <w:r w:rsidR="00466066" w:rsidRPr="00F3012E">
              <w:rPr>
                <w:rFonts w:ascii="Arial" w:eastAsia="Arial" w:hAnsi="Arial" w:cs="Arial"/>
              </w:rPr>
              <w:t>critical care medicine</w:t>
            </w:r>
          </w:p>
          <w:p w14:paraId="459E4ED2"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5429864" w14:textId="54179E93"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Lists the essential components of a structured sign</w:t>
            </w:r>
            <w:r w:rsidR="00EC2FEF" w:rsidRPr="00F3012E">
              <w:rPr>
                <w:rFonts w:ascii="Arial" w:eastAsia="Arial" w:hAnsi="Arial" w:cs="Arial"/>
              </w:rPr>
              <w:t>-</w:t>
            </w:r>
            <w:r w:rsidRPr="00F3012E">
              <w:rPr>
                <w:rFonts w:ascii="Arial" w:eastAsia="Arial" w:hAnsi="Arial" w:cs="Arial"/>
              </w:rPr>
              <w:t>out tool during care transitions and hand</w:t>
            </w:r>
            <w:r w:rsidR="00EC2FEF" w:rsidRPr="00F3012E">
              <w:rPr>
                <w:rFonts w:ascii="Arial" w:eastAsia="Arial" w:hAnsi="Arial" w:cs="Arial"/>
              </w:rPr>
              <w:t>-</w:t>
            </w:r>
            <w:r w:rsidRPr="00F3012E">
              <w:rPr>
                <w:rFonts w:ascii="Arial" w:eastAsia="Arial" w:hAnsi="Arial" w:cs="Arial"/>
              </w:rPr>
              <w:t>offs</w:t>
            </w:r>
          </w:p>
          <w:p w14:paraId="2D270EBF"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E6D81AA" w14:textId="6359B786"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w:t>
            </w:r>
            <w:proofErr w:type="gramStart"/>
            <w:r w:rsidRPr="00F3012E">
              <w:rPr>
                <w:rFonts w:ascii="Arial" w:eastAsia="Arial" w:hAnsi="Arial" w:cs="Arial"/>
              </w:rPr>
              <w:t>that patients</w:t>
            </w:r>
            <w:proofErr w:type="gramEnd"/>
            <w:r w:rsidRPr="00F3012E">
              <w:rPr>
                <w:rFonts w:ascii="Arial" w:eastAsia="Arial" w:hAnsi="Arial" w:cs="Arial"/>
              </w:rPr>
              <w:t xml:space="preserve"> in rural areas may have different needs and access to a </w:t>
            </w:r>
            <w:r w:rsidR="00466066" w:rsidRPr="00F3012E">
              <w:rPr>
                <w:rFonts w:ascii="Arial" w:eastAsia="Arial" w:hAnsi="Arial" w:cs="Arial"/>
              </w:rPr>
              <w:t>cardiology and cardiac surgery care</w:t>
            </w:r>
            <w:r w:rsidRPr="00F3012E">
              <w:rPr>
                <w:rFonts w:ascii="Arial" w:eastAsia="Arial" w:hAnsi="Arial" w:cs="Arial"/>
              </w:rPr>
              <w:t xml:space="preserve"> than urban patients</w:t>
            </w:r>
          </w:p>
        </w:tc>
      </w:tr>
      <w:tr w:rsidR="00963CC6" w:rsidRPr="00F3012E" w14:paraId="3E090979" w14:textId="77777777" w:rsidTr="00027930">
        <w:tc>
          <w:tcPr>
            <w:tcW w:w="4950" w:type="dxa"/>
            <w:tcBorders>
              <w:top w:val="single" w:sz="4" w:space="0" w:color="000000"/>
              <w:bottom w:val="single" w:sz="4" w:space="0" w:color="000000"/>
            </w:tcBorders>
            <w:shd w:val="clear" w:color="auto" w:fill="C9C9C9"/>
          </w:tcPr>
          <w:p w14:paraId="17FD39FB"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CA06B8" w:rsidRPr="00F3012E">
              <w:rPr>
                <w:rFonts w:ascii="Arial" w:eastAsia="Arial" w:hAnsi="Arial" w:cs="Arial"/>
                <w:i/>
              </w:rPr>
              <w:t xml:space="preserve">Coordinates care of patients in routine clinical/social situations effectively using the roles of the interprofessional teams </w:t>
            </w:r>
          </w:p>
          <w:p w14:paraId="68A622BB" w14:textId="77777777" w:rsidR="00CA06B8" w:rsidRPr="00F3012E" w:rsidRDefault="00CA06B8" w:rsidP="00266721">
            <w:pPr>
              <w:spacing w:after="0" w:line="240" w:lineRule="auto"/>
              <w:rPr>
                <w:rFonts w:ascii="Arial" w:eastAsia="Arial" w:hAnsi="Arial" w:cs="Arial"/>
                <w:i/>
              </w:rPr>
            </w:pPr>
          </w:p>
          <w:p w14:paraId="488F43E3"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 xml:space="preserve">Performs safe and effective transitions of care/hand-offs in routine clinical situations </w:t>
            </w:r>
          </w:p>
          <w:p w14:paraId="3B2C4125" w14:textId="77777777" w:rsidR="00CA06B8" w:rsidRPr="00F3012E" w:rsidRDefault="00CA06B8" w:rsidP="00266721">
            <w:pPr>
              <w:spacing w:after="0" w:line="240" w:lineRule="auto"/>
              <w:rPr>
                <w:rFonts w:ascii="Arial" w:eastAsia="Arial" w:hAnsi="Arial" w:cs="Arial"/>
                <w:i/>
              </w:rPr>
            </w:pPr>
          </w:p>
          <w:p w14:paraId="745B48F4" w14:textId="2812B62A"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0A9B8B" w14:textId="7391245D"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Coordinates care with the </w:t>
            </w:r>
            <w:r w:rsidR="007520D0" w:rsidRPr="00F3012E">
              <w:rPr>
                <w:rFonts w:ascii="Arial" w:eastAsia="Arial" w:hAnsi="Arial" w:cs="Arial"/>
              </w:rPr>
              <w:t>cardiologist</w:t>
            </w:r>
            <w:r w:rsidRPr="00F3012E">
              <w:rPr>
                <w:rFonts w:ascii="Arial" w:eastAsia="Arial" w:hAnsi="Arial" w:cs="Arial"/>
              </w:rPr>
              <w:t xml:space="preserve"> at the time of discharge from the hospital</w:t>
            </w:r>
          </w:p>
          <w:p w14:paraId="4AFE1AB5"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11536B4C"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847F868"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0C1197A9" w14:textId="33359BB6"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Routinely </w:t>
            </w:r>
            <w:r w:rsidR="00EC2FEF" w:rsidRPr="00F3012E">
              <w:rPr>
                <w:rFonts w:ascii="Arial" w:eastAsia="Arial" w:hAnsi="Arial" w:cs="Arial"/>
              </w:rPr>
              <w:t xml:space="preserve">uses </w:t>
            </w:r>
            <w:r w:rsidRPr="00F3012E">
              <w:rPr>
                <w:rFonts w:ascii="Arial" w:eastAsia="Arial" w:hAnsi="Arial" w:cs="Arial"/>
              </w:rPr>
              <w:t>a structured sign</w:t>
            </w:r>
            <w:r w:rsidR="00EC2FEF" w:rsidRPr="00F3012E">
              <w:rPr>
                <w:rFonts w:ascii="Arial" w:eastAsia="Arial" w:hAnsi="Arial" w:cs="Arial"/>
              </w:rPr>
              <w:t>-</w:t>
            </w:r>
            <w:r w:rsidRPr="00F3012E">
              <w:rPr>
                <w:rFonts w:ascii="Arial" w:eastAsia="Arial" w:hAnsi="Arial" w:cs="Arial"/>
              </w:rPr>
              <w:t xml:space="preserve">out tool for a stable patient </w:t>
            </w:r>
          </w:p>
          <w:p w14:paraId="19F3D4C3"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3A35F05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2512519" w14:textId="4CC4333D"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that limited transportation options may be a factor in rural patients getting to multiple </w:t>
            </w:r>
            <w:r w:rsidR="00466066" w:rsidRPr="00F3012E">
              <w:rPr>
                <w:rFonts w:ascii="Arial" w:eastAsia="Arial" w:hAnsi="Arial" w:cs="Arial"/>
              </w:rPr>
              <w:t>cardiology</w:t>
            </w:r>
            <w:r w:rsidRPr="00F3012E">
              <w:rPr>
                <w:rFonts w:ascii="Arial" w:eastAsia="Arial" w:hAnsi="Arial" w:cs="Arial"/>
              </w:rPr>
              <w:t xml:space="preserve"> appointments</w:t>
            </w:r>
          </w:p>
        </w:tc>
      </w:tr>
      <w:tr w:rsidR="00963CC6" w:rsidRPr="00F3012E" w14:paraId="2CAEF083" w14:textId="77777777" w:rsidTr="00027930">
        <w:tc>
          <w:tcPr>
            <w:tcW w:w="4950" w:type="dxa"/>
            <w:tcBorders>
              <w:top w:val="single" w:sz="4" w:space="0" w:color="000000"/>
              <w:bottom w:val="single" w:sz="4" w:space="0" w:color="000000"/>
            </w:tcBorders>
            <w:shd w:val="clear" w:color="auto" w:fill="C9C9C9"/>
          </w:tcPr>
          <w:p w14:paraId="6CEF4EB7"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CA06B8" w:rsidRPr="00F3012E">
              <w:rPr>
                <w:rFonts w:ascii="Arial" w:eastAsia="Arial" w:hAnsi="Arial" w:cs="Arial"/>
                <w:i/>
                <w:color w:val="000000"/>
              </w:rPr>
              <w:t>Coordinates care of patients in complex clinical/social situations effectively using the roles of the interprofessional teams</w:t>
            </w:r>
          </w:p>
          <w:p w14:paraId="33ABA310" w14:textId="77777777" w:rsidR="00CA06B8" w:rsidRPr="00F3012E" w:rsidRDefault="00CA06B8" w:rsidP="00266721">
            <w:pPr>
              <w:spacing w:after="0" w:line="240" w:lineRule="auto"/>
              <w:rPr>
                <w:rFonts w:ascii="Arial" w:eastAsia="Arial" w:hAnsi="Arial" w:cs="Arial"/>
                <w:i/>
                <w:color w:val="000000"/>
              </w:rPr>
            </w:pPr>
          </w:p>
          <w:p w14:paraId="5A9B7BE5"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 xml:space="preserve">Performs safe and effective transitions of care/hand-offs in complex clinical situations </w:t>
            </w:r>
          </w:p>
          <w:p w14:paraId="19ECED4A" w14:textId="77777777" w:rsidR="00CA06B8" w:rsidRPr="00F3012E" w:rsidRDefault="00CA06B8" w:rsidP="00266721">
            <w:pPr>
              <w:spacing w:after="0" w:line="240" w:lineRule="auto"/>
              <w:rPr>
                <w:rFonts w:ascii="Arial" w:eastAsia="Arial" w:hAnsi="Arial" w:cs="Arial"/>
                <w:i/>
                <w:color w:val="000000"/>
              </w:rPr>
            </w:pPr>
          </w:p>
          <w:p w14:paraId="554C4CF1" w14:textId="465841DE"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B308F91" w14:textId="3ED5BD05"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Works with the social worker to coordinate care for a patient </w:t>
            </w:r>
            <w:r w:rsidR="00817F99" w:rsidRPr="00F3012E">
              <w:rPr>
                <w:rFonts w:ascii="Arial" w:eastAsia="Arial" w:hAnsi="Arial" w:cs="Arial"/>
              </w:rPr>
              <w:t xml:space="preserve">with a complex </w:t>
            </w:r>
            <w:r w:rsidR="008A168C" w:rsidRPr="00F3012E">
              <w:rPr>
                <w:rFonts w:ascii="Arial" w:eastAsia="Arial" w:hAnsi="Arial" w:cs="Arial"/>
              </w:rPr>
              <w:t xml:space="preserve">family situation </w:t>
            </w:r>
            <w:r w:rsidRPr="00F3012E">
              <w:rPr>
                <w:rFonts w:ascii="Arial" w:eastAsia="Arial" w:hAnsi="Arial" w:cs="Arial"/>
              </w:rPr>
              <w:t xml:space="preserve">that will ensure follow-up to a </w:t>
            </w:r>
            <w:r w:rsidR="004F6AAA" w:rsidRPr="00F3012E">
              <w:rPr>
                <w:rFonts w:ascii="Arial" w:eastAsia="Arial" w:hAnsi="Arial" w:cs="Arial"/>
              </w:rPr>
              <w:t>cardiology</w:t>
            </w:r>
            <w:r w:rsidRPr="00F3012E">
              <w:rPr>
                <w:rFonts w:ascii="Arial" w:eastAsia="Arial" w:hAnsi="Arial" w:cs="Arial"/>
              </w:rPr>
              <w:t xml:space="preserve"> clinic after discharge from the hospital</w:t>
            </w:r>
          </w:p>
          <w:p w14:paraId="41009B99"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F5E020A"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9056169" w14:textId="56ABF4EB" w:rsidR="004E3ECF" w:rsidRPr="003D5F1D" w:rsidRDefault="00896DE0" w:rsidP="00672847">
            <w:pPr>
              <w:numPr>
                <w:ilvl w:val="0"/>
                <w:numId w:val="4"/>
              </w:numPr>
              <w:pBdr>
                <w:top w:val="nil"/>
                <w:left w:val="nil"/>
                <w:bottom w:val="nil"/>
                <w:right w:val="nil"/>
                <w:between w:val="nil"/>
              </w:pBdr>
              <w:spacing w:after="0" w:line="240" w:lineRule="auto"/>
              <w:ind w:left="187" w:hanging="187"/>
              <w:rPr>
                <w:rFonts w:ascii="Arial" w:hAnsi="Arial" w:cs="Arial"/>
              </w:rPr>
            </w:pPr>
            <w:r w:rsidRPr="003D5F1D">
              <w:rPr>
                <w:rFonts w:ascii="Arial" w:eastAsia="Arial" w:hAnsi="Arial" w:cs="Arial"/>
              </w:rPr>
              <w:t>Routinely uses a structured sign</w:t>
            </w:r>
            <w:r w:rsidR="00EC2FEF" w:rsidRPr="003D5F1D">
              <w:rPr>
                <w:rFonts w:ascii="Arial" w:eastAsia="Arial" w:hAnsi="Arial" w:cs="Arial"/>
              </w:rPr>
              <w:t>-</w:t>
            </w:r>
            <w:r w:rsidRPr="003D5F1D">
              <w:rPr>
                <w:rFonts w:ascii="Arial" w:eastAsia="Arial" w:hAnsi="Arial" w:cs="Arial"/>
              </w:rPr>
              <w:t xml:space="preserve">out tool when transferring a patient to the </w:t>
            </w:r>
            <w:r w:rsidR="003D5F1D" w:rsidRPr="003D5F1D">
              <w:rPr>
                <w:rFonts w:ascii="Arial" w:eastAsia="Arial" w:hAnsi="Arial" w:cs="Arial"/>
              </w:rPr>
              <w:t>intensive care unit (</w:t>
            </w:r>
            <w:r w:rsidRPr="003D5F1D">
              <w:rPr>
                <w:rFonts w:ascii="Arial" w:eastAsia="Arial" w:hAnsi="Arial" w:cs="Arial"/>
              </w:rPr>
              <w:t>ICU</w:t>
            </w:r>
            <w:r w:rsidR="003D5F1D" w:rsidRPr="003D5F1D">
              <w:rPr>
                <w:rFonts w:ascii="Arial" w:eastAsia="Arial" w:hAnsi="Arial" w:cs="Arial"/>
              </w:rPr>
              <w:t>)</w:t>
            </w:r>
          </w:p>
          <w:p w14:paraId="6E76D48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FC53C8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Makes appropriate referral for patients who cannot afford post discharge medication</w:t>
            </w:r>
          </w:p>
        </w:tc>
      </w:tr>
      <w:tr w:rsidR="00963CC6" w:rsidRPr="00F3012E" w14:paraId="0D4D06EA" w14:textId="77777777" w:rsidTr="00027930">
        <w:tc>
          <w:tcPr>
            <w:tcW w:w="4950" w:type="dxa"/>
            <w:tcBorders>
              <w:top w:val="single" w:sz="4" w:space="0" w:color="000000"/>
              <w:bottom w:val="single" w:sz="4" w:space="0" w:color="000000"/>
            </w:tcBorders>
            <w:shd w:val="clear" w:color="auto" w:fill="C9C9C9"/>
          </w:tcPr>
          <w:p w14:paraId="0A9909E3"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CA06B8" w:rsidRPr="00F3012E">
              <w:rPr>
                <w:rFonts w:ascii="Arial" w:eastAsia="Arial" w:hAnsi="Arial" w:cs="Arial"/>
                <w:i/>
              </w:rPr>
              <w:t>Role models effective coordination of patient-centered care among different disciplines and specialties</w:t>
            </w:r>
          </w:p>
          <w:p w14:paraId="2C1D07BB" w14:textId="77777777" w:rsidR="00CA06B8" w:rsidRPr="00F3012E" w:rsidRDefault="00CA06B8" w:rsidP="00266721">
            <w:pPr>
              <w:spacing w:after="0" w:line="240" w:lineRule="auto"/>
              <w:rPr>
                <w:rFonts w:ascii="Arial" w:eastAsia="Arial" w:hAnsi="Arial" w:cs="Arial"/>
                <w:i/>
              </w:rPr>
            </w:pPr>
          </w:p>
          <w:p w14:paraId="53BFA35A"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lastRenderedPageBreak/>
              <w:t>Role models and advocates for safe and effective transitions of care/hand-offs within and across health care delivery systems</w:t>
            </w:r>
          </w:p>
          <w:p w14:paraId="79EA9194" w14:textId="77777777" w:rsidR="00CA06B8" w:rsidRPr="00F3012E" w:rsidRDefault="00CA06B8" w:rsidP="00266721">
            <w:pPr>
              <w:spacing w:after="0" w:line="240" w:lineRule="auto"/>
              <w:rPr>
                <w:rFonts w:ascii="Arial" w:eastAsia="Arial" w:hAnsi="Arial" w:cs="Arial"/>
                <w:i/>
              </w:rPr>
            </w:pPr>
          </w:p>
          <w:p w14:paraId="5F7AB25E" w14:textId="36DFCB75"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Adapts personal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119AED2" w14:textId="031F464A"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Leads team members in approaching interdisciplinary approach to patient care</w:t>
            </w:r>
          </w:p>
          <w:p w14:paraId="51546CA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2ED83B20"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38610960"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2E8545D9" w14:textId="77777777" w:rsidR="00A02C57" w:rsidRPr="00F3012E" w:rsidRDefault="00A02C57" w:rsidP="00266721">
            <w:pPr>
              <w:pBdr>
                <w:top w:val="nil"/>
                <w:left w:val="nil"/>
                <w:bottom w:val="nil"/>
                <w:right w:val="nil"/>
                <w:between w:val="nil"/>
              </w:pBdr>
              <w:spacing w:after="0" w:line="240" w:lineRule="auto"/>
              <w:rPr>
                <w:rFonts w:ascii="Arial" w:hAnsi="Arial" w:cs="Arial"/>
              </w:rPr>
            </w:pPr>
          </w:p>
          <w:p w14:paraId="7DB17E0A" w14:textId="0A1D469F"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Prior to going on vacation, proactively informs the covering resident about a plan of care for a patient with a complex wound</w:t>
            </w:r>
          </w:p>
          <w:p w14:paraId="1D3D417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2063BFD"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438421C" w14:textId="74AF6650" w:rsidR="00963CC6" w:rsidRPr="00F3012E" w:rsidRDefault="00402427"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Incorporates </w:t>
            </w:r>
            <w:r w:rsidR="007B1E48" w:rsidRPr="00F3012E">
              <w:rPr>
                <w:rFonts w:ascii="Arial" w:eastAsia="Arial" w:hAnsi="Arial" w:cs="Arial"/>
              </w:rPr>
              <w:t>inter</w:t>
            </w:r>
            <w:r w:rsidR="00AE02AD" w:rsidRPr="00F3012E">
              <w:rPr>
                <w:rFonts w:ascii="Arial" w:eastAsia="Arial" w:hAnsi="Arial" w:cs="Arial"/>
              </w:rPr>
              <w:t xml:space="preserve">stage monitoring </w:t>
            </w:r>
            <w:r w:rsidR="00B243D3" w:rsidRPr="00F3012E">
              <w:rPr>
                <w:rFonts w:ascii="Arial" w:eastAsia="Arial" w:hAnsi="Arial" w:cs="Arial"/>
              </w:rPr>
              <w:t xml:space="preserve">for </w:t>
            </w:r>
            <w:r w:rsidR="00A91DD0" w:rsidRPr="00F3012E">
              <w:rPr>
                <w:rFonts w:ascii="Arial" w:eastAsia="Arial" w:hAnsi="Arial" w:cs="Arial"/>
              </w:rPr>
              <w:t>single ventricle patients</w:t>
            </w:r>
          </w:p>
        </w:tc>
      </w:tr>
      <w:tr w:rsidR="00963CC6" w:rsidRPr="00F3012E" w14:paraId="658BEB9C" w14:textId="77777777" w:rsidTr="00027930">
        <w:tc>
          <w:tcPr>
            <w:tcW w:w="4950" w:type="dxa"/>
            <w:tcBorders>
              <w:top w:val="single" w:sz="4" w:space="0" w:color="000000"/>
              <w:bottom w:val="single" w:sz="4" w:space="0" w:color="000000"/>
            </w:tcBorders>
            <w:shd w:val="clear" w:color="auto" w:fill="C9C9C9"/>
          </w:tcPr>
          <w:p w14:paraId="14CCDD2D"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CA06B8" w:rsidRPr="00F3012E">
              <w:rPr>
                <w:rFonts w:ascii="Arial" w:eastAsia="Arial" w:hAnsi="Arial" w:cs="Arial"/>
                <w:i/>
              </w:rPr>
              <w:t>Analyzes the process of care coordination and leads in the design and implementation of improvements</w:t>
            </w:r>
          </w:p>
          <w:p w14:paraId="124DD188" w14:textId="77777777" w:rsidR="00CA06B8" w:rsidRPr="00F3012E" w:rsidRDefault="00CA06B8" w:rsidP="00266721">
            <w:pPr>
              <w:spacing w:after="0" w:line="240" w:lineRule="auto"/>
              <w:rPr>
                <w:rFonts w:ascii="Arial" w:eastAsia="Arial" w:hAnsi="Arial" w:cs="Arial"/>
                <w:i/>
              </w:rPr>
            </w:pPr>
          </w:p>
          <w:p w14:paraId="1F8E586A"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Improves quality of transitions of care within and across health care delivery systems to optimize patient outcomes</w:t>
            </w:r>
          </w:p>
          <w:p w14:paraId="32E2A729" w14:textId="77777777" w:rsidR="00CA06B8" w:rsidRPr="00F3012E" w:rsidRDefault="00CA06B8" w:rsidP="00266721">
            <w:pPr>
              <w:spacing w:after="0" w:line="240" w:lineRule="auto"/>
              <w:rPr>
                <w:rFonts w:ascii="Arial" w:eastAsia="Arial" w:hAnsi="Arial" w:cs="Arial"/>
                <w:i/>
              </w:rPr>
            </w:pPr>
          </w:p>
          <w:p w14:paraId="7BE9DCA8" w14:textId="23F80F00"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9E84279" w14:textId="1848F380" w:rsidR="00F0333F" w:rsidRPr="00F3012E" w:rsidRDefault="008B10B9"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Develops </w:t>
            </w:r>
            <w:r w:rsidR="00B76291" w:rsidRPr="00F3012E">
              <w:rPr>
                <w:rFonts w:ascii="Arial" w:eastAsia="Arial" w:hAnsi="Arial" w:cs="Arial"/>
              </w:rPr>
              <w:t xml:space="preserve">clinical care </w:t>
            </w:r>
            <w:r w:rsidR="005041D0" w:rsidRPr="00F3012E">
              <w:rPr>
                <w:rFonts w:ascii="Arial" w:eastAsia="Arial" w:hAnsi="Arial" w:cs="Arial"/>
              </w:rPr>
              <w:t>pathway</w:t>
            </w:r>
            <w:r w:rsidR="0006754B" w:rsidRPr="00F3012E">
              <w:rPr>
                <w:rFonts w:ascii="Arial" w:eastAsia="Arial" w:hAnsi="Arial" w:cs="Arial"/>
              </w:rPr>
              <w:t>s</w:t>
            </w:r>
          </w:p>
          <w:p w14:paraId="69883B73" w14:textId="100FD54B" w:rsidR="00AD7ED8" w:rsidRPr="00F3012E" w:rsidRDefault="00AD7ED8"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development of an enhanced recovery </w:t>
            </w:r>
            <w:r w:rsidR="00147903" w:rsidRPr="00F3012E">
              <w:rPr>
                <w:rFonts w:ascii="Arial" w:eastAsia="Arial" w:hAnsi="Arial" w:cs="Arial"/>
              </w:rPr>
              <w:t>after surgery pathway</w:t>
            </w:r>
          </w:p>
          <w:p w14:paraId="3758B3C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0F6B9C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7E6C1757" w14:textId="104086CF"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Develops a protocol to improve transitions to </w:t>
            </w:r>
            <w:r w:rsidR="001D303A" w:rsidRPr="00F3012E">
              <w:rPr>
                <w:rFonts w:ascii="Arial" w:eastAsia="Arial" w:hAnsi="Arial" w:cs="Arial"/>
              </w:rPr>
              <w:t>adult congenital heart disease</w:t>
            </w:r>
            <w:r w:rsidRPr="00F3012E">
              <w:rPr>
                <w:rFonts w:ascii="Arial" w:eastAsia="Arial" w:hAnsi="Arial" w:cs="Arial"/>
              </w:rPr>
              <w:t xml:space="preserve"> care</w:t>
            </w:r>
          </w:p>
          <w:p w14:paraId="13C8621D"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0968AF9B"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10258236" w14:textId="77777777" w:rsidR="003D6C5B" w:rsidRPr="00F3012E" w:rsidRDefault="003D6C5B" w:rsidP="00266721">
            <w:pPr>
              <w:pBdr>
                <w:top w:val="nil"/>
                <w:left w:val="nil"/>
                <w:bottom w:val="nil"/>
                <w:right w:val="nil"/>
                <w:between w:val="nil"/>
              </w:pBdr>
              <w:spacing w:after="0" w:line="240" w:lineRule="auto"/>
              <w:rPr>
                <w:rFonts w:ascii="Arial" w:hAnsi="Arial" w:cs="Arial"/>
              </w:rPr>
            </w:pPr>
          </w:p>
          <w:p w14:paraId="0A010E3D"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Leads development of telehealth diagnostic services for a rural site</w:t>
            </w:r>
          </w:p>
        </w:tc>
      </w:tr>
      <w:tr w:rsidR="00963CC6" w:rsidRPr="00F3012E" w14:paraId="5E9B9BB9" w14:textId="77777777">
        <w:tc>
          <w:tcPr>
            <w:tcW w:w="4950" w:type="dxa"/>
            <w:shd w:val="clear" w:color="auto" w:fill="FFD965"/>
          </w:tcPr>
          <w:p w14:paraId="43DABB6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39534DC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Direct observation </w:t>
            </w:r>
          </w:p>
          <w:p w14:paraId="4BDCC24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6F172ECE"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676B9A6E" w14:textId="1EE54ADF"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Quality metrics and goals mined from </w:t>
            </w:r>
            <w:r w:rsidR="00EC2FEF" w:rsidRPr="00F3012E">
              <w:rPr>
                <w:rFonts w:ascii="Arial" w:eastAsia="Arial" w:hAnsi="Arial" w:cs="Arial"/>
              </w:rPr>
              <w:t>e</w:t>
            </w:r>
            <w:r w:rsidRPr="00F3012E">
              <w:rPr>
                <w:rFonts w:ascii="Arial" w:eastAsia="Arial" w:hAnsi="Arial" w:cs="Arial"/>
              </w:rPr>
              <w:t xml:space="preserve">lectronic </w:t>
            </w:r>
            <w:r w:rsidR="00EC2FEF" w:rsidRPr="00F3012E">
              <w:rPr>
                <w:rFonts w:ascii="Arial" w:eastAsia="Arial" w:hAnsi="Arial" w:cs="Arial"/>
              </w:rPr>
              <w:t>h</w:t>
            </w:r>
            <w:r w:rsidRPr="00F3012E">
              <w:rPr>
                <w:rFonts w:ascii="Arial" w:eastAsia="Arial" w:hAnsi="Arial" w:cs="Arial"/>
              </w:rPr>
              <w:t xml:space="preserve">ealth </w:t>
            </w:r>
            <w:r w:rsidR="00EC2FEF" w:rsidRPr="00F3012E">
              <w:rPr>
                <w:rFonts w:ascii="Arial" w:eastAsia="Arial" w:hAnsi="Arial" w:cs="Arial"/>
              </w:rPr>
              <w:t>r</w:t>
            </w:r>
            <w:r w:rsidRPr="00F3012E">
              <w:rPr>
                <w:rFonts w:ascii="Arial" w:eastAsia="Arial" w:hAnsi="Arial" w:cs="Arial"/>
              </w:rPr>
              <w:t>ecords (EHR</w:t>
            </w:r>
            <w:r w:rsidR="00697F49" w:rsidRPr="00F3012E">
              <w:rPr>
                <w:rFonts w:ascii="Arial" w:eastAsia="Arial" w:hAnsi="Arial" w:cs="Arial"/>
              </w:rPr>
              <w:t>s</w:t>
            </w:r>
            <w:r w:rsidRPr="00F3012E">
              <w:rPr>
                <w:rFonts w:ascii="Arial" w:eastAsia="Arial" w:hAnsi="Arial" w:cs="Arial"/>
              </w:rPr>
              <w:t>)</w:t>
            </w:r>
          </w:p>
          <w:p w14:paraId="26106912" w14:textId="6CBDB38D"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Review of sign</w:t>
            </w:r>
            <w:r w:rsidR="00EC2FEF" w:rsidRPr="00F3012E">
              <w:rPr>
                <w:rFonts w:ascii="Arial" w:eastAsia="Arial" w:hAnsi="Arial" w:cs="Arial"/>
              </w:rPr>
              <w:t>-</w:t>
            </w:r>
            <w:r w:rsidRPr="00F3012E">
              <w:rPr>
                <w:rFonts w:ascii="Arial" w:eastAsia="Arial" w:hAnsi="Arial" w:cs="Arial"/>
              </w:rPr>
              <w:t xml:space="preserve">out tools, </w:t>
            </w:r>
            <w:r w:rsidR="00EC2FEF" w:rsidRPr="00F3012E">
              <w:rPr>
                <w:rFonts w:ascii="Arial" w:eastAsia="Arial" w:hAnsi="Arial" w:cs="Arial"/>
              </w:rPr>
              <w:t xml:space="preserve">use </w:t>
            </w:r>
            <w:r w:rsidRPr="00F3012E">
              <w:rPr>
                <w:rFonts w:ascii="Arial" w:eastAsia="Arial" w:hAnsi="Arial" w:cs="Arial"/>
              </w:rPr>
              <w:t>and review of checklists</w:t>
            </w:r>
          </w:p>
        </w:tc>
      </w:tr>
      <w:tr w:rsidR="00963CC6" w:rsidRPr="00F3012E" w14:paraId="5797EFE5" w14:textId="77777777">
        <w:tc>
          <w:tcPr>
            <w:tcW w:w="4950" w:type="dxa"/>
            <w:shd w:val="clear" w:color="auto" w:fill="8DB3E2"/>
          </w:tcPr>
          <w:p w14:paraId="12B1ED4A"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4EE8E4A2"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22BF28C0" w14:textId="77777777">
        <w:trPr>
          <w:trHeight w:val="80"/>
        </w:trPr>
        <w:tc>
          <w:tcPr>
            <w:tcW w:w="4950" w:type="dxa"/>
            <w:shd w:val="clear" w:color="auto" w:fill="A8D08D"/>
          </w:tcPr>
          <w:p w14:paraId="7ADB043F"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F3EDFD8" w14:textId="54E745E1" w:rsidR="00535D86" w:rsidRPr="00F3012E" w:rsidRDefault="00535D86"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w:t>
            </w:r>
            <w:r w:rsidR="005E36DC">
              <w:rPr>
                <w:rFonts w:ascii="Arial" w:eastAsia="Arial" w:hAnsi="Arial" w:cs="Arial"/>
                <w:color w:val="000000"/>
              </w:rPr>
              <w:t xml:space="preserve">enters for </w:t>
            </w:r>
            <w:r w:rsidRPr="00F3012E">
              <w:rPr>
                <w:rFonts w:ascii="Arial" w:eastAsia="Arial" w:hAnsi="Arial" w:cs="Arial"/>
                <w:color w:val="000000"/>
              </w:rPr>
              <w:t>D</w:t>
            </w:r>
            <w:r w:rsidR="005E36DC">
              <w:rPr>
                <w:rFonts w:ascii="Arial" w:eastAsia="Arial" w:hAnsi="Arial" w:cs="Arial"/>
                <w:color w:val="000000"/>
              </w:rPr>
              <w:t xml:space="preserve">isease </w:t>
            </w:r>
            <w:r w:rsidRPr="00F3012E">
              <w:rPr>
                <w:rFonts w:ascii="Arial" w:eastAsia="Arial" w:hAnsi="Arial" w:cs="Arial"/>
                <w:color w:val="000000"/>
              </w:rPr>
              <w:t>C</w:t>
            </w:r>
            <w:r w:rsidR="005E36DC">
              <w:rPr>
                <w:rFonts w:ascii="Arial" w:eastAsia="Arial" w:hAnsi="Arial" w:cs="Arial"/>
                <w:color w:val="000000"/>
              </w:rPr>
              <w:t>ontrol and Prevention</w:t>
            </w:r>
            <w:r w:rsidRPr="00F3012E">
              <w:rPr>
                <w:rFonts w:ascii="Arial" w:eastAsia="Arial" w:hAnsi="Arial" w:cs="Arial"/>
              </w:rPr>
              <w:t xml:space="preserve">. Population Health Training in Place </w:t>
            </w:r>
            <w:r w:rsidR="00A61109" w:rsidRPr="00F3012E">
              <w:rPr>
                <w:rFonts w:ascii="Arial" w:eastAsia="Arial" w:hAnsi="Arial" w:cs="Arial"/>
              </w:rPr>
              <w:t xml:space="preserve">Program. </w:t>
            </w:r>
            <w:hyperlink r:id="rId22" w:history="1">
              <w:r w:rsidR="00A61109" w:rsidRPr="00F3012E">
                <w:rPr>
                  <w:rStyle w:val="Hyperlink"/>
                  <w:rFonts w:ascii="Arial" w:eastAsia="Arial" w:hAnsi="Arial" w:cs="Arial"/>
                </w:rPr>
                <w:t>https://www.cdc.gov/pophealthtraining/whatis.html</w:t>
              </w:r>
            </w:hyperlink>
            <w:r w:rsidR="00A61109" w:rsidRPr="00F3012E">
              <w:rPr>
                <w:rFonts w:ascii="Arial" w:eastAsia="Arial" w:hAnsi="Arial" w:cs="Arial"/>
              </w:rPr>
              <w:t xml:space="preserve">. </w:t>
            </w:r>
            <w:r w:rsidR="005E36DC">
              <w:rPr>
                <w:rFonts w:ascii="Arial" w:eastAsia="Arial" w:hAnsi="Arial" w:cs="Arial"/>
              </w:rPr>
              <w:t xml:space="preserve">Accessed </w:t>
            </w:r>
            <w:r w:rsidR="00A61109" w:rsidRPr="00F3012E">
              <w:rPr>
                <w:rFonts w:ascii="Arial" w:eastAsia="Arial" w:hAnsi="Arial" w:cs="Arial"/>
              </w:rPr>
              <w:t>2021.</w:t>
            </w:r>
          </w:p>
          <w:p w14:paraId="408D73EF" w14:textId="0ED6D3D2" w:rsidR="00A61109" w:rsidRPr="00F3012E" w:rsidRDefault="00535D86"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Kaplan KJ. </w:t>
            </w:r>
            <w:proofErr w:type="spellStart"/>
            <w:r w:rsidR="00A61109" w:rsidRPr="00F3012E">
              <w:rPr>
                <w:rFonts w:ascii="Arial" w:eastAsia="Arial" w:hAnsi="Arial" w:cs="Arial"/>
              </w:rPr>
              <w:t>TissuePathology</w:t>
            </w:r>
            <w:proofErr w:type="spellEnd"/>
            <w:r w:rsidR="00A61109" w:rsidRPr="00F3012E">
              <w:rPr>
                <w:rFonts w:ascii="Arial" w:eastAsia="Arial" w:hAnsi="Arial" w:cs="Arial"/>
              </w:rPr>
              <w:t xml:space="preserve">. </w:t>
            </w:r>
            <w:r w:rsidRPr="00F3012E">
              <w:rPr>
                <w:rFonts w:ascii="Arial" w:eastAsia="Arial" w:hAnsi="Arial" w:cs="Arial"/>
              </w:rPr>
              <w:t xml:space="preserve">In pursuit of patient-centered care. </w:t>
            </w:r>
            <w:hyperlink r:id="rId23" w:anchor="axzz5e7nSsAns" w:history="1">
              <w:r w:rsidR="00A61109" w:rsidRPr="00F3012E">
                <w:rPr>
                  <w:rStyle w:val="Hyperlink"/>
                  <w:rFonts w:ascii="Arial" w:eastAsia="Arial" w:hAnsi="Arial" w:cs="Arial"/>
                </w:rPr>
                <w:t>http://tissuepathology.com/2016/03/29/in-pursuit-of-patient-centered-care/#axzz5e7nSsAns</w:t>
              </w:r>
            </w:hyperlink>
            <w:r w:rsidR="00A61109" w:rsidRPr="00F3012E">
              <w:rPr>
                <w:rFonts w:ascii="Arial" w:hAnsi="Arial" w:cs="Arial"/>
              </w:rPr>
              <w:t xml:space="preserve">. </w:t>
            </w:r>
            <w:r w:rsidR="009D2A88">
              <w:rPr>
                <w:rFonts w:ascii="Arial" w:hAnsi="Arial" w:cs="Arial"/>
              </w:rPr>
              <w:t xml:space="preserve">Accessed </w:t>
            </w:r>
            <w:r w:rsidR="00A61109" w:rsidRPr="00F3012E">
              <w:rPr>
                <w:rFonts w:ascii="Arial" w:hAnsi="Arial" w:cs="Arial"/>
              </w:rPr>
              <w:t>2021.</w:t>
            </w:r>
          </w:p>
          <w:p w14:paraId="25435275" w14:textId="48F6D670" w:rsidR="00535D86"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Skochelak SE, Hawkins RE, Lawson LE, Starr SR, </w:t>
            </w:r>
            <w:proofErr w:type="spellStart"/>
            <w:r w:rsidRPr="00F3012E">
              <w:rPr>
                <w:rFonts w:ascii="Arial" w:eastAsia="Arial" w:hAnsi="Arial" w:cs="Arial"/>
              </w:rPr>
              <w:t>Borkan</w:t>
            </w:r>
            <w:proofErr w:type="spellEnd"/>
            <w:r w:rsidRPr="00F3012E">
              <w:rPr>
                <w:rFonts w:ascii="Arial" w:eastAsia="Arial" w:hAnsi="Arial" w:cs="Arial"/>
              </w:rPr>
              <w:t xml:space="preserve"> JM, Gonzalo JD. </w:t>
            </w:r>
            <w:r w:rsidRPr="00F3012E">
              <w:rPr>
                <w:rFonts w:ascii="Arial" w:eastAsia="Arial" w:hAnsi="Arial" w:cs="Arial"/>
                <w:i/>
                <w:iCs/>
              </w:rPr>
              <w:t>AMA Education Consortium: Health Systems Science</w:t>
            </w:r>
            <w:r w:rsidRPr="00F3012E">
              <w:rPr>
                <w:rFonts w:ascii="Arial" w:eastAsia="Arial" w:hAnsi="Arial" w:cs="Arial"/>
              </w:rPr>
              <w:t>. 1st ed. Philadelphia, PA: Elsevier; 2016. ISBN:978-0323461160.</w:t>
            </w:r>
          </w:p>
        </w:tc>
      </w:tr>
    </w:tbl>
    <w:p w14:paraId="1A8B03DA" w14:textId="77777777" w:rsidR="00963CC6" w:rsidRPr="00C603A3" w:rsidRDefault="00963CC6" w:rsidP="00266721">
      <w:pPr>
        <w:spacing w:after="0" w:line="240" w:lineRule="auto"/>
        <w:ind w:left="720" w:hanging="720"/>
        <w:rPr>
          <w:rFonts w:ascii="Arial" w:eastAsia="Arial" w:hAnsi="Arial" w:cs="Arial"/>
        </w:rPr>
      </w:pPr>
    </w:p>
    <w:p w14:paraId="621F7B37" w14:textId="77777777" w:rsidR="00963CC6" w:rsidRPr="00C603A3" w:rsidRDefault="00896DE0" w:rsidP="00266721">
      <w:pPr>
        <w:spacing w:after="0" w:line="240" w:lineRule="auto"/>
        <w:ind w:left="720" w:hanging="720"/>
        <w:rPr>
          <w:rFonts w:ascii="Arial" w:eastAsia="Arial" w:hAnsi="Arial" w:cs="Arial"/>
        </w:rPr>
      </w:pPr>
      <w:r w:rsidRPr="00FF2B97">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558C170A" w14:textId="77777777">
        <w:trPr>
          <w:trHeight w:val="760"/>
        </w:trPr>
        <w:tc>
          <w:tcPr>
            <w:tcW w:w="14125" w:type="dxa"/>
            <w:gridSpan w:val="2"/>
            <w:shd w:val="clear" w:color="auto" w:fill="9CC3E5"/>
          </w:tcPr>
          <w:p w14:paraId="6CC6CF95"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 xml:space="preserve">Systems-Based Practice 3: Physician Role in Health Care Systems </w:t>
            </w:r>
          </w:p>
          <w:p w14:paraId="221688D5" w14:textId="117D95FE"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understand </w:t>
            </w:r>
            <w:r w:rsidR="00697F49" w:rsidRPr="00F3012E">
              <w:rPr>
                <w:rFonts w:ascii="Arial" w:eastAsia="Arial" w:hAnsi="Arial" w:cs="Arial"/>
              </w:rPr>
              <w:t xml:space="preserve">the physician’s </w:t>
            </w:r>
            <w:r w:rsidRPr="00F3012E">
              <w:rPr>
                <w:rFonts w:ascii="Arial" w:eastAsia="Arial" w:hAnsi="Arial" w:cs="Arial"/>
              </w:rPr>
              <w:t>role in the complex health care system and how to optimize the system to improve patient care and the health system’s performance</w:t>
            </w:r>
          </w:p>
        </w:tc>
      </w:tr>
      <w:tr w:rsidR="00963CC6" w:rsidRPr="00F3012E" w14:paraId="1A2921C1" w14:textId="77777777">
        <w:tc>
          <w:tcPr>
            <w:tcW w:w="4950" w:type="dxa"/>
            <w:shd w:val="clear" w:color="auto" w:fill="FAC090"/>
          </w:tcPr>
          <w:p w14:paraId="7A5CB54B"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1A3F635"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755640F3" w14:textId="77777777" w:rsidTr="00027930">
        <w:tc>
          <w:tcPr>
            <w:tcW w:w="4950" w:type="dxa"/>
            <w:tcBorders>
              <w:top w:val="single" w:sz="4" w:space="0" w:color="000000"/>
              <w:bottom w:val="single" w:sz="4" w:space="0" w:color="000000"/>
            </w:tcBorders>
            <w:shd w:val="clear" w:color="auto" w:fill="C9C9C9"/>
          </w:tcPr>
          <w:p w14:paraId="46E873A8" w14:textId="36888C98"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Identifies key components of the health care system</w:t>
            </w:r>
            <w:r w:rsidR="008732F4" w:rsidRPr="00F3012E">
              <w:rPr>
                <w:rFonts w:ascii="Arial" w:eastAsia="Arial" w:hAnsi="Arial" w:cs="Arial"/>
                <w:i/>
                <w:color w:val="000000"/>
              </w:rPr>
              <w:t xml:space="preserve"> (e.g., hospital, finance, personnel, technology)</w:t>
            </w:r>
          </w:p>
          <w:p w14:paraId="353A1F71" w14:textId="77777777" w:rsidR="00CA06B8" w:rsidRPr="00F3012E" w:rsidRDefault="00CA06B8" w:rsidP="00266721">
            <w:pPr>
              <w:spacing w:after="0" w:line="240" w:lineRule="auto"/>
              <w:rPr>
                <w:rFonts w:ascii="Arial" w:eastAsia="Arial" w:hAnsi="Arial" w:cs="Arial"/>
                <w:i/>
                <w:color w:val="000000"/>
              </w:rPr>
            </w:pPr>
          </w:p>
          <w:p w14:paraId="11D4F929" w14:textId="1DE99730" w:rsidR="008732F4" w:rsidRPr="00F3012E" w:rsidRDefault="004C5B6C" w:rsidP="008732F4">
            <w:pPr>
              <w:spacing w:after="0" w:line="240" w:lineRule="auto"/>
              <w:rPr>
                <w:rFonts w:ascii="Arial" w:eastAsia="Arial" w:hAnsi="Arial" w:cs="Arial"/>
                <w:i/>
                <w:color w:val="000000"/>
              </w:rPr>
            </w:pPr>
            <w:r w:rsidRPr="00F3012E">
              <w:rPr>
                <w:rFonts w:ascii="Arial" w:eastAsia="Arial" w:hAnsi="Arial" w:cs="Arial"/>
                <w:i/>
                <w:color w:val="000000"/>
              </w:rPr>
              <w:t>Understands</w:t>
            </w:r>
            <w:r w:rsidR="00CA06B8" w:rsidRPr="00F3012E">
              <w:rPr>
                <w:rFonts w:ascii="Arial" w:eastAsia="Arial" w:hAnsi="Arial" w:cs="Arial"/>
                <w:i/>
                <w:color w:val="000000"/>
              </w:rPr>
              <w:t xml:space="preserve"> </w:t>
            </w:r>
            <w:r w:rsidR="008732F4" w:rsidRPr="00F3012E">
              <w:rPr>
                <w:rFonts w:ascii="Arial" w:eastAsia="Arial" w:hAnsi="Arial" w:cs="Arial"/>
                <w:i/>
                <w:color w:val="000000"/>
              </w:rPr>
              <w:t>the mechanisms for reimbursement</w:t>
            </w:r>
            <w:r w:rsidR="00CA06B8" w:rsidRPr="00F3012E">
              <w:rPr>
                <w:rFonts w:ascii="Arial" w:eastAsia="Arial" w:hAnsi="Arial" w:cs="Arial"/>
                <w:i/>
                <w:color w:val="000000"/>
              </w:rPr>
              <w:t>, including practice models</w:t>
            </w:r>
          </w:p>
          <w:p w14:paraId="1ECF0365" w14:textId="1A60A58B" w:rsidR="00963CC6" w:rsidRPr="00F3012E" w:rsidRDefault="00963CC6" w:rsidP="0026672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6C1FC75" w14:textId="5CFA1C72"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Articulates differences between </w:t>
            </w:r>
            <w:r w:rsidR="00403B5F" w:rsidRPr="00F3012E">
              <w:rPr>
                <w:rFonts w:ascii="Arial" w:eastAsia="Arial" w:hAnsi="Arial" w:cs="Arial"/>
              </w:rPr>
              <w:t>Medicaid</w:t>
            </w:r>
            <w:r w:rsidRPr="00F3012E">
              <w:rPr>
                <w:rFonts w:ascii="Arial" w:eastAsia="Arial" w:hAnsi="Arial" w:cs="Arial"/>
              </w:rPr>
              <w:t xml:space="preserve"> and </w:t>
            </w:r>
            <w:r w:rsidR="00403B5F" w:rsidRPr="00F3012E">
              <w:rPr>
                <w:rFonts w:ascii="Arial" w:eastAsia="Arial" w:hAnsi="Arial" w:cs="Arial"/>
              </w:rPr>
              <w:t>private insurance</w:t>
            </w:r>
          </w:p>
          <w:p w14:paraId="67B75003"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7A61E454" w14:textId="7E856CCF" w:rsidR="004E3ECF" w:rsidRPr="00F3012E" w:rsidRDefault="004E3ECF" w:rsidP="00266721">
            <w:pPr>
              <w:pBdr>
                <w:top w:val="nil"/>
                <w:left w:val="nil"/>
                <w:bottom w:val="nil"/>
                <w:right w:val="nil"/>
                <w:between w:val="nil"/>
              </w:pBdr>
              <w:spacing w:after="0" w:line="240" w:lineRule="auto"/>
              <w:rPr>
                <w:rFonts w:ascii="Arial" w:hAnsi="Arial" w:cs="Arial"/>
              </w:rPr>
            </w:pPr>
          </w:p>
          <w:p w14:paraId="5FAC4CB7"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18815EC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Understands the impact of health plan coverage on prescription drugs for individual patients</w:t>
            </w:r>
          </w:p>
          <w:p w14:paraId="58C76ABA" w14:textId="27F339A9"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that </w:t>
            </w:r>
            <w:r w:rsidR="009D2A88">
              <w:rPr>
                <w:rFonts w:ascii="Arial" w:eastAsia="Arial" w:hAnsi="Arial" w:cs="Arial"/>
              </w:rPr>
              <w:t xml:space="preserve">patient </w:t>
            </w:r>
            <w:r w:rsidRPr="00F3012E">
              <w:rPr>
                <w:rFonts w:ascii="Arial" w:eastAsia="Arial" w:hAnsi="Arial" w:cs="Arial"/>
              </w:rPr>
              <w:t>notes must meet coding requirements</w:t>
            </w:r>
          </w:p>
        </w:tc>
      </w:tr>
      <w:tr w:rsidR="00963CC6" w:rsidRPr="00F3012E" w14:paraId="30DC8E9A" w14:textId="77777777" w:rsidTr="00377263">
        <w:trPr>
          <w:trHeight w:val="1304"/>
        </w:trPr>
        <w:tc>
          <w:tcPr>
            <w:tcW w:w="4950" w:type="dxa"/>
            <w:tcBorders>
              <w:top w:val="single" w:sz="4" w:space="0" w:color="000000"/>
              <w:bottom w:val="single" w:sz="4" w:space="0" w:color="000000"/>
            </w:tcBorders>
            <w:shd w:val="clear" w:color="auto" w:fill="C9C9C9"/>
          </w:tcPr>
          <w:p w14:paraId="0765F785" w14:textId="3D84F009"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E127CB" w:rsidRPr="00F3012E">
              <w:rPr>
                <w:rFonts w:ascii="Arial" w:eastAsia="Arial" w:hAnsi="Arial" w:cs="Arial"/>
                <w:i/>
              </w:rPr>
              <w:t>Recognizes the</w:t>
            </w:r>
            <w:r w:rsidR="00CA06B8" w:rsidRPr="00F3012E">
              <w:rPr>
                <w:rFonts w:ascii="Arial" w:eastAsia="Arial" w:hAnsi="Arial" w:cs="Arial"/>
                <w:i/>
              </w:rPr>
              <w:t xml:space="preserve"> components of </w:t>
            </w:r>
            <w:r w:rsidR="00E127CB" w:rsidRPr="00F3012E">
              <w:rPr>
                <w:rFonts w:ascii="Arial" w:eastAsia="Arial" w:hAnsi="Arial" w:cs="Arial"/>
                <w:i/>
              </w:rPr>
              <w:t xml:space="preserve">how </w:t>
            </w:r>
            <w:r w:rsidR="00CA06B8" w:rsidRPr="00F3012E">
              <w:rPr>
                <w:rFonts w:ascii="Arial" w:eastAsia="Arial" w:hAnsi="Arial" w:cs="Arial"/>
                <w:i/>
              </w:rPr>
              <w:t xml:space="preserve">a health care system are interrelated, and </w:t>
            </w:r>
            <w:r w:rsidR="001227D9" w:rsidRPr="00F3012E">
              <w:rPr>
                <w:rFonts w:ascii="Arial" w:eastAsia="Arial" w:hAnsi="Arial" w:cs="Arial"/>
                <w:i/>
              </w:rPr>
              <w:t>its</w:t>
            </w:r>
            <w:r w:rsidR="00CA06B8" w:rsidRPr="00F3012E">
              <w:rPr>
                <w:rFonts w:ascii="Arial" w:eastAsia="Arial" w:hAnsi="Arial" w:cs="Arial"/>
                <w:i/>
              </w:rPr>
              <w:t xml:space="preserve"> impact</w:t>
            </w:r>
            <w:r w:rsidR="001227D9" w:rsidRPr="00F3012E">
              <w:rPr>
                <w:rFonts w:ascii="Arial" w:eastAsia="Arial" w:hAnsi="Arial" w:cs="Arial"/>
                <w:i/>
              </w:rPr>
              <w:t xml:space="preserve"> on</w:t>
            </w:r>
            <w:r w:rsidR="00CA06B8" w:rsidRPr="00F3012E">
              <w:rPr>
                <w:rFonts w:ascii="Arial" w:eastAsia="Arial" w:hAnsi="Arial" w:cs="Arial"/>
                <w:i/>
              </w:rPr>
              <w:t xml:space="preserve"> patient care</w:t>
            </w:r>
          </w:p>
          <w:p w14:paraId="6DD56A5A" w14:textId="77777777" w:rsidR="00CA06B8" w:rsidRPr="00F3012E" w:rsidRDefault="00CA06B8" w:rsidP="00266721">
            <w:pPr>
              <w:spacing w:after="0" w:line="240" w:lineRule="auto"/>
              <w:rPr>
                <w:rFonts w:ascii="Arial" w:eastAsia="Arial" w:hAnsi="Arial" w:cs="Arial"/>
                <w:i/>
              </w:rPr>
            </w:pPr>
          </w:p>
          <w:p w14:paraId="49BF684A" w14:textId="6E48E94B" w:rsidR="00963CC6" w:rsidRPr="00F3012E" w:rsidRDefault="004C5B6C" w:rsidP="00266721">
            <w:pPr>
              <w:spacing w:after="0" w:line="240" w:lineRule="auto"/>
              <w:rPr>
                <w:rFonts w:ascii="Arial" w:eastAsia="Arial" w:hAnsi="Arial" w:cs="Arial"/>
                <w:i/>
              </w:rPr>
            </w:pPr>
            <w:r w:rsidRPr="00F3012E">
              <w:rPr>
                <w:rFonts w:ascii="Arial" w:eastAsia="Arial" w:hAnsi="Arial" w:cs="Arial"/>
                <w:i/>
              </w:rPr>
              <w:t>Recognizes the impact of component selection</w:t>
            </w:r>
            <w:r w:rsidR="00EA52D2" w:rsidRPr="00F3012E">
              <w:rPr>
                <w:rFonts w:ascii="Arial" w:eastAsia="Arial" w:hAnsi="Arial" w:cs="Arial"/>
                <w:i/>
              </w:rPr>
              <w:t xml:space="preserve"> on overall cost</w:t>
            </w:r>
            <w:r w:rsidR="000C78EE" w:rsidRPr="00F3012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4F10B0EE"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Explains that improving patient satisfaction impacts patient adherence and payment to the health system</w:t>
            </w:r>
          </w:p>
          <w:p w14:paraId="4E608755"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8349ECB"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5BCC68F" w14:textId="202B05E0"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Takes into consideration patient’s prescription drug coverage when choosing </w:t>
            </w:r>
            <w:r w:rsidR="00000BC5" w:rsidRPr="00F3012E">
              <w:rPr>
                <w:rFonts w:ascii="Arial" w:eastAsia="Arial" w:hAnsi="Arial" w:cs="Arial"/>
              </w:rPr>
              <w:t>pulmonary hypertension therapy</w:t>
            </w:r>
          </w:p>
          <w:p w14:paraId="6793EC49" w14:textId="7AC8C27A" w:rsidR="00963CC6" w:rsidRPr="00F3012E" w:rsidRDefault="001C410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Selects cost effective patch material</w:t>
            </w:r>
          </w:p>
        </w:tc>
      </w:tr>
      <w:tr w:rsidR="00963CC6" w:rsidRPr="00F3012E" w14:paraId="6863832D" w14:textId="77777777" w:rsidTr="00027930">
        <w:tc>
          <w:tcPr>
            <w:tcW w:w="4950" w:type="dxa"/>
            <w:tcBorders>
              <w:top w:val="single" w:sz="4" w:space="0" w:color="000000"/>
              <w:bottom w:val="single" w:sz="4" w:space="0" w:color="000000"/>
            </w:tcBorders>
            <w:shd w:val="clear" w:color="auto" w:fill="C9C9C9"/>
          </w:tcPr>
          <w:p w14:paraId="13A429E3" w14:textId="05256A9C"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1227D9" w:rsidRPr="00F3012E">
              <w:rPr>
                <w:rFonts w:ascii="Arial" w:eastAsia="Arial" w:hAnsi="Arial" w:cs="Arial"/>
                <w:i/>
                <w:color w:val="000000"/>
              </w:rPr>
              <w:t>Understands</w:t>
            </w:r>
            <w:r w:rsidR="00CA06B8" w:rsidRPr="00F3012E">
              <w:rPr>
                <w:rFonts w:ascii="Arial" w:eastAsia="Arial" w:hAnsi="Arial" w:cs="Arial"/>
                <w:i/>
                <w:color w:val="000000"/>
              </w:rPr>
              <w:t xml:space="preserve"> how individual practice affects the broader system</w:t>
            </w:r>
            <w:r w:rsidR="00FB35FB" w:rsidRPr="00F3012E">
              <w:rPr>
                <w:rFonts w:ascii="Arial" w:eastAsia="Arial" w:hAnsi="Arial" w:cs="Arial"/>
                <w:i/>
                <w:color w:val="000000"/>
              </w:rPr>
              <w:t xml:space="preserve"> (e.g., length of stay, readmission rates, clinical efficiency)</w:t>
            </w:r>
          </w:p>
          <w:p w14:paraId="1BE7B020" w14:textId="77777777" w:rsidR="00CA06B8" w:rsidRPr="00F3012E" w:rsidRDefault="00CA06B8" w:rsidP="00266721">
            <w:pPr>
              <w:spacing w:after="0" w:line="240" w:lineRule="auto"/>
              <w:rPr>
                <w:rFonts w:ascii="Arial" w:eastAsia="Arial" w:hAnsi="Arial" w:cs="Arial"/>
                <w:i/>
                <w:color w:val="000000"/>
              </w:rPr>
            </w:pPr>
          </w:p>
          <w:p w14:paraId="56AE67A0" w14:textId="49785D61" w:rsidR="00963CC6" w:rsidRPr="00F3012E" w:rsidRDefault="00EA52D2" w:rsidP="00266721">
            <w:pPr>
              <w:spacing w:after="0" w:line="240" w:lineRule="auto"/>
              <w:rPr>
                <w:rFonts w:ascii="Arial" w:eastAsia="Arial" w:hAnsi="Arial" w:cs="Arial"/>
                <w:i/>
                <w:color w:val="000000"/>
              </w:rPr>
            </w:pPr>
            <w:r w:rsidRPr="00F3012E">
              <w:rPr>
                <w:rFonts w:ascii="Arial" w:eastAsia="Arial" w:hAnsi="Arial" w:cs="Arial"/>
                <w:i/>
                <w:color w:val="000000"/>
              </w:rPr>
              <w:t xml:space="preserve">Discusses the impact of component selection on overall costs </w:t>
            </w:r>
          </w:p>
        </w:tc>
        <w:tc>
          <w:tcPr>
            <w:tcW w:w="9175" w:type="dxa"/>
            <w:tcBorders>
              <w:top w:val="single" w:sz="4" w:space="0" w:color="000000"/>
              <w:left w:val="nil"/>
              <w:bottom w:val="single" w:sz="4" w:space="0" w:color="000000"/>
              <w:right w:val="single" w:sz="8" w:space="0" w:color="000000"/>
            </w:tcBorders>
            <w:shd w:val="clear" w:color="auto" w:fill="C9C9C9"/>
          </w:tcPr>
          <w:p w14:paraId="7BCA4C00" w14:textId="77F62D7D"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Ensures that patient with </w:t>
            </w:r>
            <w:r w:rsidR="003D5F1D">
              <w:rPr>
                <w:rFonts w:ascii="Arial" w:eastAsia="Arial" w:hAnsi="Arial" w:cs="Arial"/>
              </w:rPr>
              <w:t>c</w:t>
            </w:r>
            <w:r w:rsidR="003D5F1D" w:rsidRPr="003D5F1D">
              <w:rPr>
                <w:rFonts w:ascii="Arial" w:eastAsia="Arial" w:hAnsi="Arial" w:cs="Arial"/>
              </w:rPr>
              <w:t xml:space="preserve">ongenital heart defects </w:t>
            </w:r>
            <w:r w:rsidRPr="00F3012E">
              <w:rPr>
                <w:rFonts w:ascii="Arial" w:eastAsia="Arial" w:hAnsi="Arial" w:cs="Arial"/>
              </w:rPr>
              <w:t>has a scheduled follow</w:t>
            </w:r>
            <w:r w:rsidR="008676EE">
              <w:rPr>
                <w:rFonts w:ascii="Arial" w:eastAsia="Arial" w:hAnsi="Arial" w:cs="Arial"/>
              </w:rPr>
              <w:t>-</w:t>
            </w:r>
            <w:r w:rsidRPr="00F3012E">
              <w:rPr>
                <w:rFonts w:ascii="Arial" w:eastAsia="Arial" w:hAnsi="Arial" w:cs="Arial"/>
              </w:rPr>
              <w:t>up appointment at discharge within seven days to reduce risk of readmission</w:t>
            </w:r>
          </w:p>
          <w:p w14:paraId="1AD284E7"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1408A3D1" w14:textId="77777777" w:rsidR="00FF1C4A" w:rsidRPr="00F3012E" w:rsidRDefault="00FF1C4A" w:rsidP="00266721">
            <w:pPr>
              <w:pBdr>
                <w:top w:val="nil"/>
                <w:left w:val="nil"/>
                <w:bottom w:val="nil"/>
                <w:right w:val="nil"/>
                <w:between w:val="nil"/>
              </w:pBdr>
              <w:spacing w:after="0" w:line="240" w:lineRule="auto"/>
              <w:rPr>
                <w:rFonts w:ascii="Arial" w:hAnsi="Arial" w:cs="Arial"/>
              </w:rPr>
            </w:pPr>
          </w:p>
          <w:p w14:paraId="482C591D" w14:textId="09B45CBF" w:rsidR="00963CC6" w:rsidRPr="008676EE" w:rsidRDefault="00896DE0" w:rsidP="00AD2D92">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Discusses costs and benefits of </w:t>
            </w:r>
            <w:r w:rsidR="00FF1C4A" w:rsidRPr="00F3012E">
              <w:rPr>
                <w:rFonts w:ascii="Arial" w:eastAsia="Arial" w:hAnsi="Arial" w:cs="Arial"/>
              </w:rPr>
              <w:t>family screening for Marfan’s syndrome</w:t>
            </w:r>
          </w:p>
        </w:tc>
      </w:tr>
      <w:tr w:rsidR="00963CC6" w:rsidRPr="00F3012E" w14:paraId="57714039" w14:textId="77777777" w:rsidTr="00027930">
        <w:tc>
          <w:tcPr>
            <w:tcW w:w="4950" w:type="dxa"/>
            <w:tcBorders>
              <w:top w:val="single" w:sz="4" w:space="0" w:color="000000"/>
              <w:bottom w:val="single" w:sz="4" w:space="0" w:color="000000"/>
            </w:tcBorders>
            <w:shd w:val="clear" w:color="auto" w:fill="C9C9C9"/>
          </w:tcPr>
          <w:p w14:paraId="6D49AF72" w14:textId="78056B8F" w:rsidR="00ED449E" w:rsidRPr="00F3012E" w:rsidRDefault="00896DE0" w:rsidP="00ED449E">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1227D9" w:rsidRPr="00F3012E">
              <w:rPr>
                <w:rFonts w:ascii="Arial" w:eastAsia="Arial" w:hAnsi="Arial" w:cs="Arial"/>
                <w:i/>
              </w:rPr>
              <w:t>Discusses</w:t>
            </w:r>
            <w:r w:rsidR="00CA06B8" w:rsidRPr="00F3012E">
              <w:rPr>
                <w:rFonts w:ascii="Arial" w:eastAsia="Arial" w:hAnsi="Arial" w:cs="Arial"/>
                <w:i/>
              </w:rPr>
              <w:t xml:space="preserve"> </w:t>
            </w:r>
            <w:r w:rsidR="00ED449E" w:rsidRPr="00F3012E">
              <w:rPr>
                <w:rFonts w:ascii="Arial" w:eastAsia="Arial" w:hAnsi="Arial" w:cs="Arial"/>
                <w:i/>
              </w:rPr>
              <w:t>various components of the health care system to provide efficient and effective patient care and transition of care</w:t>
            </w:r>
          </w:p>
          <w:p w14:paraId="76B57E3B" w14:textId="77777777" w:rsidR="00963CC6" w:rsidRPr="00F3012E" w:rsidRDefault="00963CC6" w:rsidP="00EA52D2">
            <w:pPr>
              <w:spacing w:after="0" w:line="240" w:lineRule="auto"/>
              <w:rPr>
                <w:rFonts w:ascii="Arial" w:eastAsia="Arial" w:hAnsi="Arial" w:cs="Arial"/>
                <w:i/>
              </w:rPr>
            </w:pPr>
          </w:p>
          <w:p w14:paraId="25CC2632" w14:textId="6808A079" w:rsidR="00EA52D2" w:rsidRPr="00F3012E" w:rsidRDefault="00EA52D2" w:rsidP="00EA52D2">
            <w:pPr>
              <w:spacing w:after="0" w:line="240" w:lineRule="auto"/>
              <w:rPr>
                <w:rFonts w:ascii="Arial" w:eastAsia="Arial" w:hAnsi="Arial" w:cs="Arial"/>
                <w:i/>
              </w:rPr>
            </w:pPr>
            <w:r w:rsidRPr="00F3012E">
              <w:rPr>
                <w:rFonts w:ascii="Arial" w:eastAsia="Arial" w:hAnsi="Arial" w:cs="Arial"/>
                <w:i/>
              </w:rPr>
              <w:t xml:space="preserve">Makes cost effective decisions </w:t>
            </w:r>
          </w:p>
        </w:tc>
        <w:tc>
          <w:tcPr>
            <w:tcW w:w="9175" w:type="dxa"/>
            <w:tcBorders>
              <w:top w:val="single" w:sz="4" w:space="0" w:color="000000"/>
              <w:left w:val="nil"/>
              <w:bottom w:val="single" w:sz="4" w:space="0" w:color="000000"/>
              <w:right w:val="single" w:sz="8" w:space="0" w:color="000000"/>
            </w:tcBorders>
            <w:shd w:val="clear" w:color="auto" w:fill="C9C9C9"/>
          </w:tcPr>
          <w:p w14:paraId="3509114D" w14:textId="7B65CC41" w:rsidR="005C2295" w:rsidRPr="00F3012E" w:rsidRDefault="00F50E9B"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Provides proper docum</w:t>
            </w:r>
            <w:r w:rsidR="00CA037F" w:rsidRPr="00F3012E">
              <w:rPr>
                <w:rFonts w:ascii="Arial" w:eastAsia="Arial" w:hAnsi="Arial" w:cs="Arial"/>
              </w:rPr>
              <w:t>entation to the primary care team at time of discharge</w:t>
            </w:r>
          </w:p>
          <w:p w14:paraId="33B97E7B"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E35F352" w14:textId="72DF807C" w:rsidR="004E3ECF" w:rsidRPr="00F3012E" w:rsidRDefault="004E3ECF" w:rsidP="00266721">
            <w:pPr>
              <w:pBdr>
                <w:top w:val="nil"/>
                <w:left w:val="nil"/>
                <w:bottom w:val="nil"/>
                <w:right w:val="nil"/>
                <w:between w:val="nil"/>
              </w:pBdr>
              <w:spacing w:after="0" w:line="240" w:lineRule="auto"/>
              <w:rPr>
                <w:rFonts w:ascii="Arial" w:hAnsi="Arial" w:cs="Arial"/>
              </w:rPr>
            </w:pPr>
          </w:p>
          <w:p w14:paraId="035118DA"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06431B0C" w14:textId="37266E7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Works collaboratively to improve patient assistance resources for a patient with limited resources</w:t>
            </w:r>
          </w:p>
        </w:tc>
      </w:tr>
      <w:tr w:rsidR="00963CC6" w:rsidRPr="00F3012E" w14:paraId="3857353D" w14:textId="77777777" w:rsidTr="00027930">
        <w:tc>
          <w:tcPr>
            <w:tcW w:w="4950" w:type="dxa"/>
            <w:tcBorders>
              <w:top w:val="single" w:sz="4" w:space="0" w:color="000000"/>
              <w:bottom w:val="single" w:sz="4" w:space="0" w:color="000000"/>
            </w:tcBorders>
            <w:shd w:val="clear" w:color="auto" w:fill="C9C9C9"/>
          </w:tcPr>
          <w:p w14:paraId="4620CA08" w14:textId="391CA03A"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CA06B8" w:rsidRPr="00F3012E">
              <w:rPr>
                <w:rFonts w:ascii="Arial" w:eastAsia="Arial" w:hAnsi="Arial" w:cs="Arial"/>
                <w:i/>
              </w:rPr>
              <w:t xml:space="preserve">Advocates for systems change that enhances </w:t>
            </w:r>
            <w:r w:rsidR="00B90C6C" w:rsidRPr="00F3012E">
              <w:rPr>
                <w:rFonts w:ascii="Arial" w:eastAsia="Arial" w:hAnsi="Arial" w:cs="Arial"/>
                <w:i/>
              </w:rPr>
              <w:t xml:space="preserve">high-value, </w:t>
            </w:r>
            <w:r w:rsidR="00CA06B8" w:rsidRPr="00F3012E">
              <w:rPr>
                <w:rFonts w:ascii="Arial" w:eastAsia="Arial" w:hAnsi="Arial" w:cs="Arial"/>
                <w:i/>
              </w:rPr>
              <w:t>efficient and effective patient care and transition of care</w:t>
            </w:r>
          </w:p>
          <w:p w14:paraId="72F36287" w14:textId="77777777" w:rsidR="00CA06B8" w:rsidRPr="00F3012E" w:rsidRDefault="00CA06B8" w:rsidP="00266721">
            <w:pPr>
              <w:spacing w:after="0" w:line="240" w:lineRule="auto"/>
              <w:rPr>
                <w:rFonts w:ascii="Arial" w:eastAsia="Arial" w:hAnsi="Arial" w:cs="Arial"/>
                <w:i/>
              </w:rPr>
            </w:pPr>
          </w:p>
          <w:p w14:paraId="4CB6225E" w14:textId="111FA038" w:rsidR="00963CC6" w:rsidRPr="00F3012E" w:rsidRDefault="00CA06B8" w:rsidP="00B90C6C">
            <w:pPr>
              <w:spacing w:after="0" w:line="240" w:lineRule="auto"/>
              <w:rPr>
                <w:rFonts w:ascii="Arial" w:eastAsia="Arial" w:hAnsi="Arial" w:cs="Arial"/>
                <w:i/>
              </w:rPr>
            </w:pPr>
            <w:r w:rsidRPr="00F3012E">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02513D07" w14:textId="30143D2A"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Works with community or professional organizations to advocate for </w:t>
            </w:r>
            <w:r w:rsidR="00CA037F" w:rsidRPr="00F3012E">
              <w:rPr>
                <w:rFonts w:ascii="Arial" w:eastAsia="Arial" w:hAnsi="Arial" w:cs="Arial"/>
              </w:rPr>
              <w:t>fetal screening</w:t>
            </w:r>
          </w:p>
          <w:p w14:paraId="019EF6F6" w14:textId="41DDF30A" w:rsidR="004E3ECF" w:rsidRPr="00F3012E" w:rsidRDefault="004E3ECF" w:rsidP="00266721">
            <w:pPr>
              <w:pBdr>
                <w:top w:val="nil"/>
                <w:left w:val="nil"/>
                <w:bottom w:val="nil"/>
                <w:right w:val="nil"/>
                <w:between w:val="nil"/>
              </w:pBdr>
              <w:spacing w:after="0" w:line="240" w:lineRule="auto"/>
              <w:rPr>
                <w:rFonts w:ascii="Arial" w:hAnsi="Arial" w:cs="Arial"/>
              </w:rPr>
            </w:pPr>
          </w:p>
          <w:p w14:paraId="7AC1AB8F"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7848569A" w14:textId="77777777" w:rsidR="00CA037F" w:rsidRPr="00F3012E" w:rsidRDefault="00CA037F" w:rsidP="00266721">
            <w:pPr>
              <w:pBdr>
                <w:top w:val="nil"/>
                <w:left w:val="nil"/>
                <w:bottom w:val="nil"/>
                <w:right w:val="nil"/>
                <w:between w:val="nil"/>
              </w:pBdr>
              <w:spacing w:after="0" w:line="240" w:lineRule="auto"/>
              <w:rPr>
                <w:rFonts w:ascii="Arial" w:hAnsi="Arial" w:cs="Arial"/>
              </w:rPr>
            </w:pPr>
          </w:p>
          <w:p w14:paraId="00863977" w14:textId="460916D1"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Improves informed consent process for non-English</w:t>
            </w:r>
            <w:r w:rsidR="00EC2FEF" w:rsidRPr="00F3012E">
              <w:rPr>
                <w:rFonts w:ascii="Arial" w:eastAsia="Arial" w:hAnsi="Arial" w:cs="Arial"/>
              </w:rPr>
              <w:t>-</w:t>
            </w:r>
            <w:r w:rsidRPr="00F3012E">
              <w:rPr>
                <w:rFonts w:ascii="Arial" w:eastAsia="Arial" w:hAnsi="Arial" w:cs="Arial"/>
              </w:rPr>
              <w:t xml:space="preserve">speaking </w:t>
            </w:r>
            <w:r w:rsidR="00CA037F" w:rsidRPr="00F3012E">
              <w:rPr>
                <w:rFonts w:ascii="Arial" w:eastAsia="Arial" w:hAnsi="Arial" w:cs="Arial"/>
              </w:rPr>
              <w:t>families</w:t>
            </w:r>
            <w:r w:rsidRPr="00F3012E">
              <w:rPr>
                <w:rFonts w:ascii="Arial" w:eastAsia="Arial" w:hAnsi="Arial" w:cs="Arial"/>
              </w:rPr>
              <w:t xml:space="preserve"> requiring interpreter services</w:t>
            </w:r>
          </w:p>
        </w:tc>
      </w:tr>
      <w:tr w:rsidR="00963CC6" w:rsidRPr="00F3012E" w14:paraId="00EF683F" w14:textId="77777777">
        <w:tc>
          <w:tcPr>
            <w:tcW w:w="4950" w:type="dxa"/>
            <w:shd w:val="clear" w:color="auto" w:fill="FFD965"/>
          </w:tcPr>
          <w:p w14:paraId="04A2490B"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60D8EECE"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7D4E3D6F" w14:textId="1AD950B1"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Medical record (chart) audit</w:t>
            </w:r>
          </w:p>
          <w:p w14:paraId="3D97BB0B" w14:textId="1DF95924"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tc>
      </w:tr>
      <w:tr w:rsidR="00963CC6" w:rsidRPr="00F3012E" w14:paraId="29980F8D" w14:textId="77777777">
        <w:tc>
          <w:tcPr>
            <w:tcW w:w="4950" w:type="dxa"/>
            <w:shd w:val="clear" w:color="auto" w:fill="8DB3E2"/>
          </w:tcPr>
          <w:p w14:paraId="7B7EE4CB"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lastRenderedPageBreak/>
              <w:t xml:space="preserve">Curriculum Mapping </w:t>
            </w:r>
          </w:p>
        </w:tc>
        <w:tc>
          <w:tcPr>
            <w:tcW w:w="9175" w:type="dxa"/>
            <w:shd w:val="clear" w:color="auto" w:fill="8DB3E2"/>
          </w:tcPr>
          <w:p w14:paraId="4E1C2A85"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3D32F654" w14:textId="77777777">
        <w:trPr>
          <w:trHeight w:val="80"/>
        </w:trPr>
        <w:tc>
          <w:tcPr>
            <w:tcW w:w="4950" w:type="dxa"/>
            <w:shd w:val="clear" w:color="auto" w:fill="A8D08D"/>
          </w:tcPr>
          <w:p w14:paraId="499968E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4089D31" w14:textId="5CE12CC4"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Agency for Healthcare Research and Quality (AHRQ). Major Physician Measurement Sets. </w:t>
            </w:r>
            <w:hyperlink r:id="rId24" w:history="1">
              <w:r w:rsidRPr="00F3012E">
                <w:rPr>
                  <w:rStyle w:val="Hyperlink"/>
                  <w:rFonts w:ascii="Arial" w:eastAsia="Arial" w:hAnsi="Arial" w:cs="Arial"/>
                </w:rPr>
                <w:t>https://www.ahrq.gov/professionals/quality-patient-safety/talkingquality/create/physician/measurementsets.html</w:t>
              </w:r>
            </w:hyperlink>
            <w:r w:rsidRPr="00F3012E">
              <w:rPr>
                <w:rFonts w:ascii="Arial" w:eastAsia="Arial" w:hAnsi="Arial" w:cs="Arial"/>
              </w:rPr>
              <w:t xml:space="preserve">. </w:t>
            </w:r>
            <w:r w:rsidR="008676EE">
              <w:rPr>
                <w:rFonts w:ascii="Arial" w:eastAsia="Arial" w:hAnsi="Arial" w:cs="Arial"/>
              </w:rPr>
              <w:t xml:space="preserve">Accessed </w:t>
            </w:r>
            <w:r w:rsidRPr="00F3012E">
              <w:rPr>
                <w:rFonts w:ascii="Arial" w:eastAsia="Arial" w:hAnsi="Arial" w:cs="Arial"/>
              </w:rPr>
              <w:t>2021.</w:t>
            </w:r>
          </w:p>
          <w:p w14:paraId="1D59D669" w14:textId="6D973D69" w:rsidR="00434A3A" w:rsidRPr="00F3012E" w:rsidRDefault="00434A3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AHRQ.</w:t>
            </w:r>
            <w:r w:rsidRPr="00F3012E">
              <w:rPr>
                <w:rFonts w:ascii="Arial" w:eastAsia="Arial" w:hAnsi="Arial" w:cs="Arial"/>
                <w:b/>
              </w:rPr>
              <w:t xml:space="preserve"> </w:t>
            </w:r>
            <w:r w:rsidRPr="00F3012E">
              <w:rPr>
                <w:rFonts w:ascii="Arial" w:eastAsia="Arial" w:hAnsi="Arial" w:cs="Arial"/>
              </w:rPr>
              <w:t xml:space="preserve">Measuring the Quality of Physician Care. </w:t>
            </w:r>
            <w:hyperlink r:id="rId25" w:history="1">
              <w:r w:rsidR="00A61109" w:rsidRPr="00F3012E">
                <w:rPr>
                  <w:rStyle w:val="Hyperlink"/>
                  <w:rFonts w:ascii="Arial" w:eastAsia="Arial" w:hAnsi="Arial" w:cs="Arial"/>
                </w:rPr>
                <w:t>https://www.ahrq.gov/professionals/quality-patient-safety/talkingquality/create/physician/challenges.html</w:t>
              </w:r>
            </w:hyperlink>
            <w:r w:rsidR="00A85FFA" w:rsidRPr="00F3012E">
              <w:rPr>
                <w:rFonts w:ascii="Arial" w:eastAsia="Arial" w:hAnsi="Arial" w:cs="Arial"/>
              </w:rPr>
              <w:t>.</w:t>
            </w:r>
            <w:r w:rsidR="00A61109" w:rsidRPr="00F3012E">
              <w:rPr>
                <w:rFonts w:ascii="Arial" w:eastAsia="Arial" w:hAnsi="Arial" w:cs="Arial"/>
              </w:rPr>
              <w:t xml:space="preserve"> </w:t>
            </w:r>
            <w:r w:rsidR="008676EE">
              <w:rPr>
                <w:rFonts w:ascii="Arial" w:eastAsia="Arial" w:hAnsi="Arial" w:cs="Arial"/>
              </w:rPr>
              <w:t xml:space="preserve">Accessed </w:t>
            </w:r>
            <w:r w:rsidR="00A85FFA" w:rsidRPr="00F3012E">
              <w:rPr>
                <w:rFonts w:ascii="Arial" w:eastAsia="Arial" w:hAnsi="Arial" w:cs="Arial"/>
              </w:rPr>
              <w:t>202</w:t>
            </w:r>
            <w:r w:rsidR="00A61109" w:rsidRPr="00F3012E">
              <w:rPr>
                <w:rFonts w:ascii="Arial" w:eastAsia="Arial" w:hAnsi="Arial" w:cs="Arial"/>
              </w:rPr>
              <w:t>1</w:t>
            </w:r>
            <w:r w:rsidR="00A85FFA" w:rsidRPr="00F3012E">
              <w:rPr>
                <w:rFonts w:ascii="Arial" w:eastAsia="Arial" w:hAnsi="Arial" w:cs="Arial"/>
              </w:rPr>
              <w:t>.</w:t>
            </w:r>
          </w:p>
          <w:p w14:paraId="576977C3" w14:textId="6756CB00"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The Commonwealth Fund.</w:t>
            </w:r>
            <w:r w:rsidRPr="00F3012E">
              <w:rPr>
                <w:rFonts w:ascii="Arial" w:eastAsia="Arial" w:hAnsi="Arial" w:cs="Arial"/>
                <w:b/>
              </w:rPr>
              <w:t xml:space="preserve"> </w:t>
            </w:r>
            <w:r w:rsidRPr="00F3012E">
              <w:rPr>
                <w:rFonts w:ascii="Arial" w:eastAsia="Arial" w:hAnsi="Arial" w:cs="Arial"/>
              </w:rPr>
              <w:t>Health System Data Center.</w:t>
            </w:r>
            <w:r w:rsidRPr="00F3012E">
              <w:rPr>
                <w:rFonts w:ascii="Arial" w:eastAsia="Arial" w:hAnsi="Arial" w:cs="Arial"/>
                <w:b/>
              </w:rPr>
              <w:t xml:space="preserve"> </w:t>
            </w:r>
            <w:hyperlink r:id="rId26" w:anchor="ind=1/sc=1" w:history="1">
              <w:r w:rsidRPr="00F3012E">
                <w:rPr>
                  <w:rStyle w:val="Hyperlink"/>
                  <w:rFonts w:ascii="Arial" w:eastAsia="Arial" w:hAnsi="Arial" w:cs="Arial"/>
                </w:rPr>
                <w:t>http://datacenter.commonwealthfund.org/?_ga=2.110888517.1505146611.1495417431-1811932185.1495417431#ind=1/sc=1</w:t>
              </w:r>
            </w:hyperlink>
            <w:r w:rsidRPr="00F3012E">
              <w:rPr>
                <w:rFonts w:ascii="Arial" w:eastAsia="Arial" w:hAnsi="Arial" w:cs="Arial"/>
              </w:rPr>
              <w:t xml:space="preserve">. </w:t>
            </w:r>
            <w:r w:rsidR="008676EE">
              <w:rPr>
                <w:rFonts w:ascii="Arial" w:eastAsia="Arial" w:hAnsi="Arial" w:cs="Arial"/>
              </w:rPr>
              <w:t xml:space="preserve">Accessed </w:t>
            </w:r>
            <w:r w:rsidRPr="00F3012E">
              <w:rPr>
                <w:rFonts w:ascii="Arial" w:eastAsia="Arial" w:hAnsi="Arial" w:cs="Arial"/>
              </w:rPr>
              <w:t>2021.</w:t>
            </w:r>
          </w:p>
          <w:p w14:paraId="69482F39" w14:textId="07B6A103"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Dzau VJ, McClellan MB, McGinnis JM, et al. Vital directions for health and health care: Priorities from a National Academy of Medicine initiative. </w:t>
            </w:r>
            <w:r w:rsidRPr="00F3012E">
              <w:rPr>
                <w:rFonts w:ascii="Arial" w:eastAsia="Arial" w:hAnsi="Arial" w:cs="Arial"/>
                <w:i/>
                <w:iCs/>
              </w:rPr>
              <w:t>JAMA</w:t>
            </w:r>
            <w:r w:rsidRPr="00F3012E">
              <w:rPr>
                <w:rFonts w:ascii="Arial" w:eastAsia="Arial" w:hAnsi="Arial" w:cs="Arial"/>
              </w:rPr>
              <w:t xml:space="preserve">. 2017;317(14):1461-1470. </w:t>
            </w:r>
            <w:hyperlink r:id="rId27" w:history="1">
              <w:r w:rsidRPr="00F3012E">
                <w:rPr>
                  <w:rStyle w:val="Hyperlink"/>
                  <w:rFonts w:ascii="Arial" w:eastAsia="Arial" w:hAnsi="Arial" w:cs="Arial"/>
                </w:rPr>
                <w:t>https://nam.edu/vital-directions-for-health-health-care-priorities-from-a-national-academy-of-medicine-initiative/</w:t>
              </w:r>
            </w:hyperlink>
            <w:r w:rsidRPr="00F3012E">
              <w:rPr>
                <w:rFonts w:ascii="Arial" w:eastAsia="Arial" w:hAnsi="Arial" w:cs="Arial"/>
              </w:rPr>
              <w:t>.</w:t>
            </w:r>
          </w:p>
          <w:p w14:paraId="37C743EC" w14:textId="466AC46E" w:rsidR="00434A3A" w:rsidRPr="00F3012E" w:rsidRDefault="00434A3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The Kaiser Family Foundation. </w:t>
            </w:r>
            <w:hyperlink r:id="rId28" w:history="1">
              <w:r w:rsidR="00A61109" w:rsidRPr="00F3012E">
                <w:rPr>
                  <w:rStyle w:val="Hyperlink"/>
                  <w:rFonts w:ascii="Arial" w:eastAsia="Arial" w:hAnsi="Arial" w:cs="Arial"/>
                </w:rPr>
                <w:t>www.kff.org</w:t>
              </w:r>
            </w:hyperlink>
            <w:r w:rsidR="00A61109" w:rsidRPr="00F3012E">
              <w:rPr>
                <w:rFonts w:ascii="Arial" w:eastAsia="Arial" w:hAnsi="Arial" w:cs="Arial"/>
              </w:rPr>
              <w:t xml:space="preserve">. </w:t>
            </w:r>
            <w:r w:rsidR="008676EE">
              <w:rPr>
                <w:rFonts w:ascii="Arial" w:eastAsia="Arial" w:hAnsi="Arial" w:cs="Arial"/>
              </w:rPr>
              <w:t xml:space="preserve">Accessed </w:t>
            </w:r>
            <w:r w:rsidR="00A61109" w:rsidRPr="00F3012E">
              <w:rPr>
                <w:rFonts w:ascii="Arial" w:eastAsia="Arial" w:hAnsi="Arial" w:cs="Arial"/>
              </w:rPr>
              <w:t>2021.</w:t>
            </w:r>
          </w:p>
          <w:p w14:paraId="194668E6" w14:textId="153919BE" w:rsidR="00A61109" w:rsidRPr="00F3012E" w:rsidRDefault="00434A3A"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The Kaiser Family Foundation: Topic: </w:t>
            </w:r>
            <w:r w:rsidR="00A61109" w:rsidRPr="00F3012E">
              <w:rPr>
                <w:rFonts w:ascii="Arial" w:eastAsia="Arial" w:hAnsi="Arial" w:cs="Arial"/>
                <w:color w:val="000000"/>
              </w:rPr>
              <w:t>H</w:t>
            </w:r>
            <w:r w:rsidRPr="00F3012E">
              <w:rPr>
                <w:rFonts w:ascii="Arial" w:eastAsia="Arial" w:hAnsi="Arial" w:cs="Arial"/>
                <w:color w:val="000000"/>
              </w:rPr>
              <w:t xml:space="preserve">ealth </w:t>
            </w:r>
            <w:r w:rsidR="00A61109" w:rsidRPr="00F3012E">
              <w:rPr>
                <w:rFonts w:ascii="Arial" w:eastAsia="Arial" w:hAnsi="Arial" w:cs="Arial"/>
                <w:color w:val="000000"/>
              </w:rPr>
              <w:t>R</w:t>
            </w:r>
            <w:r w:rsidRPr="00F3012E">
              <w:rPr>
                <w:rFonts w:ascii="Arial" w:eastAsia="Arial" w:hAnsi="Arial" w:cs="Arial"/>
                <w:color w:val="000000"/>
              </w:rPr>
              <w:t xml:space="preserve">eform. </w:t>
            </w:r>
            <w:hyperlink r:id="rId29" w:history="1">
              <w:r w:rsidR="00A61109" w:rsidRPr="00F3012E">
                <w:rPr>
                  <w:rStyle w:val="Hyperlink"/>
                  <w:rFonts w:ascii="Arial" w:eastAsia="Arial" w:hAnsi="Arial" w:cs="Arial"/>
                </w:rPr>
                <w:t>https://www.kff.org/topic/health-reform/</w:t>
              </w:r>
            </w:hyperlink>
            <w:r w:rsidR="00A61109" w:rsidRPr="00F3012E">
              <w:rPr>
                <w:rFonts w:ascii="Arial" w:eastAsia="Arial" w:hAnsi="Arial" w:cs="Arial"/>
                <w:color w:val="000000"/>
              </w:rPr>
              <w:t xml:space="preserve">. </w:t>
            </w:r>
            <w:r w:rsidR="008676EE">
              <w:rPr>
                <w:rFonts w:ascii="Arial" w:eastAsia="Arial" w:hAnsi="Arial" w:cs="Arial"/>
                <w:color w:val="000000"/>
              </w:rPr>
              <w:t xml:space="preserve">Accessed </w:t>
            </w:r>
            <w:r w:rsidR="00A61109" w:rsidRPr="00F3012E">
              <w:rPr>
                <w:rFonts w:ascii="Arial" w:eastAsia="Arial" w:hAnsi="Arial" w:cs="Arial"/>
                <w:color w:val="000000"/>
              </w:rPr>
              <w:t>2021.</w:t>
            </w:r>
          </w:p>
        </w:tc>
      </w:tr>
    </w:tbl>
    <w:p w14:paraId="6720C5E3" w14:textId="77777777" w:rsidR="00963CC6" w:rsidRPr="00C603A3" w:rsidRDefault="00963CC6" w:rsidP="00266721">
      <w:pPr>
        <w:spacing w:after="0" w:line="240" w:lineRule="auto"/>
        <w:ind w:left="720" w:hanging="720"/>
        <w:rPr>
          <w:rFonts w:ascii="Arial" w:eastAsia="Arial" w:hAnsi="Arial" w:cs="Arial"/>
        </w:rPr>
      </w:pPr>
    </w:p>
    <w:p w14:paraId="6F547957"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1904534C" w14:textId="77777777">
        <w:trPr>
          <w:trHeight w:val="760"/>
        </w:trPr>
        <w:tc>
          <w:tcPr>
            <w:tcW w:w="14125" w:type="dxa"/>
            <w:gridSpan w:val="2"/>
            <w:shd w:val="clear" w:color="auto" w:fill="9CC3E5"/>
          </w:tcPr>
          <w:p w14:paraId="16C003AE"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Practice-Based Learning and Improvement 1: Evidence-Based and Informed Practice</w:t>
            </w:r>
          </w:p>
          <w:p w14:paraId="5F59F477" w14:textId="77777777" w:rsidR="00963CC6" w:rsidRPr="00F3012E" w:rsidRDefault="00896DE0" w:rsidP="00266721">
            <w:pPr>
              <w:spacing w:after="0" w:line="240" w:lineRule="auto"/>
              <w:ind w:left="907" w:hanging="720"/>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incorporate evidence and patient values into clinical practice</w:t>
            </w:r>
          </w:p>
        </w:tc>
      </w:tr>
      <w:tr w:rsidR="00963CC6" w:rsidRPr="00F3012E" w14:paraId="0DE3DB90" w14:textId="77777777">
        <w:tc>
          <w:tcPr>
            <w:tcW w:w="4950" w:type="dxa"/>
            <w:shd w:val="clear" w:color="auto" w:fill="FAC090"/>
          </w:tcPr>
          <w:p w14:paraId="55FC4AD2"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4ACF4DAE"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1256058B" w14:textId="77777777" w:rsidTr="00027930">
        <w:tc>
          <w:tcPr>
            <w:tcW w:w="4950" w:type="dxa"/>
            <w:tcBorders>
              <w:top w:val="single" w:sz="4" w:space="0" w:color="000000"/>
              <w:bottom w:val="single" w:sz="4" w:space="0" w:color="000000"/>
            </w:tcBorders>
            <w:shd w:val="clear" w:color="auto" w:fill="C9C9C9"/>
          </w:tcPr>
          <w:p w14:paraId="796AE47F" w14:textId="3F317B5F"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Demonstrates how to access and use available evidence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4CCDD64" w14:textId="08B3EE32"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Looks up disease-specific </w:t>
            </w:r>
            <w:r w:rsidR="003A501A" w:rsidRPr="00F3012E">
              <w:rPr>
                <w:rFonts w:ascii="Arial" w:eastAsia="Arial" w:hAnsi="Arial" w:cs="Arial"/>
              </w:rPr>
              <w:t>professional</w:t>
            </w:r>
            <w:r w:rsidRPr="00F3012E">
              <w:rPr>
                <w:rFonts w:ascii="Arial" w:eastAsia="Arial" w:hAnsi="Arial" w:cs="Arial"/>
              </w:rPr>
              <w:t xml:space="preserve"> guidelines</w:t>
            </w:r>
          </w:p>
        </w:tc>
      </w:tr>
      <w:tr w:rsidR="00963CC6" w:rsidRPr="00F3012E" w14:paraId="672E559B" w14:textId="77777777" w:rsidTr="00027930">
        <w:tc>
          <w:tcPr>
            <w:tcW w:w="4950" w:type="dxa"/>
            <w:tcBorders>
              <w:top w:val="single" w:sz="4" w:space="0" w:color="000000"/>
              <w:bottom w:val="single" w:sz="4" w:space="0" w:color="000000"/>
            </w:tcBorders>
            <w:shd w:val="clear" w:color="auto" w:fill="C9C9C9"/>
          </w:tcPr>
          <w:p w14:paraId="091F7287" w14:textId="2818E8B7"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CA06B8" w:rsidRPr="00F3012E">
              <w:rPr>
                <w:rFonts w:ascii="Arial" w:eastAsia="Arial" w:hAnsi="Arial" w:cs="Arial"/>
                <w:i/>
              </w:rPr>
              <w:t xml:space="preserve">Articulates clinical questions and elicits patient preferences and values </w:t>
            </w:r>
            <w:proofErr w:type="gramStart"/>
            <w:r w:rsidR="00CA06B8" w:rsidRPr="00F3012E">
              <w:rPr>
                <w:rFonts w:ascii="Arial" w:eastAsia="Arial" w:hAnsi="Arial" w:cs="Arial"/>
                <w:i/>
              </w:rPr>
              <w:t>in order to</w:t>
            </w:r>
            <w:proofErr w:type="gramEnd"/>
            <w:r w:rsidR="00CA06B8" w:rsidRPr="00F3012E">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6B34A18" w14:textId="67670380"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Discusses </w:t>
            </w:r>
            <w:r w:rsidR="008C6127" w:rsidRPr="00F3012E">
              <w:rPr>
                <w:rFonts w:ascii="Arial" w:eastAsia="Arial" w:hAnsi="Arial" w:cs="Arial"/>
              </w:rPr>
              <w:t xml:space="preserve">pros and cons of different conduit or valve options </w:t>
            </w:r>
          </w:p>
        </w:tc>
      </w:tr>
      <w:tr w:rsidR="00963CC6" w:rsidRPr="00F3012E" w14:paraId="1F5B878F" w14:textId="77777777" w:rsidTr="00027930">
        <w:tc>
          <w:tcPr>
            <w:tcW w:w="4950" w:type="dxa"/>
            <w:tcBorders>
              <w:top w:val="single" w:sz="4" w:space="0" w:color="000000"/>
              <w:bottom w:val="single" w:sz="4" w:space="0" w:color="000000"/>
            </w:tcBorders>
            <w:shd w:val="clear" w:color="auto" w:fill="C9C9C9"/>
          </w:tcPr>
          <w:p w14:paraId="779701CF" w14:textId="77881A76"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3</w:t>
            </w:r>
            <w:r w:rsidRPr="00F3012E">
              <w:rPr>
                <w:rFonts w:ascii="Arial" w:eastAsia="Arial" w:hAnsi="Arial" w:cs="Arial"/>
              </w:rPr>
              <w:t xml:space="preserve"> </w:t>
            </w:r>
            <w:r w:rsidR="00CA06B8" w:rsidRPr="00F3012E">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202DFD4F" w14:textId="3CF72713" w:rsidR="00963CC6" w:rsidRPr="00F3012E" w:rsidRDefault="005E6478" w:rsidP="00266721">
            <w:pPr>
              <w:numPr>
                <w:ilvl w:val="0"/>
                <w:numId w:val="4"/>
              </w:numPr>
              <w:pBdr>
                <w:top w:val="nil"/>
                <w:left w:val="nil"/>
                <w:bottom w:val="nil"/>
                <w:right w:val="nil"/>
                <w:between w:val="nil"/>
              </w:pBdr>
              <w:spacing w:after="0" w:line="240" w:lineRule="auto"/>
              <w:ind w:left="187" w:hanging="187"/>
              <w:rPr>
                <w:rFonts w:ascii="Arial" w:hAnsi="Arial" w:cs="Arial"/>
              </w:rPr>
            </w:pPr>
            <w:proofErr w:type="gramStart"/>
            <w:r w:rsidRPr="00F3012E">
              <w:rPr>
                <w:rFonts w:ascii="Arial" w:eastAsia="Arial" w:hAnsi="Arial" w:cs="Arial"/>
              </w:rPr>
              <w:t>Researches</w:t>
            </w:r>
            <w:proofErr w:type="gramEnd"/>
            <w:r w:rsidRPr="00F3012E">
              <w:rPr>
                <w:rFonts w:ascii="Arial" w:eastAsia="Arial" w:hAnsi="Arial" w:cs="Arial"/>
              </w:rPr>
              <w:t xml:space="preserve"> highest quality evidence comparing treatment strategies</w:t>
            </w:r>
          </w:p>
        </w:tc>
      </w:tr>
      <w:tr w:rsidR="00963CC6" w:rsidRPr="00F3012E" w14:paraId="445945CE" w14:textId="77777777" w:rsidTr="00027930">
        <w:tc>
          <w:tcPr>
            <w:tcW w:w="4950" w:type="dxa"/>
            <w:tcBorders>
              <w:top w:val="single" w:sz="4" w:space="0" w:color="000000"/>
              <w:bottom w:val="single" w:sz="4" w:space="0" w:color="000000"/>
            </w:tcBorders>
            <w:shd w:val="clear" w:color="auto" w:fill="C9C9C9"/>
          </w:tcPr>
          <w:p w14:paraId="156C33D9" w14:textId="3F17F75D"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CA06B8" w:rsidRPr="00F3012E">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01DDAA1" w14:textId="18D955E7" w:rsidR="00963CC6" w:rsidRPr="008676EE" w:rsidRDefault="00896DE0" w:rsidP="00AD2D92">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Discusses anticoagulation indications after </w:t>
            </w:r>
            <w:r w:rsidR="00F60109" w:rsidRPr="00F3012E">
              <w:rPr>
                <w:rFonts w:ascii="Arial" w:eastAsia="Arial" w:hAnsi="Arial" w:cs="Arial"/>
              </w:rPr>
              <w:t>surgery</w:t>
            </w:r>
          </w:p>
        </w:tc>
      </w:tr>
      <w:tr w:rsidR="00963CC6" w:rsidRPr="00F3012E" w14:paraId="1F69A813" w14:textId="77777777" w:rsidTr="00027930">
        <w:tc>
          <w:tcPr>
            <w:tcW w:w="4950" w:type="dxa"/>
            <w:tcBorders>
              <w:top w:val="single" w:sz="4" w:space="0" w:color="000000"/>
              <w:bottom w:val="single" w:sz="4" w:space="0" w:color="000000"/>
            </w:tcBorders>
            <w:shd w:val="clear" w:color="auto" w:fill="C9C9C9"/>
          </w:tcPr>
          <w:p w14:paraId="2FD7B84B" w14:textId="419DE550"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CA06B8" w:rsidRPr="00F3012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1C5E187"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Leads local development of enhanced recovery from surgery protocols</w:t>
            </w:r>
          </w:p>
        </w:tc>
      </w:tr>
      <w:tr w:rsidR="00963CC6" w:rsidRPr="00F3012E" w14:paraId="05C1976B" w14:textId="77777777">
        <w:tc>
          <w:tcPr>
            <w:tcW w:w="4950" w:type="dxa"/>
            <w:shd w:val="clear" w:color="auto" w:fill="FFD965"/>
          </w:tcPr>
          <w:p w14:paraId="3361A4F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44017955" w14:textId="77777777" w:rsidR="0008770F" w:rsidRPr="00F3012E" w:rsidRDefault="0008770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Conference presentations</w:t>
            </w:r>
          </w:p>
          <w:p w14:paraId="07988C2C"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024622BE" w14:textId="01DD6E75"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w:t>
            </w:r>
            <w:r w:rsidR="00EC2FEF" w:rsidRPr="00F3012E">
              <w:rPr>
                <w:rFonts w:ascii="Arial" w:eastAsia="Arial" w:hAnsi="Arial" w:cs="Arial"/>
              </w:rPr>
              <w:t xml:space="preserve"> and </w:t>
            </w:r>
            <w:r w:rsidRPr="00F3012E">
              <w:rPr>
                <w:rFonts w:ascii="Arial" w:eastAsia="Arial" w:hAnsi="Arial" w:cs="Arial"/>
              </w:rPr>
              <w:t>M</w:t>
            </w:r>
          </w:p>
          <w:p w14:paraId="57AF93AF" w14:textId="77777777" w:rsidR="00963CC6" w:rsidRPr="00F3012E" w:rsidRDefault="0008770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Oral or written examinations</w:t>
            </w:r>
          </w:p>
        </w:tc>
      </w:tr>
      <w:tr w:rsidR="00963CC6" w:rsidRPr="00F3012E" w14:paraId="32C3AAA7" w14:textId="77777777">
        <w:tc>
          <w:tcPr>
            <w:tcW w:w="4950" w:type="dxa"/>
            <w:shd w:val="clear" w:color="auto" w:fill="8DB3E2"/>
          </w:tcPr>
          <w:p w14:paraId="6EDA8B22"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51187815"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70781322" w14:textId="77777777">
        <w:trPr>
          <w:trHeight w:val="80"/>
        </w:trPr>
        <w:tc>
          <w:tcPr>
            <w:tcW w:w="4950" w:type="dxa"/>
            <w:shd w:val="clear" w:color="auto" w:fill="A8D08D"/>
          </w:tcPr>
          <w:p w14:paraId="17768729"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196317BC" w14:textId="172C83E8"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American College of Cardiology (ACC). Guidelines. </w:t>
            </w:r>
            <w:hyperlink r:id="rId30" w:history="1">
              <w:r w:rsidRPr="00F3012E">
                <w:rPr>
                  <w:rStyle w:val="Hyperlink"/>
                  <w:rFonts w:ascii="Arial" w:eastAsia="Arial" w:hAnsi="Arial" w:cs="Arial"/>
                </w:rPr>
                <w:t>https://www.acc.org/guidelines</w:t>
              </w:r>
            </w:hyperlink>
            <w:r w:rsidRPr="00F3012E">
              <w:rPr>
                <w:rFonts w:ascii="Arial" w:eastAsia="Arial" w:hAnsi="Arial" w:cs="Arial"/>
              </w:rPr>
              <w:t xml:space="preserve">. </w:t>
            </w:r>
            <w:r w:rsidR="008676EE">
              <w:rPr>
                <w:rFonts w:ascii="Arial" w:eastAsia="Arial" w:hAnsi="Arial" w:cs="Arial"/>
              </w:rPr>
              <w:t xml:space="preserve">Accessed </w:t>
            </w:r>
            <w:r w:rsidRPr="00F3012E">
              <w:rPr>
                <w:rFonts w:ascii="Arial" w:eastAsia="Arial" w:hAnsi="Arial" w:cs="Arial"/>
              </w:rPr>
              <w:t>2021.</w:t>
            </w:r>
          </w:p>
          <w:p w14:paraId="2090AADF" w14:textId="642323AD" w:rsidR="00A61109" w:rsidRPr="00F3012E" w:rsidRDefault="00C50EF9" w:rsidP="00A61109">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Stout KK et al. Clinical practice guideline: </w:t>
            </w:r>
            <w:r w:rsidR="0008008F">
              <w:rPr>
                <w:rFonts w:ascii="Arial" w:eastAsia="Arial" w:hAnsi="Arial" w:cs="Arial"/>
              </w:rPr>
              <w:t>2018 AHA</w:t>
            </w:r>
            <w:r>
              <w:rPr>
                <w:rFonts w:ascii="Arial" w:eastAsia="Arial" w:hAnsi="Arial" w:cs="Arial"/>
              </w:rPr>
              <w:t xml:space="preserve"> [American Heart Association]</w:t>
            </w:r>
            <w:r w:rsidR="0008008F">
              <w:rPr>
                <w:rFonts w:ascii="Arial" w:eastAsia="Arial" w:hAnsi="Arial" w:cs="Arial"/>
              </w:rPr>
              <w:t xml:space="preserve">/ACC </w:t>
            </w:r>
            <w:r w:rsidR="00A4138D">
              <w:rPr>
                <w:rFonts w:ascii="Arial" w:eastAsia="Arial" w:hAnsi="Arial" w:cs="Arial"/>
              </w:rPr>
              <w:t>g</w:t>
            </w:r>
            <w:r w:rsidR="0008008F">
              <w:rPr>
                <w:rFonts w:ascii="Arial" w:eastAsia="Arial" w:hAnsi="Arial" w:cs="Arial"/>
              </w:rPr>
              <w:t xml:space="preserve">uideline for the </w:t>
            </w:r>
            <w:r w:rsidR="00A4138D">
              <w:rPr>
                <w:rFonts w:ascii="Arial" w:eastAsia="Arial" w:hAnsi="Arial" w:cs="Arial"/>
              </w:rPr>
              <w:t>m</w:t>
            </w:r>
            <w:r w:rsidR="0008008F">
              <w:rPr>
                <w:rFonts w:ascii="Arial" w:eastAsia="Arial" w:hAnsi="Arial" w:cs="Arial"/>
              </w:rPr>
              <w:t xml:space="preserve">anagement of </w:t>
            </w:r>
            <w:r w:rsidR="00A4138D">
              <w:rPr>
                <w:rFonts w:ascii="Arial" w:eastAsia="Arial" w:hAnsi="Arial" w:cs="Arial"/>
              </w:rPr>
              <w:t>a</w:t>
            </w:r>
            <w:r w:rsidR="0008008F">
              <w:rPr>
                <w:rFonts w:ascii="Arial" w:eastAsia="Arial" w:hAnsi="Arial" w:cs="Arial"/>
              </w:rPr>
              <w:t xml:space="preserve">dults with </w:t>
            </w:r>
            <w:r w:rsidR="00A4138D">
              <w:rPr>
                <w:rFonts w:ascii="Arial" w:eastAsia="Arial" w:hAnsi="Arial" w:cs="Arial"/>
              </w:rPr>
              <w:t>c</w:t>
            </w:r>
            <w:r w:rsidR="0008008F">
              <w:rPr>
                <w:rFonts w:ascii="Arial" w:eastAsia="Arial" w:hAnsi="Arial" w:cs="Arial"/>
              </w:rPr>
              <w:t xml:space="preserve">ongenital </w:t>
            </w:r>
            <w:r w:rsidR="00A4138D">
              <w:rPr>
                <w:rFonts w:ascii="Arial" w:eastAsia="Arial" w:hAnsi="Arial" w:cs="Arial"/>
              </w:rPr>
              <w:t>h</w:t>
            </w:r>
            <w:r w:rsidR="0008008F">
              <w:rPr>
                <w:rFonts w:ascii="Arial" w:eastAsia="Arial" w:hAnsi="Arial" w:cs="Arial"/>
              </w:rPr>
              <w:t xml:space="preserve">eart </w:t>
            </w:r>
            <w:r w:rsidR="00A4138D">
              <w:rPr>
                <w:rFonts w:ascii="Arial" w:eastAsia="Arial" w:hAnsi="Arial" w:cs="Arial"/>
              </w:rPr>
              <w:t>d</w:t>
            </w:r>
            <w:r w:rsidR="0008008F">
              <w:rPr>
                <w:rFonts w:ascii="Arial" w:eastAsia="Arial" w:hAnsi="Arial" w:cs="Arial"/>
              </w:rPr>
              <w:t>isease.</w:t>
            </w:r>
            <w:r w:rsidR="00485F86">
              <w:rPr>
                <w:rFonts w:ascii="Arial" w:eastAsia="Arial" w:hAnsi="Arial" w:cs="Arial"/>
              </w:rPr>
              <w:t xml:space="preserve"> </w:t>
            </w:r>
            <w:r w:rsidR="00485F86" w:rsidRPr="00AD2D92">
              <w:rPr>
                <w:rFonts w:ascii="Arial" w:eastAsia="Arial" w:hAnsi="Arial" w:cs="Arial"/>
                <w:i/>
                <w:iCs/>
              </w:rPr>
              <w:t>Journal of the American College of Cardiology</w:t>
            </w:r>
            <w:r w:rsidR="00485F86">
              <w:rPr>
                <w:rFonts w:ascii="Arial" w:eastAsia="Arial" w:hAnsi="Arial" w:cs="Arial"/>
              </w:rPr>
              <w:t xml:space="preserve"> 2019;73(12)</w:t>
            </w:r>
            <w:r w:rsidR="00C43830">
              <w:rPr>
                <w:rFonts w:ascii="Arial" w:eastAsia="Arial" w:hAnsi="Arial" w:cs="Arial"/>
              </w:rPr>
              <w:t>:</w:t>
            </w:r>
            <w:r w:rsidR="00C43830" w:rsidRPr="00C43830">
              <w:rPr>
                <w:rFonts w:ascii="Arial" w:eastAsia="Arial" w:hAnsi="Arial" w:cs="Arial"/>
              </w:rPr>
              <w:t>e81</w:t>
            </w:r>
            <w:r w:rsidR="00C43830">
              <w:rPr>
                <w:rFonts w:ascii="Arial" w:eastAsia="Arial" w:hAnsi="Arial" w:cs="Arial"/>
              </w:rPr>
              <w:t>-</w:t>
            </w:r>
            <w:r w:rsidR="00C43830" w:rsidRPr="00C43830">
              <w:rPr>
                <w:rFonts w:ascii="Arial" w:eastAsia="Arial" w:hAnsi="Arial" w:cs="Arial"/>
              </w:rPr>
              <w:t>192</w:t>
            </w:r>
            <w:r w:rsidR="00C43830">
              <w:rPr>
                <w:rFonts w:ascii="Arial" w:eastAsia="Arial" w:hAnsi="Arial" w:cs="Arial"/>
              </w:rPr>
              <w:t>.</w:t>
            </w:r>
            <w:r w:rsidR="007633A5">
              <w:rPr>
                <w:rFonts w:ascii="Arial" w:eastAsia="Arial" w:hAnsi="Arial" w:cs="Arial"/>
              </w:rPr>
              <w:t xml:space="preserve"> </w:t>
            </w:r>
            <w:hyperlink r:id="rId31" w:history="1">
              <w:r w:rsidR="007633A5" w:rsidRPr="001F085E">
                <w:rPr>
                  <w:rStyle w:val="Hyperlink"/>
                  <w:rFonts w:ascii="Arial" w:eastAsia="Arial" w:hAnsi="Arial" w:cs="Arial"/>
                </w:rPr>
                <w:t>doi</w:t>
              </w:r>
              <w:r w:rsidR="00321AD2">
                <w:rPr>
                  <w:rStyle w:val="Hyperlink"/>
                  <w:rFonts w:ascii="Arial" w:eastAsia="Arial" w:hAnsi="Arial" w:cs="Arial"/>
                </w:rPr>
                <w:t xml:space="preserve">: </w:t>
              </w:r>
              <w:r w:rsidR="007633A5" w:rsidRPr="001F085E">
                <w:rPr>
                  <w:rStyle w:val="Hyperlink"/>
                  <w:rFonts w:ascii="Arial" w:eastAsia="Arial" w:hAnsi="Arial" w:cs="Arial"/>
                </w:rPr>
                <w:t>10.1016/j.jacc.2018.08.1029</w:t>
              </w:r>
            </w:hyperlink>
            <w:r w:rsidR="007633A5">
              <w:rPr>
                <w:rFonts w:ascii="Arial" w:eastAsia="Arial" w:hAnsi="Arial" w:cs="Arial"/>
              </w:rPr>
              <w:t>.</w:t>
            </w:r>
          </w:p>
          <w:p w14:paraId="10A4BA50" w14:textId="5BF0363C"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Institutional </w:t>
            </w:r>
            <w:proofErr w:type="spellStart"/>
            <w:r w:rsidR="00321AD2">
              <w:rPr>
                <w:rFonts w:ascii="Arial" w:eastAsia="Arial" w:hAnsi="Arial" w:cs="Arial"/>
              </w:rPr>
              <w:t>Institutional</w:t>
            </w:r>
            <w:proofErr w:type="spellEnd"/>
            <w:r w:rsidR="00321AD2">
              <w:rPr>
                <w:rFonts w:ascii="Arial" w:eastAsia="Arial" w:hAnsi="Arial" w:cs="Arial"/>
              </w:rPr>
              <w:t xml:space="preserve"> Review Board (</w:t>
            </w:r>
            <w:r w:rsidRPr="00F3012E">
              <w:rPr>
                <w:rFonts w:ascii="Arial" w:eastAsia="Arial" w:hAnsi="Arial" w:cs="Arial"/>
              </w:rPr>
              <w:t>IRB</w:t>
            </w:r>
            <w:r w:rsidR="00321AD2">
              <w:rPr>
                <w:rFonts w:ascii="Arial" w:eastAsia="Arial" w:hAnsi="Arial" w:cs="Arial"/>
              </w:rPr>
              <w:t>)</w:t>
            </w:r>
            <w:r w:rsidRPr="00F3012E">
              <w:rPr>
                <w:rFonts w:ascii="Arial" w:eastAsia="Arial" w:hAnsi="Arial" w:cs="Arial"/>
              </w:rPr>
              <w:t xml:space="preserve"> guidelines</w:t>
            </w:r>
          </w:p>
          <w:p w14:paraId="392BF61A" w14:textId="48B2B861" w:rsidR="00DA609C" w:rsidRPr="00F3012E" w:rsidRDefault="00DA609C"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National Institutes of Health. Write Your Application. </w:t>
            </w:r>
            <w:hyperlink r:id="rId32" w:history="1">
              <w:r w:rsidR="00A61109" w:rsidRPr="00F3012E">
                <w:rPr>
                  <w:rStyle w:val="Hyperlink"/>
                  <w:rFonts w:ascii="Arial" w:eastAsia="Arial" w:hAnsi="Arial" w:cs="Arial"/>
                </w:rPr>
                <w:t>https://grants.nih.gov/grants/how-to-apply-application-guide/format-and-write/write-your-application.htm</w:t>
              </w:r>
            </w:hyperlink>
            <w:r w:rsidR="00A61109" w:rsidRPr="00F3012E">
              <w:rPr>
                <w:rFonts w:ascii="Arial" w:eastAsia="Arial" w:hAnsi="Arial" w:cs="Arial"/>
              </w:rPr>
              <w:t xml:space="preserve">. </w:t>
            </w:r>
            <w:r w:rsidR="00321AD2">
              <w:rPr>
                <w:rFonts w:ascii="Arial" w:eastAsia="Arial" w:hAnsi="Arial" w:cs="Arial"/>
              </w:rPr>
              <w:t xml:space="preserve">Accessed </w:t>
            </w:r>
            <w:r w:rsidR="00A61109" w:rsidRPr="00F3012E">
              <w:rPr>
                <w:rFonts w:ascii="Arial" w:eastAsia="Arial" w:hAnsi="Arial" w:cs="Arial"/>
              </w:rPr>
              <w:t>2021.</w:t>
            </w:r>
          </w:p>
          <w:p w14:paraId="63668E90" w14:textId="69675F94" w:rsidR="00963CC6" w:rsidRPr="00F3012E" w:rsidRDefault="00DA609C"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National Institutes of Health. US National Library of Medicine. PubMed </w:t>
            </w:r>
            <w:r w:rsidR="00A61109" w:rsidRPr="00F3012E">
              <w:rPr>
                <w:rFonts w:ascii="Arial" w:eastAsia="Arial" w:hAnsi="Arial" w:cs="Arial"/>
              </w:rPr>
              <w:t>Online Training</w:t>
            </w:r>
            <w:r w:rsidRPr="00F3012E">
              <w:rPr>
                <w:rFonts w:ascii="Arial" w:eastAsia="Arial" w:hAnsi="Arial" w:cs="Arial"/>
              </w:rPr>
              <w:t xml:space="preserve">. </w:t>
            </w:r>
            <w:hyperlink r:id="rId33" w:history="1">
              <w:r w:rsidR="00A61109" w:rsidRPr="00F3012E">
                <w:rPr>
                  <w:rStyle w:val="Hyperlink"/>
                  <w:rFonts w:ascii="Arial" w:eastAsia="Arial" w:hAnsi="Arial" w:cs="Arial"/>
                </w:rPr>
                <w:t>https://www.nlm.nih.gov/bsd/disted/pubmedtutorial/cover.html</w:t>
              </w:r>
            </w:hyperlink>
            <w:r w:rsidR="00A61109" w:rsidRPr="00F3012E">
              <w:rPr>
                <w:rFonts w:ascii="Arial" w:eastAsia="Arial" w:hAnsi="Arial" w:cs="Arial"/>
              </w:rPr>
              <w:t xml:space="preserve">. </w:t>
            </w:r>
            <w:r w:rsidR="00321AD2">
              <w:rPr>
                <w:rFonts w:ascii="Arial" w:eastAsia="Arial" w:hAnsi="Arial" w:cs="Arial"/>
              </w:rPr>
              <w:t xml:space="preserve">Accessed </w:t>
            </w:r>
            <w:r w:rsidR="00A61109" w:rsidRPr="00F3012E">
              <w:rPr>
                <w:rFonts w:ascii="Arial" w:eastAsia="Arial" w:hAnsi="Arial" w:cs="Arial"/>
              </w:rPr>
              <w:t>2021.</w:t>
            </w:r>
            <w:r w:rsidRPr="00F3012E">
              <w:rPr>
                <w:rFonts w:ascii="Arial" w:eastAsia="Arial" w:hAnsi="Arial" w:cs="Arial"/>
              </w:rPr>
              <w:t xml:space="preserve"> </w:t>
            </w:r>
          </w:p>
        </w:tc>
      </w:tr>
    </w:tbl>
    <w:p w14:paraId="6C30D524" w14:textId="77777777" w:rsidR="00082FA1" w:rsidRDefault="00082FA1">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82FA1" w:rsidRPr="00F3012E" w14:paraId="33D5DE16" w14:textId="77777777" w:rsidTr="004814DE">
        <w:trPr>
          <w:trHeight w:val="760"/>
        </w:trPr>
        <w:tc>
          <w:tcPr>
            <w:tcW w:w="14125" w:type="dxa"/>
            <w:gridSpan w:val="2"/>
            <w:shd w:val="clear" w:color="auto" w:fill="9CC3E5"/>
          </w:tcPr>
          <w:p w14:paraId="10BFE5A5" w14:textId="77777777" w:rsidR="00082FA1" w:rsidRPr="00F3012E" w:rsidRDefault="00082FA1" w:rsidP="004814DE">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Practice-Based Learning and Improvement 2: Reflective Practice and Commitment to Personal Growth</w:t>
            </w:r>
          </w:p>
          <w:p w14:paraId="2CD99FD8" w14:textId="77777777" w:rsidR="00082FA1" w:rsidRPr="00F3012E" w:rsidRDefault="00082FA1" w:rsidP="004814DE">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82FA1" w:rsidRPr="00F3012E" w14:paraId="558BAD10" w14:textId="77777777" w:rsidTr="004814DE">
        <w:tc>
          <w:tcPr>
            <w:tcW w:w="4950" w:type="dxa"/>
            <w:shd w:val="clear" w:color="auto" w:fill="FAC090"/>
          </w:tcPr>
          <w:p w14:paraId="2EB5C9CF" w14:textId="77777777" w:rsidR="00082FA1" w:rsidRPr="00F3012E" w:rsidRDefault="00082FA1" w:rsidP="004814DE">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F0BDF8C" w14:textId="77777777" w:rsidR="00082FA1" w:rsidRPr="00F3012E" w:rsidRDefault="00082FA1" w:rsidP="004814DE">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082FA1" w:rsidRPr="00F3012E" w14:paraId="659963F4" w14:textId="77777777" w:rsidTr="004814DE">
        <w:tc>
          <w:tcPr>
            <w:tcW w:w="4950" w:type="dxa"/>
            <w:tcBorders>
              <w:top w:val="single" w:sz="4" w:space="0" w:color="000000"/>
              <w:bottom w:val="single" w:sz="4" w:space="0" w:color="000000"/>
            </w:tcBorders>
            <w:shd w:val="clear" w:color="auto" w:fill="C9C9C9"/>
          </w:tcPr>
          <w:p w14:paraId="6A7B2949" w14:textId="77777777" w:rsidR="00082FA1" w:rsidRPr="00F3012E" w:rsidRDefault="00082FA1" w:rsidP="004814DE">
            <w:pPr>
              <w:spacing w:after="0" w:line="240" w:lineRule="auto"/>
              <w:ind w:firstLine="15"/>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Pr="00F3012E">
              <w:rPr>
                <w:rFonts w:ascii="Arial" w:eastAsia="Arial" w:hAnsi="Arial" w:cs="Arial"/>
                <w:i/>
                <w:color w:val="000000"/>
              </w:rPr>
              <w:t>Accepts responsibility for personal and professional development by establishing goals and actively seeking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1EBB3A2"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Sets a personal practice goal of</w:t>
            </w:r>
            <w:r w:rsidRPr="00F3012E">
              <w:rPr>
                <w:rFonts w:ascii="Arial" w:eastAsia="Arial" w:hAnsi="Arial" w:cs="Arial"/>
              </w:rPr>
              <w:t xml:space="preserve"> improving suture management</w:t>
            </w:r>
          </w:p>
          <w:p w14:paraId="1A5706BA"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Identifies gaps in knowledge of </w:t>
            </w:r>
            <w:r w:rsidRPr="00F3012E">
              <w:rPr>
                <w:rFonts w:ascii="Arial" w:eastAsia="Arial" w:hAnsi="Arial" w:cs="Arial"/>
              </w:rPr>
              <w:t>congenital heart disease</w:t>
            </w:r>
          </w:p>
          <w:p w14:paraId="17A9BBE1"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Asks for feedback from patients, families, and patient care team members</w:t>
            </w:r>
          </w:p>
        </w:tc>
      </w:tr>
      <w:tr w:rsidR="00082FA1" w:rsidRPr="00F3012E" w14:paraId="2DE07492" w14:textId="77777777" w:rsidTr="004814DE">
        <w:tc>
          <w:tcPr>
            <w:tcW w:w="4950" w:type="dxa"/>
            <w:tcBorders>
              <w:top w:val="single" w:sz="4" w:space="0" w:color="000000"/>
              <w:bottom w:val="single" w:sz="4" w:space="0" w:color="000000"/>
            </w:tcBorders>
            <w:shd w:val="clear" w:color="auto" w:fill="C9C9C9"/>
          </w:tcPr>
          <w:p w14:paraId="489C70D7" w14:textId="77777777" w:rsidR="00082FA1" w:rsidRPr="00F3012E" w:rsidRDefault="00082FA1" w:rsidP="004814DE">
            <w:pPr>
              <w:spacing w:after="0" w:line="240" w:lineRule="auto"/>
              <w:ind w:firstLine="15"/>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Pr="00F3012E">
              <w:rPr>
                <w:rFonts w:ascii="Arial" w:eastAsia="Arial" w:hAnsi="Arial" w:cs="Arial"/>
                <w:i/>
              </w:rPr>
              <w:t>When prompted,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34A1C2D8"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When prompted, uses Milestones feedback to identify areas for improvement</w:t>
            </w:r>
          </w:p>
          <w:p w14:paraId="3CBCB109"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When prompted, develops reading plan based on identified areas for improvement</w:t>
            </w:r>
          </w:p>
        </w:tc>
      </w:tr>
      <w:tr w:rsidR="00082FA1" w:rsidRPr="00F3012E" w14:paraId="1CE69ABC" w14:textId="77777777" w:rsidTr="004814DE">
        <w:tc>
          <w:tcPr>
            <w:tcW w:w="4950" w:type="dxa"/>
            <w:tcBorders>
              <w:top w:val="single" w:sz="4" w:space="0" w:color="000000"/>
              <w:bottom w:val="single" w:sz="4" w:space="0" w:color="000000"/>
            </w:tcBorders>
            <w:shd w:val="clear" w:color="auto" w:fill="C9C9C9"/>
          </w:tcPr>
          <w:p w14:paraId="16E4D7C3" w14:textId="77777777" w:rsidR="00082FA1" w:rsidRPr="00F3012E" w:rsidRDefault="00082FA1" w:rsidP="004814DE">
            <w:pPr>
              <w:spacing w:after="0" w:line="240" w:lineRule="auto"/>
              <w:ind w:firstLine="15"/>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Pr="00F3012E">
              <w:rPr>
                <w:rFonts w:ascii="Arial" w:eastAsia="Arial" w:hAnsi="Arial" w:cs="Arial"/>
                <w:i/>
                <w:color w:val="000000"/>
              </w:rPr>
              <w:t>Independently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4361BB2" w14:textId="5A81126C"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Uses SESATS exam and multisource feedback results to identify areas for improvement</w:t>
            </w:r>
          </w:p>
          <w:p w14:paraId="0AD15CED"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Implements reading plan based on identified areas for improvement</w:t>
            </w:r>
          </w:p>
        </w:tc>
      </w:tr>
      <w:tr w:rsidR="00082FA1" w:rsidRPr="00F3012E" w14:paraId="47754D8B" w14:textId="77777777" w:rsidTr="004814DE">
        <w:tc>
          <w:tcPr>
            <w:tcW w:w="4950" w:type="dxa"/>
            <w:tcBorders>
              <w:top w:val="single" w:sz="4" w:space="0" w:color="000000"/>
              <w:bottom w:val="single" w:sz="4" w:space="0" w:color="000000"/>
            </w:tcBorders>
            <w:shd w:val="clear" w:color="auto" w:fill="C9C9C9"/>
          </w:tcPr>
          <w:p w14:paraId="55CADF55" w14:textId="77777777" w:rsidR="00082FA1" w:rsidRPr="00F3012E" w:rsidRDefault="00082FA1" w:rsidP="004814DE">
            <w:pPr>
              <w:spacing w:after="0" w:line="240" w:lineRule="auto"/>
              <w:ind w:firstLine="15"/>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Pr="00F3012E">
              <w:rPr>
                <w:rFonts w:ascii="Arial" w:eastAsia="Arial" w:hAnsi="Arial" w:cs="Arial"/>
                <w:i/>
              </w:rPr>
              <w:t>Independently uses performance data to measure the effectiveness of the learning plan and adapt the plan as needed</w:t>
            </w:r>
          </w:p>
        </w:tc>
        <w:tc>
          <w:tcPr>
            <w:tcW w:w="9175" w:type="dxa"/>
            <w:tcBorders>
              <w:top w:val="single" w:sz="4" w:space="0" w:color="000000"/>
              <w:left w:val="nil"/>
              <w:bottom w:val="single" w:sz="4" w:space="0" w:color="000000"/>
              <w:right w:val="single" w:sz="8" w:space="0" w:color="000000"/>
            </w:tcBorders>
            <w:shd w:val="clear" w:color="auto" w:fill="C9C9C9"/>
          </w:tcPr>
          <w:p w14:paraId="62E6B331"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Evaluates performance on technical feedback and adjusts study plan appropriately</w:t>
            </w:r>
          </w:p>
        </w:tc>
      </w:tr>
      <w:tr w:rsidR="00082FA1" w:rsidRPr="00F3012E" w14:paraId="470EDF60" w14:textId="77777777" w:rsidTr="004814DE">
        <w:tc>
          <w:tcPr>
            <w:tcW w:w="4950" w:type="dxa"/>
            <w:tcBorders>
              <w:top w:val="single" w:sz="4" w:space="0" w:color="000000"/>
              <w:bottom w:val="single" w:sz="4" w:space="0" w:color="000000"/>
            </w:tcBorders>
            <w:shd w:val="clear" w:color="auto" w:fill="C9C9C9"/>
          </w:tcPr>
          <w:p w14:paraId="7A2CB92A" w14:textId="77777777" w:rsidR="00082FA1" w:rsidRPr="00F3012E" w:rsidRDefault="00082FA1" w:rsidP="004814DE">
            <w:pPr>
              <w:spacing w:after="0" w:line="240" w:lineRule="auto"/>
              <w:ind w:firstLine="15"/>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Pr="00F3012E">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0C88123" w14:textId="64237329"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Assists </w:t>
            </w:r>
            <w:r w:rsidR="005233AE">
              <w:rPr>
                <w:rFonts w:ascii="Arial" w:eastAsia="Arial" w:hAnsi="Arial" w:cs="Arial"/>
              </w:rPr>
              <w:t xml:space="preserve">more </w:t>
            </w:r>
            <w:r w:rsidRPr="00F3012E">
              <w:rPr>
                <w:rFonts w:ascii="Arial" w:eastAsia="Arial" w:hAnsi="Arial" w:cs="Arial"/>
              </w:rPr>
              <w:t>junior residents in developing their individualized learning plans</w:t>
            </w:r>
          </w:p>
        </w:tc>
      </w:tr>
      <w:tr w:rsidR="00082FA1" w:rsidRPr="00F3012E" w14:paraId="471DE468" w14:textId="77777777" w:rsidTr="004814DE">
        <w:tc>
          <w:tcPr>
            <w:tcW w:w="4950" w:type="dxa"/>
            <w:shd w:val="clear" w:color="auto" w:fill="FFD965"/>
          </w:tcPr>
          <w:p w14:paraId="209C408A" w14:textId="77777777" w:rsidR="00082FA1" w:rsidRPr="00F3012E" w:rsidRDefault="00082FA1" w:rsidP="004814DE">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2564BFBB"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251C3B5B"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Review of learning plan</w:t>
            </w:r>
          </w:p>
        </w:tc>
      </w:tr>
      <w:tr w:rsidR="00082FA1" w:rsidRPr="00F3012E" w14:paraId="06D132D2" w14:textId="77777777" w:rsidTr="004814DE">
        <w:tc>
          <w:tcPr>
            <w:tcW w:w="4950" w:type="dxa"/>
            <w:shd w:val="clear" w:color="auto" w:fill="8DB3E2"/>
          </w:tcPr>
          <w:p w14:paraId="60D03528" w14:textId="77777777" w:rsidR="00082FA1" w:rsidRPr="00F3012E" w:rsidRDefault="00082FA1" w:rsidP="004814DE">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2E943565"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p>
        </w:tc>
      </w:tr>
      <w:tr w:rsidR="00082FA1" w:rsidRPr="00F3012E" w14:paraId="03F0D9F2" w14:textId="77777777" w:rsidTr="004814DE">
        <w:trPr>
          <w:trHeight w:val="80"/>
        </w:trPr>
        <w:tc>
          <w:tcPr>
            <w:tcW w:w="4950" w:type="dxa"/>
            <w:tcBorders>
              <w:bottom w:val="single" w:sz="4" w:space="0" w:color="000000"/>
            </w:tcBorders>
            <w:shd w:val="clear" w:color="auto" w:fill="A8D08D"/>
          </w:tcPr>
          <w:p w14:paraId="22974E93" w14:textId="77777777" w:rsidR="00082FA1" w:rsidRPr="00F3012E" w:rsidRDefault="00082FA1" w:rsidP="004814DE">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tcBorders>
              <w:bottom w:val="single" w:sz="4" w:space="0" w:color="000000"/>
            </w:tcBorders>
            <w:shd w:val="clear" w:color="auto" w:fill="A8D08D"/>
          </w:tcPr>
          <w:p w14:paraId="095CC4CE" w14:textId="5464D7A5"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Burke AE, Benson B, Englander R, Carraccio C, Hicks PJ. Domain of competence: Practice-based learning and improvement. </w:t>
            </w:r>
            <w:r w:rsidRPr="005233AE">
              <w:rPr>
                <w:rFonts w:ascii="Arial" w:eastAsia="Arial" w:hAnsi="Arial" w:cs="Arial"/>
                <w:i/>
                <w:iCs/>
              </w:rPr>
              <w:t>Acad Pediatr</w:t>
            </w:r>
            <w:r w:rsidRPr="00F3012E">
              <w:rPr>
                <w:rFonts w:ascii="Arial" w:eastAsia="Arial" w:hAnsi="Arial" w:cs="Arial"/>
              </w:rPr>
              <w:t xml:space="preserve">. 2014;14(2 Suppl):S38-S54. </w:t>
            </w:r>
            <w:hyperlink r:id="rId34" w:history="1">
              <w:r w:rsidRPr="00F3012E">
                <w:rPr>
                  <w:rStyle w:val="Hyperlink"/>
                  <w:rFonts w:ascii="Arial" w:eastAsia="Arial" w:hAnsi="Arial" w:cs="Arial"/>
                </w:rPr>
                <w:t>https://www.academicpedsjnl.net/article/S1876-2859(13)00333-1/fulltext</w:t>
              </w:r>
            </w:hyperlink>
            <w:r w:rsidRPr="00F3012E">
              <w:rPr>
                <w:rFonts w:ascii="Arial" w:eastAsia="Arial" w:hAnsi="Arial" w:cs="Arial"/>
              </w:rPr>
              <w:t>.</w:t>
            </w:r>
          </w:p>
          <w:p w14:paraId="72C9B087" w14:textId="6A62562A"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Hojat</w:t>
            </w:r>
            <w:proofErr w:type="spellEnd"/>
            <w:r w:rsidRPr="00F3012E">
              <w:rPr>
                <w:rFonts w:ascii="Arial" w:eastAsia="Arial" w:hAnsi="Arial" w:cs="Arial"/>
              </w:rPr>
              <w:t xml:space="preserve"> M</w:t>
            </w:r>
            <w:r w:rsidRPr="00F3012E">
              <w:rPr>
                <w:rFonts w:ascii="Arial" w:eastAsia="Arial" w:hAnsi="Arial" w:cs="Arial"/>
                <w:color w:val="000000" w:themeColor="text1"/>
              </w:rPr>
              <w:t xml:space="preserve">, </w:t>
            </w:r>
            <w:proofErr w:type="spellStart"/>
            <w:r w:rsidRPr="00F3012E">
              <w:rPr>
                <w:rFonts w:ascii="Arial" w:eastAsia="Arial" w:hAnsi="Arial" w:cs="Arial"/>
              </w:rPr>
              <w:t>Veloski</w:t>
            </w:r>
            <w:proofErr w:type="spellEnd"/>
            <w:r w:rsidRPr="00F3012E">
              <w:rPr>
                <w:rFonts w:ascii="Arial" w:eastAsia="Arial" w:hAnsi="Arial" w:cs="Arial"/>
              </w:rPr>
              <w:t xml:space="preserve"> JJ</w:t>
            </w:r>
            <w:r w:rsidRPr="00F3012E">
              <w:rPr>
                <w:rFonts w:ascii="Arial" w:eastAsia="Arial" w:hAnsi="Arial" w:cs="Arial"/>
                <w:color w:val="000000" w:themeColor="text1"/>
              </w:rPr>
              <w:t xml:space="preserve">, </w:t>
            </w:r>
            <w:r w:rsidRPr="00F3012E">
              <w:rPr>
                <w:rFonts w:ascii="Arial" w:eastAsia="Arial" w:hAnsi="Arial" w:cs="Arial"/>
              </w:rPr>
              <w:t>Gonnella JS</w:t>
            </w:r>
            <w:r w:rsidRPr="00F3012E">
              <w:rPr>
                <w:rFonts w:ascii="Arial" w:eastAsia="Arial" w:hAnsi="Arial" w:cs="Arial"/>
                <w:color w:val="000000" w:themeColor="text1"/>
              </w:rPr>
              <w:t xml:space="preserve">. Measurement and correlates of physicians' lifelong learning. </w:t>
            </w:r>
            <w:r w:rsidRPr="00F3012E">
              <w:rPr>
                <w:rFonts w:ascii="Arial" w:eastAsia="Arial" w:hAnsi="Arial" w:cs="Arial"/>
                <w:i/>
                <w:iCs/>
                <w:color w:val="000000" w:themeColor="text1"/>
              </w:rPr>
              <w:t>Acad Med.</w:t>
            </w:r>
            <w:r w:rsidRPr="00F3012E">
              <w:rPr>
                <w:rFonts w:ascii="Arial" w:eastAsia="Arial" w:hAnsi="Arial" w:cs="Arial"/>
                <w:color w:val="000000" w:themeColor="text1"/>
              </w:rPr>
              <w:t xml:space="preserve"> 2009;</w:t>
            </w:r>
            <w:r w:rsidRPr="00F3012E">
              <w:rPr>
                <w:rFonts w:ascii="Arial" w:eastAsia="Arial" w:hAnsi="Arial" w:cs="Arial"/>
              </w:rPr>
              <w:t xml:space="preserve">84(8):1066-74. </w:t>
            </w:r>
            <w:hyperlink r:id="rId35" w:history="1">
              <w:r w:rsidRPr="00F3012E">
                <w:rPr>
                  <w:rStyle w:val="Hyperlink"/>
                  <w:rFonts w:ascii="Arial" w:eastAsia="Arial" w:hAnsi="Arial" w:cs="Arial"/>
                </w:rPr>
                <w:t>https://insights.ovid.com/crossref?an=00001888-200908000-00021</w:t>
              </w:r>
            </w:hyperlink>
            <w:r w:rsidRPr="00F3012E">
              <w:rPr>
                <w:rFonts w:ascii="Arial" w:eastAsia="Arial" w:hAnsi="Arial" w:cs="Arial"/>
              </w:rPr>
              <w:t>.</w:t>
            </w:r>
          </w:p>
          <w:p w14:paraId="6A4C2BE3" w14:textId="0B2ADD76"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Lockspeiser</w:t>
            </w:r>
            <w:proofErr w:type="spellEnd"/>
            <w:r w:rsidRPr="00F3012E">
              <w:rPr>
                <w:rFonts w:ascii="Arial" w:eastAsia="Arial" w:hAnsi="Arial" w:cs="Arial"/>
              </w:rPr>
              <w:t xml:space="preserve"> TM, </w:t>
            </w:r>
            <w:proofErr w:type="spellStart"/>
            <w:r w:rsidRPr="00F3012E">
              <w:rPr>
                <w:rFonts w:ascii="Arial" w:eastAsia="Arial" w:hAnsi="Arial" w:cs="Arial"/>
              </w:rPr>
              <w:t>Schmitter</w:t>
            </w:r>
            <w:proofErr w:type="spellEnd"/>
            <w:r w:rsidRPr="00F3012E">
              <w:rPr>
                <w:rFonts w:ascii="Arial" w:eastAsia="Arial" w:hAnsi="Arial" w:cs="Arial"/>
              </w:rPr>
              <w:t xml:space="preserve"> PA, Lane JL, Hanson JL, Rosenberg AA, Park YS. Assessing residents’ written learning goals and goal writing skill: Validity evidence for the learning goal scoring rubric. </w:t>
            </w:r>
            <w:r w:rsidRPr="005233AE">
              <w:rPr>
                <w:rFonts w:ascii="Arial" w:eastAsia="Arial" w:hAnsi="Arial" w:cs="Arial"/>
                <w:i/>
                <w:iCs/>
              </w:rPr>
              <w:t>Acad Med</w:t>
            </w:r>
            <w:r w:rsidRPr="00F3012E">
              <w:rPr>
                <w:rFonts w:ascii="Arial" w:eastAsia="Arial" w:hAnsi="Arial" w:cs="Arial"/>
              </w:rPr>
              <w:t xml:space="preserve">. 2013;88(10):1558-1563. </w:t>
            </w:r>
            <w:hyperlink r:id="rId36" w:history="1">
              <w:r w:rsidRPr="00F3012E">
                <w:rPr>
                  <w:rStyle w:val="Hyperlink"/>
                  <w:rFonts w:ascii="Arial" w:eastAsia="Arial" w:hAnsi="Arial" w:cs="Arial"/>
                </w:rPr>
                <w:t>https://insights.ovid.com/article/00001888-201310000-00039</w:t>
              </w:r>
            </w:hyperlink>
            <w:r w:rsidRPr="00F3012E">
              <w:rPr>
                <w:rFonts w:ascii="Arial" w:eastAsia="Arial" w:hAnsi="Arial" w:cs="Arial"/>
              </w:rPr>
              <w:t>.</w:t>
            </w:r>
          </w:p>
          <w:p w14:paraId="504DA91F" w14:textId="61999EE7"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SESATS. </w:t>
            </w:r>
            <w:hyperlink r:id="rId37" w:history="1">
              <w:r w:rsidRPr="00F3012E">
                <w:rPr>
                  <w:rStyle w:val="Hyperlink"/>
                  <w:rFonts w:ascii="Arial" w:eastAsia="Arial" w:hAnsi="Arial" w:cs="Arial"/>
                </w:rPr>
                <w:t>http://www.sesats.org/</w:t>
              </w:r>
            </w:hyperlink>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2021.</w:t>
            </w:r>
          </w:p>
          <w:p w14:paraId="3F926C4A" w14:textId="25500214"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w:t>
            </w:r>
            <w:r w:rsidR="002438EB" w:rsidRPr="00F3012E">
              <w:rPr>
                <w:rFonts w:ascii="Arial" w:hAnsi="Arial" w:cs="Arial"/>
              </w:rPr>
              <w:t xml:space="preserve">Learning Center. </w:t>
            </w:r>
            <w:hyperlink r:id="rId38" w:history="1">
              <w:r w:rsidR="002438EB" w:rsidRPr="00F3012E">
                <w:rPr>
                  <w:rStyle w:val="Hyperlink"/>
                  <w:rFonts w:ascii="Arial" w:hAnsi="Arial" w:cs="Arial"/>
                </w:rPr>
                <w:t>http://learnctsurgery.sts.org</w:t>
              </w:r>
            </w:hyperlink>
            <w:r w:rsidR="002438EB" w:rsidRPr="00F3012E">
              <w:rPr>
                <w:rFonts w:ascii="Arial" w:hAnsi="Arial" w:cs="Arial"/>
              </w:rPr>
              <w:t xml:space="preserve">. </w:t>
            </w:r>
            <w:r w:rsidR="005233AE">
              <w:rPr>
                <w:rFonts w:ascii="Arial" w:hAnsi="Arial" w:cs="Arial"/>
              </w:rPr>
              <w:t xml:space="preserve">Accessed </w:t>
            </w:r>
            <w:r w:rsidR="002438EB" w:rsidRPr="00F3012E">
              <w:rPr>
                <w:rFonts w:ascii="Arial" w:hAnsi="Arial" w:cs="Arial"/>
              </w:rPr>
              <w:t>2021.</w:t>
            </w:r>
          </w:p>
          <w:p w14:paraId="19559990" w14:textId="4AD75966" w:rsidR="00082FA1" w:rsidRPr="00F3012E" w:rsidRDefault="002438EB"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TSDA</w:t>
            </w:r>
            <w:r w:rsidR="00082FA1" w:rsidRPr="00F3012E">
              <w:rPr>
                <w:rFonts w:ascii="Arial" w:eastAsia="Arial" w:hAnsi="Arial" w:cs="Arial"/>
              </w:rPr>
              <w:t xml:space="preserve">. TSDA In-Training Exam. </w:t>
            </w:r>
            <w:hyperlink r:id="rId39" w:history="1">
              <w:r w:rsidRPr="00F3012E">
                <w:rPr>
                  <w:rStyle w:val="Hyperlink"/>
                  <w:rFonts w:ascii="Arial" w:eastAsia="Arial" w:hAnsi="Arial" w:cs="Arial"/>
                </w:rPr>
                <w:t>https://tsda.org/in-training-exam/</w:t>
              </w:r>
            </w:hyperlink>
            <w:r w:rsidR="00082FA1" w:rsidRPr="00F3012E">
              <w:rPr>
                <w:rFonts w:ascii="Arial" w:eastAsia="Arial" w:hAnsi="Arial" w:cs="Arial"/>
              </w:rPr>
              <w:t>.</w:t>
            </w:r>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w:t>
            </w:r>
            <w:r w:rsidR="00082FA1" w:rsidRPr="00F3012E">
              <w:rPr>
                <w:rFonts w:ascii="Arial" w:eastAsia="Arial" w:hAnsi="Arial" w:cs="Arial"/>
              </w:rPr>
              <w:t>02</w:t>
            </w:r>
            <w:r w:rsidRPr="00F3012E">
              <w:rPr>
                <w:rFonts w:ascii="Arial" w:eastAsia="Arial" w:hAnsi="Arial" w:cs="Arial"/>
              </w:rPr>
              <w:t>1</w:t>
            </w:r>
            <w:r w:rsidR="00082FA1" w:rsidRPr="00F3012E">
              <w:rPr>
                <w:rFonts w:ascii="Arial" w:eastAsia="Arial" w:hAnsi="Arial" w:cs="Arial"/>
              </w:rPr>
              <w:t>.</w:t>
            </w:r>
          </w:p>
        </w:tc>
      </w:tr>
    </w:tbl>
    <w:p w14:paraId="423C54C7" w14:textId="22F30D30" w:rsidR="00963CC6" w:rsidRPr="00714829" w:rsidRDefault="00963CC6" w:rsidP="004814DE">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6F8356CD" w14:textId="77777777">
        <w:trPr>
          <w:trHeight w:val="760"/>
        </w:trPr>
        <w:tc>
          <w:tcPr>
            <w:tcW w:w="14125" w:type="dxa"/>
            <w:gridSpan w:val="2"/>
            <w:shd w:val="clear" w:color="auto" w:fill="9CC3E5"/>
          </w:tcPr>
          <w:p w14:paraId="1F8D30A9" w14:textId="36E32A4C" w:rsidR="00963CC6" w:rsidRPr="00F3012E" w:rsidRDefault="00082FA1"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Professionalism 1: Ethical Principles</w:t>
            </w:r>
          </w:p>
          <w:p w14:paraId="0690791F" w14:textId="0B8973D8"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w:t>
            </w:r>
            <w:r w:rsidR="00082FA1" w:rsidRPr="00F3012E">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963CC6" w:rsidRPr="00F3012E" w14:paraId="165530B3" w14:textId="77777777">
        <w:tc>
          <w:tcPr>
            <w:tcW w:w="4950" w:type="dxa"/>
            <w:shd w:val="clear" w:color="auto" w:fill="FAC090"/>
          </w:tcPr>
          <w:p w14:paraId="1CA5EDB0"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249C2C1E"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082FA1" w:rsidRPr="00F3012E" w14:paraId="41E87E21" w14:textId="77777777" w:rsidTr="00027930">
        <w:tc>
          <w:tcPr>
            <w:tcW w:w="4950" w:type="dxa"/>
            <w:tcBorders>
              <w:top w:val="single" w:sz="4" w:space="0" w:color="000000"/>
              <w:bottom w:val="single" w:sz="4" w:space="0" w:color="000000"/>
            </w:tcBorders>
            <w:shd w:val="clear" w:color="auto" w:fill="C9C9C9"/>
          </w:tcPr>
          <w:p w14:paraId="5D3A0689" w14:textId="36943AA5" w:rsidR="00082FA1" w:rsidRPr="00F3012E" w:rsidRDefault="00082FA1" w:rsidP="00082FA1">
            <w:pPr>
              <w:spacing w:after="0" w:line="240" w:lineRule="auto"/>
              <w:ind w:firstLine="15"/>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Pr="00F3012E">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70239D1B"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Discusses the basic principles of beneficence, nonmaleficence, justice, autonomy</w:t>
            </w:r>
          </w:p>
          <w:p w14:paraId="214F1743"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Discusses professional values and commitments and how they apply to informed consent process</w:t>
            </w:r>
          </w:p>
          <w:p w14:paraId="6B01DF82" w14:textId="723C21F4"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Lists elements of informed consent for procedures</w:t>
            </w:r>
          </w:p>
        </w:tc>
      </w:tr>
      <w:tr w:rsidR="00082FA1" w:rsidRPr="00F3012E" w14:paraId="378ABB4E" w14:textId="77777777" w:rsidTr="00027930">
        <w:tc>
          <w:tcPr>
            <w:tcW w:w="4950" w:type="dxa"/>
            <w:tcBorders>
              <w:top w:val="single" w:sz="4" w:space="0" w:color="000000"/>
              <w:bottom w:val="single" w:sz="4" w:space="0" w:color="000000"/>
            </w:tcBorders>
            <w:shd w:val="clear" w:color="auto" w:fill="C9C9C9"/>
          </w:tcPr>
          <w:p w14:paraId="0F3B943A" w14:textId="1C4F4A64" w:rsidR="00082FA1" w:rsidRPr="00F3012E" w:rsidRDefault="00082FA1" w:rsidP="00082FA1">
            <w:pPr>
              <w:spacing w:after="0" w:line="240" w:lineRule="auto"/>
              <w:ind w:firstLine="15"/>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Pr="00F3012E">
              <w:rPr>
                <w:rFonts w:ascii="Arial" w:eastAsia="Arial" w:hAnsi="Arial" w:cs="Arial"/>
                <w:i/>
              </w:rPr>
              <w:t>Applies ethical principles during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7EF8BD3"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Identifies surrogate for impaired patients</w:t>
            </w:r>
          </w:p>
          <w:p w14:paraId="003CCCD5" w14:textId="0BD3CCA3"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Maintains patient confidentiality in public situations</w:t>
            </w:r>
          </w:p>
        </w:tc>
      </w:tr>
      <w:tr w:rsidR="00082FA1" w:rsidRPr="00F3012E" w14:paraId="77396FB6" w14:textId="77777777" w:rsidTr="00027930">
        <w:tc>
          <w:tcPr>
            <w:tcW w:w="4950" w:type="dxa"/>
            <w:tcBorders>
              <w:top w:val="single" w:sz="4" w:space="0" w:color="000000"/>
              <w:bottom w:val="single" w:sz="4" w:space="0" w:color="000000"/>
            </w:tcBorders>
            <w:shd w:val="clear" w:color="auto" w:fill="C9C9C9"/>
          </w:tcPr>
          <w:p w14:paraId="60407474" w14:textId="099EA2F1" w:rsidR="00082FA1" w:rsidRPr="00F3012E" w:rsidRDefault="00082FA1" w:rsidP="00082FA1">
            <w:pPr>
              <w:spacing w:after="0" w:line="240" w:lineRule="auto"/>
              <w:ind w:firstLine="15"/>
              <w:rPr>
                <w:rFonts w:ascii="Arial" w:eastAsia="Arial" w:hAnsi="Arial" w:cs="Arial"/>
                <w:i/>
                <w:color w:val="000000"/>
              </w:rPr>
            </w:pPr>
            <w:r w:rsidRPr="00F3012E">
              <w:rPr>
                <w:rFonts w:ascii="Arial" w:eastAsia="Arial" w:hAnsi="Arial" w:cs="Arial"/>
                <w:b/>
              </w:rPr>
              <w:t xml:space="preserve">Level 3 </w:t>
            </w:r>
            <w:r w:rsidRPr="00F3012E">
              <w:rPr>
                <w:rFonts w:ascii="Arial" w:eastAsia="Arial" w:hAnsi="Arial" w:cs="Arial"/>
                <w:i/>
                <w:color w:val="000000"/>
              </w:rPr>
              <w:t>Recognizes need to seek help in managing and resolving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5E386B"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Obtains institutional guidance on obtaining consent for blood transfusion in pediatric Jehovah’s Witness patient</w:t>
            </w:r>
          </w:p>
          <w:p w14:paraId="2A50C244" w14:textId="54A74B58"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Analyzes difficult real or hypothetical ethics case scenarios or situations, recognizes own limitations</w:t>
            </w:r>
          </w:p>
        </w:tc>
      </w:tr>
      <w:tr w:rsidR="00082FA1" w:rsidRPr="00F3012E" w14:paraId="478B5205" w14:textId="77777777" w:rsidTr="00027930">
        <w:tc>
          <w:tcPr>
            <w:tcW w:w="4950" w:type="dxa"/>
            <w:tcBorders>
              <w:top w:val="single" w:sz="4" w:space="0" w:color="000000"/>
              <w:bottom w:val="single" w:sz="4" w:space="0" w:color="000000"/>
            </w:tcBorders>
            <w:shd w:val="clear" w:color="auto" w:fill="C9C9C9"/>
          </w:tcPr>
          <w:p w14:paraId="717F7E1E" w14:textId="46D6DC1B" w:rsidR="00082FA1" w:rsidRPr="00F3012E" w:rsidRDefault="00082FA1" w:rsidP="00082FA1">
            <w:pPr>
              <w:spacing w:after="0" w:line="240" w:lineRule="auto"/>
              <w:ind w:firstLine="15"/>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Pr="00F3012E">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31024D14"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Manages a near miss or sentinel event by contacting risk management</w:t>
            </w:r>
          </w:p>
          <w:p w14:paraId="4053D780"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Identifies ethical dilemmas of performing procedures in patients who are potential organ donors</w:t>
            </w:r>
          </w:p>
          <w:p w14:paraId="43163F68" w14:textId="6B7F1E2B"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Recognizes and manages situations of medical futility</w:t>
            </w:r>
          </w:p>
        </w:tc>
      </w:tr>
      <w:tr w:rsidR="00082FA1" w:rsidRPr="00F3012E" w14:paraId="071C8F16" w14:textId="77777777" w:rsidTr="00027930">
        <w:tc>
          <w:tcPr>
            <w:tcW w:w="4950" w:type="dxa"/>
            <w:tcBorders>
              <w:top w:val="single" w:sz="4" w:space="0" w:color="000000"/>
              <w:bottom w:val="single" w:sz="4" w:space="0" w:color="000000"/>
            </w:tcBorders>
            <w:shd w:val="clear" w:color="auto" w:fill="C9C9C9"/>
          </w:tcPr>
          <w:p w14:paraId="46D67078" w14:textId="58343EA5" w:rsidR="00082FA1" w:rsidRPr="00F3012E" w:rsidRDefault="00082FA1" w:rsidP="00082FA1">
            <w:pPr>
              <w:spacing w:after="0" w:line="240" w:lineRule="auto"/>
              <w:ind w:firstLine="15"/>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Pr="00F3012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2BA57F97" w14:textId="06B53B34"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Identifies and seeks to address system-wide factors or barriers to promoting a culture of ethical behavior through participation in a work group, committee, or task force</w:t>
            </w:r>
          </w:p>
        </w:tc>
      </w:tr>
      <w:tr w:rsidR="00082FA1" w:rsidRPr="00F3012E" w14:paraId="24E55DCF" w14:textId="77777777">
        <w:tc>
          <w:tcPr>
            <w:tcW w:w="4950" w:type="dxa"/>
            <w:shd w:val="clear" w:color="auto" w:fill="FFD965"/>
          </w:tcPr>
          <w:p w14:paraId="6DAA008D" w14:textId="77777777" w:rsidR="00082FA1" w:rsidRPr="00F3012E" w:rsidRDefault="00082FA1" w:rsidP="00082FA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1ACFCCD"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146B262F"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Global evaluation</w:t>
            </w:r>
          </w:p>
          <w:p w14:paraId="6DA48727"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5BE1D834"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Oral or written self-reflection </w:t>
            </w:r>
          </w:p>
          <w:p w14:paraId="238448B0" w14:textId="0230389B"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Simulation</w:t>
            </w:r>
          </w:p>
        </w:tc>
      </w:tr>
      <w:tr w:rsidR="00082FA1" w:rsidRPr="00F3012E" w14:paraId="7F4401BD" w14:textId="77777777">
        <w:tc>
          <w:tcPr>
            <w:tcW w:w="4950" w:type="dxa"/>
            <w:shd w:val="clear" w:color="auto" w:fill="8DB3E2"/>
          </w:tcPr>
          <w:p w14:paraId="0E4C87D3" w14:textId="77777777" w:rsidR="00082FA1" w:rsidRPr="00F3012E" w:rsidRDefault="00082FA1" w:rsidP="00082FA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290350EB"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p>
        </w:tc>
      </w:tr>
      <w:tr w:rsidR="00082FA1" w:rsidRPr="00F3012E" w14:paraId="5676CEE1" w14:textId="77777777" w:rsidTr="00027930">
        <w:trPr>
          <w:trHeight w:val="80"/>
        </w:trPr>
        <w:tc>
          <w:tcPr>
            <w:tcW w:w="4950" w:type="dxa"/>
            <w:tcBorders>
              <w:bottom w:val="single" w:sz="4" w:space="0" w:color="000000"/>
            </w:tcBorders>
            <w:shd w:val="clear" w:color="auto" w:fill="A8D08D"/>
          </w:tcPr>
          <w:p w14:paraId="6F039C9A" w14:textId="77777777" w:rsidR="00082FA1" w:rsidRPr="00F3012E" w:rsidRDefault="00082FA1" w:rsidP="00082FA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tcBorders>
              <w:bottom w:val="single" w:sz="4" w:space="0" w:color="000000"/>
            </w:tcBorders>
            <w:shd w:val="clear" w:color="auto" w:fill="A8D08D"/>
          </w:tcPr>
          <w:p w14:paraId="54C1D2BB" w14:textId="40206876"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American Association for Thoracic Surgery (AATS). Code of Ethics. </w:t>
            </w:r>
            <w:hyperlink r:id="rId40" w:history="1">
              <w:r w:rsidRPr="00F3012E">
                <w:rPr>
                  <w:rStyle w:val="Hyperlink"/>
                  <w:rFonts w:ascii="Arial" w:eastAsia="Arial" w:hAnsi="Arial" w:cs="Arial"/>
                </w:rPr>
                <w:t>https://www.aats.org/aatsimis/AATSWeb/Association/About/Governance/By-Laws_and_Policies/Code_of_Ethics.aspx</w:t>
              </w:r>
            </w:hyperlink>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2021.</w:t>
            </w:r>
          </w:p>
          <w:p w14:paraId="45E798C2" w14:textId="0910D898" w:rsidR="002438EB" w:rsidRPr="00F3012E" w:rsidRDefault="00082FA1"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American Medical Association. Ethics. </w:t>
            </w:r>
            <w:hyperlink r:id="rId41" w:history="1">
              <w:r w:rsidR="002438EB" w:rsidRPr="00F3012E">
                <w:rPr>
                  <w:rStyle w:val="Hyperlink"/>
                  <w:rFonts w:ascii="Arial" w:eastAsia="Arial" w:hAnsi="Arial" w:cs="Arial"/>
                </w:rPr>
                <w:t>https://www.ama-assn.org/delivering-care/ama-code-medical-ethics</w:t>
              </w:r>
            </w:hyperlink>
            <w:r w:rsidR="002438EB" w:rsidRPr="00F3012E">
              <w:rPr>
                <w:rFonts w:ascii="Arial" w:eastAsia="Arial" w:hAnsi="Arial" w:cs="Arial"/>
              </w:rPr>
              <w:t xml:space="preserve">. </w:t>
            </w:r>
            <w:r w:rsidR="005233AE">
              <w:rPr>
                <w:rFonts w:ascii="Arial" w:eastAsia="Arial" w:hAnsi="Arial" w:cs="Arial"/>
              </w:rPr>
              <w:t xml:space="preserve">Accessed </w:t>
            </w:r>
            <w:r w:rsidR="002438EB" w:rsidRPr="00F3012E">
              <w:rPr>
                <w:rFonts w:ascii="Arial" w:eastAsia="Arial" w:hAnsi="Arial" w:cs="Arial"/>
              </w:rPr>
              <w:t>2021.</w:t>
            </w:r>
          </w:p>
          <w:p w14:paraId="4B2C4B32" w14:textId="5E796BE9"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Bynny</w:t>
            </w:r>
            <w:proofErr w:type="spellEnd"/>
            <w:r w:rsidRPr="00F3012E">
              <w:rPr>
                <w:rFonts w:ascii="Arial" w:eastAsia="Arial" w:hAnsi="Arial" w:cs="Arial"/>
              </w:rPr>
              <w:t xml:space="preserve"> RL, </w:t>
            </w:r>
            <w:proofErr w:type="spellStart"/>
            <w:r w:rsidRPr="00F3012E">
              <w:rPr>
                <w:rFonts w:ascii="Arial" w:eastAsia="Arial" w:hAnsi="Arial" w:cs="Arial"/>
              </w:rPr>
              <w:t>Paauw</w:t>
            </w:r>
            <w:proofErr w:type="spellEnd"/>
            <w:r w:rsidRPr="00F3012E">
              <w:rPr>
                <w:rFonts w:ascii="Arial" w:eastAsia="Arial" w:hAnsi="Arial" w:cs="Arial"/>
              </w:rPr>
              <w:t xml:space="preserve"> DS, Papadakis MA, </w:t>
            </w:r>
            <w:proofErr w:type="spellStart"/>
            <w:r w:rsidRPr="00F3012E">
              <w:rPr>
                <w:rFonts w:ascii="Arial" w:eastAsia="Arial" w:hAnsi="Arial" w:cs="Arial"/>
              </w:rPr>
              <w:t>Pfeil</w:t>
            </w:r>
            <w:proofErr w:type="spellEnd"/>
            <w:r w:rsidRPr="00F3012E">
              <w:rPr>
                <w:rFonts w:ascii="Arial" w:eastAsia="Arial" w:hAnsi="Arial" w:cs="Arial"/>
              </w:rPr>
              <w:t xml:space="preserve"> S. </w:t>
            </w:r>
            <w:r w:rsidRPr="00F3012E">
              <w:rPr>
                <w:rFonts w:ascii="Arial" w:eastAsia="Arial" w:hAnsi="Arial" w:cs="Arial"/>
                <w:i/>
                <w:iCs/>
              </w:rPr>
              <w:t>Medical Professionalism Best Practices: Professionalism in the Modern Era</w:t>
            </w:r>
            <w:r w:rsidRPr="00F3012E">
              <w:rPr>
                <w:rFonts w:ascii="Arial" w:eastAsia="Arial" w:hAnsi="Arial" w:cs="Arial"/>
              </w:rPr>
              <w:t xml:space="preserve">. Aurora, CO: Alpha Omega Alpha Medical Society; 2017. </w:t>
            </w:r>
            <w:r w:rsidRPr="00F3012E">
              <w:rPr>
                <w:rFonts w:ascii="Arial" w:eastAsia="Arial" w:hAnsi="Arial" w:cs="Arial"/>
                <w:i/>
                <w:iCs/>
              </w:rPr>
              <w:t>Medical Professionalism Best Practices: Professionalism in the Modern Era</w:t>
            </w:r>
            <w:r w:rsidRPr="00F3012E">
              <w:rPr>
                <w:rFonts w:ascii="Arial" w:eastAsia="Arial" w:hAnsi="Arial" w:cs="Arial"/>
              </w:rPr>
              <w:t xml:space="preserve">. </w:t>
            </w:r>
            <w:r w:rsidRPr="00F3012E">
              <w:rPr>
                <w:rFonts w:ascii="Arial" w:eastAsia="Arial" w:hAnsi="Arial" w:cs="Arial"/>
              </w:rPr>
              <w:lastRenderedPageBreak/>
              <w:t xml:space="preserve">Aurora, CO: Alpha Omega Alpha Medical Society; 2017. </w:t>
            </w:r>
            <w:hyperlink r:id="rId42" w:history="1">
              <w:r w:rsidRPr="00F3012E">
                <w:rPr>
                  <w:rStyle w:val="Hyperlink"/>
                  <w:rFonts w:ascii="Arial" w:eastAsia="Arial" w:hAnsi="Arial" w:cs="Arial"/>
                </w:rPr>
                <w:t>http://alphaomegaalpha.org/pdfs/Monograph2018.pdf</w:t>
              </w:r>
            </w:hyperlink>
            <w:r w:rsidRPr="00F3012E">
              <w:rPr>
                <w:rFonts w:ascii="Arial" w:eastAsia="Arial" w:hAnsi="Arial" w:cs="Arial"/>
              </w:rPr>
              <w:t>.</w:t>
            </w:r>
          </w:p>
          <w:p w14:paraId="7C6D0976" w14:textId="792314A7" w:rsidR="002438EB" w:rsidRPr="00F3012E" w:rsidRDefault="002438EB"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themeColor="text1"/>
              </w:rPr>
              <w:t xml:space="preserve">Levinson W, Ginsburg S, </w:t>
            </w:r>
            <w:proofErr w:type="spellStart"/>
            <w:r w:rsidRPr="00F3012E">
              <w:rPr>
                <w:rFonts w:ascii="Arial" w:eastAsia="Arial" w:hAnsi="Arial" w:cs="Arial"/>
                <w:color w:val="000000" w:themeColor="text1"/>
              </w:rPr>
              <w:t>Hafferty</w:t>
            </w:r>
            <w:proofErr w:type="spellEnd"/>
            <w:r w:rsidRPr="00F3012E">
              <w:rPr>
                <w:rFonts w:ascii="Arial" w:eastAsia="Arial" w:hAnsi="Arial" w:cs="Arial"/>
                <w:color w:val="000000" w:themeColor="text1"/>
              </w:rPr>
              <w:t xml:space="preserve"> FW, Lucey CR. </w:t>
            </w:r>
            <w:r w:rsidRPr="00F3012E">
              <w:rPr>
                <w:rFonts w:ascii="Arial" w:eastAsia="Arial" w:hAnsi="Arial" w:cs="Arial"/>
                <w:i/>
                <w:iCs/>
                <w:color w:val="000000" w:themeColor="text1"/>
              </w:rPr>
              <w:t>Understanding Medical Professionalism</w:t>
            </w:r>
            <w:r w:rsidRPr="00F3012E">
              <w:rPr>
                <w:rFonts w:ascii="Arial" w:eastAsia="Arial" w:hAnsi="Arial" w:cs="Arial"/>
                <w:color w:val="000000" w:themeColor="text1"/>
              </w:rPr>
              <w:t>. 1st ed. New York, NY: McGraw-Hill Education; 2014. ISBN:978-0071807432.</w:t>
            </w:r>
          </w:p>
          <w:p w14:paraId="06C88A85" w14:textId="1EC3DDBB" w:rsidR="002438EB" w:rsidRPr="00F3012E" w:rsidRDefault="00082FA1"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Code of Ethics. </w:t>
            </w:r>
            <w:hyperlink r:id="rId43" w:history="1">
              <w:r w:rsidR="002438EB" w:rsidRPr="00F3012E">
                <w:rPr>
                  <w:rStyle w:val="Hyperlink"/>
                  <w:rFonts w:ascii="Arial" w:eastAsia="Arial" w:hAnsi="Arial" w:cs="Arial"/>
                </w:rPr>
                <w:t>https://www.sts.org/about-sts/policies/code-ethics</w:t>
              </w:r>
            </w:hyperlink>
            <w:r w:rsidRPr="00F3012E">
              <w:rPr>
                <w:rFonts w:ascii="Arial" w:eastAsia="Arial" w:hAnsi="Arial" w:cs="Arial"/>
              </w:rPr>
              <w:t>.</w:t>
            </w:r>
            <w:r w:rsidR="002438EB"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w:t>
            </w:r>
            <w:r w:rsidR="002438EB" w:rsidRPr="00F3012E">
              <w:rPr>
                <w:rFonts w:ascii="Arial" w:eastAsia="Arial" w:hAnsi="Arial" w:cs="Arial"/>
              </w:rPr>
              <w:t>1</w:t>
            </w:r>
            <w:r w:rsidRPr="00F3012E">
              <w:rPr>
                <w:rFonts w:ascii="Arial" w:eastAsia="Arial" w:hAnsi="Arial" w:cs="Arial"/>
              </w:rPr>
              <w:t>.</w:t>
            </w:r>
          </w:p>
        </w:tc>
      </w:tr>
    </w:tbl>
    <w:p w14:paraId="01689874" w14:textId="77777777" w:rsidR="00082FA1" w:rsidRDefault="00082FA1"/>
    <w:p w14:paraId="3513C2BD" w14:textId="4247E5B2" w:rsidR="00EC2FEF" w:rsidRPr="00082FA1" w:rsidRDefault="00082FA1" w:rsidP="00377263">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132D55F8" w14:textId="77777777">
        <w:trPr>
          <w:trHeight w:val="760"/>
        </w:trPr>
        <w:tc>
          <w:tcPr>
            <w:tcW w:w="14125" w:type="dxa"/>
            <w:gridSpan w:val="2"/>
            <w:shd w:val="clear" w:color="auto" w:fill="9CC3E5"/>
          </w:tcPr>
          <w:p w14:paraId="6A4A1BDB" w14:textId="77777777" w:rsidR="00963CC6" w:rsidRPr="00F3012E" w:rsidRDefault="00896DE0" w:rsidP="00266721">
            <w:pPr>
              <w:spacing w:after="0" w:line="240" w:lineRule="auto"/>
              <w:ind w:left="720" w:hanging="720"/>
              <w:jc w:val="center"/>
              <w:rPr>
                <w:rFonts w:ascii="Arial" w:eastAsia="Arial" w:hAnsi="Arial" w:cs="Arial"/>
                <w:b/>
              </w:rPr>
            </w:pPr>
            <w:bookmarkStart w:id="0" w:name="_Hlk80781153"/>
            <w:r w:rsidRPr="00F3012E">
              <w:rPr>
                <w:rFonts w:ascii="Arial" w:eastAsia="Arial" w:hAnsi="Arial" w:cs="Arial"/>
                <w:b/>
              </w:rPr>
              <w:lastRenderedPageBreak/>
              <w:t>Professionalism 2: Professional Behavior and Accountability</w:t>
            </w:r>
          </w:p>
          <w:bookmarkEnd w:id="0"/>
          <w:p w14:paraId="381B8796"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take responsibility for their actions and the impact on patients and other members of the health care team and recognize limits of one’s own knowledge and skill</w:t>
            </w:r>
          </w:p>
        </w:tc>
      </w:tr>
      <w:tr w:rsidR="00963CC6" w:rsidRPr="00F3012E" w14:paraId="1B5656EB" w14:textId="77777777">
        <w:tc>
          <w:tcPr>
            <w:tcW w:w="4950" w:type="dxa"/>
            <w:shd w:val="clear" w:color="auto" w:fill="FAC090"/>
          </w:tcPr>
          <w:p w14:paraId="4D47C1B7"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4DF7347"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3B75D2CB" w14:textId="77777777">
        <w:tc>
          <w:tcPr>
            <w:tcW w:w="4950" w:type="dxa"/>
            <w:tcBorders>
              <w:top w:val="single" w:sz="4" w:space="0" w:color="000000"/>
              <w:bottom w:val="single" w:sz="4" w:space="0" w:color="000000"/>
            </w:tcBorders>
            <w:shd w:val="clear" w:color="auto" w:fill="C9C9C9"/>
          </w:tcPr>
          <w:p w14:paraId="5A512CF7" w14:textId="77777777" w:rsidR="00BA14C5"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BA14C5" w:rsidRPr="00F3012E">
              <w:rPr>
                <w:rFonts w:ascii="Arial" w:eastAsia="Arial" w:hAnsi="Arial" w:cs="Arial"/>
                <w:i/>
                <w:color w:val="000000"/>
              </w:rPr>
              <w:t xml:space="preserve">Completes patient care tasks and responsibilities, identifies potential barriers, and describes strategies for ensuring timely task completion </w:t>
            </w:r>
          </w:p>
          <w:p w14:paraId="7736F763" w14:textId="77777777" w:rsidR="00BA14C5" w:rsidRPr="00F3012E" w:rsidRDefault="00BA14C5" w:rsidP="00266721">
            <w:pPr>
              <w:spacing w:after="0" w:line="240" w:lineRule="auto"/>
              <w:ind w:left="-30" w:firstLine="30"/>
              <w:rPr>
                <w:rFonts w:ascii="Arial" w:eastAsia="Arial" w:hAnsi="Arial" w:cs="Arial"/>
                <w:i/>
                <w:color w:val="000000"/>
              </w:rPr>
            </w:pPr>
          </w:p>
          <w:p w14:paraId="12BD943E" w14:textId="77777777" w:rsidR="00BA14C5" w:rsidRPr="00F3012E" w:rsidRDefault="00BA14C5"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 xml:space="preserve">Describes when and how to appropriately report lapses in professional behavior </w:t>
            </w:r>
          </w:p>
          <w:p w14:paraId="0DECCAFE" w14:textId="77777777" w:rsidR="00BA14C5" w:rsidRPr="00F3012E" w:rsidRDefault="00BA14C5" w:rsidP="00266721">
            <w:pPr>
              <w:spacing w:after="0" w:line="240" w:lineRule="auto"/>
              <w:ind w:left="-30" w:firstLine="30"/>
              <w:rPr>
                <w:rFonts w:ascii="Arial" w:eastAsia="Arial" w:hAnsi="Arial" w:cs="Arial"/>
                <w:i/>
                <w:color w:val="000000"/>
              </w:rPr>
            </w:pPr>
          </w:p>
          <w:p w14:paraId="50343C27" w14:textId="77777777" w:rsidR="00963CC6" w:rsidRPr="00F3012E" w:rsidRDefault="00BA14C5"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Accepts feedback highlighting gaps</w:t>
            </w:r>
          </w:p>
        </w:tc>
        <w:tc>
          <w:tcPr>
            <w:tcW w:w="9175" w:type="dxa"/>
            <w:tcBorders>
              <w:top w:val="single" w:sz="4" w:space="0" w:color="000000"/>
              <w:left w:val="nil"/>
              <w:bottom w:val="single" w:sz="4" w:space="0" w:color="000000"/>
              <w:right w:val="single" w:sz="8" w:space="0" w:color="000000"/>
            </w:tcBorders>
            <w:shd w:val="clear" w:color="auto" w:fill="C9C9C9"/>
          </w:tcPr>
          <w:p w14:paraId="05229DF0" w14:textId="2C274541" w:rsidR="00107355" w:rsidRPr="00F3012E" w:rsidRDefault="00311A6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Evaluates and documents</w:t>
            </w:r>
            <w:r w:rsidR="00896DE0" w:rsidRPr="00F3012E">
              <w:rPr>
                <w:rFonts w:ascii="Arial" w:eastAsia="Arial" w:hAnsi="Arial" w:cs="Arial"/>
              </w:rPr>
              <w:t xml:space="preserve"> </w:t>
            </w:r>
            <w:r w:rsidRPr="00F3012E">
              <w:rPr>
                <w:rFonts w:ascii="Arial" w:eastAsia="Arial" w:hAnsi="Arial" w:cs="Arial"/>
              </w:rPr>
              <w:t>a consult</w:t>
            </w:r>
            <w:r w:rsidR="00896DE0" w:rsidRPr="00F3012E">
              <w:rPr>
                <w:rFonts w:ascii="Arial" w:eastAsia="Arial" w:hAnsi="Arial" w:cs="Arial"/>
              </w:rPr>
              <w:t xml:space="preserve"> in a timely manner</w:t>
            </w:r>
          </w:p>
          <w:p w14:paraId="1C11A4FB"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BF2EBC6"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F67FC95" w14:textId="77777777" w:rsidR="00311A60" w:rsidRPr="00F3012E" w:rsidRDefault="00311A60" w:rsidP="00266721">
            <w:pPr>
              <w:pBdr>
                <w:top w:val="nil"/>
                <w:left w:val="nil"/>
                <w:bottom w:val="nil"/>
                <w:right w:val="nil"/>
                <w:between w:val="nil"/>
              </w:pBdr>
              <w:spacing w:after="0" w:line="240" w:lineRule="auto"/>
              <w:rPr>
                <w:rFonts w:ascii="Arial" w:hAnsi="Arial" w:cs="Arial"/>
              </w:rPr>
            </w:pPr>
          </w:p>
          <w:p w14:paraId="614C0CC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D932641"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Knows how to report unprofessional behavior at their institution </w:t>
            </w:r>
          </w:p>
          <w:p w14:paraId="512F5E09"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137519E"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242E5C6"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Acknowledges gaps in skill during a case debriefing and spends additional time in the simulation lab</w:t>
            </w:r>
          </w:p>
        </w:tc>
      </w:tr>
      <w:tr w:rsidR="00963CC6" w:rsidRPr="00F3012E" w14:paraId="09EF9CE1" w14:textId="77777777">
        <w:tc>
          <w:tcPr>
            <w:tcW w:w="4950" w:type="dxa"/>
            <w:tcBorders>
              <w:top w:val="single" w:sz="4" w:space="0" w:color="000000"/>
              <w:bottom w:val="single" w:sz="4" w:space="0" w:color="000000"/>
            </w:tcBorders>
            <w:shd w:val="clear" w:color="auto" w:fill="C9C9C9"/>
          </w:tcPr>
          <w:p w14:paraId="3F953FB4" w14:textId="77777777" w:rsidR="00AA0EED"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Performs patient care tasks and responsibilities in a timely manner with appropriate attention to detail in routine situations</w:t>
            </w:r>
          </w:p>
          <w:p w14:paraId="1B896F19" w14:textId="77777777" w:rsidR="00AA0EED" w:rsidRPr="00F3012E" w:rsidRDefault="00AA0EED" w:rsidP="00266721">
            <w:pPr>
              <w:spacing w:after="0" w:line="240" w:lineRule="auto"/>
              <w:ind w:firstLine="30"/>
              <w:rPr>
                <w:rFonts w:ascii="Arial" w:eastAsia="Arial" w:hAnsi="Arial" w:cs="Arial"/>
                <w:i/>
              </w:rPr>
            </w:pPr>
          </w:p>
          <w:p w14:paraId="0277D0F3" w14:textId="77777777" w:rsidR="00AA0EED"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Takes responsibility for his or her own professional behavior and reports lapses in self and others</w:t>
            </w:r>
          </w:p>
          <w:p w14:paraId="4997BCF7" w14:textId="77777777" w:rsidR="00AA0EED" w:rsidRPr="00F3012E" w:rsidRDefault="00AA0EED" w:rsidP="00266721">
            <w:pPr>
              <w:spacing w:after="0" w:line="240" w:lineRule="auto"/>
              <w:ind w:firstLine="30"/>
              <w:rPr>
                <w:rFonts w:ascii="Arial" w:eastAsia="Arial" w:hAnsi="Arial" w:cs="Arial"/>
                <w:i/>
              </w:rPr>
            </w:pPr>
          </w:p>
          <w:p w14:paraId="5FDA9464" w14:textId="5D391C88" w:rsidR="00963CC6"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Episodically seeks feedback</w:t>
            </w:r>
          </w:p>
        </w:tc>
        <w:tc>
          <w:tcPr>
            <w:tcW w:w="9175" w:type="dxa"/>
            <w:tcBorders>
              <w:top w:val="single" w:sz="4" w:space="0" w:color="000000"/>
              <w:left w:val="nil"/>
              <w:bottom w:val="single" w:sz="4" w:space="0" w:color="000000"/>
              <w:right w:val="single" w:sz="8" w:space="0" w:color="000000"/>
            </w:tcBorders>
            <w:shd w:val="clear" w:color="auto" w:fill="C9C9C9"/>
          </w:tcPr>
          <w:p w14:paraId="5F7BAB40" w14:textId="083189D1"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Consents patient and schedules </w:t>
            </w:r>
            <w:r w:rsidR="003D5F1D">
              <w:rPr>
                <w:rFonts w:ascii="Arial" w:eastAsia="Arial" w:hAnsi="Arial" w:cs="Arial"/>
              </w:rPr>
              <w:t>p</w:t>
            </w:r>
            <w:r w:rsidR="003D5F1D" w:rsidRPr="003D5F1D">
              <w:rPr>
                <w:rFonts w:ascii="Arial" w:eastAsia="Arial" w:hAnsi="Arial" w:cs="Arial"/>
              </w:rPr>
              <w:t>atent ductus arteriosus</w:t>
            </w:r>
            <w:r w:rsidR="003D5F1D">
              <w:rPr>
                <w:rFonts w:ascii="Arial" w:eastAsia="Arial" w:hAnsi="Arial" w:cs="Arial"/>
              </w:rPr>
              <w:t xml:space="preserve"> </w:t>
            </w:r>
            <w:r w:rsidR="00C330E4" w:rsidRPr="00F3012E">
              <w:rPr>
                <w:rFonts w:ascii="Arial" w:eastAsia="Arial" w:hAnsi="Arial" w:cs="Arial"/>
              </w:rPr>
              <w:t>ligation</w:t>
            </w:r>
          </w:p>
          <w:p w14:paraId="266597C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27DA6B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97144AC"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96448F0"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74ED97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Apologizes to team member(s) for unprofessional behavior without prompting</w:t>
            </w:r>
          </w:p>
          <w:p w14:paraId="66FA29A9"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61D1A6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58AAB5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3DD401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Recognizes difficulty placing chest tube and requests feedback before next procedure</w:t>
            </w:r>
          </w:p>
        </w:tc>
      </w:tr>
      <w:tr w:rsidR="00963CC6" w:rsidRPr="00F3012E" w14:paraId="6721A2DC" w14:textId="77777777">
        <w:tc>
          <w:tcPr>
            <w:tcW w:w="4950" w:type="dxa"/>
            <w:tcBorders>
              <w:top w:val="single" w:sz="4" w:space="0" w:color="000000"/>
              <w:bottom w:val="single" w:sz="4" w:space="0" w:color="000000"/>
            </w:tcBorders>
            <w:shd w:val="clear" w:color="auto" w:fill="C9C9C9"/>
          </w:tcPr>
          <w:p w14:paraId="7F392FF0" w14:textId="77777777" w:rsidR="00AA0EED"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Performs patient care tasks and responsibilities in a timely manner with appropriate attention to detail in complex or stressful situations</w:t>
            </w:r>
          </w:p>
          <w:p w14:paraId="69CA2DCC" w14:textId="77777777" w:rsidR="00AA0EED" w:rsidRPr="00F3012E" w:rsidRDefault="00AA0EED" w:rsidP="00266721">
            <w:pPr>
              <w:spacing w:after="0" w:line="240" w:lineRule="auto"/>
              <w:ind w:firstLine="30"/>
              <w:rPr>
                <w:rFonts w:ascii="Arial" w:eastAsia="Arial" w:hAnsi="Arial" w:cs="Arial"/>
                <w:i/>
                <w:color w:val="000000"/>
              </w:rPr>
            </w:pPr>
          </w:p>
          <w:p w14:paraId="0C4BEA7E" w14:textId="77777777" w:rsidR="00AA0EED" w:rsidRPr="00F3012E" w:rsidRDefault="00AA0EED"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Demonstrates professional behavior in complex or stressful situations</w:t>
            </w:r>
          </w:p>
          <w:p w14:paraId="576F8F28" w14:textId="77777777" w:rsidR="00AA0EED" w:rsidRPr="00F3012E" w:rsidRDefault="00AA0EED" w:rsidP="00266721">
            <w:pPr>
              <w:spacing w:after="0" w:line="240" w:lineRule="auto"/>
              <w:ind w:firstLine="30"/>
              <w:rPr>
                <w:rFonts w:ascii="Arial" w:eastAsia="Arial" w:hAnsi="Arial" w:cs="Arial"/>
                <w:i/>
                <w:color w:val="000000"/>
              </w:rPr>
            </w:pPr>
          </w:p>
          <w:p w14:paraId="6EC36B5C" w14:textId="7227E1EE" w:rsidR="00963CC6" w:rsidRPr="00F3012E" w:rsidRDefault="00AA0EED"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Intentionally seeks and integrates multisource feedback into practice</w:t>
            </w:r>
          </w:p>
        </w:tc>
        <w:tc>
          <w:tcPr>
            <w:tcW w:w="9175" w:type="dxa"/>
            <w:tcBorders>
              <w:top w:val="single" w:sz="4" w:space="0" w:color="000000"/>
              <w:left w:val="nil"/>
              <w:bottom w:val="single" w:sz="4" w:space="0" w:color="000000"/>
              <w:right w:val="single" w:sz="8" w:space="0" w:color="000000"/>
            </w:tcBorders>
            <w:shd w:val="clear" w:color="auto" w:fill="C9C9C9"/>
          </w:tcPr>
          <w:p w14:paraId="59FA9897" w14:textId="6466513F"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Counsels angry </w:t>
            </w:r>
            <w:r w:rsidR="00C716BD" w:rsidRPr="00F3012E">
              <w:rPr>
                <w:rFonts w:ascii="Arial" w:eastAsia="Arial" w:hAnsi="Arial" w:cs="Arial"/>
              </w:rPr>
              <w:t>family</w:t>
            </w:r>
            <w:r w:rsidRPr="00F3012E">
              <w:rPr>
                <w:rFonts w:ascii="Arial" w:eastAsia="Arial" w:hAnsi="Arial" w:cs="Arial"/>
              </w:rPr>
              <w:t xml:space="preserve"> with complaints about care team while having multiple other clinical responsibilities</w:t>
            </w:r>
          </w:p>
          <w:p w14:paraId="7DBCAF8B"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AA76DC4"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42AE53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A1A5CD1" w14:textId="77777777" w:rsidR="00B51D32"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Asks for help </w:t>
            </w:r>
            <w:r w:rsidR="00F84B6F" w:rsidRPr="00F3012E">
              <w:rPr>
                <w:rFonts w:ascii="Arial" w:eastAsia="Arial" w:hAnsi="Arial" w:cs="Arial"/>
              </w:rPr>
              <w:t xml:space="preserve">when patient is unstable and </w:t>
            </w:r>
            <w:r w:rsidR="00B51D32" w:rsidRPr="00F3012E">
              <w:rPr>
                <w:rFonts w:ascii="Arial" w:eastAsia="Arial" w:hAnsi="Arial" w:cs="Arial"/>
              </w:rPr>
              <w:t>treatment pathway is unclear</w:t>
            </w:r>
          </w:p>
          <w:p w14:paraId="1E7D21B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5320D55" w14:textId="77777777" w:rsidR="00B51D32" w:rsidRPr="00F3012E" w:rsidRDefault="00B51D32" w:rsidP="00266721">
            <w:pPr>
              <w:pBdr>
                <w:top w:val="nil"/>
                <w:left w:val="nil"/>
                <w:bottom w:val="nil"/>
                <w:right w:val="nil"/>
                <w:between w:val="nil"/>
              </w:pBdr>
              <w:spacing w:after="0" w:line="240" w:lineRule="auto"/>
              <w:rPr>
                <w:rFonts w:ascii="Arial" w:hAnsi="Arial" w:cs="Arial"/>
              </w:rPr>
            </w:pPr>
          </w:p>
          <w:p w14:paraId="6FFD653C"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Consistently integrates intra-operative feedback into performance improvement</w:t>
            </w:r>
          </w:p>
        </w:tc>
      </w:tr>
      <w:tr w:rsidR="00963CC6" w:rsidRPr="00F3012E" w14:paraId="426A1DFF" w14:textId="77777777">
        <w:tc>
          <w:tcPr>
            <w:tcW w:w="4950" w:type="dxa"/>
            <w:tcBorders>
              <w:top w:val="single" w:sz="4" w:space="0" w:color="000000"/>
              <w:bottom w:val="single" w:sz="4" w:space="0" w:color="000000"/>
            </w:tcBorders>
            <w:shd w:val="clear" w:color="auto" w:fill="C9C9C9"/>
          </w:tcPr>
          <w:p w14:paraId="32F69062" w14:textId="77777777" w:rsidR="00AA0EED"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Recognizes situations that may impact others’ ability to complete patient-care tasks and responsibilities in a timely manner</w:t>
            </w:r>
          </w:p>
          <w:p w14:paraId="380DE08F" w14:textId="77777777" w:rsidR="00AA0EED" w:rsidRPr="00F3012E" w:rsidRDefault="00AA0EED" w:rsidP="00266721">
            <w:pPr>
              <w:spacing w:after="0" w:line="240" w:lineRule="auto"/>
              <w:ind w:firstLine="30"/>
              <w:rPr>
                <w:rFonts w:ascii="Arial" w:eastAsia="Arial" w:hAnsi="Arial" w:cs="Arial"/>
                <w:i/>
              </w:rPr>
            </w:pPr>
          </w:p>
          <w:p w14:paraId="6EACFF35" w14:textId="77777777" w:rsidR="00AA0EED"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Intervenes to prevent and correct lapses in professional behavior in self and others</w:t>
            </w:r>
          </w:p>
          <w:p w14:paraId="7DC78611" w14:textId="77777777" w:rsidR="00AA0EED" w:rsidRPr="00F3012E" w:rsidRDefault="00AA0EED" w:rsidP="00266721">
            <w:pPr>
              <w:spacing w:after="0" w:line="240" w:lineRule="auto"/>
              <w:ind w:firstLine="30"/>
              <w:rPr>
                <w:rFonts w:ascii="Arial" w:eastAsia="Arial" w:hAnsi="Arial" w:cs="Arial"/>
                <w:i/>
              </w:rPr>
            </w:pPr>
          </w:p>
          <w:p w14:paraId="3BFC5867" w14:textId="47A0F2AD" w:rsidR="00963CC6"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Provides constructive feedback to others</w:t>
            </w:r>
          </w:p>
        </w:tc>
        <w:tc>
          <w:tcPr>
            <w:tcW w:w="9175" w:type="dxa"/>
            <w:tcBorders>
              <w:top w:val="single" w:sz="4" w:space="0" w:color="000000"/>
              <w:left w:val="nil"/>
              <w:bottom w:val="single" w:sz="4" w:space="0" w:color="000000"/>
              <w:right w:val="single" w:sz="8" w:space="0" w:color="000000"/>
            </w:tcBorders>
            <w:shd w:val="clear" w:color="auto" w:fill="C9C9C9"/>
          </w:tcPr>
          <w:p w14:paraId="174D4C86" w14:textId="7325F96F" w:rsidR="002739E3" w:rsidRPr="00F3012E" w:rsidRDefault="002739E3"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Coordinates </w:t>
            </w:r>
            <w:r w:rsidR="00E26A9D" w:rsidRPr="00F3012E">
              <w:rPr>
                <w:rFonts w:ascii="Arial" w:eastAsia="Arial" w:hAnsi="Arial" w:cs="Arial"/>
              </w:rPr>
              <w:t>with the ICU to avoid procedures during ICU rounds</w:t>
            </w:r>
          </w:p>
          <w:p w14:paraId="73C8EC7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51CB41E" w14:textId="77777777" w:rsidR="00F95BC6" w:rsidRPr="00F3012E" w:rsidRDefault="00F95BC6" w:rsidP="00266721">
            <w:pPr>
              <w:pBdr>
                <w:top w:val="nil"/>
                <w:left w:val="nil"/>
                <w:bottom w:val="nil"/>
                <w:right w:val="nil"/>
                <w:between w:val="nil"/>
              </w:pBdr>
              <w:spacing w:after="0" w:line="240" w:lineRule="auto"/>
              <w:rPr>
                <w:rFonts w:ascii="Arial" w:hAnsi="Arial" w:cs="Arial"/>
              </w:rPr>
            </w:pPr>
          </w:p>
          <w:p w14:paraId="7E248B5C"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B034B9F" w14:textId="441A1782"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Asks another team member to perform tasks when fatigued</w:t>
            </w:r>
          </w:p>
          <w:p w14:paraId="141D81CA" w14:textId="77777777" w:rsidR="00E26A9D" w:rsidRPr="00F3012E" w:rsidRDefault="00E26A9D" w:rsidP="00E26A9D">
            <w:pPr>
              <w:pBdr>
                <w:top w:val="nil"/>
                <w:left w:val="nil"/>
                <w:bottom w:val="nil"/>
                <w:right w:val="nil"/>
                <w:between w:val="nil"/>
              </w:pBdr>
              <w:spacing w:after="0" w:line="240" w:lineRule="auto"/>
              <w:rPr>
                <w:rFonts w:ascii="Arial" w:eastAsia="Arial" w:hAnsi="Arial" w:cs="Arial"/>
              </w:rPr>
            </w:pPr>
          </w:p>
          <w:p w14:paraId="2EBEB68D" w14:textId="77777777" w:rsidR="00E26A9D" w:rsidRPr="00F3012E" w:rsidRDefault="00E26A9D" w:rsidP="00E26A9D">
            <w:pPr>
              <w:pBdr>
                <w:top w:val="nil"/>
                <w:left w:val="nil"/>
                <w:bottom w:val="nil"/>
                <w:right w:val="nil"/>
                <w:between w:val="nil"/>
              </w:pBdr>
              <w:spacing w:after="0" w:line="240" w:lineRule="auto"/>
              <w:rPr>
                <w:rFonts w:ascii="Arial" w:hAnsi="Arial" w:cs="Arial"/>
              </w:rPr>
            </w:pPr>
          </w:p>
          <w:p w14:paraId="2878EEB3" w14:textId="389FFA37" w:rsidR="00963CC6" w:rsidRPr="00F3012E" w:rsidRDefault="0011145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Provides </w:t>
            </w:r>
            <w:r w:rsidR="005233AE">
              <w:rPr>
                <w:rFonts w:ascii="Arial" w:eastAsia="Arial" w:hAnsi="Arial" w:cs="Arial"/>
              </w:rPr>
              <w:t xml:space="preserve">medical </w:t>
            </w:r>
            <w:r w:rsidRPr="00F3012E">
              <w:rPr>
                <w:rFonts w:ascii="Arial" w:eastAsia="Arial" w:hAnsi="Arial" w:cs="Arial"/>
              </w:rPr>
              <w:t>students with resources and performance feedback</w:t>
            </w:r>
          </w:p>
        </w:tc>
      </w:tr>
      <w:tr w:rsidR="00963CC6" w:rsidRPr="00F3012E" w14:paraId="0B72FA45" w14:textId="77777777">
        <w:tc>
          <w:tcPr>
            <w:tcW w:w="4950" w:type="dxa"/>
            <w:tcBorders>
              <w:top w:val="single" w:sz="4" w:space="0" w:color="000000"/>
              <w:bottom w:val="single" w:sz="4" w:space="0" w:color="000000"/>
            </w:tcBorders>
            <w:shd w:val="clear" w:color="auto" w:fill="C9C9C9"/>
          </w:tcPr>
          <w:p w14:paraId="01634019" w14:textId="77777777" w:rsidR="00AA0EED"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AA0EED" w:rsidRPr="00F3012E">
              <w:rPr>
                <w:rFonts w:ascii="Arial" w:eastAsia="Arial" w:hAnsi="Arial" w:cs="Arial"/>
                <w:i/>
              </w:rPr>
              <w:t>Develops systems to enhance other’s ability to efficiently complete patient-care tasks and responsibilities</w:t>
            </w:r>
          </w:p>
          <w:p w14:paraId="579EC06B" w14:textId="77777777" w:rsidR="00AA0EED" w:rsidRPr="00F3012E" w:rsidRDefault="00AA0EED" w:rsidP="00266721">
            <w:pPr>
              <w:spacing w:after="0" w:line="240" w:lineRule="auto"/>
              <w:ind w:firstLine="30"/>
              <w:rPr>
                <w:rFonts w:ascii="Arial" w:eastAsia="Arial" w:hAnsi="Arial" w:cs="Arial"/>
                <w:i/>
              </w:rPr>
            </w:pPr>
          </w:p>
          <w:p w14:paraId="5C16FCC1" w14:textId="4B81321E" w:rsidR="00963CC6"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8EB68F4" w14:textId="52829552"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Sets up a meeting with the nurse manager to streamline patient </w:t>
            </w:r>
            <w:r w:rsidR="00F2269B" w:rsidRPr="00F3012E">
              <w:rPr>
                <w:rFonts w:ascii="Arial" w:eastAsia="Arial" w:hAnsi="Arial" w:cs="Arial"/>
                <w:color w:val="000000"/>
              </w:rPr>
              <w:t>care</w:t>
            </w:r>
          </w:p>
          <w:p w14:paraId="7A26479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Shares templates for documentation</w:t>
            </w:r>
          </w:p>
          <w:p w14:paraId="299605F6"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B6F838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016F2F3" w14:textId="77777777" w:rsidR="00963CC6" w:rsidRPr="00F3012E" w:rsidRDefault="0010735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w:t>
            </w:r>
            <w:r w:rsidR="00896DE0" w:rsidRPr="00F3012E">
              <w:rPr>
                <w:rFonts w:ascii="Arial" w:eastAsia="Arial" w:hAnsi="Arial" w:cs="Arial"/>
              </w:rPr>
              <w:t>oaches others on how to avoid conflict with team members</w:t>
            </w:r>
          </w:p>
        </w:tc>
      </w:tr>
      <w:tr w:rsidR="00963CC6" w:rsidRPr="00F3012E" w14:paraId="5563B4EF" w14:textId="77777777">
        <w:tc>
          <w:tcPr>
            <w:tcW w:w="4950" w:type="dxa"/>
            <w:shd w:val="clear" w:color="auto" w:fill="FFD965"/>
          </w:tcPr>
          <w:p w14:paraId="54F7E010"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445BB9BF"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Compliance with deadlines and timelines</w:t>
            </w:r>
          </w:p>
          <w:p w14:paraId="0DF1A649"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Direct observation</w:t>
            </w:r>
          </w:p>
          <w:p w14:paraId="0A850674"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Multisource feedback</w:t>
            </w:r>
          </w:p>
          <w:p w14:paraId="2C555201"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Self-evaluations</w:t>
            </w:r>
          </w:p>
          <w:p w14:paraId="6037BD3D"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Simulation</w:t>
            </w:r>
          </w:p>
        </w:tc>
      </w:tr>
      <w:tr w:rsidR="00963CC6" w:rsidRPr="00F3012E" w14:paraId="6609C463" w14:textId="77777777">
        <w:tc>
          <w:tcPr>
            <w:tcW w:w="4950" w:type="dxa"/>
            <w:shd w:val="clear" w:color="auto" w:fill="8DB3E2"/>
          </w:tcPr>
          <w:p w14:paraId="6D21249D"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2B869B8A"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00B63043" w14:textId="77777777">
        <w:trPr>
          <w:trHeight w:val="80"/>
        </w:trPr>
        <w:tc>
          <w:tcPr>
            <w:tcW w:w="4950" w:type="dxa"/>
            <w:shd w:val="clear" w:color="auto" w:fill="A8D08D"/>
          </w:tcPr>
          <w:p w14:paraId="1FC0003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5023A97" w14:textId="292E1016"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AATS. Code of Ethics. </w:t>
            </w:r>
            <w:hyperlink r:id="rId44" w:history="1">
              <w:r w:rsidRPr="00F3012E">
                <w:rPr>
                  <w:rStyle w:val="Hyperlink"/>
                  <w:rFonts w:ascii="Arial" w:eastAsia="Arial" w:hAnsi="Arial" w:cs="Arial"/>
                </w:rPr>
                <w:t>https://www.aats.org/aatsimis/AATSWeb/Association/About/Governance/By-Laws_and_Policies/Code_of_Ethics.aspx</w:t>
              </w:r>
            </w:hyperlink>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2021.</w:t>
            </w:r>
          </w:p>
          <w:p w14:paraId="23D4967F" w14:textId="67D4FDCB"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American College of Surgeons. Code of Professional Conduct</w:t>
            </w:r>
            <w:r w:rsidR="002438EB" w:rsidRPr="00F3012E">
              <w:rPr>
                <w:rFonts w:ascii="Arial" w:eastAsia="Arial" w:hAnsi="Arial" w:cs="Arial"/>
              </w:rPr>
              <w:t>.</w:t>
            </w:r>
            <w:r w:rsidRPr="00F3012E">
              <w:rPr>
                <w:rFonts w:ascii="Arial" w:eastAsia="Arial" w:hAnsi="Arial" w:cs="Arial"/>
              </w:rPr>
              <w:t xml:space="preserve"> </w:t>
            </w:r>
            <w:hyperlink r:id="rId45" w:anchor="code" w:history="1">
              <w:r w:rsidR="002438EB" w:rsidRPr="00F3012E">
                <w:rPr>
                  <w:rStyle w:val="Hyperlink"/>
                  <w:rFonts w:ascii="Arial" w:eastAsia="Arial" w:hAnsi="Arial" w:cs="Arial"/>
                </w:rPr>
                <w:t>https://www.facs.org/about-acs/statements/stonprin#code</w:t>
              </w:r>
            </w:hyperlink>
            <w:r w:rsidR="00EB7162" w:rsidRPr="00F3012E">
              <w:rPr>
                <w:rFonts w:ascii="Arial" w:eastAsia="Arial" w:hAnsi="Arial" w:cs="Arial"/>
              </w:rPr>
              <w:t>.</w:t>
            </w:r>
            <w:r w:rsidR="002438EB" w:rsidRPr="00F3012E">
              <w:rPr>
                <w:rFonts w:ascii="Arial" w:eastAsia="Arial" w:hAnsi="Arial" w:cs="Arial"/>
              </w:rPr>
              <w:t xml:space="preserve"> </w:t>
            </w:r>
            <w:r w:rsidR="005233AE">
              <w:rPr>
                <w:rFonts w:ascii="Arial" w:eastAsia="Arial" w:hAnsi="Arial" w:cs="Arial"/>
              </w:rPr>
              <w:t xml:space="preserve">Accessed </w:t>
            </w:r>
            <w:r w:rsidR="00EB7162" w:rsidRPr="00F3012E">
              <w:rPr>
                <w:rFonts w:ascii="Arial" w:eastAsia="Arial" w:hAnsi="Arial" w:cs="Arial"/>
              </w:rPr>
              <w:t>202</w:t>
            </w:r>
            <w:r w:rsidR="002438EB" w:rsidRPr="00F3012E">
              <w:rPr>
                <w:rFonts w:ascii="Arial" w:eastAsia="Arial" w:hAnsi="Arial" w:cs="Arial"/>
              </w:rPr>
              <w:t>1</w:t>
            </w:r>
            <w:r w:rsidR="00EB7162" w:rsidRPr="00F3012E">
              <w:rPr>
                <w:rFonts w:ascii="Arial" w:eastAsia="Arial" w:hAnsi="Arial" w:cs="Arial"/>
              </w:rPr>
              <w:t>.</w:t>
            </w:r>
          </w:p>
          <w:p w14:paraId="2D9E442E"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Code of conduct from institutional manual</w:t>
            </w:r>
          </w:p>
          <w:p w14:paraId="418404BA" w14:textId="6B4A6C4B" w:rsidR="002438EB" w:rsidRPr="00F3012E" w:rsidRDefault="00B15012"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Code of Ethics. </w:t>
            </w:r>
            <w:hyperlink r:id="rId46" w:history="1">
              <w:r w:rsidR="002438EB" w:rsidRPr="00F3012E">
                <w:rPr>
                  <w:rStyle w:val="Hyperlink"/>
                  <w:rFonts w:ascii="Arial" w:eastAsia="Arial" w:hAnsi="Arial" w:cs="Arial"/>
                </w:rPr>
                <w:t>https://www.sts.org/about-sts/policies/code-ethics</w:t>
              </w:r>
            </w:hyperlink>
            <w:r w:rsidRPr="00F3012E">
              <w:rPr>
                <w:rFonts w:ascii="Arial" w:eastAsia="Arial" w:hAnsi="Arial" w:cs="Arial"/>
              </w:rPr>
              <w:t>.</w:t>
            </w:r>
            <w:r w:rsidR="002438EB"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w:t>
            </w:r>
            <w:r w:rsidR="002438EB" w:rsidRPr="00F3012E">
              <w:rPr>
                <w:rFonts w:ascii="Arial" w:eastAsia="Arial" w:hAnsi="Arial" w:cs="Arial"/>
              </w:rPr>
              <w:t>1</w:t>
            </w:r>
            <w:r w:rsidRPr="00F3012E">
              <w:rPr>
                <w:rFonts w:ascii="Arial" w:eastAsia="Arial" w:hAnsi="Arial" w:cs="Arial"/>
              </w:rPr>
              <w:t>.</w:t>
            </w:r>
          </w:p>
        </w:tc>
      </w:tr>
    </w:tbl>
    <w:p w14:paraId="686621E6" w14:textId="77777777" w:rsidR="00963CC6" w:rsidRPr="00C603A3" w:rsidRDefault="00963CC6" w:rsidP="00266721">
      <w:pPr>
        <w:spacing w:after="0" w:line="240" w:lineRule="auto"/>
        <w:ind w:left="720" w:hanging="720"/>
        <w:rPr>
          <w:rFonts w:ascii="Arial" w:eastAsia="Arial" w:hAnsi="Arial" w:cs="Arial"/>
        </w:rPr>
      </w:pPr>
    </w:p>
    <w:p w14:paraId="312F712A"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7CFE52ED" w14:textId="77777777" w:rsidTr="00377263">
        <w:trPr>
          <w:trHeight w:val="701"/>
        </w:trPr>
        <w:tc>
          <w:tcPr>
            <w:tcW w:w="14125" w:type="dxa"/>
            <w:gridSpan w:val="2"/>
            <w:shd w:val="clear" w:color="auto" w:fill="9CC3E5"/>
          </w:tcPr>
          <w:p w14:paraId="041519D3" w14:textId="77777777" w:rsidR="00963CC6" w:rsidRPr="00F3012E" w:rsidRDefault="00896DE0" w:rsidP="00266721">
            <w:pPr>
              <w:spacing w:after="0" w:line="240" w:lineRule="auto"/>
              <w:ind w:left="720" w:hanging="720"/>
              <w:jc w:val="center"/>
              <w:rPr>
                <w:rFonts w:ascii="Arial" w:eastAsia="Arial" w:hAnsi="Arial" w:cs="Arial"/>
                <w:b/>
              </w:rPr>
            </w:pPr>
            <w:bookmarkStart w:id="1" w:name="_Hlk80781165"/>
            <w:r w:rsidRPr="00F3012E">
              <w:rPr>
                <w:rFonts w:ascii="Arial" w:eastAsia="Arial" w:hAnsi="Arial" w:cs="Arial"/>
                <w:b/>
              </w:rPr>
              <w:lastRenderedPageBreak/>
              <w:t>Professionalism 3: Administrative Tasks</w:t>
            </w:r>
          </w:p>
          <w:bookmarkEnd w:id="1"/>
          <w:p w14:paraId="388C64A8" w14:textId="77F43AB1"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develop the skills and behaviors required to complete the administrative duties of being a surgeon, such as clinical work and education hours, </w:t>
            </w:r>
            <w:r w:rsidR="005233AE">
              <w:rPr>
                <w:rFonts w:ascii="Arial" w:eastAsia="Arial" w:hAnsi="Arial" w:cs="Arial"/>
              </w:rPr>
              <w:t>c</w:t>
            </w:r>
            <w:r w:rsidRPr="00F3012E">
              <w:rPr>
                <w:rFonts w:ascii="Arial" w:eastAsia="Arial" w:hAnsi="Arial" w:cs="Arial"/>
              </w:rPr>
              <w:t xml:space="preserve">ase </w:t>
            </w:r>
            <w:r w:rsidR="005233AE">
              <w:rPr>
                <w:rFonts w:ascii="Arial" w:eastAsia="Arial" w:hAnsi="Arial" w:cs="Arial"/>
              </w:rPr>
              <w:t>l</w:t>
            </w:r>
            <w:r w:rsidRPr="00F3012E">
              <w:rPr>
                <w:rFonts w:ascii="Arial" w:eastAsia="Arial" w:hAnsi="Arial" w:cs="Arial"/>
              </w:rPr>
              <w:t xml:space="preserve">ogs, evaluations, discharge summaries, operative reports, daily progress notes, </w:t>
            </w:r>
            <w:r w:rsidR="00697F49" w:rsidRPr="00F3012E">
              <w:rPr>
                <w:rFonts w:ascii="Arial" w:eastAsia="Arial" w:hAnsi="Arial" w:cs="Arial"/>
              </w:rPr>
              <w:t xml:space="preserve">and </w:t>
            </w:r>
            <w:r w:rsidRPr="00F3012E">
              <w:rPr>
                <w:rFonts w:ascii="Arial" w:eastAsia="Arial" w:hAnsi="Arial" w:cs="Arial"/>
              </w:rPr>
              <w:t>conference/meeting attendance</w:t>
            </w:r>
          </w:p>
        </w:tc>
      </w:tr>
      <w:tr w:rsidR="00963CC6" w:rsidRPr="00F3012E" w14:paraId="7A570476" w14:textId="77777777">
        <w:tc>
          <w:tcPr>
            <w:tcW w:w="4950" w:type="dxa"/>
            <w:shd w:val="clear" w:color="auto" w:fill="FAC090"/>
          </w:tcPr>
          <w:p w14:paraId="43C03C64"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40D9B08E"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1924229D" w14:textId="77777777">
        <w:tc>
          <w:tcPr>
            <w:tcW w:w="4950" w:type="dxa"/>
            <w:tcBorders>
              <w:top w:val="single" w:sz="4" w:space="0" w:color="000000"/>
              <w:bottom w:val="single" w:sz="4" w:space="0" w:color="000000"/>
            </w:tcBorders>
            <w:shd w:val="clear" w:color="auto" w:fill="C9C9C9"/>
          </w:tcPr>
          <w:p w14:paraId="77530AA4" w14:textId="5013C801" w:rsidR="00963CC6"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D60A74" w:rsidRPr="00F3012E">
              <w:rPr>
                <w:rFonts w:ascii="Arial" w:eastAsia="Arial" w:hAnsi="Arial" w:cs="Arial"/>
                <w:i/>
                <w:color w:val="000000"/>
              </w:rPr>
              <w:t>Recognizes the need</w:t>
            </w:r>
            <w:r w:rsidR="00AA0EED" w:rsidRPr="00F3012E">
              <w:rPr>
                <w:rFonts w:ascii="Arial" w:eastAsia="Arial" w:hAnsi="Arial" w:cs="Arial"/>
                <w:i/>
                <w:color w:val="000000"/>
              </w:rPr>
              <w:t xml:space="preserve"> to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DC56798"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Creates a plan to log all cases at the end of every day</w:t>
            </w:r>
          </w:p>
        </w:tc>
      </w:tr>
      <w:tr w:rsidR="00963CC6" w:rsidRPr="00F3012E" w14:paraId="3E04CDBC" w14:textId="77777777">
        <w:tc>
          <w:tcPr>
            <w:tcW w:w="4950" w:type="dxa"/>
            <w:tcBorders>
              <w:top w:val="single" w:sz="4" w:space="0" w:color="000000"/>
              <w:bottom w:val="single" w:sz="4" w:space="0" w:color="000000"/>
            </w:tcBorders>
            <w:shd w:val="clear" w:color="auto" w:fill="C9C9C9"/>
          </w:tcPr>
          <w:p w14:paraId="1A50A632" w14:textId="71760308" w:rsidR="00963CC6"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Performs administrative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30498BE" w14:textId="1A92DA7F"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Logs clinical and educational work hours and </w:t>
            </w:r>
            <w:r w:rsidR="005233AE">
              <w:rPr>
                <w:rFonts w:ascii="Arial" w:eastAsia="Arial" w:hAnsi="Arial" w:cs="Arial"/>
              </w:rPr>
              <w:t>c</w:t>
            </w:r>
            <w:r w:rsidRPr="00F3012E">
              <w:rPr>
                <w:rFonts w:ascii="Arial" w:eastAsia="Arial" w:hAnsi="Arial" w:cs="Arial"/>
              </w:rPr>
              <w:t xml:space="preserve">ase </w:t>
            </w:r>
            <w:r w:rsidR="005233AE">
              <w:rPr>
                <w:rFonts w:ascii="Arial" w:eastAsia="Arial" w:hAnsi="Arial" w:cs="Arial"/>
              </w:rPr>
              <w:t>l</w:t>
            </w:r>
            <w:r w:rsidRPr="00F3012E">
              <w:rPr>
                <w:rFonts w:ascii="Arial" w:eastAsia="Arial" w:hAnsi="Arial" w:cs="Arial"/>
              </w:rPr>
              <w:t>ogs regularly</w:t>
            </w:r>
          </w:p>
          <w:p w14:paraId="64196A02"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Responds to pages, texts, and emails</w:t>
            </w:r>
          </w:p>
        </w:tc>
      </w:tr>
      <w:tr w:rsidR="00963CC6" w:rsidRPr="00F3012E" w14:paraId="60B9B959" w14:textId="77777777">
        <w:tc>
          <w:tcPr>
            <w:tcW w:w="4950" w:type="dxa"/>
            <w:tcBorders>
              <w:top w:val="single" w:sz="4" w:space="0" w:color="000000"/>
              <w:bottom w:val="single" w:sz="4" w:space="0" w:color="000000"/>
            </w:tcBorders>
            <w:shd w:val="clear" w:color="auto" w:fill="C9C9C9"/>
          </w:tcPr>
          <w:p w14:paraId="59556B34" w14:textId="5054A009" w:rsidR="00963CC6"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DC52F71" w14:textId="63E9455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Completes timely </w:t>
            </w:r>
            <w:r w:rsidR="00881D6D" w:rsidRPr="00F3012E">
              <w:rPr>
                <w:rFonts w:ascii="Arial" w:eastAsia="Arial" w:hAnsi="Arial" w:cs="Arial"/>
              </w:rPr>
              <w:t>documentation</w:t>
            </w:r>
            <w:r w:rsidRPr="00F3012E">
              <w:rPr>
                <w:rFonts w:ascii="Arial" w:eastAsia="Arial" w:hAnsi="Arial" w:cs="Arial"/>
              </w:rPr>
              <w:t xml:space="preserve"> while having multiple clinical responsibilities</w:t>
            </w:r>
          </w:p>
        </w:tc>
      </w:tr>
      <w:tr w:rsidR="00963CC6" w:rsidRPr="00F3012E" w14:paraId="3E65BACF" w14:textId="77777777">
        <w:tc>
          <w:tcPr>
            <w:tcW w:w="4950" w:type="dxa"/>
            <w:tcBorders>
              <w:top w:val="single" w:sz="4" w:space="0" w:color="000000"/>
              <w:bottom w:val="single" w:sz="4" w:space="0" w:color="000000"/>
            </w:tcBorders>
            <w:shd w:val="clear" w:color="auto" w:fill="C9C9C9"/>
          </w:tcPr>
          <w:p w14:paraId="5008671E" w14:textId="12D4B5A5" w:rsidR="00963CC6" w:rsidRPr="00F3012E" w:rsidRDefault="00896DE0" w:rsidP="00266721">
            <w:pPr>
              <w:spacing w:after="0" w:line="240" w:lineRule="auto"/>
              <w:ind w:firstLine="30"/>
              <w:rPr>
                <w:rFonts w:ascii="Arial" w:eastAsia="Arial" w:hAnsi="Arial" w:cs="Arial"/>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Recognizes situations that may impact others’ ability to complete administrative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A183993" w14:textId="2DCC1F66" w:rsidR="00963CC6" w:rsidRPr="00DF050A" w:rsidRDefault="00DF050A" w:rsidP="00DF050A">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Before </w:t>
            </w:r>
            <w:r w:rsidR="00896DE0" w:rsidRPr="00F3012E">
              <w:rPr>
                <w:rFonts w:ascii="Arial" w:eastAsia="Arial" w:hAnsi="Arial" w:cs="Arial"/>
              </w:rPr>
              <w:t>attend</w:t>
            </w:r>
            <w:r>
              <w:rPr>
                <w:rFonts w:ascii="Arial" w:eastAsia="Arial" w:hAnsi="Arial" w:cs="Arial"/>
              </w:rPr>
              <w:t>ing</w:t>
            </w:r>
            <w:r w:rsidR="00896DE0" w:rsidRPr="00F3012E">
              <w:rPr>
                <w:rFonts w:ascii="Arial" w:eastAsia="Arial" w:hAnsi="Arial" w:cs="Arial"/>
              </w:rPr>
              <w:t xml:space="preserve"> a </w:t>
            </w:r>
            <w:r>
              <w:rPr>
                <w:rFonts w:ascii="Arial" w:eastAsia="Arial" w:hAnsi="Arial" w:cs="Arial"/>
              </w:rPr>
              <w:t xml:space="preserve">family </w:t>
            </w:r>
            <w:r w:rsidR="00896DE0" w:rsidRPr="00F3012E">
              <w:rPr>
                <w:rFonts w:ascii="Arial" w:eastAsia="Arial" w:hAnsi="Arial" w:cs="Arial"/>
              </w:rPr>
              <w:t>wedding</w:t>
            </w:r>
            <w:r>
              <w:rPr>
                <w:rFonts w:ascii="Arial" w:eastAsia="Arial" w:hAnsi="Arial" w:cs="Arial"/>
              </w:rPr>
              <w:t xml:space="preserve">, </w:t>
            </w:r>
            <w:r w:rsidR="00896DE0" w:rsidRPr="00F3012E">
              <w:rPr>
                <w:rFonts w:ascii="Arial" w:eastAsia="Arial" w:hAnsi="Arial" w:cs="Arial"/>
              </w:rPr>
              <w:t xml:space="preserve">makes the appropriate </w:t>
            </w:r>
            <w:r w:rsidR="00653769" w:rsidRPr="00F3012E">
              <w:rPr>
                <w:rFonts w:ascii="Arial" w:eastAsia="Arial" w:hAnsi="Arial" w:cs="Arial"/>
              </w:rPr>
              <w:t>arrangements</w:t>
            </w:r>
            <w:r w:rsidR="00896DE0" w:rsidRPr="00F3012E">
              <w:rPr>
                <w:rFonts w:ascii="Arial" w:eastAsia="Arial" w:hAnsi="Arial" w:cs="Arial"/>
              </w:rPr>
              <w:t xml:space="preserve"> to avoid service interruptions</w:t>
            </w:r>
          </w:p>
        </w:tc>
      </w:tr>
      <w:tr w:rsidR="00963CC6" w:rsidRPr="00F3012E" w14:paraId="721C7DC2" w14:textId="77777777">
        <w:tc>
          <w:tcPr>
            <w:tcW w:w="4950" w:type="dxa"/>
            <w:tcBorders>
              <w:top w:val="single" w:sz="4" w:space="0" w:color="000000"/>
              <w:bottom w:val="single" w:sz="4" w:space="0" w:color="000000"/>
            </w:tcBorders>
            <w:shd w:val="clear" w:color="auto" w:fill="C9C9C9"/>
          </w:tcPr>
          <w:p w14:paraId="5FBC5B15" w14:textId="34708E92" w:rsidR="00963CC6"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B77F35" w:rsidRPr="00F3012E">
              <w:rPr>
                <w:rFonts w:ascii="Arial" w:eastAsia="Arial" w:hAnsi="Arial" w:cs="Arial"/>
                <w:i/>
              </w:rPr>
              <w:t>Facilitates</w:t>
            </w:r>
            <w:r w:rsidR="001A3E96" w:rsidRPr="00F3012E">
              <w:rPr>
                <w:rFonts w:ascii="Arial" w:eastAsia="Arial" w:hAnsi="Arial" w:cs="Arial"/>
                <w:i/>
              </w:rPr>
              <w:t xml:space="preserve"> efforts</w:t>
            </w:r>
            <w:r w:rsidR="00AA0EED" w:rsidRPr="00F3012E">
              <w:rPr>
                <w:rFonts w:ascii="Arial" w:eastAsia="Arial" w:hAnsi="Arial" w:cs="Arial"/>
                <w:i/>
              </w:rPr>
              <w:t xml:space="preserve">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7FF2432" w14:textId="7F2D8501"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Works with the hospital information technology department to develop a </w:t>
            </w:r>
            <w:r w:rsidR="00235CF2" w:rsidRPr="00F3012E">
              <w:rPr>
                <w:rFonts w:ascii="Arial" w:eastAsia="Arial" w:hAnsi="Arial" w:cs="Arial"/>
              </w:rPr>
              <w:t>service</w:t>
            </w:r>
            <w:r w:rsidRPr="00F3012E">
              <w:rPr>
                <w:rFonts w:ascii="Arial" w:eastAsia="Arial" w:hAnsi="Arial" w:cs="Arial"/>
              </w:rPr>
              <w:t xml:space="preserve"> shared file directory to facilitate completion of administrative requirements such as transition of patient care documents</w:t>
            </w:r>
          </w:p>
        </w:tc>
      </w:tr>
      <w:tr w:rsidR="00963CC6" w:rsidRPr="00F3012E" w14:paraId="2176A2D6" w14:textId="77777777">
        <w:tc>
          <w:tcPr>
            <w:tcW w:w="4950" w:type="dxa"/>
            <w:shd w:val="clear" w:color="auto" w:fill="FFD965"/>
          </w:tcPr>
          <w:p w14:paraId="4A117562"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1AD11ED3" w14:textId="11202C89"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Case </w:t>
            </w:r>
            <w:r w:rsidR="00FF5DB6">
              <w:rPr>
                <w:rFonts w:ascii="Arial" w:eastAsia="Arial" w:hAnsi="Arial" w:cs="Arial"/>
              </w:rPr>
              <w:t>l</w:t>
            </w:r>
            <w:r w:rsidRPr="00F3012E">
              <w:rPr>
                <w:rFonts w:ascii="Arial" w:eastAsia="Arial" w:hAnsi="Arial" w:cs="Arial"/>
              </w:rPr>
              <w:t>ogs</w:t>
            </w:r>
          </w:p>
          <w:p w14:paraId="63983F8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Clinical and educational work hours logs</w:t>
            </w:r>
          </w:p>
          <w:p w14:paraId="62CAAED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Conference attendance logs</w:t>
            </w:r>
          </w:p>
          <w:p w14:paraId="14A2EEF6" w14:textId="7C9DC333"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Evaluation compliance</w:t>
            </w:r>
          </w:p>
          <w:p w14:paraId="49B62051" w14:textId="4A59F746"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Medical </w:t>
            </w:r>
            <w:r w:rsidR="00EE2995" w:rsidRPr="00F3012E">
              <w:rPr>
                <w:rFonts w:ascii="Arial" w:eastAsia="Arial" w:hAnsi="Arial" w:cs="Arial"/>
              </w:rPr>
              <w:t>c</w:t>
            </w:r>
            <w:r w:rsidRPr="00F3012E">
              <w:rPr>
                <w:rFonts w:ascii="Arial" w:eastAsia="Arial" w:hAnsi="Arial" w:cs="Arial"/>
              </w:rPr>
              <w:t xml:space="preserve">hart </w:t>
            </w:r>
            <w:r w:rsidR="00EE2995" w:rsidRPr="00F3012E">
              <w:rPr>
                <w:rFonts w:ascii="Arial" w:eastAsia="Arial" w:hAnsi="Arial" w:cs="Arial"/>
              </w:rPr>
              <w:t>r</w:t>
            </w:r>
            <w:r w:rsidRPr="00F3012E">
              <w:rPr>
                <w:rFonts w:ascii="Arial" w:eastAsia="Arial" w:hAnsi="Arial" w:cs="Arial"/>
              </w:rPr>
              <w:t>eview</w:t>
            </w:r>
          </w:p>
          <w:p w14:paraId="6B02B22B"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617A074B" w14:textId="77777777" w:rsidR="0008770F" w:rsidRPr="00F3012E" w:rsidRDefault="0008770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Program director’s reports documenting compliance with administrative requirements</w:t>
            </w:r>
          </w:p>
        </w:tc>
      </w:tr>
      <w:tr w:rsidR="00963CC6" w:rsidRPr="00F3012E" w14:paraId="6D3CB80E" w14:textId="77777777">
        <w:tc>
          <w:tcPr>
            <w:tcW w:w="4950" w:type="dxa"/>
            <w:shd w:val="clear" w:color="auto" w:fill="8DB3E2"/>
          </w:tcPr>
          <w:p w14:paraId="5F51B65F"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5CCE310D"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22936E56" w14:textId="77777777">
        <w:trPr>
          <w:trHeight w:val="80"/>
        </w:trPr>
        <w:tc>
          <w:tcPr>
            <w:tcW w:w="4950" w:type="dxa"/>
            <w:shd w:val="clear" w:color="auto" w:fill="A8D08D"/>
          </w:tcPr>
          <w:p w14:paraId="4D6DE659"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0C2AC884" w14:textId="17F579CC"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ACGME Program Requirements for Graduate Medical Education in Thoracic Surgery</w:t>
            </w:r>
            <w:r w:rsidR="00FF5DB6">
              <w:rPr>
                <w:rFonts w:ascii="Arial" w:eastAsia="Arial" w:hAnsi="Arial" w:cs="Arial"/>
                <w:color w:val="000000"/>
              </w:rPr>
              <w:t xml:space="preserve">. </w:t>
            </w:r>
            <w:hyperlink r:id="rId47" w:history="1">
              <w:r w:rsidR="006F4A20" w:rsidRPr="001F085E">
                <w:rPr>
                  <w:rStyle w:val="Hyperlink"/>
                  <w:rFonts w:ascii="Arial" w:eastAsia="Arial" w:hAnsi="Arial" w:cs="Arial"/>
                </w:rPr>
                <w:t>https://www.acgme.org/specialties/thoracic-surgery/program-requirements-and-faqs-and-applications/</w:t>
              </w:r>
            </w:hyperlink>
            <w:r w:rsidR="006F4A20">
              <w:rPr>
                <w:rFonts w:ascii="Arial" w:eastAsia="Arial" w:hAnsi="Arial" w:cs="Arial"/>
                <w:color w:val="000000"/>
              </w:rPr>
              <w:t>. Accessed 2021.</w:t>
            </w:r>
          </w:p>
          <w:p w14:paraId="605B1DCF" w14:textId="77777777" w:rsidR="00963CC6" w:rsidRPr="00F3012E" w:rsidRDefault="0010735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00896DE0" w:rsidRPr="00F3012E">
              <w:rPr>
                <w:rFonts w:ascii="Arial" w:eastAsia="Arial" w:hAnsi="Arial" w:cs="Arial"/>
              </w:rPr>
              <w:t>nstitutional guidelines</w:t>
            </w:r>
          </w:p>
        </w:tc>
      </w:tr>
    </w:tbl>
    <w:p w14:paraId="0CFC8E72" w14:textId="77777777" w:rsidR="00963CC6" w:rsidRPr="00C603A3" w:rsidRDefault="00963CC6" w:rsidP="00266721">
      <w:pPr>
        <w:spacing w:after="0" w:line="240" w:lineRule="auto"/>
        <w:ind w:left="720" w:hanging="720"/>
        <w:rPr>
          <w:rFonts w:ascii="Arial" w:eastAsia="Arial" w:hAnsi="Arial" w:cs="Arial"/>
        </w:rPr>
      </w:pPr>
    </w:p>
    <w:p w14:paraId="4FF15D8A"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2294927B" w14:textId="77777777">
        <w:trPr>
          <w:trHeight w:val="760"/>
        </w:trPr>
        <w:tc>
          <w:tcPr>
            <w:tcW w:w="14125" w:type="dxa"/>
            <w:gridSpan w:val="2"/>
            <w:shd w:val="clear" w:color="auto" w:fill="9CC3E5"/>
          </w:tcPr>
          <w:p w14:paraId="799E64D3"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bookmarkStart w:id="2" w:name="_Hlk80781169"/>
            <w:r w:rsidRPr="00F3012E">
              <w:rPr>
                <w:rFonts w:ascii="Arial" w:eastAsia="Arial" w:hAnsi="Arial" w:cs="Arial"/>
                <w:b/>
              </w:rPr>
              <w:lastRenderedPageBreak/>
              <w:t>Professionalism 4: Well-Being</w:t>
            </w:r>
          </w:p>
          <w:bookmarkEnd w:id="2"/>
          <w:p w14:paraId="4C8EEFDB"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identify, use, manage, improve, and seek help for personal and professional well-being for self and others</w:t>
            </w:r>
          </w:p>
        </w:tc>
      </w:tr>
      <w:tr w:rsidR="00963CC6" w:rsidRPr="00F3012E" w14:paraId="6FC959EE" w14:textId="77777777">
        <w:tc>
          <w:tcPr>
            <w:tcW w:w="4950" w:type="dxa"/>
            <w:shd w:val="clear" w:color="auto" w:fill="FAC090"/>
          </w:tcPr>
          <w:p w14:paraId="38C43E11"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B8DF3A8"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7FC04978" w14:textId="77777777" w:rsidTr="00027930">
        <w:tc>
          <w:tcPr>
            <w:tcW w:w="4950" w:type="dxa"/>
            <w:tcBorders>
              <w:top w:val="single" w:sz="4" w:space="0" w:color="000000"/>
              <w:bottom w:val="single" w:sz="4" w:space="0" w:color="000000"/>
            </w:tcBorders>
            <w:shd w:val="clear" w:color="auto" w:fill="C9C9C9"/>
          </w:tcPr>
          <w:p w14:paraId="1A8C00DD" w14:textId="615B77DB"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809EC7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Acknowledges own response to </w:t>
            </w:r>
            <w:r w:rsidRPr="00F3012E">
              <w:rPr>
                <w:rFonts w:ascii="Arial" w:eastAsia="Arial" w:hAnsi="Arial" w:cs="Arial"/>
              </w:rPr>
              <w:t>patient’s death</w:t>
            </w:r>
          </w:p>
        </w:tc>
      </w:tr>
      <w:tr w:rsidR="00963CC6" w:rsidRPr="00F3012E" w14:paraId="79AD7B7A" w14:textId="77777777" w:rsidTr="00027930">
        <w:tc>
          <w:tcPr>
            <w:tcW w:w="4950" w:type="dxa"/>
            <w:tcBorders>
              <w:top w:val="single" w:sz="4" w:space="0" w:color="000000"/>
              <w:bottom w:val="single" w:sz="4" w:space="0" w:color="000000"/>
            </w:tcBorders>
            <w:shd w:val="clear" w:color="auto" w:fill="C9C9C9"/>
          </w:tcPr>
          <w:p w14:paraId="0ECF770F" w14:textId="2BEB1D62"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1734A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Independently identifies and communicates impact of a </w:t>
            </w:r>
            <w:r w:rsidRPr="00F3012E">
              <w:rPr>
                <w:rFonts w:ascii="Arial" w:eastAsia="Arial" w:hAnsi="Arial" w:cs="Arial"/>
              </w:rPr>
              <w:t>personal family tragedy</w:t>
            </w:r>
          </w:p>
          <w:p w14:paraId="3D4C6321"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Identifies the impact of lack of sleep on performance</w:t>
            </w:r>
          </w:p>
          <w:p w14:paraId="3683CF1E"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States symptoms of burnout</w:t>
            </w:r>
          </w:p>
        </w:tc>
      </w:tr>
      <w:tr w:rsidR="00963CC6" w:rsidRPr="00F3012E" w14:paraId="11B8B87C" w14:textId="77777777" w:rsidTr="00027930">
        <w:tc>
          <w:tcPr>
            <w:tcW w:w="4950" w:type="dxa"/>
            <w:tcBorders>
              <w:top w:val="single" w:sz="4" w:space="0" w:color="000000"/>
              <w:bottom w:val="single" w:sz="4" w:space="0" w:color="000000"/>
            </w:tcBorders>
            <w:shd w:val="clear" w:color="auto" w:fill="C9C9C9"/>
          </w:tcPr>
          <w:p w14:paraId="0F66DF66" w14:textId="1B8717A4"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rPr>
              <w:t>Proposes a plan to optimize personal and professional well-being</w:t>
            </w:r>
          </w:p>
          <w:p w14:paraId="78950B11" w14:textId="77777777" w:rsidR="00963CC6" w:rsidRPr="00F3012E" w:rsidRDefault="00963CC6" w:rsidP="0026672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8D6822A" w14:textId="015F5160"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With the </w:t>
            </w:r>
            <w:r w:rsidRPr="00F3012E">
              <w:rPr>
                <w:rFonts w:ascii="Arial" w:eastAsia="Arial" w:hAnsi="Arial" w:cs="Arial"/>
              </w:rPr>
              <w:t>multidisciplinary team</w:t>
            </w:r>
            <w:r w:rsidRPr="00F3012E">
              <w:rPr>
                <w:rFonts w:ascii="Arial" w:eastAsia="Arial" w:hAnsi="Arial" w:cs="Arial"/>
                <w:color w:val="000000"/>
              </w:rPr>
              <w:t xml:space="preserve">, develops a reflective response to deal with personal impact </w:t>
            </w:r>
            <w:r w:rsidRPr="00F3012E">
              <w:rPr>
                <w:rFonts w:ascii="Arial" w:eastAsia="Arial" w:hAnsi="Arial" w:cs="Arial"/>
              </w:rPr>
              <w:t>of</w:t>
            </w:r>
            <w:r w:rsidRPr="00F3012E">
              <w:rPr>
                <w:rFonts w:ascii="Arial" w:eastAsia="Arial" w:hAnsi="Arial" w:cs="Arial"/>
                <w:color w:val="000000"/>
              </w:rPr>
              <w:t xml:space="preserve"> </w:t>
            </w:r>
            <w:r w:rsidRPr="00F3012E">
              <w:rPr>
                <w:rFonts w:ascii="Arial" w:eastAsia="Arial" w:hAnsi="Arial" w:cs="Arial"/>
              </w:rPr>
              <w:t>difficult patient encounters and disclosures</w:t>
            </w:r>
          </w:p>
          <w:p w14:paraId="284C49D2"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Does self-reflection to identify symptoms of burnout</w:t>
            </w:r>
          </w:p>
        </w:tc>
      </w:tr>
      <w:tr w:rsidR="00963CC6" w:rsidRPr="00F3012E" w14:paraId="6C7221B8" w14:textId="77777777" w:rsidTr="00027930">
        <w:tc>
          <w:tcPr>
            <w:tcW w:w="4950" w:type="dxa"/>
            <w:tcBorders>
              <w:top w:val="single" w:sz="4" w:space="0" w:color="000000"/>
              <w:bottom w:val="single" w:sz="4" w:space="0" w:color="000000"/>
            </w:tcBorders>
            <w:shd w:val="clear" w:color="auto" w:fill="C9C9C9"/>
          </w:tcPr>
          <w:p w14:paraId="768A338D" w14:textId="06818355"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Executes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EE8A581" w14:textId="465ADC39"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Independently identifies ways to manage personal stress</w:t>
            </w:r>
          </w:p>
          <w:p w14:paraId="2E221451"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Engages in activities to build resilience and well-being</w:t>
            </w:r>
          </w:p>
        </w:tc>
      </w:tr>
      <w:tr w:rsidR="00963CC6" w:rsidRPr="00F3012E" w14:paraId="45F49C82" w14:textId="77777777" w:rsidTr="00027930">
        <w:tc>
          <w:tcPr>
            <w:tcW w:w="4950" w:type="dxa"/>
            <w:tcBorders>
              <w:top w:val="single" w:sz="4" w:space="0" w:color="000000"/>
              <w:bottom w:val="single" w:sz="4" w:space="0" w:color="000000"/>
            </w:tcBorders>
            <w:shd w:val="clear" w:color="auto" w:fill="C9C9C9"/>
          </w:tcPr>
          <w:p w14:paraId="718475D2" w14:textId="2D9AD720"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AA0EED" w:rsidRPr="00F3012E">
              <w:rPr>
                <w:rFonts w:ascii="Arial" w:eastAsia="Arial" w:hAnsi="Arial" w:cs="Arial"/>
                <w:i/>
              </w:rPr>
              <w:t>Coaches others when emotional responses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A8DB6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Assists in organizational efforts to address clinician well-being after patient </w:t>
            </w:r>
            <w:r w:rsidRPr="00F3012E">
              <w:rPr>
                <w:rFonts w:ascii="Arial" w:eastAsia="Arial" w:hAnsi="Arial" w:cs="Arial"/>
              </w:rPr>
              <w:t>diagnosis/prognosis/death</w:t>
            </w:r>
          </w:p>
        </w:tc>
      </w:tr>
      <w:tr w:rsidR="00963CC6" w:rsidRPr="00F3012E" w14:paraId="58ECCB8C" w14:textId="77777777">
        <w:tc>
          <w:tcPr>
            <w:tcW w:w="4950" w:type="dxa"/>
            <w:shd w:val="clear" w:color="auto" w:fill="FFD965"/>
          </w:tcPr>
          <w:p w14:paraId="54250EA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2CAF0EE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52DB9AA5"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Group interview or discussions for team activities</w:t>
            </w:r>
          </w:p>
          <w:p w14:paraId="4DC886E7"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Individual interview</w:t>
            </w:r>
          </w:p>
          <w:p w14:paraId="20EC3964"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Institutional online training modules</w:t>
            </w:r>
          </w:p>
          <w:p w14:paraId="21627344"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Self-assessment and personal learning plan</w:t>
            </w:r>
          </w:p>
        </w:tc>
      </w:tr>
      <w:tr w:rsidR="00963CC6" w:rsidRPr="00F3012E" w14:paraId="4839DB18" w14:textId="77777777">
        <w:tc>
          <w:tcPr>
            <w:tcW w:w="4950" w:type="dxa"/>
            <w:shd w:val="clear" w:color="auto" w:fill="8DB3E2"/>
          </w:tcPr>
          <w:p w14:paraId="0F499D8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162C9AC3"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4DA6F8B3" w14:textId="77777777">
        <w:trPr>
          <w:trHeight w:val="80"/>
        </w:trPr>
        <w:tc>
          <w:tcPr>
            <w:tcW w:w="4950" w:type="dxa"/>
            <w:shd w:val="clear" w:color="auto" w:fill="A8D08D"/>
          </w:tcPr>
          <w:p w14:paraId="6E9700A8"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2011E2D"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Local resources, including Employee Assistance</w:t>
            </w:r>
          </w:p>
          <w:p w14:paraId="6FEF629C" w14:textId="173FD21C" w:rsidR="00963CC6" w:rsidRPr="00F3012E" w:rsidRDefault="00AF6091"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ACGME. </w:t>
            </w:r>
            <w:r w:rsidR="005E6CBA">
              <w:rPr>
                <w:rFonts w:ascii="Arial" w:eastAsia="Arial" w:hAnsi="Arial" w:cs="Arial"/>
              </w:rPr>
              <w:t xml:space="preserve">Well-Being </w:t>
            </w:r>
            <w:r w:rsidR="00896DE0" w:rsidRPr="00F3012E">
              <w:rPr>
                <w:rFonts w:ascii="Arial" w:eastAsia="Arial" w:hAnsi="Arial" w:cs="Arial"/>
              </w:rPr>
              <w:t>Tools and Resources</w:t>
            </w:r>
            <w:r w:rsidRPr="00F3012E">
              <w:rPr>
                <w:rFonts w:ascii="Arial" w:eastAsia="Arial" w:hAnsi="Arial" w:cs="Arial"/>
              </w:rPr>
              <w:t>.</w:t>
            </w:r>
            <w:r w:rsidR="00896DE0" w:rsidRPr="00F3012E">
              <w:rPr>
                <w:rFonts w:ascii="Arial" w:eastAsia="Arial" w:hAnsi="Arial" w:cs="Arial"/>
              </w:rPr>
              <w:t xml:space="preserve"> </w:t>
            </w:r>
            <w:hyperlink r:id="rId48" w:history="1">
              <w:r w:rsidR="005E6CBA" w:rsidRPr="001F085E">
                <w:rPr>
                  <w:rStyle w:val="Hyperlink"/>
                  <w:rFonts w:ascii="Arial" w:eastAsia="Arial" w:hAnsi="Arial" w:cs="Arial"/>
                </w:rPr>
                <w:t>https://dl.acgme.org/pages/well-being-tools-resources</w:t>
              </w:r>
            </w:hyperlink>
            <w:r w:rsidR="005E6CBA">
              <w:rPr>
                <w:rFonts w:ascii="Arial" w:eastAsia="Arial" w:hAnsi="Arial" w:cs="Arial"/>
              </w:rPr>
              <w:t>.</w:t>
            </w:r>
            <w:r w:rsidR="005E6CBA" w:rsidRPr="005E6CBA">
              <w:rPr>
                <w:rFonts w:ascii="Arial" w:eastAsia="Arial" w:hAnsi="Arial" w:cs="Arial"/>
              </w:rPr>
              <w:t xml:space="preserve"> </w:t>
            </w:r>
            <w:r w:rsidR="00EE0FB7">
              <w:rPr>
                <w:rFonts w:ascii="Arial" w:eastAsia="Arial" w:hAnsi="Arial" w:cs="Arial"/>
              </w:rPr>
              <w:t xml:space="preserve">Accessed </w:t>
            </w:r>
            <w:r w:rsidRPr="00F3012E">
              <w:rPr>
                <w:rFonts w:ascii="Arial" w:eastAsia="Arial" w:hAnsi="Arial" w:cs="Arial"/>
              </w:rPr>
              <w:t>202</w:t>
            </w:r>
            <w:r w:rsidR="00EE0FB7">
              <w:rPr>
                <w:rFonts w:ascii="Arial" w:eastAsia="Arial" w:hAnsi="Arial" w:cs="Arial"/>
              </w:rPr>
              <w:t>2</w:t>
            </w:r>
            <w:r w:rsidRPr="00F3012E">
              <w:rPr>
                <w:rFonts w:ascii="Arial" w:eastAsia="Arial" w:hAnsi="Arial" w:cs="Arial"/>
              </w:rPr>
              <w:t>.</w:t>
            </w:r>
          </w:p>
        </w:tc>
      </w:tr>
    </w:tbl>
    <w:p w14:paraId="199FD8F3" w14:textId="77777777" w:rsidR="00963CC6" w:rsidRPr="00C603A3" w:rsidRDefault="00963CC6" w:rsidP="00266721">
      <w:pPr>
        <w:spacing w:after="0" w:line="240" w:lineRule="auto"/>
        <w:ind w:left="720" w:hanging="720"/>
        <w:rPr>
          <w:rFonts w:ascii="Arial" w:eastAsia="Arial" w:hAnsi="Arial" w:cs="Arial"/>
        </w:rPr>
      </w:pPr>
    </w:p>
    <w:p w14:paraId="2452A7AA"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C603A3" w14:paraId="1F1AD0D5" w14:textId="77777777">
        <w:trPr>
          <w:trHeight w:val="760"/>
        </w:trPr>
        <w:tc>
          <w:tcPr>
            <w:tcW w:w="14125" w:type="dxa"/>
            <w:gridSpan w:val="2"/>
            <w:shd w:val="clear" w:color="auto" w:fill="9CC3E5"/>
          </w:tcPr>
          <w:p w14:paraId="11F6DFE1" w14:textId="77777777" w:rsidR="00963CC6" w:rsidRPr="00F3012E" w:rsidRDefault="00896DE0" w:rsidP="00266721">
            <w:pPr>
              <w:spacing w:after="0" w:line="240" w:lineRule="auto"/>
              <w:jc w:val="center"/>
              <w:rPr>
                <w:rFonts w:ascii="Arial" w:eastAsia="Arial" w:hAnsi="Arial" w:cs="Arial"/>
                <w:b/>
              </w:rPr>
            </w:pPr>
            <w:bookmarkStart w:id="3" w:name="_Hlk80781174"/>
            <w:r w:rsidRPr="00F3012E">
              <w:rPr>
                <w:rFonts w:ascii="Arial" w:eastAsia="Arial" w:hAnsi="Arial" w:cs="Arial"/>
                <w:b/>
              </w:rPr>
              <w:lastRenderedPageBreak/>
              <w:t>Interpersonal and Communication Skills 1: Patient and Family-Centered Communication</w:t>
            </w:r>
          </w:p>
          <w:bookmarkEnd w:id="3"/>
          <w:p w14:paraId="46F77A47" w14:textId="1B751A1B"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deliberately use language and behaviors to form a therapeutic relationship with patient</w:t>
            </w:r>
            <w:r w:rsidR="00697F49" w:rsidRPr="00F3012E">
              <w:rPr>
                <w:rFonts w:ascii="Arial" w:eastAsia="Arial" w:hAnsi="Arial" w:cs="Arial"/>
              </w:rPr>
              <w:t>s</w:t>
            </w:r>
            <w:r w:rsidRPr="00F3012E">
              <w:rPr>
                <w:rFonts w:ascii="Arial" w:eastAsia="Arial" w:hAnsi="Arial" w:cs="Arial"/>
              </w:rPr>
              <w:t xml:space="preserve"> and </w:t>
            </w:r>
            <w:r w:rsidR="00697F49" w:rsidRPr="00F3012E">
              <w:rPr>
                <w:rFonts w:ascii="Arial" w:eastAsia="Arial" w:hAnsi="Arial" w:cs="Arial"/>
              </w:rPr>
              <w:t>their families</w:t>
            </w:r>
            <w:r w:rsidRPr="00F3012E">
              <w:rPr>
                <w:rFonts w:ascii="Arial" w:eastAsia="Arial" w:hAnsi="Arial" w:cs="Arial"/>
              </w:rPr>
              <w:t>; to identify communication barriers, including self-reflection on personal biases, and minimize them in the doctor-patient relationship; organize and lead communication around shared decision</w:t>
            </w:r>
            <w:r w:rsidR="00EE2995" w:rsidRPr="00F3012E">
              <w:rPr>
                <w:rFonts w:ascii="Arial" w:eastAsia="Arial" w:hAnsi="Arial" w:cs="Arial"/>
              </w:rPr>
              <w:t xml:space="preserve"> </w:t>
            </w:r>
            <w:r w:rsidRPr="00F3012E">
              <w:rPr>
                <w:rFonts w:ascii="Arial" w:eastAsia="Arial" w:hAnsi="Arial" w:cs="Arial"/>
              </w:rPr>
              <w:t>making</w:t>
            </w:r>
          </w:p>
        </w:tc>
      </w:tr>
      <w:tr w:rsidR="00963CC6" w:rsidRPr="00C603A3" w14:paraId="5334DD02" w14:textId="77777777">
        <w:tc>
          <w:tcPr>
            <w:tcW w:w="4950" w:type="dxa"/>
            <w:shd w:val="clear" w:color="auto" w:fill="FAC090"/>
          </w:tcPr>
          <w:p w14:paraId="62CA4974" w14:textId="77777777" w:rsidR="00963CC6" w:rsidRPr="00F3012E" w:rsidRDefault="00896DE0" w:rsidP="00266721">
            <w:pPr>
              <w:spacing w:after="0" w:line="240" w:lineRule="auto"/>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570CB53" w14:textId="77777777" w:rsidR="00963CC6" w:rsidRPr="00F3012E" w:rsidRDefault="00896DE0" w:rsidP="00266721">
            <w:pPr>
              <w:spacing w:after="0" w:line="240" w:lineRule="auto"/>
              <w:jc w:val="center"/>
              <w:rPr>
                <w:rFonts w:ascii="Arial" w:eastAsia="Arial" w:hAnsi="Arial" w:cs="Arial"/>
                <w:b/>
              </w:rPr>
            </w:pPr>
            <w:r w:rsidRPr="00F3012E">
              <w:rPr>
                <w:rFonts w:ascii="Arial" w:eastAsia="Arial" w:hAnsi="Arial" w:cs="Arial"/>
                <w:b/>
              </w:rPr>
              <w:t>Examples</w:t>
            </w:r>
          </w:p>
        </w:tc>
      </w:tr>
      <w:tr w:rsidR="00963CC6" w:rsidRPr="00C603A3" w14:paraId="14EE5BD7" w14:textId="77777777">
        <w:tc>
          <w:tcPr>
            <w:tcW w:w="4950" w:type="dxa"/>
            <w:tcBorders>
              <w:top w:val="single" w:sz="4" w:space="0" w:color="000000"/>
              <w:bottom w:val="single" w:sz="4" w:space="0" w:color="000000"/>
            </w:tcBorders>
            <w:shd w:val="clear" w:color="auto" w:fill="C9C9C9"/>
          </w:tcPr>
          <w:p w14:paraId="23637EB0"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color w:val="000000"/>
              </w:rPr>
              <w:t>Introduces themselves and explains their role to the patient and family</w:t>
            </w:r>
          </w:p>
          <w:p w14:paraId="3AFFFC8E" w14:textId="77777777" w:rsidR="00AA0EED" w:rsidRPr="00F3012E" w:rsidRDefault="00AA0EED" w:rsidP="00266721">
            <w:pPr>
              <w:spacing w:after="0" w:line="240" w:lineRule="auto"/>
              <w:rPr>
                <w:rFonts w:ascii="Arial" w:eastAsia="Arial" w:hAnsi="Arial" w:cs="Arial"/>
                <w:i/>
                <w:color w:val="000000"/>
              </w:rPr>
            </w:pPr>
          </w:p>
          <w:p w14:paraId="0988AC88" w14:textId="3DCA9F36" w:rsidR="00AA0EED" w:rsidRPr="00F3012E" w:rsidRDefault="00AA0EED" w:rsidP="00266721">
            <w:pPr>
              <w:tabs>
                <w:tab w:val="left" w:pos="3560"/>
              </w:tabs>
              <w:spacing w:after="0" w:line="240" w:lineRule="auto"/>
              <w:rPr>
                <w:rFonts w:ascii="Arial" w:eastAsia="Arial" w:hAnsi="Arial" w:cs="Arial"/>
                <w:i/>
                <w:color w:val="000000"/>
              </w:rPr>
            </w:pPr>
          </w:p>
          <w:p w14:paraId="5B4F81D2"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Provides timely updates to patients and families</w:t>
            </w:r>
          </w:p>
          <w:p w14:paraId="3299044C" w14:textId="77777777" w:rsidR="00AA0EED" w:rsidRPr="00F3012E" w:rsidRDefault="00AA0EED" w:rsidP="00266721">
            <w:pPr>
              <w:spacing w:after="0" w:line="240" w:lineRule="auto"/>
              <w:rPr>
                <w:rFonts w:ascii="Arial" w:eastAsia="Arial" w:hAnsi="Arial" w:cs="Arial"/>
                <w:i/>
                <w:color w:val="000000"/>
              </w:rPr>
            </w:pPr>
          </w:p>
          <w:p w14:paraId="3346A742" w14:textId="77777777" w:rsidR="00AA0EED" w:rsidRPr="00F3012E" w:rsidRDefault="00AA0EED" w:rsidP="00266721">
            <w:pPr>
              <w:spacing w:after="0" w:line="240" w:lineRule="auto"/>
              <w:rPr>
                <w:rFonts w:ascii="Arial" w:eastAsia="Arial" w:hAnsi="Arial" w:cs="Arial"/>
                <w:i/>
                <w:color w:val="000000"/>
              </w:rPr>
            </w:pPr>
          </w:p>
          <w:p w14:paraId="388B6C0A" w14:textId="77777777" w:rsidR="00AA0EED" w:rsidRPr="00F3012E" w:rsidRDefault="00AA0EED" w:rsidP="00266721">
            <w:pPr>
              <w:spacing w:after="0" w:line="240" w:lineRule="auto"/>
              <w:rPr>
                <w:rFonts w:ascii="Arial" w:eastAsia="Arial" w:hAnsi="Arial" w:cs="Arial"/>
                <w:i/>
                <w:color w:val="000000"/>
              </w:rPr>
            </w:pPr>
          </w:p>
          <w:p w14:paraId="61989ED1" w14:textId="57BC8609"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7119390"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Self-monitors and controls tone, non-verbal responses, and language and asks questions to invite the patient’s participation</w:t>
            </w:r>
          </w:p>
          <w:p w14:paraId="7713A123" w14:textId="2D4A7BE6"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Accurately communicates their role in the health care system to patients and families</w:t>
            </w:r>
          </w:p>
          <w:p w14:paraId="4FC794F4" w14:textId="77777777" w:rsidR="005E6A7C" w:rsidRPr="00F3012E" w:rsidRDefault="005E6A7C" w:rsidP="005E6A7C">
            <w:pPr>
              <w:pBdr>
                <w:top w:val="nil"/>
                <w:left w:val="nil"/>
                <w:bottom w:val="nil"/>
                <w:right w:val="nil"/>
                <w:between w:val="nil"/>
              </w:pBdr>
              <w:spacing w:after="0" w:line="240" w:lineRule="auto"/>
              <w:rPr>
                <w:rFonts w:ascii="Arial" w:eastAsia="Arial" w:hAnsi="Arial" w:cs="Arial"/>
                <w:color w:val="000000"/>
              </w:rPr>
            </w:pPr>
          </w:p>
          <w:p w14:paraId="4719B94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Communicates with patients and patients’ families on changing conditions</w:t>
            </w:r>
          </w:p>
          <w:p w14:paraId="40E65C92"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Provides patients with routine information, such as </w:t>
            </w:r>
            <w:r w:rsidRPr="00F3012E">
              <w:rPr>
                <w:rFonts w:ascii="Arial" w:eastAsia="Arial" w:hAnsi="Arial" w:cs="Arial"/>
              </w:rPr>
              <w:t xml:space="preserve">chest </w:t>
            </w:r>
            <w:r w:rsidRPr="00F3012E">
              <w:rPr>
                <w:rFonts w:ascii="Arial" w:eastAsia="Arial" w:hAnsi="Arial" w:cs="Arial"/>
                <w:color w:val="000000"/>
              </w:rPr>
              <w:t>x-ray obtained earlier in the day is normal or that the hematocrit is stable</w:t>
            </w:r>
          </w:p>
          <w:p w14:paraId="607A1D36"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9D4D4A4" w14:textId="7E9ECFC9" w:rsidR="00963CC6" w:rsidRPr="008930DA" w:rsidRDefault="00896DE0" w:rsidP="008930DA">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Identifies </w:t>
            </w:r>
            <w:r w:rsidRPr="00F3012E">
              <w:rPr>
                <w:rFonts w:ascii="Arial" w:eastAsia="Arial" w:hAnsi="Arial" w:cs="Arial"/>
              </w:rPr>
              <w:t>need for trained interpreter with non-English</w:t>
            </w:r>
            <w:r w:rsidR="00EE2995" w:rsidRPr="00F3012E">
              <w:rPr>
                <w:rFonts w:ascii="Arial" w:eastAsia="Arial" w:hAnsi="Arial" w:cs="Arial"/>
              </w:rPr>
              <w:t>-</w:t>
            </w:r>
            <w:r w:rsidRPr="00F3012E">
              <w:rPr>
                <w:rFonts w:ascii="Arial" w:eastAsia="Arial" w:hAnsi="Arial" w:cs="Arial"/>
              </w:rPr>
              <w:t>speaking patients</w:t>
            </w:r>
          </w:p>
        </w:tc>
      </w:tr>
      <w:tr w:rsidR="00963CC6" w:rsidRPr="00C603A3" w14:paraId="6E72B9FB" w14:textId="77777777">
        <w:tc>
          <w:tcPr>
            <w:tcW w:w="4950" w:type="dxa"/>
            <w:tcBorders>
              <w:top w:val="single" w:sz="4" w:space="0" w:color="000000"/>
              <w:bottom w:val="single" w:sz="4" w:space="0" w:color="000000"/>
            </w:tcBorders>
            <w:shd w:val="clear" w:color="auto" w:fill="C9C9C9"/>
          </w:tcPr>
          <w:p w14:paraId="25AD0F0B"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Delivers routine information to patients and families and confirms understanding</w:t>
            </w:r>
          </w:p>
          <w:p w14:paraId="7B26DB74" w14:textId="77777777" w:rsidR="00AA0EED" w:rsidRPr="00F3012E" w:rsidRDefault="00AA0EED" w:rsidP="00266721">
            <w:pPr>
              <w:spacing w:after="0" w:line="240" w:lineRule="auto"/>
              <w:rPr>
                <w:rFonts w:ascii="Arial" w:eastAsia="Arial" w:hAnsi="Arial" w:cs="Arial"/>
                <w:i/>
              </w:rPr>
            </w:pPr>
          </w:p>
          <w:p w14:paraId="1CBDF5C4"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t>Actively listens to patients and families to elicit patient preferences and expectations</w:t>
            </w:r>
          </w:p>
          <w:p w14:paraId="550D2A42" w14:textId="77777777" w:rsidR="00AA0EED" w:rsidRPr="00F3012E" w:rsidRDefault="00AA0EED" w:rsidP="00266721">
            <w:pPr>
              <w:spacing w:after="0" w:line="240" w:lineRule="auto"/>
              <w:rPr>
                <w:rFonts w:ascii="Arial" w:eastAsia="Arial" w:hAnsi="Arial" w:cs="Arial"/>
                <w:i/>
              </w:rPr>
            </w:pPr>
          </w:p>
          <w:p w14:paraId="28144403" w14:textId="751B020F"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C81DF36"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Shares information and verifies patient understanding</w:t>
            </w:r>
          </w:p>
          <w:p w14:paraId="0D5CF65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262DAF1"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5763500"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Leads a discussion about acute pain management with the patient and the family, reassessing the patient’s and family’s understanding and anxiety</w:t>
            </w:r>
          </w:p>
          <w:p w14:paraId="02DC3EF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667FD71"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Identifies culture, religious beliefs, health literacy as complex communication barriers in patient and family encounters</w:t>
            </w:r>
          </w:p>
        </w:tc>
      </w:tr>
      <w:tr w:rsidR="00963CC6" w:rsidRPr="00C603A3" w14:paraId="49176890" w14:textId="77777777">
        <w:tc>
          <w:tcPr>
            <w:tcW w:w="4950" w:type="dxa"/>
            <w:tcBorders>
              <w:top w:val="single" w:sz="4" w:space="0" w:color="000000"/>
              <w:bottom w:val="single" w:sz="4" w:space="0" w:color="000000"/>
            </w:tcBorders>
            <w:shd w:val="clear" w:color="auto" w:fill="C9C9C9"/>
          </w:tcPr>
          <w:p w14:paraId="793CCD19"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Delivers complex and difficult information to patients and families and confirms understanding</w:t>
            </w:r>
          </w:p>
          <w:p w14:paraId="2C95403A" w14:textId="447D149A" w:rsidR="00AA0EED" w:rsidRPr="00F3012E" w:rsidRDefault="00AA0EED" w:rsidP="00266721">
            <w:pPr>
              <w:spacing w:after="0" w:line="240" w:lineRule="auto"/>
              <w:rPr>
                <w:rFonts w:ascii="Arial" w:eastAsia="Arial" w:hAnsi="Arial" w:cs="Arial"/>
                <w:i/>
                <w:color w:val="000000"/>
              </w:rPr>
            </w:pPr>
          </w:p>
          <w:p w14:paraId="0D8C2E6A" w14:textId="77777777" w:rsidR="006606C1" w:rsidRPr="00F3012E" w:rsidRDefault="006606C1" w:rsidP="00266721">
            <w:pPr>
              <w:spacing w:after="0" w:line="240" w:lineRule="auto"/>
              <w:rPr>
                <w:rFonts w:ascii="Arial" w:eastAsia="Arial" w:hAnsi="Arial" w:cs="Arial"/>
                <w:i/>
                <w:color w:val="000000"/>
              </w:rPr>
            </w:pPr>
          </w:p>
          <w:p w14:paraId="74CDCC8E"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Uses shared decision making to make a personalized care plan</w:t>
            </w:r>
          </w:p>
          <w:p w14:paraId="162D5B79" w14:textId="77777777" w:rsidR="00AA0EED" w:rsidRPr="00F3012E" w:rsidRDefault="00AA0EED" w:rsidP="00266721">
            <w:pPr>
              <w:spacing w:after="0" w:line="240" w:lineRule="auto"/>
              <w:rPr>
                <w:rFonts w:ascii="Arial" w:eastAsia="Arial" w:hAnsi="Arial" w:cs="Arial"/>
                <w:i/>
                <w:color w:val="000000"/>
              </w:rPr>
            </w:pPr>
          </w:p>
          <w:p w14:paraId="649B1687" w14:textId="046D380B"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BC1535" w14:textId="71FEBEA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Establishes and maintains a therapeutic relationship with </w:t>
            </w:r>
            <w:r w:rsidR="00523D82" w:rsidRPr="00F3012E">
              <w:rPr>
                <w:rFonts w:ascii="Arial" w:eastAsia="Arial" w:hAnsi="Arial" w:cs="Arial"/>
                <w:color w:val="000000"/>
              </w:rPr>
              <w:t>challenging</w:t>
            </w:r>
            <w:r w:rsidRPr="00F3012E">
              <w:rPr>
                <w:rFonts w:ascii="Arial" w:eastAsia="Arial" w:hAnsi="Arial" w:cs="Arial"/>
                <w:color w:val="000000"/>
              </w:rPr>
              <w:t xml:space="preserve"> patients</w:t>
            </w:r>
            <w:r w:rsidR="00523D82" w:rsidRPr="00F3012E">
              <w:rPr>
                <w:rFonts w:ascii="Arial" w:eastAsia="Arial" w:hAnsi="Arial" w:cs="Arial"/>
                <w:color w:val="000000"/>
              </w:rPr>
              <w:t xml:space="preserve"> and families</w:t>
            </w:r>
          </w:p>
          <w:p w14:paraId="2A950CEE"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When speaking to a patient, acknowledges uncertainty in a patient’s medical complexity and prognosis</w:t>
            </w:r>
          </w:p>
          <w:p w14:paraId="4C021B49" w14:textId="77777777" w:rsidR="007C2A0F" w:rsidRPr="00F3012E" w:rsidRDefault="007C2A0F" w:rsidP="007C2A0F">
            <w:pPr>
              <w:pBdr>
                <w:top w:val="nil"/>
                <w:left w:val="nil"/>
                <w:bottom w:val="nil"/>
                <w:right w:val="nil"/>
                <w:between w:val="nil"/>
              </w:pBdr>
              <w:spacing w:after="0" w:line="240" w:lineRule="auto"/>
              <w:ind w:left="187"/>
              <w:rPr>
                <w:rFonts w:ascii="Arial" w:hAnsi="Arial" w:cs="Arial"/>
              </w:rPr>
            </w:pPr>
          </w:p>
          <w:p w14:paraId="331DE04D" w14:textId="72B58065" w:rsidR="00107355" w:rsidRPr="00F3012E" w:rsidRDefault="0010735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00896DE0" w:rsidRPr="00F3012E">
              <w:rPr>
                <w:rFonts w:ascii="Arial" w:eastAsia="Arial" w:hAnsi="Arial" w:cs="Arial"/>
                <w:color w:val="000000"/>
              </w:rPr>
              <w:t>ndependently engages in shared decision making with the patient and family, to align a patient’s unique goals with treatment options</w:t>
            </w:r>
          </w:p>
          <w:p w14:paraId="305B499D" w14:textId="77777777" w:rsidR="00983FAC" w:rsidRPr="00F3012E" w:rsidRDefault="00983FAC" w:rsidP="00983FAC">
            <w:pPr>
              <w:pBdr>
                <w:top w:val="nil"/>
                <w:left w:val="nil"/>
                <w:bottom w:val="nil"/>
                <w:right w:val="nil"/>
                <w:between w:val="nil"/>
              </w:pBdr>
              <w:spacing w:after="0" w:line="240" w:lineRule="auto"/>
              <w:rPr>
                <w:rFonts w:ascii="Arial" w:hAnsi="Arial" w:cs="Arial"/>
              </w:rPr>
            </w:pPr>
          </w:p>
          <w:p w14:paraId="2875C51B" w14:textId="64693843" w:rsidR="00963CC6" w:rsidRPr="008930DA" w:rsidRDefault="00983FAC" w:rsidP="008930DA">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Recognizes and a</w:t>
            </w:r>
            <w:r w:rsidR="007C2A0F" w:rsidRPr="00F3012E">
              <w:rPr>
                <w:rFonts w:ascii="Arial" w:eastAsia="Arial" w:hAnsi="Arial" w:cs="Arial"/>
                <w:color w:val="000000"/>
              </w:rPr>
              <w:t>ttempts to mitigate implicit biases</w:t>
            </w:r>
          </w:p>
        </w:tc>
      </w:tr>
      <w:tr w:rsidR="00963CC6" w:rsidRPr="00C603A3" w14:paraId="3D6D5ABD" w14:textId="77777777">
        <w:tc>
          <w:tcPr>
            <w:tcW w:w="4950" w:type="dxa"/>
            <w:tcBorders>
              <w:top w:val="single" w:sz="4" w:space="0" w:color="000000"/>
              <w:bottom w:val="single" w:sz="4" w:space="0" w:color="000000"/>
            </w:tcBorders>
            <w:shd w:val="clear" w:color="auto" w:fill="C9C9C9"/>
          </w:tcPr>
          <w:p w14:paraId="68432511"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Facilitates interdisciplinary patient and family conferences</w:t>
            </w:r>
          </w:p>
          <w:p w14:paraId="45C963FC" w14:textId="77777777" w:rsidR="00AA0EED" w:rsidRPr="00F3012E" w:rsidRDefault="00AA0EED" w:rsidP="00266721">
            <w:pPr>
              <w:spacing w:after="0" w:line="240" w:lineRule="auto"/>
              <w:rPr>
                <w:rFonts w:ascii="Arial" w:eastAsia="Arial" w:hAnsi="Arial" w:cs="Arial"/>
                <w:i/>
              </w:rPr>
            </w:pPr>
          </w:p>
          <w:p w14:paraId="5A0D864C"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lastRenderedPageBreak/>
              <w:t>Effectively negotiates and manages conflict among patients, families, and the health care team</w:t>
            </w:r>
          </w:p>
          <w:p w14:paraId="53E603F3" w14:textId="77777777" w:rsidR="00AA0EED" w:rsidRPr="00F3012E" w:rsidRDefault="00AA0EED" w:rsidP="00266721">
            <w:pPr>
              <w:spacing w:after="0" w:line="240" w:lineRule="auto"/>
              <w:rPr>
                <w:rFonts w:ascii="Arial" w:eastAsia="Arial" w:hAnsi="Arial" w:cs="Arial"/>
                <w:i/>
              </w:rPr>
            </w:pPr>
          </w:p>
          <w:p w14:paraId="62F19246" w14:textId="3A326229"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Manages communication barriers and biases</w:t>
            </w:r>
            <w:r w:rsidR="00BA14C5" w:rsidRPr="00F3012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885616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Facilitates family conference when family members disagree about the goals of care</w:t>
            </w:r>
          </w:p>
          <w:p w14:paraId="5FF7257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765B0D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33DAA5B" w14:textId="3D27696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Negotiates care management plan when </w:t>
            </w:r>
            <w:r w:rsidR="00F94BEB" w:rsidRPr="00F3012E">
              <w:rPr>
                <w:rFonts w:ascii="Arial" w:eastAsia="Arial" w:hAnsi="Arial" w:cs="Arial"/>
              </w:rPr>
              <w:t>surgical</w:t>
            </w:r>
            <w:r w:rsidRPr="00F3012E">
              <w:rPr>
                <w:rFonts w:ascii="Arial" w:eastAsia="Arial" w:hAnsi="Arial" w:cs="Arial"/>
              </w:rPr>
              <w:t xml:space="preserve"> interventions </w:t>
            </w:r>
            <w:r w:rsidR="00F94BEB" w:rsidRPr="00F3012E">
              <w:rPr>
                <w:rFonts w:ascii="Arial" w:eastAsia="Arial" w:hAnsi="Arial" w:cs="Arial"/>
              </w:rPr>
              <w:t>may</w:t>
            </w:r>
            <w:r w:rsidRPr="00F3012E">
              <w:rPr>
                <w:rFonts w:ascii="Arial" w:eastAsia="Arial" w:hAnsi="Arial" w:cs="Arial"/>
              </w:rPr>
              <w:t xml:space="preserve"> be ineffective</w:t>
            </w:r>
          </w:p>
          <w:p w14:paraId="6FBD29C4"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6F833B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AE42F5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EFA2514" w14:textId="253F1F9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Reflects on personal bias and solicits input from faculty </w:t>
            </w:r>
            <w:r w:rsidR="008930DA">
              <w:rPr>
                <w:rFonts w:ascii="Arial" w:eastAsia="Arial" w:hAnsi="Arial" w:cs="Arial"/>
              </w:rPr>
              <w:t xml:space="preserve">members </w:t>
            </w:r>
            <w:r w:rsidRPr="00F3012E">
              <w:rPr>
                <w:rFonts w:ascii="Arial" w:eastAsia="Arial" w:hAnsi="Arial" w:cs="Arial"/>
              </w:rPr>
              <w:t>about mitigation of communication barriers</w:t>
            </w:r>
          </w:p>
        </w:tc>
      </w:tr>
      <w:tr w:rsidR="00963CC6" w:rsidRPr="00C603A3" w14:paraId="15DD8BA1" w14:textId="77777777">
        <w:tc>
          <w:tcPr>
            <w:tcW w:w="4950" w:type="dxa"/>
            <w:tcBorders>
              <w:top w:val="single" w:sz="4" w:space="0" w:color="000000"/>
              <w:bottom w:val="single" w:sz="4" w:space="0" w:color="000000"/>
            </w:tcBorders>
            <w:shd w:val="clear" w:color="auto" w:fill="C9C9C9"/>
          </w:tcPr>
          <w:p w14:paraId="147DAA36"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AA0EED" w:rsidRPr="00F3012E">
              <w:rPr>
                <w:rFonts w:ascii="Arial" w:eastAsia="Arial" w:hAnsi="Arial" w:cs="Arial"/>
                <w:i/>
              </w:rPr>
              <w:t>Coaches others in the facilitation of difficult conversations</w:t>
            </w:r>
          </w:p>
          <w:p w14:paraId="33F79303" w14:textId="77777777" w:rsidR="00AA0EED" w:rsidRPr="00F3012E" w:rsidRDefault="00AA0EED" w:rsidP="00266721">
            <w:pPr>
              <w:spacing w:after="0" w:line="240" w:lineRule="auto"/>
              <w:rPr>
                <w:rFonts w:ascii="Arial" w:eastAsia="Arial" w:hAnsi="Arial" w:cs="Arial"/>
                <w:i/>
              </w:rPr>
            </w:pPr>
          </w:p>
          <w:p w14:paraId="7FCB8FC0" w14:textId="77777777"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Coaches others in conflict resolution</w:t>
            </w:r>
          </w:p>
          <w:p w14:paraId="5EA7CE58" w14:textId="77777777" w:rsidR="004539B2" w:rsidRPr="00F3012E" w:rsidRDefault="004539B2" w:rsidP="00266721">
            <w:pPr>
              <w:spacing w:after="0" w:line="240" w:lineRule="auto"/>
              <w:rPr>
                <w:rFonts w:ascii="Arial" w:eastAsia="Arial" w:hAnsi="Arial" w:cs="Arial"/>
                <w:i/>
              </w:rPr>
            </w:pPr>
          </w:p>
          <w:p w14:paraId="1FA35325" w14:textId="21FFE905" w:rsidR="004539B2" w:rsidRPr="00F3012E" w:rsidRDefault="004539B2" w:rsidP="00266721">
            <w:pPr>
              <w:spacing w:after="0" w:line="240" w:lineRule="auto"/>
              <w:rPr>
                <w:rFonts w:ascii="Arial" w:eastAsia="Arial" w:hAnsi="Arial" w:cs="Arial"/>
                <w:i/>
              </w:rPr>
            </w:pPr>
            <w:r w:rsidRPr="00F3012E">
              <w:rPr>
                <w:rFonts w:ascii="Arial" w:eastAsia="Arial" w:hAnsi="Arial" w:cs="Arial"/>
                <w:i/>
              </w:rPr>
              <w:t>Coaches other</w:t>
            </w:r>
            <w:r w:rsidR="00395D7E" w:rsidRPr="00F3012E">
              <w:rPr>
                <w:rFonts w:ascii="Arial" w:eastAsia="Arial" w:hAnsi="Arial" w:cs="Arial"/>
                <w:i/>
              </w:rPr>
              <w:t>s</w:t>
            </w:r>
            <w:r w:rsidRPr="00F3012E">
              <w:rPr>
                <w:rFonts w:ascii="Arial" w:eastAsia="Arial" w:hAnsi="Arial" w:cs="Arial"/>
                <w:i/>
              </w:rPr>
              <w:t xml:space="preserve"> to manage communication barriers and biases </w:t>
            </w:r>
          </w:p>
        </w:tc>
        <w:tc>
          <w:tcPr>
            <w:tcW w:w="9175" w:type="dxa"/>
            <w:tcBorders>
              <w:top w:val="single" w:sz="4" w:space="0" w:color="000000"/>
              <w:left w:val="nil"/>
              <w:bottom w:val="single" w:sz="4" w:space="0" w:color="000000"/>
              <w:right w:val="single" w:sz="8" w:space="0" w:color="000000"/>
            </w:tcBorders>
            <w:shd w:val="clear" w:color="auto" w:fill="C9C9C9"/>
          </w:tcPr>
          <w:p w14:paraId="57B96FA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Mentors/coaches and supports colleagues in self-awareness and reflection to improve therapeutic relationships with patients </w:t>
            </w:r>
          </w:p>
          <w:p w14:paraId="7FFD693A"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41922079"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Creates a curriculum to teach conflict resolution in family conferences</w:t>
            </w:r>
          </w:p>
          <w:p w14:paraId="1DF48FF6" w14:textId="77777777" w:rsidR="002A28BE" w:rsidRPr="00F3012E" w:rsidRDefault="002A28BE" w:rsidP="00377263">
            <w:pPr>
              <w:spacing w:after="0"/>
              <w:rPr>
                <w:rFonts w:ascii="Arial" w:hAnsi="Arial" w:cs="Arial"/>
              </w:rPr>
            </w:pPr>
          </w:p>
          <w:p w14:paraId="37BAD72C" w14:textId="083C9D31" w:rsidR="00963CC6" w:rsidRPr="00F3012E" w:rsidRDefault="00CB08E4"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Reviews finer points of biases to residents</w:t>
            </w:r>
            <w:r w:rsidR="00D13974" w:rsidRPr="00F3012E">
              <w:rPr>
                <w:rFonts w:ascii="Arial" w:hAnsi="Arial" w:cs="Arial"/>
              </w:rPr>
              <w:t xml:space="preserve"> and directs them to </w:t>
            </w:r>
            <w:r w:rsidR="001A4EF9" w:rsidRPr="00F3012E">
              <w:rPr>
                <w:rFonts w:ascii="Arial" w:hAnsi="Arial" w:cs="Arial"/>
              </w:rPr>
              <w:t>established</w:t>
            </w:r>
            <w:r w:rsidR="00D13974" w:rsidRPr="00F3012E">
              <w:rPr>
                <w:rFonts w:ascii="Arial" w:hAnsi="Arial" w:cs="Arial"/>
              </w:rPr>
              <w:t xml:space="preserve"> resources</w:t>
            </w:r>
          </w:p>
        </w:tc>
      </w:tr>
      <w:tr w:rsidR="00963CC6" w:rsidRPr="00C603A3" w14:paraId="506BB8B2" w14:textId="77777777">
        <w:tc>
          <w:tcPr>
            <w:tcW w:w="4950" w:type="dxa"/>
            <w:shd w:val="clear" w:color="auto" w:fill="FFD965"/>
          </w:tcPr>
          <w:p w14:paraId="6F424E64" w14:textId="77777777" w:rsidR="00963CC6" w:rsidRPr="00F3012E" w:rsidRDefault="00896DE0" w:rsidP="00266721">
            <w:pPr>
              <w:spacing w:after="0" w:line="240" w:lineRule="auto"/>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5DC6474A"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Direct observation</w:t>
            </w:r>
          </w:p>
          <w:p w14:paraId="1AA9D08E"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Kalamazoo Essential Elements Communication Checklist (Adapted)</w:t>
            </w:r>
          </w:p>
          <w:p w14:paraId="7FB295E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Mini-clinical evaluation exercise</w:t>
            </w:r>
          </w:p>
          <w:p w14:paraId="012E83B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Multisource feedback</w:t>
            </w:r>
          </w:p>
          <w:p w14:paraId="708086A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Self-assessment including self-reflection exercises</w:t>
            </w:r>
          </w:p>
          <w:p w14:paraId="0DBAC03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Standardized patients or structured case discussions</w:t>
            </w:r>
          </w:p>
        </w:tc>
      </w:tr>
      <w:tr w:rsidR="00963CC6" w:rsidRPr="00C603A3" w14:paraId="4CAEF9B3" w14:textId="77777777">
        <w:tc>
          <w:tcPr>
            <w:tcW w:w="4950" w:type="dxa"/>
            <w:shd w:val="clear" w:color="auto" w:fill="8DB3E2"/>
          </w:tcPr>
          <w:p w14:paraId="4F995489" w14:textId="77777777" w:rsidR="00963CC6" w:rsidRPr="00F3012E" w:rsidRDefault="00896DE0" w:rsidP="00266721">
            <w:pPr>
              <w:spacing w:after="0" w:line="240" w:lineRule="auto"/>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484CFDBC"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C603A3" w14:paraId="2A2CBF64" w14:textId="77777777">
        <w:trPr>
          <w:trHeight w:val="80"/>
        </w:trPr>
        <w:tc>
          <w:tcPr>
            <w:tcW w:w="4950" w:type="dxa"/>
            <w:shd w:val="clear" w:color="auto" w:fill="A8D08D"/>
          </w:tcPr>
          <w:p w14:paraId="6FAE3126" w14:textId="77777777" w:rsidR="00963CC6" w:rsidRPr="00F3012E" w:rsidRDefault="00896DE0" w:rsidP="00266721">
            <w:pPr>
              <w:spacing w:after="0" w:line="240" w:lineRule="auto"/>
              <w:rPr>
                <w:rFonts w:ascii="Arial" w:eastAsia="Arial" w:hAnsi="Arial" w:cs="Arial"/>
              </w:rPr>
            </w:pPr>
            <w:r w:rsidRPr="00F3012E">
              <w:rPr>
                <w:rFonts w:ascii="Arial" w:eastAsia="Arial" w:hAnsi="Arial" w:cs="Arial"/>
              </w:rPr>
              <w:t>Notes or Resources</w:t>
            </w:r>
          </w:p>
        </w:tc>
        <w:tc>
          <w:tcPr>
            <w:tcW w:w="9175" w:type="dxa"/>
            <w:shd w:val="clear" w:color="auto" w:fill="A8D08D"/>
          </w:tcPr>
          <w:p w14:paraId="6FDAFDCC" w14:textId="6EAD90E2"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F3012E">
              <w:rPr>
                <w:rFonts w:ascii="Arial" w:eastAsia="Arial" w:hAnsi="Arial" w:cs="Arial"/>
              </w:rPr>
              <w:t xml:space="preserve">American College of Surgeons (ACS). Communicating with Patients about Surgical Errors and Adverse Outcomes. </w:t>
            </w:r>
            <w:hyperlink r:id="rId49" w:history="1">
              <w:r w:rsidRPr="00F3012E">
                <w:rPr>
                  <w:rStyle w:val="Hyperlink"/>
                  <w:rFonts w:ascii="Arial" w:eastAsia="Arial" w:hAnsi="Arial" w:cs="Arial"/>
                </w:rPr>
                <w:t>https://web4.facs.org/ebusiness/ProductCatalog/product.aspx?ID=229</w:t>
              </w:r>
            </w:hyperlink>
            <w:r w:rsidRPr="00F3012E">
              <w:rPr>
                <w:rFonts w:ascii="Arial" w:eastAsia="Arial" w:hAnsi="Arial" w:cs="Arial"/>
                <w:color w:val="000000"/>
              </w:rPr>
              <w:t xml:space="preserve">. </w:t>
            </w:r>
            <w:r w:rsidR="0037013F">
              <w:rPr>
                <w:rFonts w:ascii="Arial" w:eastAsia="Arial" w:hAnsi="Arial" w:cs="Arial"/>
                <w:color w:val="000000"/>
              </w:rPr>
              <w:t xml:space="preserve">Accessed </w:t>
            </w:r>
            <w:r w:rsidRPr="00F3012E">
              <w:rPr>
                <w:rFonts w:ascii="Arial" w:eastAsia="Arial" w:hAnsi="Arial" w:cs="Arial"/>
                <w:color w:val="000000"/>
              </w:rPr>
              <w:t>2021.</w:t>
            </w:r>
          </w:p>
          <w:p w14:paraId="3F476296" w14:textId="1D1F5C57"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F3012E">
              <w:rPr>
                <w:rFonts w:ascii="Arial" w:eastAsia="Arial" w:hAnsi="Arial" w:cs="Arial"/>
              </w:rPr>
              <w:t xml:space="preserve">ACS. Disclosing Surgical Error: Vignettes for Discussion. </w:t>
            </w:r>
            <w:hyperlink r:id="rId50" w:history="1">
              <w:r w:rsidRPr="00F3012E">
                <w:rPr>
                  <w:rStyle w:val="Hyperlink"/>
                  <w:rFonts w:ascii="Arial" w:eastAsia="Arial" w:hAnsi="Arial" w:cs="Arial"/>
                </w:rPr>
                <w:t>https://web4.facs.org/ebusiness/ProductCatalog/product.aspx?ID=157</w:t>
              </w:r>
            </w:hyperlink>
            <w:r w:rsidRPr="00F3012E">
              <w:rPr>
                <w:rFonts w:ascii="Arial" w:eastAsia="Arial" w:hAnsi="Arial" w:cs="Arial"/>
                <w:color w:val="000000"/>
              </w:rPr>
              <w:t xml:space="preserve">. </w:t>
            </w:r>
            <w:r w:rsidR="0037013F">
              <w:rPr>
                <w:rFonts w:ascii="Arial" w:eastAsia="Arial" w:hAnsi="Arial" w:cs="Arial"/>
                <w:color w:val="000000"/>
              </w:rPr>
              <w:t xml:space="preserve">Accessed </w:t>
            </w:r>
            <w:r w:rsidRPr="00F3012E">
              <w:rPr>
                <w:rFonts w:ascii="Arial" w:eastAsia="Arial" w:hAnsi="Arial" w:cs="Arial"/>
                <w:color w:val="000000"/>
              </w:rPr>
              <w:t>2021.</w:t>
            </w:r>
          </w:p>
          <w:p w14:paraId="309DE87D" w14:textId="5F4D0DD7"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F3012E">
              <w:rPr>
                <w:rFonts w:ascii="Arial" w:eastAsia="Arial" w:hAnsi="Arial" w:cs="Arial"/>
                <w:color w:val="000000"/>
              </w:rPr>
              <w:t>Baile</w:t>
            </w:r>
            <w:proofErr w:type="spellEnd"/>
            <w:r w:rsidRPr="00F3012E">
              <w:rPr>
                <w:rFonts w:ascii="Arial" w:eastAsia="Arial" w:hAnsi="Arial" w:cs="Arial"/>
                <w:color w:val="000000"/>
              </w:rPr>
              <w:t xml:space="preserve"> WF, Buckman R, </w:t>
            </w:r>
            <w:proofErr w:type="spellStart"/>
            <w:r w:rsidRPr="00F3012E">
              <w:rPr>
                <w:rFonts w:ascii="Arial" w:eastAsia="Arial" w:hAnsi="Arial" w:cs="Arial"/>
                <w:color w:val="000000"/>
              </w:rPr>
              <w:t>Lenzi</w:t>
            </w:r>
            <w:proofErr w:type="spellEnd"/>
            <w:r w:rsidRPr="00F3012E">
              <w:rPr>
                <w:rFonts w:ascii="Arial" w:eastAsia="Arial" w:hAnsi="Arial" w:cs="Arial"/>
                <w:color w:val="000000"/>
              </w:rPr>
              <w:t xml:space="preserve"> R, et al. SPIKES - A six-step protocol for delivering bad news: Application to the patient with cancer. </w:t>
            </w:r>
            <w:r w:rsidRPr="00F3012E">
              <w:rPr>
                <w:rFonts w:ascii="Arial" w:eastAsia="Arial" w:hAnsi="Arial" w:cs="Arial"/>
                <w:i/>
                <w:color w:val="000000"/>
              </w:rPr>
              <w:t>Oncologist</w:t>
            </w:r>
            <w:r w:rsidRPr="00F3012E">
              <w:rPr>
                <w:rFonts w:ascii="Arial" w:eastAsia="Arial" w:hAnsi="Arial" w:cs="Arial"/>
                <w:color w:val="000000"/>
              </w:rPr>
              <w:t xml:space="preserve">. 2000;5:302-311. </w:t>
            </w:r>
            <w:hyperlink r:id="rId51" w:history="1">
              <w:r w:rsidRPr="00F3012E">
                <w:rPr>
                  <w:rStyle w:val="Hyperlink"/>
                  <w:rFonts w:ascii="Arial" w:eastAsia="Arial" w:hAnsi="Arial" w:cs="Arial"/>
                </w:rPr>
                <w:t>https://theoncologist.onlinelibrary.wiley.com/doi/full/10.1634/theoncologist.5-4-302</w:t>
              </w:r>
            </w:hyperlink>
            <w:r w:rsidRPr="00F3012E">
              <w:rPr>
                <w:rFonts w:ascii="Arial" w:eastAsia="Arial" w:hAnsi="Arial" w:cs="Arial"/>
                <w:color w:val="000000"/>
              </w:rPr>
              <w:t>.</w:t>
            </w:r>
          </w:p>
          <w:p w14:paraId="06A81445" w14:textId="47CA2F12"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Gallagher T, </w:t>
            </w:r>
            <w:proofErr w:type="spellStart"/>
            <w:r w:rsidRPr="00F3012E">
              <w:rPr>
                <w:rFonts w:ascii="Arial" w:eastAsia="Arial" w:hAnsi="Arial" w:cs="Arial"/>
                <w:color w:val="000000"/>
              </w:rPr>
              <w:t>Etchegaray</w:t>
            </w:r>
            <w:proofErr w:type="spellEnd"/>
            <w:r w:rsidRPr="00F3012E">
              <w:rPr>
                <w:rFonts w:ascii="Arial" w:eastAsia="Arial" w:hAnsi="Arial" w:cs="Arial"/>
                <w:color w:val="000000"/>
              </w:rPr>
              <w:t xml:space="preserve"> JM, </w:t>
            </w:r>
            <w:proofErr w:type="spellStart"/>
            <w:r w:rsidRPr="00F3012E">
              <w:rPr>
                <w:rFonts w:ascii="Arial" w:eastAsia="Arial" w:hAnsi="Arial" w:cs="Arial"/>
                <w:color w:val="000000"/>
              </w:rPr>
              <w:t>Bergstedt</w:t>
            </w:r>
            <w:proofErr w:type="spellEnd"/>
            <w:r w:rsidRPr="00F3012E">
              <w:rPr>
                <w:rFonts w:ascii="Arial" w:eastAsia="Arial" w:hAnsi="Arial" w:cs="Arial"/>
                <w:color w:val="000000"/>
              </w:rPr>
              <w:t xml:space="preserve"> B, et al. Improving communication and resolution following adverse events using a patient-created simulation exercise. </w:t>
            </w:r>
            <w:r w:rsidRPr="00F3012E">
              <w:rPr>
                <w:rFonts w:ascii="Arial" w:eastAsia="Arial" w:hAnsi="Arial" w:cs="Arial"/>
                <w:i/>
                <w:color w:val="000000"/>
              </w:rPr>
              <w:t>HSR</w:t>
            </w:r>
            <w:r w:rsidRPr="00F3012E">
              <w:rPr>
                <w:rFonts w:ascii="Arial" w:eastAsia="Arial" w:hAnsi="Arial" w:cs="Arial"/>
                <w:color w:val="000000"/>
              </w:rPr>
              <w:t xml:space="preserve">. 2016;51(6):2537-2549. </w:t>
            </w:r>
            <w:hyperlink r:id="rId52" w:history="1">
              <w:r w:rsidRPr="00F3012E">
                <w:rPr>
                  <w:rStyle w:val="Hyperlink"/>
                  <w:rFonts w:ascii="Arial" w:eastAsia="Arial" w:hAnsi="Arial" w:cs="Arial"/>
                </w:rPr>
                <w:t>https://onlinelibrary.wiley.com/doi/abs/10.1111/1475-6773.12601</w:t>
              </w:r>
            </w:hyperlink>
            <w:r w:rsidRPr="00F3012E">
              <w:rPr>
                <w:rFonts w:ascii="Arial" w:eastAsia="Arial" w:hAnsi="Arial" w:cs="Arial"/>
                <w:color w:val="000000"/>
              </w:rPr>
              <w:t>.</w:t>
            </w:r>
          </w:p>
          <w:p w14:paraId="43427405" w14:textId="00C8696E"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Gallagher T, </w:t>
            </w:r>
            <w:proofErr w:type="spellStart"/>
            <w:r w:rsidRPr="00F3012E">
              <w:rPr>
                <w:rFonts w:ascii="Arial" w:eastAsia="Arial" w:hAnsi="Arial" w:cs="Arial"/>
              </w:rPr>
              <w:t>Studdert</w:t>
            </w:r>
            <w:proofErr w:type="spellEnd"/>
            <w:r w:rsidRPr="00F3012E">
              <w:rPr>
                <w:rFonts w:ascii="Arial" w:eastAsia="Arial" w:hAnsi="Arial" w:cs="Arial"/>
              </w:rPr>
              <w:t xml:space="preserve"> D, Levinson W. Disclosing harmful medical errors to patients. </w:t>
            </w:r>
            <w:r w:rsidRPr="00F3012E">
              <w:rPr>
                <w:rFonts w:ascii="Arial" w:eastAsia="Arial" w:hAnsi="Arial" w:cs="Arial"/>
                <w:i/>
              </w:rPr>
              <w:t xml:space="preserve">N </w:t>
            </w:r>
            <w:proofErr w:type="spellStart"/>
            <w:r w:rsidRPr="00F3012E">
              <w:rPr>
                <w:rFonts w:ascii="Arial" w:eastAsia="Arial" w:hAnsi="Arial" w:cs="Arial"/>
                <w:i/>
              </w:rPr>
              <w:t>Engl</w:t>
            </w:r>
            <w:proofErr w:type="spellEnd"/>
            <w:r w:rsidRPr="00F3012E">
              <w:rPr>
                <w:rFonts w:ascii="Arial" w:eastAsia="Arial" w:hAnsi="Arial" w:cs="Arial"/>
                <w:i/>
              </w:rPr>
              <w:t xml:space="preserve"> J Med</w:t>
            </w:r>
            <w:r w:rsidRPr="00F3012E">
              <w:rPr>
                <w:rFonts w:ascii="Arial" w:eastAsia="Arial" w:hAnsi="Arial" w:cs="Arial"/>
              </w:rPr>
              <w:t xml:space="preserve">. 2007;356(26):2713-2719. </w:t>
            </w:r>
            <w:hyperlink r:id="rId53" w:history="1">
              <w:r w:rsidRPr="00F3012E">
                <w:rPr>
                  <w:rStyle w:val="Hyperlink"/>
                  <w:rFonts w:ascii="Arial" w:eastAsia="Arial" w:hAnsi="Arial" w:cs="Arial"/>
                </w:rPr>
                <w:t>https://www.nejm.org/doi/full/10.1056/NEJMra070568?url_ver=Z39.88-2003&amp;rfr_id=ori:rid:crossref.org&amp;rfr_dat=cr_pub%3dpubmed</w:t>
              </w:r>
            </w:hyperlink>
            <w:r w:rsidRPr="00F3012E">
              <w:rPr>
                <w:rFonts w:ascii="Arial" w:eastAsia="Arial" w:hAnsi="Arial" w:cs="Arial"/>
              </w:rPr>
              <w:t xml:space="preserve">. </w:t>
            </w:r>
          </w:p>
          <w:p w14:paraId="1EE779B8" w14:textId="7FC56E84"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Laidlaw A, Hart J. Communication skills: An essential component of medical curricula. Part I: Assessment of clinical communication: AMEE Guide No. 51. </w:t>
            </w:r>
            <w:r w:rsidRPr="00F3012E">
              <w:rPr>
                <w:rFonts w:ascii="Arial" w:eastAsia="Arial" w:hAnsi="Arial" w:cs="Arial"/>
                <w:i/>
                <w:color w:val="000000"/>
              </w:rPr>
              <w:t>Med Teach</w:t>
            </w:r>
            <w:r w:rsidRPr="00F3012E">
              <w:rPr>
                <w:rFonts w:ascii="Arial" w:eastAsia="Arial" w:hAnsi="Arial" w:cs="Arial"/>
                <w:color w:val="000000"/>
              </w:rPr>
              <w:t xml:space="preserve">. </w:t>
            </w:r>
            <w:r w:rsidRPr="00F3012E">
              <w:rPr>
                <w:rFonts w:ascii="Arial" w:eastAsia="Arial" w:hAnsi="Arial" w:cs="Arial"/>
                <w:color w:val="000000"/>
              </w:rPr>
              <w:lastRenderedPageBreak/>
              <w:t xml:space="preserve">2011;33(1):6-8. </w:t>
            </w:r>
            <w:hyperlink r:id="rId54" w:history="1">
              <w:r w:rsidRPr="00F3012E">
                <w:rPr>
                  <w:rStyle w:val="Hyperlink"/>
                  <w:rFonts w:ascii="Arial" w:eastAsia="Arial" w:hAnsi="Arial" w:cs="Arial"/>
                </w:rPr>
                <w:t>https://www.tandfonline.com/doi/abs/10.3109/0142159X.2011.531170?journalCode=imte20</w:t>
              </w:r>
            </w:hyperlink>
            <w:r w:rsidRPr="00F3012E">
              <w:rPr>
                <w:rFonts w:ascii="Arial" w:eastAsia="Arial" w:hAnsi="Arial" w:cs="Arial"/>
                <w:color w:val="000000"/>
              </w:rPr>
              <w:t>.</w:t>
            </w:r>
          </w:p>
          <w:p w14:paraId="70D64085" w14:textId="4BA5D1D7"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Makoul G. Essential elements of communication in medical encounters: the Kalamazoo consensus statement. </w:t>
            </w:r>
            <w:r w:rsidRPr="00F3012E">
              <w:rPr>
                <w:rFonts w:ascii="Arial" w:eastAsia="Arial" w:hAnsi="Arial" w:cs="Arial"/>
                <w:i/>
                <w:color w:val="000000"/>
              </w:rPr>
              <w:t>Acad Med</w:t>
            </w:r>
            <w:r w:rsidRPr="00F3012E">
              <w:rPr>
                <w:rFonts w:ascii="Arial" w:eastAsia="Arial" w:hAnsi="Arial" w:cs="Arial"/>
                <w:color w:val="000000"/>
              </w:rPr>
              <w:t xml:space="preserve">. 2001;76(4):390-393. </w:t>
            </w:r>
            <w:hyperlink r:id="rId55" w:history="1">
              <w:r w:rsidRPr="00F3012E">
                <w:rPr>
                  <w:rStyle w:val="Hyperlink"/>
                  <w:rFonts w:ascii="Arial" w:eastAsia="Arial" w:hAnsi="Arial" w:cs="Arial"/>
                </w:rPr>
                <w:t>https://journals.lww.com/academicmedicine/Fulltext/2001/04000/Essential_Elements_of_Communication_in_Medical.21.aspx</w:t>
              </w:r>
            </w:hyperlink>
            <w:r w:rsidRPr="00F3012E">
              <w:rPr>
                <w:rFonts w:ascii="Arial" w:eastAsia="Arial" w:hAnsi="Arial" w:cs="Arial"/>
                <w:color w:val="000000"/>
              </w:rPr>
              <w:t>.</w:t>
            </w:r>
          </w:p>
          <w:p w14:paraId="4C05780F" w14:textId="1414F0C8"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Makoul G. The SEGUE Framework for teaching and assessing communication skills. </w:t>
            </w:r>
            <w:r w:rsidRPr="00F3012E">
              <w:rPr>
                <w:rFonts w:ascii="Arial" w:eastAsia="Arial" w:hAnsi="Arial" w:cs="Arial"/>
                <w:i/>
                <w:color w:val="000000"/>
              </w:rPr>
              <w:t>Patient Educ Couns</w:t>
            </w:r>
            <w:r w:rsidRPr="00F3012E">
              <w:rPr>
                <w:rFonts w:ascii="Arial" w:eastAsia="Arial" w:hAnsi="Arial" w:cs="Arial"/>
                <w:color w:val="000000"/>
              </w:rPr>
              <w:t xml:space="preserve">. 2001;45(1):23-34. </w:t>
            </w:r>
            <w:hyperlink r:id="rId56" w:history="1">
              <w:r w:rsidRPr="00F3012E">
                <w:rPr>
                  <w:rStyle w:val="Hyperlink"/>
                  <w:rFonts w:ascii="Arial" w:eastAsia="Arial" w:hAnsi="Arial" w:cs="Arial"/>
                </w:rPr>
                <w:t>https://www.sciencedirect.com/science/article/abs/pii/S0738399101001367?via%3Dihub</w:t>
              </w:r>
            </w:hyperlink>
            <w:r w:rsidRPr="00F3012E">
              <w:rPr>
                <w:rFonts w:ascii="Arial" w:eastAsia="Arial" w:hAnsi="Arial" w:cs="Arial"/>
                <w:color w:val="000000"/>
              </w:rPr>
              <w:t>.</w:t>
            </w:r>
          </w:p>
          <w:p w14:paraId="0461775C" w14:textId="14E9EEC3" w:rsidR="006729BB" w:rsidRPr="00F3012E" w:rsidRDefault="002438E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Symons AB, Swanson A, McGuigan D, Orrange S, Akl EA. A tool for self-assessment of communication skills and professionalism in residents. </w:t>
            </w:r>
            <w:r w:rsidRPr="00F3012E">
              <w:rPr>
                <w:rFonts w:ascii="Arial" w:eastAsia="Arial" w:hAnsi="Arial" w:cs="Arial"/>
                <w:i/>
                <w:color w:val="000000"/>
              </w:rPr>
              <w:t>BMC Med Educ</w:t>
            </w:r>
            <w:r w:rsidRPr="00F3012E">
              <w:rPr>
                <w:rFonts w:ascii="Arial" w:eastAsia="Arial" w:hAnsi="Arial" w:cs="Arial"/>
                <w:color w:val="000000"/>
              </w:rPr>
              <w:t xml:space="preserve">. 2009; 9:1. </w:t>
            </w:r>
            <w:hyperlink r:id="rId57" w:history="1">
              <w:r w:rsidRPr="00F3012E">
                <w:rPr>
                  <w:rStyle w:val="Hyperlink"/>
                  <w:rFonts w:ascii="Arial" w:eastAsia="Arial" w:hAnsi="Arial" w:cs="Arial"/>
                </w:rPr>
                <w:t>https://www.ncbi.nlm.nih.gov/pmc/articles/PMC2631014/</w:t>
              </w:r>
            </w:hyperlink>
            <w:r w:rsidRPr="00F3012E">
              <w:rPr>
                <w:rFonts w:ascii="Arial" w:eastAsia="Arial" w:hAnsi="Arial" w:cs="Arial"/>
                <w:color w:val="000000"/>
              </w:rPr>
              <w:t>.</w:t>
            </w:r>
          </w:p>
        </w:tc>
      </w:tr>
    </w:tbl>
    <w:p w14:paraId="11B7374C" w14:textId="77777777" w:rsidR="00963CC6" w:rsidRPr="00C603A3" w:rsidRDefault="00896DE0" w:rsidP="00266721">
      <w:pPr>
        <w:spacing w:after="0" w:line="240" w:lineRule="auto"/>
        <w:ind w:left="720" w:hanging="720"/>
        <w:rPr>
          <w:rFonts w:ascii="Arial" w:eastAsia="Arial" w:hAnsi="Arial" w:cs="Arial"/>
        </w:rPr>
      </w:pPr>
      <w:r w:rsidRPr="003E25C8">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23681C5F" w14:textId="77777777">
        <w:trPr>
          <w:trHeight w:val="760"/>
        </w:trPr>
        <w:tc>
          <w:tcPr>
            <w:tcW w:w="14125" w:type="dxa"/>
            <w:gridSpan w:val="2"/>
            <w:shd w:val="clear" w:color="auto" w:fill="9CC3E5"/>
          </w:tcPr>
          <w:p w14:paraId="3CD11B87" w14:textId="1C6614B2"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bookmarkStart w:id="4" w:name="_Hlk80781182"/>
            <w:r w:rsidRPr="00F3012E">
              <w:rPr>
                <w:rFonts w:ascii="Arial" w:eastAsia="Arial" w:hAnsi="Arial" w:cs="Arial"/>
                <w:b/>
              </w:rPr>
              <w:lastRenderedPageBreak/>
              <w:t>Interpersonal and Communication Skills 2: Interprofessional and Team Communication</w:t>
            </w:r>
          </w:p>
          <w:bookmarkEnd w:id="4"/>
          <w:p w14:paraId="3D19D75F" w14:textId="77777777" w:rsidR="00963CC6" w:rsidRPr="00F3012E" w:rsidRDefault="00896DE0" w:rsidP="00266721">
            <w:pPr>
              <w:spacing w:after="0" w:line="240" w:lineRule="auto"/>
              <w:ind w:left="907" w:hanging="720"/>
              <w:jc w:val="both"/>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effectively communicate with the health care team, including consultants, in both straightforward and complex situations</w:t>
            </w:r>
          </w:p>
        </w:tc>
      </w:tr>
      <w:tr w:rsidR="00963CC6" w:rsidRPr="00F3012E" w14:paraId="377AC9A9" w14:textId="77777777">
        <w:tc>
          <w:tcPr>
            <w:tcW w:w="4950" w:type="dxa"/>
            <w:shd w:val="clear" w:color="auto" w:fill="FAC090"/>
          </w:tcPr>
          <w:p w14:paraId="6C153F93"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634ED28"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33F7B6D7" w14:textId="77777777" w:rsidTr="00027930">
        <w:tc>
          <w:tcPr>
            <w:tcW w:w="4950" w:type="dxa"/>
            <w:tcBorders>
              <w:top w:val="single" w:sz="4" w:space="0" w:color="000000"/>
              <w:bottom w:val="single" w:sz="4" w:space="0" w:color="000000"/>
            </w:tcBorders>
            <w:shd w:val="clear" w:color="auto" w:fill="C9C9C9"/>
          </w:tcPr>
          <w:p w14:paraId="0B0410BB"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color w:val="000000"/>
              </w:rPr>
              <w:t>Respectfully requests a consultation</w:t>
            </w:r>
          </w:p>
          <w:p w14:paraId="36028A3C" w14:textId="77777777" w:rsidR="00AA0EED" w:rsidRPr="00F3012E" w:rsidRDefault="00AA0EED" w:rsidP="00266721">
            <w:pPr>
              <w:spacing w:after="0" w:line="240" w:lineRule="auto"/>
              <w:rPr>
                <w:rFonts w:ascii="Arial" w:eastAsia="Arial" w:hAnsi="Arial" w:cs="Arial"/>
                <w:i/>
                <w:color w:val="000000"/>
              </w:rPr>
            </w:pPr>
          </w:p>
          <w:p w14:paraId="1A7DF165" w14:textId="77777777" w:rsidR="00AA0EED" w:rsidRPr="00F3012E" w:rsidRDefault="00AA0EED" w:rsidP="00266721">
            <w:pPr>
              <w:spacing w:after="0" w:line="240" w:lineRule="auto"/>
              <w:rPr>
                <w:rFonts w:ascii="Arial" w:eastAsia="Arial" w:hAnsi="Arial" w:cs="Arial"/>
                <w:i/>
                <w:color w:val="000000"/>
              </w:rPr>
            </w:pPr>
          </w:p>
          <w:p w14:paraId="6564070D"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Respectfully receives a consultation request</w:t>
            </w:r>
          </w:p>
          <w:p w14:paraId="53059860" w14:textId="27307C36" w:rsidR="00AA0EED" w:rsidRPr="00F3012E" w:rsidRDefault="00AA0EED" w:rsidP="00266721">
            <w:pPr>
              <w:spacing w:after="0" w:line="240" w:lineRule="auto"/>
              <w:rPr>
                <w:rFonts w:ascii="Arial" w:eastAsia="Arial" w:hAnsi="Arial" w:cs="Arial"/>
                <w:i/>
                <w:color w:val="000000"/>
              </w:rPr>
            </w:pPr>
          </w:p>
          <w:p w14:paraId="0A19DAC5" w14:textId="77777777" w:rsidR="00377263" w:rsidRPr="00F3012E" w:rsidRDefault="00377263" w:rsidP="00266721">
            <w:pPr>
              <w:spacing w:after="0" w:line="240" w:lineRule="auto"/>
              <w:rPr>
                <w:rFonts w:ascii="Arial" w:eastAsia="Arial" w:hAnsi="Arial" w:cs="Arial"/>
                <w:i/>
                <w:color w:val="000000"/>
              </w:rPr>
            </w:pPr>
          </w:p>
          <w:p w14:paraId="3B91136E" w14:textId="18B37E9B"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7A348F0" w14:textId="103C39D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Politely ask for a cardiology consultation for a patient with post-op</w:t>
            </w:r>
            <w:r w:rsidR="00EE2995" w:rsidRPr="00F3012E">
              <w:rPr>
                <w:rFonts w:ascii="Arial" w:eastAsia="Arial" w:hAnsi="Arial" w:cs="Arial"/>
              </w:rPr>
              <w:t>erative</w:t>
            </w:r>
            <w:r w:rsidRPr="00F3012E">
              <w:rPr>
                <w:rFonts w:ascii="Arial" w:eastAsia="Arial" w:hAnsi="Arial" w:cs="Arial"/>
              </w:rPr>
              <w:t xml:space="preserve"> </w:t>
            </w:r>
            <w:r w:rsidR="00651BD5" w:rsidRPr="00F3012E">
              <w:rPr>
                <w:rFonts w:ascii="Arial" w:eastAsia="Arial" w:hAnsi="Arial" w:cs="Arial"/>
              </w:rPr>
              <w:t>pericardial effusion</w:t>
            </w:r>
          </w:p>
          <w:p w14:paraId="5E320131"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F64A51E" w14:textId="3B109411"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Receives consult request for a patient with </w:t>
            </w:r>
            <w:r w:rsidR="00E71A7D" w:rsidRPr="00F3012E">
              <w:rPr>
                <w:rFonts w:ascii="Arial" w:eastAsia="Arial" w:hAnsi="Arial" w:cs="Arial"/>
              </w:rPr>
              <w:t xml:space="preserve">poor cardiac </w:t>
            </w:r>
            <w:r w:rsidR="002937D5" w:rsidRPr="00F3012E">
              <w:rPr>
                <w:rFonts w:ascii="Arial" w:eastAsia="Arial" w:hAnsi="Arial" w:cs="Arial"/>
              </w:rPr>
              <w:t>function</w:t>
            </w:r>
            <w:r w:rsidRPr="00F3012E">
              <w:rPr>
                <w:rFonts w:ascii="Arial" w:eastAsia="Arial" w:hAnsi="Arial" w:cs="Arial"/>
                <w:color w:val="000000"/>
              </w:rPr>
              <w:t>, asks clarifying questions politely, and expresses gratitude for the consult</w:t>
            </w:r>
          </w:p>
          <w:p w14:paraId="060D3566"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31F5475"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Acknowledges the contribution of each member of the </w:t>
            </w:r>
            <w:r w:rsidRPr="00F3012E">
              <w:rPr>
                <w:rFonts w:ascii="Arial" w:eastAsia="Arial" w:hAnsi="Arial" w:cs="Arial"/>
              </w:rPr>
              <w:t>surgical team to the patient</w:t>
            </w:r>
          </w:p>
        </w:tc>
      </w:tr>
      <w:tr w:rsidR="00963CC6" w:rsidRPr="00F3012E" w14:paraId="14BEACD1" w14:textId="77777777" w:rsidTr="00027930">
        <w:tc>
          <w:tcPr>
            <w:tcW w:w="4950" w:type="dxa"/>
            <w:tcBorders>
              <w:top w:val="single" w:sz="4" w:space="0" w:color="000000"/>
              <w:bottom w:val="single" w:sz="4" w:space="0" w:color="000000"/>
            </w:tcBorders>
            <w:shd w:val="clear" w:color="auto" w:fill="C9C9C9"/>
          </w:tcPr>
          <w:p w14:paraId="23297F94"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Clearly and concisely requests a consultation</w:t>
            </w:r>
          </w:p>
          <w:p w14:paraId="0A102823" w14:textId="77777777" w:rsidR="00AA0EED" w:rsidRPr="00F3012E" w:rsidRDefault="00AA0EED" w:rsidP="00266721">
            <w:pPr>
              <w:spacing w:after="0" w:line="240" w:lineRule="auto"/>
              <w:rPr>
                <w:rFonts w:ascii="Arial" w:eastAsia="Arial" w:hAnsi="Arial" w:cs="Arial"/>
                <w:i/>
              </w:rPr>
            </w:pPr>
          </w:p>
          <w:p w14:paraId="08C89A98"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t>Clearly and concisely responds to a consultation request</w:t>
            </w:r>
          </w:p>
          <w:p w14:paraId="12DF5C4A" w14:textId="77777777" w:rsidR="00AA0EED" w:rsidRPr="00F3012E" w:rsidRDefault="00AA0EED" w:rsidP="00266721">
            <w:pPr>
              <w:spacing w:after="0" w:line="240" w:lineRule="auto"/>
              <w:rPr>
                <w:rFonts w:ascii="Arial" w:eastAsia="Arial" w:hAnsi="Arial" w:cs="Arial"/>
                <w:i/>
              </w:rPr>
            </w:pPr>
          </w:p>
          <w:p w14:paraId="219321CB" w14:textId="1DE436A9"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7C88F960" w14:textId="120E2050" w:rsidR="00107355" w:rsidRPr="00F3012E" w:rsidRDefault="00896DE0"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When asking for a cardiology consultation for a patient with post-op</w:t>
            </w:r>
            <w:r w:rsidR="00EE2995" w:rsidRPr="00F3012E">
              <w:rPr>
                <w:rFonts w:ascii="Arial" w:eastAsia="Arial" w:hAnsi="Arial" w:cs="Arial"/>
              </w:rPr>
              <w:t>erative</w:t>
            </w:r>
            <w:r w:rsidRPr="00F3012E">
              <w:rPr>
                <w:rFonts w:ascii="Arial" w:eastAsia="Arial" w:hAnsi="Arial" w:cs="Arial"/>
              </w:rPr>
              <w:t xml:space="preserve"> </w:t>
            </w:r>
            <w:r w:rsidR="00861BDF" w:rsidRPr="00F3012E">
              <w:rPr>
                <w:rFonts w:ascii="Arial" w:eastAsia="Arial" w:hAnsi="Arial" w:cs="Arial"/>
              </w:rPr>
              <w:t>pericardial effusion</w:t>
            </w:r>
            <w:r w:rsidRPr="00F3012E">
              <w:rPr>
                <w:rFonts w:ascii="Arial" w:eastAsia="Arial" w:hAnsi="Arial" w:cs="Arial"/>
              </w:rPr>
              <w:t xml:space="preserve">, respectfully </w:t>
            </w:r>
            <w:r w:rsidR="00861BDF" w:rsidRPr="00F3012E">
              <w:rPr>
                <w:rFonts w:ascii="Arial" w:eastAsia="Arial" w:hAnsi="Arial" w:cs="Arial"/>
              </w:rPr>
              <w:t xml:space="preserve">discusses potential drainage in the </w:t>
            </w:r>
            <w:proofErr w:type="spellStart"/>
            <w:r w:rsidR="00861BDF" w:rsidRPr="00F3012E">
              <w:rPr>
                <w:rFonts w:ascii="Arial" w:eastAsia="Arial" w:hAnsi="Arial" w:cs="Arial"/>
              </w:rPr>
              <w:t>cath</w:t>
            </w:r>
            <w:proofErr w:type="spellEnd"/>
            <w:r w:rsidR="00861BDF" w:rsidRPr="00F3012E">
              <w:rPr>
                <w:rFonts w:ascii="Arial" w:eastAsia="Arial" w:hAnsi="Arial" w:cs="Arial"/>
              </w:rPr>
              <w:t xml:space="preserve"> lab </w:t>
            </w:r>
          </w:p>
          <w:p w14:paraId="03B55C80" w14:textId="77777777" w:rsidR="009F19EA" w:rsidRPr="00F3012E" w:rsidRDefault="009F19EA">
            <w:pPr>
              <w:pBdr>
                <w:top w:val="nil"/>
                <w:left w:val="nil"/>
                <w:bottom w:val="nil"/>
                <w:right w:val="nil"/>
                <w:between w:val="nil"/>
              </w:pBdr>
              <w:spacing w:after="0" w:line="240" w:lineRule="auto"/>
              <w:rPr>
                <w:rFonts w:ascii="Arial" w:hAnsi="Arial" w:cs="Arial"/>
              </w:rPr>
            </w:pPr>
          </w:p>
          <w:p w14:paraId="2DD3C5F2" w14:textId="4B4D11E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Responds in a timely manner to primary team regarding lack of surgical options for a patient with </w:t>
            </w:r>
            <w:r w:rsidR="00861BDF" w:rsidRPr="00F3012E">
              <w:rPr>
                <w:rFonts w:ascii="Arial" w:eastAsia="Arial" w:hAnsi="Arial" w:cs="Arial"/>
                <w:color w:val="000000"/>
              </w:rPr>
              <w:t xml:space="preserve">poor cardiac </w:t>
            </w:r>
            <w:r w:rsidR="009F19EA" w:rsidRPr="00F3012E">
              <w:rPr>
                <w:rFonts w:ascii="Arial" w:eastAsia="Arial" w:hAnsi="Arial" w:cs="Arial"/>
                <w:color w:val="000000"/>
              </w:rPr>
              <w:t>function</w:t>
            </w:r>
          </w:p>
          <w:p w14:paraId="305DA84F"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140EBEE9" w14:textId="2F0A3CBE" w:rsidR="00963CC6" w:rsidRPr="00F3012E" w:rsidRDefault="002937D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Attends </w:t>
            </w:r>
            <w:r w:rsidR="00B930E8">
              <w:rPr>
                <w:rFonts w:ascii="Arial" w:eastAsia="Arial" w:hAnsi="Arial" w:cs="Arial"/>
              </w:rPr>
              <w:t>c</w:t>
            </w:r>
            <w:r w:rsidR="00960232" w:rsidRPr="00960232">
              <w:rPr>
                <w:rFonts w:ascii="Arial" w:eastAsia="Arial" w:hAnsi="Arial" w:cs="Arial"/>
              </w:rPr>
              <w:t xml:space="preserve">ardiac </w:t>
            </w:r>
            <w:r w:rsidR="00B930E8">
              <w:rPr>
                <w:rFonts w:ascii="Arial" w:eastAsia="Arial" w:hAnsi="Arial" w:cs="Arial"/>
              </w:rPr>
              <w:t>i</w:t>
            </w:r>
            <w:r w:rsidR="00960232" w:rsidRPr="00960232">
              <w:rPr>
                <w:rFonts w:ascii="Arial" w:eastAsia="Arial" w:hAnsi="Arial" w:cs="Arial"/>
              </w:rPr>
              <w:t xml:space="preserve">ntensive </w:t>
            </w:r>
            <w:r w:rsidR="00B930E8">
              <w:rPr>
                <w:rFonts w:ascii="Arial" w:eastAsia="Arial" w:hAnsi="Arial" w:cs="Arial"/>
              </w:rPr>
              <w:t>c</w:t>
            </w:r>
            <w:r w:rsidR="00960232" w:rsidRPr="00960232">
              <w:rPr>
                <w:rFonts w:ascii="Arial" w:eastAsia="Arial" w:hAnsi="Arial" w:cs="Arial"/>
              </w:rPr>
              <w:t xml:space="preserve">are </w:t>
            </w:r>
            <w:r w:rsidR="00B930E8">
              <w:rPr>
                <w:rFonts w:ascii="Arial" w:eastAsia="Arial" w:hAnsi="Arial" w:cs="Arial"/>
              </w:rPr>
              <w:t>u</w:t>
            </w:r>
            <w:r w:rsidR="00960232" w:rsidRPr="00960232">
              <w:rPr>
                <w:rFonts w:ascii="Arial" w:eastAsia="Arial" w:hAnsi="Arial" w:cs="Arial"/>
              </w:rPr>
              <w:t xml:space="preserve">nit </w:t>
            </w:r>
            <w:r w:rsidRPr="00F3012E">
              <w:rPr>
                <w:rFonts w:ascii="Arial" w:eastAsia="Arial" w:hAnsi="Arial" w:cs="Arial"/>
              </w:rPr>
              <w:t>rounds and provides surgical input</w:t>
            </w:r>
          </w:p>
        </w:tc>
      </w:tr>
      <w:tr w:rsidR="00963CC6" w:rsidRPr="00F3012E" w14:paraId="5F48874D" w14:textId="77777777" w:rsidTr="00027930">
        <w:tc>
          <w:tcPr>
            <w:tcW w:w="4950" w:type="dxa"/>
            <w:tcBorders>
              <w:top w:val="single" w:sz="4" w:space="0" w:color="000000"/>
              <w:bottom w:val="single" w:sz="4" w:space="0" w:color="000000"/>
            </w:tcBorders>
            <w:shd w:val="clear" w:color="auto" w:fill="C9C9C9"/>
          </w:tcPr>
          <w:p w14:paraId="0DC8AE8F"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Verifies own understanding of consultant recommendations</w:t>
            </w:r>
          </w:p>
          <w:p w14:paraId="2F8108C0" w14:textId="77777777" w:rsidR="00AA0EED" w:rsidRPr="00F3012E" w:rsidRDefault="00AA0EED" w:rsidP="00266721">
            <w:pPr>
              <w:spacing w:after="0" w:line="240" w:lineRule="auto"/>
              <w:rPr>
                <w:rFonts w:ascii="Arial" w:eastAsia="Arial" w:hAnsi="Arial" w:cs="Arial"/>
                <w:i/>
                <w:color w:val="000000"/>
              </w:rPr>
            </w:pPr>
          </w:p>
          <w:p w14:paraId="04396A85"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Verifies understanding of recommendations when providing consultation</w:t>
            </w:r>
          </w:p>
          <w:p w14:paraId="29B82FB5" w14:textId="77777777" w:rsidR="00AA0EED" w:rsidRPr="00F3012E" w:rsidRDefault="00AA0EED" w:rsidP="00266721">
            <w:pPr>
              <w:spacing w:after="0" w:line="240" w:lineRule="auto"/>
              <w:rPr>
                <w:rFonts w:ascii="Arial" w:eastAsia="Arial" w:hAnsi="Arial" w:cs="Arial"/>
                <w:i/>
                <w:color w:val="000000"/>
              </w:rPr>
            </w:pPr>
          </w:p>
          <w:p w14:paraId="3B0F64BE" w14:textId="1A0AFFDC"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5898A164" w14:textId="0FC9064C"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When receiving treatment recommendations from a</w:t>
            </w:r>
            <w:r w:rsidR="000011C0" w:rsidRPr="00F3012E">
              <w:rPr>
                <w:rFonts w:ascii="Arial" w:eastAsia="Arial" w:hAnsi="Arial" w:cs="Arial"/>
              </w:rPr>
              <w:t xml:space="preserve"> consultant </w:t>
            </w:r>
            <w:r w:rsidRPr="00F3012E">
              <w:rPr>
                <w:rFonts w:ascii="Arial" w:eastAsia="Arial" w:hAnsi="Arial" w:cs="Arial"/>
              </w:rPr>
              <w:t xml:space="preserve">physician, </w:t>
            </w:r>
            <w:r w:rsidR="00D75D9D" w:rsidRPr="00F3012E">
              <w:rPr>
                <w:rFonts w:ascii="Arial" w:eastAsia="Arial" w:hAnsi="Arial" w:cs="Arial"/>
              </w:rPr>
              <w:t xml:space="preserve">verifies a clear understanding of the plan </w:t>
            </w:r>
          </w:p>
          <w:p w14:paraId="7274676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6AF875F" w14:textId="5D010691"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After a consultation from infectious disease has been completed, confirms understanding of the antibiotic course and who will place the order</w:t>
            </w:r>
          </w:p>
          <w:p w14:paraId="46E9471D"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7E5A0A42" w14:textId="767738ED"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Summarizes a consultant recommendation in the progress notes</w:t>
            </w:r>
          </w:p>
        </w:tc>
      </w:tr>
      <w:tr w:rsidR="00963CC6" w:rsidRPr="00F3012E" w14:paraId="6873BC32" w14:textId="77777777" w:rsidTr="00027930">
        <w:tc>
          <w:tcPr>
            <w:tcW w:w="4950" w:type="dxa"/>
            <w:tcBorders>
              <w:top w:val="single" w:sz="4" w:space="0" w:color="000000"/>
              <w:bottom w:val="single" w:sz="4" w:space="0" w:color="000000"/>
            </w:tcBorders>
            <w:shd w:val="clear" w:color="auto" w:fill="C9C9C9"/>
          </w:tcPr>
          <w:p w14:paraId="72F4F25F"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Coordinates recommendations from different members of the health care team to optimize patient care</w:t>
            </w:r>
          </w:p>
          <w:p w14:paraId="3A0324B1" w14:textId="77777777" w:rsidR="00AA0EED" w:rsidRPr="00F3012E" w:rsidRDefault="00AA0EED" w:rsidP="00266721">
            <w:pPr>
              <w:spacing w:after="0" w:line="240" w:lineRule="auto"/>
              <w:rPr>
                <w:rFonts w:ascii="Arial" w:eastAsia="Arial" w:hAnsi="Arial" w:cs="Arial"/>
                <w:i/>
              </w:rPr>
            </w:pPr>
          </w:p>
          <w:p w14:paraId="09FEE283"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t xml:space="preserve">Navigates and resolves disagreements with interprofessional team </w:t>
            </w:r>
          </w:p>
          <w:p w14:paraId="12447FB4" w14:textId="77777777" w:rsidR="00AA0EED" w:rsidRPr="00F3012E" w:rsidRDefault="00AA0EED" w:rsidP="00266721">
            <w:pPr>
              <w:spacing w:after="0" w:line="240" w:lineRule="auto"/>
              <w:rPr>
                <w:rFonts w:ascii="Arial" w:eastAsia="Arial" w:hAnsi="Arial" w:cs="Arial"/>
                <w:i/>
              </w:rPr>
            </w:pPr>
          </w:p>
          <w:p w14:paraId="5F1A63B4" w14:textId="68E3D423"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Mediates conflict within the team</w:t>
            </w:r>
          </w:p>
        </w:tc>
        <w:tc>
          <w:tcPr>
            <w:tcW w:w="9175" w:type="dxa"/>
            <w:tcBorders>
              <w:top w:val="single" w:sz="4" w:space="0" w:color="000000"/>
              <w:left w:val="nil"/>
              <w:bottom w:val="single" w:sz="4" w:space="0" w:color="000000"/>
              <w:right w:val="single" w:sz="8" w:space="0" w:color="000000"/>
            </w:tcBorders>
            <w:shd w:val="clear" w:color="auto" w:fill="C9C9C9"/>
          </w:tcPr>
          <w:p w14:paraId="126FEB47" w14:textId="2E03508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I</w:t>
            </w:r>
            <w:r w:rsidRPr="00F3012E">
              <w:rPr>
                <w:rFonts w:ascii="Arial" w:eastAsia="Arial" w:hAnsi="Arial" w:cs="Arial"/>
              </w:rPr>
              <w:t xml:space="preserve">nitiates a multidisciplinary meeting to developed shared care plan for a patient with </w:t>
            </w:r>
            <w:r w:rsidR="00511111" w:rsidRPr="00F3012E">
              <w:rPr>
                <w:rFonts w:ascii="Arial" w:eastAsia="Arial" w:hAnsi="Arial" w:cs="Arial"/>
              </w:rPr>
              <w:t>complex congenital heart needs</w:t>
            </w:r>
          </w:p>
          <w:p w14:paraId="6AA1B212"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8394DFB"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971702D"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Explains surgical rationale for contraindications of ECMO in a heart failure patient with the critical care and cardiology physicians </w:t>
            </w:r>
          </w:p>
          <w:p w14:paraId="7FE9279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EA0C35E" w14:textId="5035FAE0"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Speaks directly to a consultant </w:t>
            </w:r>
            <w:r w:rsidR="00D36D3C" w:rsidRPr="00F3012E">
              <w:rPr>
                <w:rFonts w:ascii="Arial" w:eastAsia="Arial" w:hAnsi="Arial" w:cs="Arial"/>
              </w:rPr>
              <w:t xml:space="preserve">and does not address conflict in the EHR </w:t>
            </w:r>
          </w:p>
        </w:tc>
      </w:tr>
      <w:tr w:rsidR="00963CC6" w:rsidRPr="00F3012E" w14:paraId="5790691D" w14:textId="77777777" w:rsidTr="00027930">
        <w:tc>
          <w:tcPr>
            <w:tcW w:w="4950" w:type="dxa"/>
            <w:tcBorders>
              <w:top w:val="single" w:sz="4" w:space="0" w:color="000000"/>
              <w:bottom w:val="single" w:sz="4" w:space="0" w:color="000000"/>
            </w:tcBorders>
            <w:shd w:val="clear" w:color="auto" w:fill="C9C9C9"/>
          </w:tcPr>
          <w:p w14:paraId="70A61354" w14:textId="77777777" w:rsidR="00963CC6" w:rsidRPr="00F3012E" w:rsidRDefault="00896DE0" w:rsidP="00266721">
            <w:pPr>
              <w:spacing w:after="0" w:line="240" w:lineRule="auto"/>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AA0EED" w:rsidRPr="00F3012E">
              <w:rPr>
                <w:rFonts w:ascii="Arial" w:eastAsia="Arial" w:hAnsi="Arial" w:cs="Arial"/>
                <w:i/>
              </w:rPr>
              <w:t>Models flexible communication strategies that value input from all health care team members, resolving conflict when needed</w:t>
            </w:r>
          </w:p>
          <w:p w14:paraId="77133C67" w14:textId="77777777" w:rsidR="0065375E" w:rsidRPr="00F3012E" w:rsidRDefault="0065375E" w:rsidP="00266721">
            <w:pPr>
              <w:spacing w:after="0" w:line="240" w:lineRule="auto"/>
              <w:rPr>
                <w:rFonts w:ascii="Arial" w:eastAsia="Arial" w:hAnsi="Arial" w:cs="Arial"/>
                <w:i/>
              </w:rPr>
            </w:pPr>
          </w:p>
          <w:p w14:paraId="23A84A6B" w14:textId="63FE4E2E" w:rsidR="00C06B46" w:rsidRPr="00F3012E" w:rsidRDefault="00AA7DDC" w:rsidP="00266721">
            <w:pPr>
              <w:spacing w:after="0" w:line="240" w:lineRule="auto"/>
              <w:rPr>
                <w:rFonts w:ascii="Arial" w:eastAsia="Arial" w:hAnsi="Arial" w:cs="Arial"/>
                <w:i/>
              </w:rPr>
            </w:pPr>
            <w:r w:rsidRPr="00F3012E">
              <w:rPr>
                <w:rFonts w:ascii="Arial" w:eastAsia="Arial" w:hAnsi="Arial" w:cs="Arial"/>
                <w:i/>
              </w:rPr>
              <w:t xml:space="preserve">Coaches others in navigating interprofessional disagreements </w:t>
            </w:r>
          </w:p>
          <w:p w14:paraId="04FD4983" w14:textId="77777777" w:rsidR="00C06B46" w:rsidRPr="00F3012E" w:rsidRDefault="00C06B46" w:rsidP="00266721">
            <w:pPr>
              <w:spacing w:after="0" w:line="240" w:lineRule="auto"/>
              <w:rPr>
                <w:rFonts w:ascii="Arial" w:eastAsia="Arial" w:hAnsi="Arial" w:cs="Arial"/>
                <w:i/>
              </w:rPr>
            </w:pPr>
          </w:p>
          <w:p w14:paraId="3B07BC35" w14:textId="551635F3" w:rsidR="0065375E" w:rsidRPr="00F3012E" w:rsidRDefault="0065375E" w:rsidP="00266721">
            <w:pPr>
              <w:spacing w:after="0" w:line="240" w:lineRule="auto"/>
              <w:rPr>
                <w:rFonts w:ascii="Arial" w:eastAsia="Arial" w:hAnsi="Arial" w:cs="Arial"/>
                <w:i/>
              </w:rPr>
            </w:pPr>
            <w:r w:rsidRPr="00F3012E">
              <w:rPr>
                <w:rFonts w:ascii="Arial" w:eastAsia="Arial" w:hAnsi="Arial" w:cs="Arial"/>
                <w:i/>
              </w:rPr>
              <w:t xml:space="preserve">Coaches others in </w:t>
            </w:r>
            <w:r w:rsidR="00AA7DDC" w:rsidRPr="00F3012E">
              <w:rPr>
                <w:rFonts w:ascii="Arial" w:eastAsia="Arial" w:hAnsi="Arial" w:cs="Arial"/>
                <w:i/>
              </w:rPr>
              <w:t xml:space="preserve">active listening and communication styles </w:t>
            </w:r>
            <w:r w:rsidRPr="00F3012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77C550E" w14:textId="370AEB07" w:rsidR="00377263" w:rsidRPr="00F3012E" w:rsidRDefault="00C57B12"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Teaches and models </w:t>
            </w:r>
            <w:r w:rsidR="00896DE0" w:rsidRPr="00F3012E">
              <w:rPr>
                <w:rFonts w:ascii="Arial" w:eastAsia="Arial" w:hAnsi="Arial" w:cs="Arial"/>
              </w:rPr>
              <w:t>team communication and conflict</w:t>
            </w:r>
            <w:r w:rsidRPr="00F3012E">
              <w:rPr>
                <w:rFonts w:ascii="Arial" w:eastAsia="Arial" w:hAnsi="Arial" w:cs="Arial"/>
              </w:rPr>
              <w:t xml:space="preserve"> resolution</w:t>
            </w:r>
          </w:p>
          <w:p w14:paraId="33E6E747" w14:textId="77777777" w:rsidR="00960232" w:rsidRPr="00960232" w:rsidRDefault="00960232" w:rsidP="00960232">
            <w:pPr>
              <w:pBdr>
                <w:top w:val="nil"/>
                <w:left w:val="nil"/>
                <w:bottom w:val="nil"/>
                <w:right w:val="nil"/>
                <w:between w:val="nil"/>
              </w:pBdr>
              <w:spacing w:after="0" w:line="240" w:lineRule="auto"/>
              <w:rPr>
                <w:rFonts w:ascii="Arial" w:hAnsi="Arial" w:cs="Arial"/>
              </w:rPr>
            </w:pPr>
          </w:p>
          <w:p w14:paraId="6CB3B4C6" w14:textId="77777777" w:rsidR="00960232" w:rsidRPr="00960232" w:rsidRDefault="00960232" w:rsidP="00960232">
            <w:pPr>
              <w:pBdr>
                <w:top w:val="nil"/>
                <w:left w:val="nil"/>
                <w:bottom w:val="nil"/>
                <w:right w:val="nil"/>
                <w:between w:val="nil"/>
              </w:pBdr>
              <w:spacing w:after="0" w:line="240" w:lineRule="auto"/>
              <w:rPr>
                <w:rFonts w:ascii="Arial" w:hAnsi="Arial" w:cs="Arial"/>
              </w:rPr>
            </w:pPr>
          </w:p>
          <w:p w14:paraId="514713B7" w14:textId="77777777" w:rsidR="00960232" w:rsidRPr="00960232" w:rsidRDefault="00960232" w:rsidP="00960232">
            <w:pPr>
              <w:pBdr>
                <w:top w:val="nil"/>
                <w:left w:val="nil"/>
                <w:bottom w:val="nil"/>
                <w:right w:val="nil"/>
                <w:between w:val="nil"/>
              </w:pBdr>
              <w:spacing w:after="0" w:line="240" w:lineRule="auto"/>
              <w:rPr>
                <w:rFonts w:ascii="Arial" w:hAnsi="Arial" w:cs="Arial"/>
              </w:rPr>
            </w:pPr>
          </w:p>
          <w:p w14:paraId="577FA958" w14:textId="7532EA24" w:rsidR="00963CC6" w:rsidRPr="00B930E8" w:rsidRDefault="00896DE0" w:rsidP="00B930E8">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a course on </w:t>
            </w:r>
            <w:r w:rsidR="00880880" w:rsidRPr="00F3012E">
              <w:rPr>
                <w:rFonts w:ascii="Arial" w:eastAsia="Arial" w:hAnsi="Arial" w:cs="Arial"/>
              </w:rPr>
              <w:t>d</w:t>
            </w:r>
            <w:r w:rsidRPr="00F3012E">
              <w:rPr>
                <w:rFonts w:ascii="Arial" w:eastAsia="Arial" w:hAnsi="Arial" w:cs="Arial"/>
              </w:rPr>
              <w:t xml:space="preserve">ifficult </w:t>
            </w:r>
            <w:r w:rsidR="00880880" w:rsidRPr="00F3012E">
              <w:rPr>
                <w:rFonts w:ascii="Arial" w:eastAsia="Arial" w:hAnsi="Arial" w:cs="Arial"/>
              </w:rPr>
              <w:t>c</w:t>
            </w:r>
            <w:r w:rsidRPr="00F3012E">
              <w:rPr>
                <w:rFonts w:ascii="Arial" w:eastAsia="Arial" w:hAnsi="Arial" w:cs="Arial"/>
              </w:rPr>
              <w:t>onversations</w:t>
            </w:r>
          </w:p>
        </w:tc>
      </w:tr>
      <w:tr w:rsidR="00963CC6" w:rsidRPr="00F3012E" w14:paraId="4F1D18FE" w14:textId="77777777">
        <w:tc>
          <w:tcPr>
            <w:tcW w:w="4950" w:type="dxa"/>
            <w:shd w:val="clear" w:color="auto" w:fill="FFD965"/>
          </w:tcPr>
          <w:p w14:paraId="5A1D56B3"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3293F0B6"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70864E3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Global assessment</w:t>
            </w:r>
          </w:p>
          <w:p w14:paraId="6B741EA6"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60C8B1D3" w14:textId="56CFC200"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0E5ADEAC" w14:textId="3B3659AC"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Simulation</w:t>
            </w:r>
          </w:p>
        </w:tc>
      </w:tr>
      <w:tr w:rsidR="00963CC6" w:rsidRPr="00F3012E" w14:paraId="4FBFE88C" w14:textId="77777777">
        <w:tc>
          <w:tcPr>
            <w:tcW w:w="4950" w:type="dxa"/>
            <w:shd w:val="clear" w:color="auto" w:fill="8DB3E2"/>
          </w:tcPr>
          <w:p w14:paraId="2A549E1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0B40CB32"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3831437E" w14:textId="77777777">
        <w:trPr>
          <w:trHeight w:val="80"/>
        </w:trPr>
        <w:tc>
          <w:tcPr>
            <w:tcW w:w="4950" w:type="dxa"/>
            <w:shd w:val="clear" w:color="auto" w:fill="A8D08D"/>
          </w:tcPr>
          <w:p w14:paraId="10492338"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844121F" w14:textId="73F5080A"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themeColor="text1"/>
              </w:rPr>
              <w:t xml:space="preserve">Braddock CH, Edwards KA, </w:t>
            </w:r>
            <w:proofErr w:type="spellStart"/>
            <w:r w:rsidRPr="00F3012E">
              <w:rPr>
                <w:rFonts w:ascii="Arial" w:eastAsia="Arial" w:hAnsi="Arial" w:cs="Arial"/>
                <w:color w:val="000000" w:themeColor="text1"/>
              </w:rPr>
              <w:t>Hasenberg</w:t>
            </w:r>
            <w:proofErr w:type="spellEnd"/>
            <w:r w:rsidRPr="00F3012E">
              <w:rPr>
                <w:rFonts w:ascii="Arial" w:eastAsia="Arial" w:hAnsi="Arial" w:cs="Arial"/>
                <w:color w:val="000000" w:themeColor="text1"/>
              </w:rPr>
              <w:t xml:space="preserve"> NM, Laidley TL, Levinson W. Informed decision making in outpatient practice: time to get back to basics. </w:t>
            </w:r>
            <w:r w:rsidRPr="00F3012E">
              <w:rPr>
                <w:rFonts w:ascii="Arial" w:eastAsia="Arial" w:hAnsi="Arial" w:cs="Arial"/>
                <w:i/>
                <w:iCs/>
                <w:color w:val="000000" w:themeColor="text1"/>
              </w:rPr>
              <w:t>JAMA</w:t>
            </w:r>
            <w:r w:rsidRPr="00F3012E">
              <w:rPr>
                <w:rFonts w:ascii="Arial" w:eastAsia="Arial" w:hAnsi="Arial" w:cs="Arial"/>
                <w:color w:val="000000" w:themeColor="text1"/>
              </w:rPr>
              <w:t xml:space="preserve">. 1999;282:2313-2320. </w:t>
            </w:r>
            <w:hyperlink r:id="rId58" w:history="1">
              <w:r w:rsidRPr="00F3012E">
                <w:rPr>
                  <w:rStyle w:val="Hyperlink"/>
                  <w:rFonts w:ascii="Arial" w:eastAsia="Arial" w:hAnsi="Arial" w:cs="Arial"/>
                </w:rPr>
                <w:t>https://pubmed.ncbi.nlm.nih.gov/10612318/</w:t>
              </w:r>
            </w:hyperlink>
            <w:r w:rsidRPr="00F3012E">
              <w:rPr>
                <w:rFonts w:ascii="Arial" w:eastAsia="Arial" w:hAnsi="Arial" w:cs="Arial"/>
                <w:color w:val="000000" w:themeColor="text1"/>
              </w:rPr>
              <w:t>.</w:t>
            </w:r>
          </w:p>
          <w:p w14:paraId="7011E0C4" w14:textId="3D499C49"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color w:val="000000"/>
              </w:rPr>
              <w:t>Dehon</w:t>
            </w:r>
            <w:proofErr w:type="spellEnd"/>
            <w:r w:rsidRPr="00F3012E">
              <w:rPr>
                <w:rFonts w:ascii="Arial" w:eastAsia="Arial" w:hAnsi="Arial" w:cs="Arial"/>
                <w:color w:val="000000"/>
              </w:rPr>
              <w:t xml:space="preserve"> E, Simpson K, Fowler D, Jones A. Development of the faculty 360. </w:t>
            </w:r>
            <w:r w:rsidRPr="00F3012E">
              <w:rPr>
                <w:rFonts w:ascii="Arial" w:eastAsia="Arial" w:hAnsi="Arial" w:cs="Arial"/>
                <w:i/>
                <w:color w:val="000000"/>
              </w:rPr>
              <w:t>MedEdPORTAL</w:t>
            </w:r>
            <w:r w:rsidRPr="00F3012E">
              <w:rPr>
                <w:rFonts w:ascii="Arial" w:eastAsia="Arial" w:hAnsi="Arial" w:cs="Arial"/>
                <w:color w:val="000000"/>
              </w:rPr>
              <w:t xml:space="preserve">. 2015;11:10174. </w:t>
            </w:r>
            <w:hyperlink r:id="rId59" w:history="1">
              <w:r w:rsidRPr="00F3012E">
                <w:rPr>
                  <w:rStyle w:val="Hyperlink"/>
                  <w:rFonts w:ascii="Arial" w:eastAsia="Arial" w:hAnsi="Arial" w:cs="Arial"/>
                </w:rPr>
                <w:t>https://www.mededportal.org/doi/10.15766/mep_2374-8265.10174</w:t>
              </w:r>
            </w:hyperlink>
            <w:r w:rsidRPr="00F3012E">
              <w:rPr>
                <w:rFonts w:ascii="Arial" w:eastAsia="Arial" w:hAnsi="Arial" w:cs="Arial"/>
                <w:color w:val="000000"/>
              </w:rPr>
              <w:t>.</w:t>
            </w:r>
          </w:p>
          <w:p w14:paraId="71B0A994" w14:textId="341DB878"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Green M, Parrott T, Cook G. Improving your communication skills. </w:t>
            </w:r>
            <w:r w:rsidRPr="00F3012E">
              <w:rPr>
                <w:rFonts w:ascii="Arial" w:eastAsia="Arial" w:hAnsi="Arial" w:cs="Arial"/>
                <w:i/>
                <w:color w:val="000000"/>
              </w:rPr>
              <w:t>BMJ.</w:t>
            </w:r>
            <w:r w:rsidRPr="00F3012E">
              <w:rPr>
                <w:rFonts w:ascii="Arial" w:eastAsia="Arial" w:hAnsi="Arial" w:cs="Arial"/>
                <w:color w:val="000000"/>
              </w:rPr>
              <w:t xml:space="preserve"> 2012;344:e357 </w:t>
            </w:r>
            <w:hyperlink r:id="rId60" w:history="1">
              <w:r w:rsidRPr="00F3012E">
                <w:rPr>
                  <w:rStyle w:val="Hyperlink"/>
                  <w:rFonts w:ascii="Arial" w:eastAsia="Arial" w:hAnsi="Arial" w:cs="Arial"/>
                </w:rPr>
                <w:t>https://www.bmj.com/content/344/bmj.e357</w:t>
              </w:r>
            </w:hyperlink>
            <w:r w:rsidRPr="00F3012E">
              <w:rPr>
                <w:rFonts w:ascii="Arial" w:eastAsia="Arial" w:hAnsi="Arial" w:cs="Arial"/>
                <w:color w:val="000000"/>
              </w:rPr>
              <w:t>.</w:t>
            </w:r>
          </w:p>
          <w:p w14:paraId="164EC4C4" w14:textId="058B3240"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F3012E">
              <w:rPr>
                <w:rFonts w:ascii="Arial" w:eastAsia="Arial" w:hAnsi="Arial" w:cs="Arial"/>
                <w:i/>
                <w:color w:val="000000"/>
              </w:rPr>
              <w:t>Med Teach</w:t>
            </w:r>
            <w:r w:rsidRPr="00F3012E">
              <w:rPr>
                <w:rFonts w:ascii="Arial" w:eastAsia="Arial" w:hAnsi="Arial" w:cs="Arial"/>
                <w:color w:val="000000"/>
              </w:rPr>
              <w:t xml:space="preserve">. 2013;35(5):395-403. </w:t>
            </w:r>
            <w:hyperlink r:id="rId61" w:history="1">
              <w:r w:rsidRPr="00F3012E">
                <w:rPr>
                  <w:rStyle w:val="Hyperlink"/>
                  <w:rFonts w:ascii="Arial" w:eastAsia="Arial" w:hAnsi="Arial" w:cs="Arial"/>
                </w:rPr>
                <w:t>https://www.tandfonline.com/doi/abs/10.3109/0142159X.2013.769677?journalCode=imte20</w:t>
              </w:r>
            </w:hyperlink>
            <w:r w:rsidRPr="00F3012E">
              <w:rPr>
                <w:rFonts w:ascii="Arial" w:eastAsia="Arial" w:hAnsi="Arial" w:cs="Arial"/>
                <w:color w:val="000000"/>
              </w:rPr>
              <w:t>.</w:t>
            </w:r>
          </w:p>
          <w:p w14:paraId="2CCC5530" w14:textId="71F2B309"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Lane JL, Gottlieb RP. Structured clinical observations: A method to teach clinical skills with limited time and financial resources. </w:t>
            </w:r>
            <w:r w:rsidRPr="00F3012E">
              <w:rPr>
                <w:rFonts w:ascii="Arial" w:eastAsia="Arial" w:hAnsi="Arial" w:cs="Arial"/>
                <w:i/>
                <w:color w:val="000000"/>
              </w:rPr>
              <w:t>Pediatrics</w:t>
            </w:r>
            <w:r w:rsidRPr="00F3012E">
              <w:rPr>
                <w:rFonts w:ascii="Arial" w:eastAsia="Arial" w:hAnsi="Arial" w:cs="Arial"/>
                <w:color w:val="000000"/>
              </w:rPr>
              <w:t xml:space="preserve">. 2000;105(4):973-977. </w:t>
            </w:r>
            <w:hyperlink r:id="rId62" w:history="1">
              <w:r w:rsidRPr="00F3012E">
                <w:rPr>
                  <w:rStyle w:val="Hyperlink"/>
                  <w:rFonts w:ascii="Arial" w:eastAsia="Arial" w:hAnsi="Arial" w:cs="Arial"/>
                </w:rPr>
                <w:t>https://pdfs.semanticscholar.org/8a78/600986dc5cffcab89146df67fe81aebeaecc.pdf</w:t>
              </w:r>
            </w:hyperlink>
            <w:r w:rsidRPr="00F3012E">
              <w:rPr>
                <w:rFonts w:ascii="Arial" w:eastAsia="Arial" w:hAnsi="Arial" w:cs="Arial"/>
                <w:color w:val="000000"/>
              </w:rPr>
              <w:t>.</w:t>
            </w:r>
          </w:p>
          <w:p w14:paraId="799DDCEC" w14:textId="25753445"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Roth CG, </w:t>
            </w:r>
            <w:proofErr w:type="spellStart"/>
            <w:r w:rsidRPr="00F3012E">
              <w:rPr>
                <w:rFonts w:ascii="Arial" w:eastAsia="Arial" w:hAnsi="Arial" w:cs="Arial"/>
                <w:color w:val="000000"/>
              </w:rPr>
              <w:t>Eldin</w:t>
            </w:r>
            <w:proofErr w:type="spellEnd"/>
            <w:r w:rsidRPr="00F3012E">
              <w:rPr>
                <w:rFonts w:ascii="Arial" w:eastAsia="Arial" w:hAnsi="Arial" w:cs="Arial"/>
                <w:color w:val="000000"/>
              </w:rPr>
              <w:t xml:space="preserve"> KW, Padmanabhan V, Freidman EM. Twelve tips for the introduction of emotional intelligence in medical education. </w:t>
            </w:r>
            <w:r w:rsidRPr="00F3012E">
              <w:rPr>
                <w:rFonts w:ascii="Arial" w:eastAsia="Arial" w:hAnsi="Arial" w:cs="Arial"/>
                <w:i/>
                <w:color w:val="000000"/>
              </w:rPr>
              <w:t>Med Teach</w:t>
            </w:r>
            <w:r w:rsidRPr="00F3012E">
              <w:rPr>
                <w:rFonts w:ascii="Arial" w:eastAsia="Arial" w:hAnsi="Arial" w:cs="Arial"/>
                <w:color w:val="000000"/>
              </w:rPr>
              <w:t xml:space="preserve">. 2018;21:1-4. </w:t>
            </w:r>
            <w:hyperlink r:id="rId63" w:history="1">
              <w:r w:rsidRPr="00F3012E">
                <w:rPr>
                  <w:rStyle w:val="Hyperlink"/>
                  <w:rFonts w:ascii="Arial" w:eastAsia="Arial" w:hAnsi="Arial" w:cs="Arial"/>
                </w:rPr>
                <w:t>https://www.tandfonline.com/doi/abs/10.1080/0142159X.2018.1481499?journalCode=imte20</w:t>
              </w:r>
            </w:hyperlink>
            <w:r w:rsidRPr="00F3012E">
              <w:rPr>
                <w:rFonts w:ascii="Arial" w:eastAsia="Arial" w:hAnsi="Arial" w:cs="Arial"/>
                <w:color w:val="000000"/>
              </w:rPr>
              <w:t>.</w:t>
            </w:r>
          </w:p>
        </w:tc>
      </w:tr>
    </w:tbl>
    <w:p w14:paraId="718EE4FA" w14:textId="77777777" w:rsidR="00B20FE2" w:rsidRDefault="00B20FE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7AB005C1" w14:textId="77777777">
        <w:trPr>
          <w:trHeight w:val="760"/>
        </w:trPr>
        <w:tc>
          <w:tcPr>
            <w:tcW w:w="14125" w:type="dxa"/>
            <w:gridSpan w:val="2"/>
            <w:shd w:val="clear" w:color="auto" w:fill="9CC3E5"/>
          </w:tcPr>
          <w:p w14:paraId="745AA5BD" w14:textId="5D8BAD5B"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bookmarkStart w:id="5" w:name="_Hlk80781189"/>
            <w:r w:rsidRPr="00F3012E">
              <w:rPr>
                <w:rFonts w:ascii="Arial" w:eastAsia="Arial" w:hAnsi="Arial" w:cs="Arial"/>
                <w:b/>
              </w:rPr>
              <w:lastRenderedPageBreak/>
              <w:t>Interpersonal and Communication Skills 3: Communication within Health Care Systems</w:t>
            </w:r>
          </w:p>
          <w:bookmarkEnd w:id="5"/>
          <w:p w14:paraId="5495321B" w14:textId="77777777" w:rsidR="00963CC6" w:rsidRPr="00F3012E" w:rsidRDefault="00896DE0" w:rsidP="00266721">
            <w:pPr>
              <w:spacing w:after="0" w:line="240" w:lineRule="auto"/>
              <w:ind w:left="907" w:hanging="720"/>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effectively communicate using a variety of methods</w:t>
            </w:r>
          </w:p>
        </w:tc>
      </w:tr>
      <w:tr w:rsidR="00963CC6" w:rsidRPr="00F3012E" w14:paraId="42559ED2" w14:textId="77777777">
        <w:tc>
          <w:tcPr>
            <w:tcW w:w="4950" w:type="dxa"/>
            <w:shd w:val="clear" w:color="auto" w:fill="FAC090"/>
          </w:tcPr>
          <w:p w14:paraId="4DD9B60C"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3429CACB"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4E94B99C" w14:textId="77777777" w:rsidTr="00027930">
        <w:tc>
          <w:tcPr>
            <w:tcW w:w="4950" w:type="dxa"/>
            <w:tcBorders>
              <w:top w:val="single" w:sz="4" w:space="0" w:color="000000"/>
              <w:bottom w:val="single" w:sz="4" w:space="0" w:color="000000"/>
            </w:tcBorders>
            <w:shd w:val="clear" w:color="auto" w:fill="C9C9C9"/>
          </w:tcPr>
          <w:p w14:paraId="2CB3D9CF" w14:textId="77777777" w:rsidR="00AA0EED" w:rsidRPr="00F3012E" w:rsidRDefault="00896DE0" w:rsidP="00266721">
            <w:pPr>
              <w:spacing w:after="0" w:line="240" w:lineRule="auto"/>
              <w:ind w:firstLine="15"/>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color w:val="000000"/>
              </w:rPr>
              <w:t>Accurately and timely documents information in the patient record</w:t>
            </w:r>
          </w:p>
          <w:p w14:paraId="255B1B27" w14:textId="77777777" w:rsidR="00AA0EED" w:rsidRPr="00F3012E" w:rsidRDefault="00AA0EED" w:rsidP="00266721">
            <w:pPr>
              <w:spacing w:after="0" w:line="240" w:lineRule="auto"/>
              <w:ind w:firstLine="15"/>
              <w:rPr>
                <w:rFonts w:ascii="Arial" w:eastAsia="Arial" w:hAnsi="Arial" w:cs="Arial"/>
                <w:i/>
                <w:color w:val="000000"/>
              </w:rPr>
            </w:pPr>
          </w:p>
          <w:p w14:paraId="332D6D87" w14:textId="77777777" w:rsidR="00AA0EED"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Safeguards patient personal health information</w:t>
            </w:r>
          </w:p>
          <w:p w14:paraId="70CF9D05" w14:textId="77777777" w:rsidR="00AA0EED" w:rsidRPr="00F3012E" w:rsidRDefault="00AA0EED" w:rsidP="00266721">
            <w:pPr>
              <w:spacing w:after="0" w:line="240" w:lineRule="auto"/>
              <w:ind w:firstLine="15"/>
              <w:rPr>
                <w:rFonts w:ascii="Arial" w:eastAsia="Arial" w:hAnsi="Arial" w:cs="Arial"/>
                <w:i/>
                <w:color w:val="000000"/>
              </w:rPr>
            </w:pPr>
          </w:p>
          <w:p w14:paraId="14F1AED2" w14:textId="75FEDBFE" w:rsidR="00963CC6"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6CC73D3" w14:textId="061D6CA4" w:rsidR="00107355" w:rsidRPr="00F3012E" w:rsidRDefault="00B930E8" w:rsidP="00266721">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Creates accurate d</w:t>
            </w:r>
            <w:r w:rsidR="00896DE0" w:rsidRPr="00F3012E">
              <w:rPr>
                <w:rFonts w:ascii="Arial" w:eastAsia="Arial" w:hAnsi="Arial" w:cs="Arial"/>
              </w:rPr>
              <w:t>ocumentation but may include extraneous information</w:t>
            </w:r>
          </w:p>
          <w:p w14:paraId="3C842EB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600B36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3EFC54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Shreds patient list after rounds; avoids talking about patients in the elevator</w:t>
            </w:r>
          </w:p>
          <w:p w14:paraId="3070BBA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FDB63E8"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Identifies institutional and departmental communication hierarchy for concerns and safety issues</w:t>
            </w:r>
          </w:p>
        </w:tc>
      </w:tr>
      <w:tr w:rsidR="00963CC6" w:rsidRPr="00F3012E" w14:paraId="0737A035" w14:textId="77777777" w:rsidTr="00027930">
        <w:tc>
          <w:tcPr>
            <w:tcW w:w="4950" w:type="dxa"/>
            <w:tcBorders>
              <w:top w:val="single" w:sz="4" w:space="0" w:color="000000"/>
              <w:bottom w:val="single" w:sz="4" w:space="0" w:color="000000"/>
            </w:tcBorders>
            <w:shd w:val="clear" w:color="auto" w:fill="C9C9C9"/>
          </w:tcPr>
          <w:p w14:paraId="57A4A422" w14:textId="77777777" w:rsidR="00AA0EED" w:rsidRPr="00F3012E" w:rsidRDefault="00896DE0" w:rsidP="00266721">
            <w:pPr>
              <w:spacing w:after="0" w:line="240" w:lineRule="auto"/>
              <w:ind w:firstLine="15"/>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Completes documentation thoroughly and communicates diagnostic and therapeutic reasoning in an organized fashion</w:t>
            </w:r>
          </w:p>
          <w:p w14:paraId="57CECA14" w14:textId="77777777" w:rsidR="00AA0EED" w:rsidRPr="00F3012E" w:rsidRDefault="00AA0EED" w:rsidP="00266721">
            <w:pPr>
              <w:spacing w:after="0" w:line="240" w:lineRule="auto"/>
              <w:ind w:firstLine="15"/>
              <w:rPr>
                <w:rFonts w:ascii="Arial" w:eastAsia="Arial" w:hAnsi="Arial" w:cs="Arial"/>
                <w:i/>
              </w:rPr>
            </w:pPr>
          </w:p>
          <w:p w14:paraId="332B45F8" w14:textId="77777777" w:rsidR="00AA0EED"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Documents required data in formats specified by institutional policy</w:t>
            </w:r>
          </w:p>
          <w:p w14:paraId="1E2819BB" w14:textId="77777777" w:rsidR="00AA0EED" w:rsidRPr="00F3012E" w:rsidRDefault="00AA0EED" w:rsidP="00266721">
            <w:pPr>
              <w:spacing w:after="0" w:line="240" w:lineRule="auto"/>
              <w:ind w:firstLine="15"/>
              <w:rPr>
                <w:rFonts w:ascii="Arial" w:eastAsia="Arial" w:hAnsi="Arial" w:cs="Arial"/>
                <w:i/>
              </w:rPr>
            </w:pPr>
          </w:p>
          <w:p w14:paraId="3C49BCE1" w14:textId="75ACE887" w:rsidR="00963CC6"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DFD94E" w14:textId="33A24CCF" w:rsidR="00107355" w:rsidRPr="00F3012E" w:rsidRDefault="00B930E8" w:rsidP="00266721">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Creates o</w:t>
            </w:r>
            <w:r w:rsidR="00896DE0" w:rsidRPr="00F3012E">
              <w:rPr>
                <w:rFonts w:ascii="Arial" w:eastAsia="Arial" w:hAnsi="Arial" w:cs="Arial"/>
              </w:rPr>
              <w:t>rganized and accurate documentation outlin</w:t>
            </w:r>
            <w:r w:rsidR="00EC4A3A">
              <w:rPr>
                <w:rFonts w:ascii="Arial" w:eastAsia="Arial" w:hAnsi="Arial" w:cs="Arial"/>
              </w:rPr>
              <w:t>ing</w:t>
            </w:r>
            <w:r w:rsidR="00896DE0" w:rsidRPr="00F3012E">
              <w:rPr>
                <w:rFonts w:ascii="Arial" w:eastAsia="Arial" w:hAnsi="Arial" w:cs="Arial"/>
              </w:rPr>
              <w:t xml:space="preserve"> clinical reasoning that supports the treatment plan</w:t>
            </w:r>
          </w:p>
          <w:p w14:paraId="6DA06FCE"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EEE3662"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3A933E1" w14:textId="382863F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Uses documentation templates</w:t>
            </w:r>
          </w:p>
          <w:p w14:paraId="1D381642"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BBA9B7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0EA4A78" w14:textId="338B5528"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Recognizes that a communication breakdown has happened and respectfully brings the breakdown to the attention of the faculty member</w:t>
            </w:r>
          </w:p>
        </w:tc>
      </w:tr>
      <w:tr w:rsidR="00963CC6" w:rsidRPr="00F3012E" w14:paraId="701CBA05" w14:textId="77777777" w:rsidTr="00027930">
        <w:tc>
          <w:tcPr>
            <w:tcW w:w="4950" w:type="dxa"/>
            <w:tcBorders>
              <w:top w:val="single" w:sz="4" w:space="0" w:color="000000"/>
              <w:bottom w:val="single" w:sz="4" w:space="0" w:color="000000"/>
            </w:tcBorders>
            <w:shd w:val="clear" w:color="auto" w:fill="C9C9C9"/>
          </w:tcPr>
          <w:p w14:paraId="3DE630F8" w14:textId="77777777" w:rsidR="00AA0EED" w:rsidRPr="00F3012E" w:rsidRDefault="00896DE0" w:rsidP="00266721">
            <w:pPr>
              <w:spacing w:after="0" w:line="240" w:lineRule="auto"/>
              <w:ind w:firstLine="15"/>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Completes documentation accurately, concisely, and completely</w:t>
            </w:r>
          </w:p>
          <w:p w14:paraId="26AE09DA" w14:textId="77777777" w:rsidR="00AA0EED" w:rsidRPr="00F3012E" w:rsidRDefault="00AA0EED" w:rsidP="00266721">
            <w:pPr>
              <w:spacing w:after="0" w:line="240" w:lineRule="auto"/>
              <w:ind w:firstLine="15"/>
              <w:rPr>
                <w:rFonts w:ascii="Arial" w:eastAsia="Arial" w:hAnsi="Arial" w:cs="Arial"/>
                <w:i/>
                <w:color w:val="000000"/>
              </w:rPr>
            </w:pPr>
          </w:p>
          <w:p w14:paraId="7DBCAB29" w14:textId="77777777" w:rsidR="00AA0EED"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 xml:space="preserve">Appropriately selects direct and indirect forms </w:t>
            </w:r>
          </w:p>
          <w:p w14:paraId="49FF4239" w14:textId="77777777" w:rsidR="00AA0EED"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of communication</w:t>
            </w:r>
          </w:p>
          <w:p w14:paraId="609C6823" w14:textId="77777777" w:rsidR="00AA0EED" w:rsidRPr="00F3012E" w:rsidRDefault="00AA0EED" w:rsidP="00266721">
            <w:pPr>
              <w:spacing w:after="0" w:line="240" w:lineRule="auto"/>
              <w:ind w:firstLine="15"/>
              <w:rPr>
                <w:rFonts w:ascii="Arial" w:eastAsia="Arial" w:hAnsi="Arial" w:cs="Arial"/>
                <w:i/>
                <w:color w:val="000000"/>
              </w:rPr>
            </w:pPr>
          </w:p>
          <w:p w14:paraId="5E24C27B" w14:textId="0C1116CE" w:rsidR="00963CC6"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345CB97" w14:textId="0197163C" w:rsidR="00107355" w:rsidRPr="00F3012E" w:rsidRDefault="00EC4A3A" w:rsidP="00266721">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Documents c</w:t>
            </w:r>
            <w:r w:rsidR="00896DE0" w:rsidRPr="00F3012E">
              <w:rPr>
                <w:rFonts w:ascii="Arial" w:eastAsia="Arial" w:hAnsi="Arial" w:cs="Arial"/>
              </w:rPr>
              <w:t xml:space="preserve">omplex clinical thinking concisely </w:t>
            </w:r>
            <w:r>
              <w:rPr>
                <w:rFonts w:ascii="Arial" w:eastAsia="Arial" w:hAnsi="Arial" w:cs="Arial"/>
              </w:rPr>
              <w:t xml:space="preserve">in notes </w:t>
            </w:r>
            <w:r w:rsidR="00896DE0" w:rsidRPr="00F3012E">
              <w:rPr>
                <w:rFonts w:ascii="Arial" w:eastAsia="Arial" w:hAnsi="Arial" w:cs="Arial"/>
              </w:rPr>
              <w:t>but may not contain anticipatory guidance</w:t>
            </w:r>
            <w:r>
              <w:rPr>
                <w:rFonts w:ascii="Arial" w:eastAsia="Arial" w:hAnsi="Arial" w:cs="Arial"/>
              </w:rPr>
              <w:t xml:space="preserve"> </w:t>
            </w:r>
          </w:p>
          <w:p w14:paraId="67A030B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77942DC" w14:textId="4B170C65"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Calls patient immediately about potentially critical test result</w:t>
            </w:r>
          </w:p>
          <w:p w14:paraId="5206A0C0" w14:textId="77777777" w:rsidR="00107355" w:rsidRPr="00F3012E" w:rsidRDefault="00107355" w:rsidP="00266721">
            <w:pPr>
              <w:pBdr>
                <w:top w:val="nil"/>
                <w:left w:val="nil"/>
                <w:bottom w:val="nil"/>
                <w:right w:val="nil"/>
                <w:between w:val="nil"/>
              </w:pBdr>
              <w:spacing w:after="0" w:line="240" w:lineRule="auto"/>
              <w:ind w:left="187"/>
              <w:rPr>
                <w:rFonts w:ascii="Arial" w:eastAsia="Arial" w:hAnsi="Arial" w:cs="Arial"/>
              </w:rPr>
            </w:pPr>
          </w:p>
          <w:p w14:paraId="6351D3BE"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553512BD"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Uses institutional reporting system after a medication error</w:t>
            </w:r>
          </w:p>
        </w:tc>
      </w:tr>
      <w:tr w:rsidR="00963CC6" w:rsidRPr="00F3012E" w14:paraId="66EB51B4" w14:textId="77777777" w:rsidTr="00027930">
        <w:tc>
          <w:tcPr>
            <w:tcW w:w="4950" w:type="dxa"/>
            <w:tcBorders>
              <w:top w:val="single" w:sz="4" w:space="0" w:color="000000"/>
              <w:bottom w:val="single" w:sz="4" w:space="0" w:color="000000"/>
            </w:tcBorders>
            <w:shd w:val="clear" w:color="auto" w:fill="C9C9C9"/>
          </w:tcPr>
          <w:p w14:paraId="03841434" w14:textId="77777777" w:rsidR="00AA0EED" w:rsidRPr="00F3012E" w:rsidRDefault="00896DE0" w:rsidP="00266721">
            <w:pPr>
              <w:spacing w:after="0" w:line="240" w:lineRule="auto"/>
              <w:ind w:firstLine="15"/>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Communicates in a clearly organized, concise, and timely manner, and includes anticipatory guidance</w:t>
            </w:r>
          </w:p>
          <w:p w14:paraId="2B28FF4F" w14:textId="77777777" w:rsidR="00AA0EED" w:rsidRPr="00F3012E" w:rsidRDefault="00AA0EED" w:rsidP="00266721">
            <w:pPr>
              <w:spacing w:after="0" w:line="240" w:lineRule="auto"/>
              <w:ind w:firstLine="15"/>
              <w:rPr>
                <w:rFonts w:ascii="Arial" w:eastAsia="Arial" w:hAnsi="Arial" w:cs="Arial"/>
                <w:i/>
              </w:rPr>
            </w:pPr>
          </w:p>
          <w:p w14:paraId="5ED73FC1" w14:textId="77777777" w:rsidR="00AA0EED"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Uses written and verbal communication (e.g., patient notes, email) in a professional manner</w:t>
            </w:r>
          </w:p>
          <w:p w14:paraId="02B5C8F3" w14:textId="77777777" w:rsidR="00AA0EED" w:rsidRPr="00F3012E" w:rsidRDefault="00AA0EED" w:rsidP="00266721">
            <w:pPr>
              <w:spacing w:after="0" w:line="240" w:lineRule="auto"/>
              <w:ind w:firstLine="15"/>
              <w:rPr>
                <w:rFonts w:ascii="Arial" w:eastAsia="Arial" w:hAnsi="Arial" w:cs="Arial"/>
                <w:i/>
              </w:rPr>
            </w:pPr>
          </w:p>
          <w:p w14:paraId="12EAD318" w14:textId="77777777" w:rsidR="00AA0EED"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 xml:space="preserve">Initiates difficult conversations with </w:t>
            </w:r>
          </w:p>
          <w:p w14:paraId="62DBD951" w14:textId="55B0F7C4" w:rsidR="00963CC6" w:rsidRPr="00F3012E" w:rsidRDefault="00AA0EED" w:rsidP="00266721">
            <w:pPr>
              <w:spacing w:after="0" w:line="240" w:lineRule="auto"/>
              <w:ind w:left="-15" w:firstLine="15"/>
              <w:rPr>
                <w:rFonts w:ascii="Arial" w:eastAsia="Arial" w:hAnsi="Arial" w:cs="Arial"/>
                <w:i/>
              </w:rPr>
            </w:pPr>
            <w:r w:rsidRPr="00F3012E">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72CF1F6" w14:textId="0B4BB827" w:rsidR="00107355" w:rsidRPr="00F3012E" w:rsidRDefault="0088088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Creates d</w:t>
            </w:r>
            <w:r w:rsidR="00896DE0" w:rsidRPr="00F3012E">
              <w:rPr>
                <w:rFonts w:ascii="Arial" w:eastAsia="Arial" w:hAnsi="Arial" w:cs="Arial"/>
              </w:rPr>
              <w:t xml:space="preserve">ocumentation </w:t>
            </w:r>
            <w:r w:rsidRPr="00F3012E">
              <w:rPr>
                <w:rFonts w:ascii="Arial" w:eastAsia="Arial" w:hAnsi="Arial" w:cs="Arial"/>
              </w:rPr>
              <w:t xml:space="preserve">that </w:t>
            </w:r>
            <w:r w:rsidR="00896DE0" w:rsidRPr="00F3012E">
              <w:rPr>
                <w:rFonts w:ascii="Arial" w:eastAsia="Arial" w:hAnsi="Arial" w:cs="Arial"/>
              </w:rPr>
              <w:t>is consistently accurate, organized, and concise, and frequently incorporates anticipatory guidance</w:t>
            </w:r>
          </w:p>
          <w:p w14:paraId="024B35AD"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A56D00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F76FCB4"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Notes are exemplary and used to teach others</w:t>
            </w:r>
          </w:p>
          <w:p w14:paraId="62C9484D"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EE793AD"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5194EA7" w14:textId="6F3845DE"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Respectfully closes the loop with an emergency room physician about breakdowns in communication to prevent recurrence</w:t>
            </w:r>
          </w:p>
        </w:tc>
      </w:tr>
      <w:tr w:rsidR="00963CC6" w:rsidRPr="00F3012E" w14:paraId="3DBC16F1" w14:textId="77777777" w:rsidTr="00027930">
        <w:tc>
          <w:tcPr>
            <w:tcW w:w="4950" w:type="dxa"/>
            <w:tcBorders>
              <w:top w:val="single" w:sz="4" w:space="0" w:color="000000"/>
              <w:bottom w:val="single" w:sz="4" w:space="0" w:color="000000"/>
            </w:tcBorders>
            <w:shd w:val="clear" w:color="auto" w:fill="C9C9C9"/>
          </w:tcPr>
          <w:p w14:paraId="5C28123E" w14:textId="77777777" w:rsidR="00AA0EED" w:rsidRPr="00F3012E" w:rsidRDefault="00896DE0" w:rsidP="00266721">
            <w:pPr>
              <w:spacing w:after="0" w:line="240" w:lineRule="auto"/>
              <w:ind w:firstLine="15"/>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AA0EED" w:rsidRPr="00F3012E">
              <w:rPr>
                <w:rFonts w:ascii="Arial" w:eastAsia="Arial" w:hAnsi="Arial" w:cs="Arial"/>
                <w:i/>
              </w:rPr>
              <w:t>Models feedback to improve others’ written communication</w:t>
            </w:r>
          </w:p>
          <w:p w14:paraId="0850C96A" w14:textId="77777777" w:rsidR="00AA0EED" w:rsidRPr="00F3012E" w:rsidRDefault="00AA0EED" w:rsidP="00266721">
            <w:pPr>
              <w:spacing w:after="0" w:line="240" w:lineRule="auto"/>
              <w:ind w:firstLine="15"/>
              <w:rPr>
                <w:rFonts w:ascii="Arial" w:eastAsia="Arial" w:hAnsi="Arial" w:cs="Arial"/>
                <w:i/>
              </w:rPr>
            </w:pPr>
          </w:p>
          <w:p w14:paraId="6B49C7D4" w14:textId="7DCF93F7" w:rsidR="00AA0EED" w:rsidRPr="00F3012E" w:rsidRDefault="00EC23D4" w:rsidP="00266721">
            <w:pPr>
              <w:spacing w:after="0" w:line="240" w:lineRule="auto"/>
              <w:ind w:firstLine="15"/>
              <w:rPr>
                <w:rFonts w:ascii="Arial" w:eastAsia="Arial" w:hAnsi="Arial" w:cs="Arial"/>
                <w:i/>
              </w:rPr>
            </w:pPr>
            <w:r w:rsidRPr="00F3012E">
              <w:rPr>
                <w:rFonts w:ascii="Arial" w:eastAsia="Arial" w:hAnsi="Arial" w:cs="Arial"/>
                <w:i/>
              </w:rPr>
              <w:t>Facilitates</w:t>
            </w:r>
            <w:r w:rsidR="00AA0EED" w:rsidRPr="00F3012E">
              <w:rPr>
                <w:rFonts w:ascii="Arial" w:eastAsia="Arial" w:hAnsi="Arial" w:cs="Arial"/>
                <w:i/>
              </w:rPr>
              <w:t xml:space="preserve"> departmental or institutional communication policies and procedures</w:t>
            </w:r>
          </w:p>
          <w:p w14:paraId="08840655" w14:textId="77777777" w:rsidR="00AA0EED" w:rsidRPr="00F3012E" w:rsidRDefault="00AA0EED" w:rsidP="00266721">
            <w:pPr>
              <w:spacing w:after="0" w:line="240" w:lineRule="auto"/>
              <w:ind w:firstLine="15"/>
              <w:rPr>
                <w:rFonts w:ascii="Arial" w:eastAsia="Arial" w:hAnsi="Arial" w:cs="Arial"/>
                <w:i/>
              </w:rPr>
            </w:pPr>
          </w:p>
          <w:p w14:paraId="025044EB" w14:textId="4BF39729" w:rsidR="00963CC6"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C70994D"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Leads a task force established by the hospital QI committee to develop a plan to improve house staff hand-offs</w:t>
            </w:r>
          </w:p>
          <w:p w14:paraId="66B6061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013F55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Meaningfully participates in a committee following a patient safety event in the ICU such as inadvertent removal of ECMO cannula </w:t>
            </w:r>
          </w:p>
          <w:p w14:paraId="48B82721"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5BC2080F"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on a task force generated by a root cause analysis </w:t>
            </w:r>
          </w:p>
        </w:tc>
      </w:tr>
      <w:tr w:rsidR="00963CC6" w:rsidRPr="00F3012E" w14:paraId="57A5E5C1" w14:textId="77777777">
        <w:tc>
          <w:tcPr>
            <w:tcW w:w="4950" w:type="dxa"/>
            <w:shd w:val="clear" w:color="auto" w:fill="FFD965"/>
          </w:tcPr>
          <w:p w14:paraId="73C9002D"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0118BC62"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Direct observation </w:t>
            </w:r>
          </w:p>
          <w:p w14:paraId="2CFF9CC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652F037E" w14:textId="22FC98B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tc>
      </w:tr>
      <w:tr w:rsidR="00963CC6" w:rsidRPr="00F3012E" w14:paraId="4E29416B" w14:textId="77777777">
        <w:tc>
          <w:tcPr>
            <w:tcW w:w="4950" w:type="dxa"/>
            <w:shd w:val="clear" w:color="auto" w:fill="8DB3E2"/>
          </w:tcPr>
          <w:p w14:paraId="126C11B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56EFF224"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11B85D38" w14:textId="77777777">
        <w:trPr>
          <w:trHeight w:val="80"/>
        </w:trPr>
        <w:tc>
          <w:tcPr>
            <w:tcW w:w="4950" w:type="dxa"/>
            <w:shd w:val="clear" w:color="auto" w:fill="A8D08D"/>
          </w:tcPr>
          <w:p w14:paraId="1FBF86C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69CEF092" w14:textId="48F0E12C"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themeColor="text1"/>
              </w:rPr>
              <w:t xml:space="preserve">Bierman JA, </w:t>
            </w:r>
            <w:proofErr w:type="spellStart"/>
            <w:r w:rsidRPr="00F3012E">
              <w:rPr>
                <w:rFonts w:ascii="Arial" w:eastAsia="Arial" w:hAnsi="Arial" w:cs="Arial"/>
                <w:color w:val="000000" w:themeColor="text1"/>
              </w:rPr>
              <w:t>Hufmeyer</w:t>
            </w:r>
            <w:proofErr w:type="spellEnd"/>
            <w:r w:rsidRPr="00F3012E">
              <w:rPr>
                <w:rFonts w:ascii="Arial" w:eastAsia="Arial" w:hAnsi="Arial" w:cs="Arial"/>
                <w:color w:val="000000" w:themeColor="text1"/>
              </w:rPr>
              <w:t xml:space="preserve"> KK, </w:t>
            </w:r>
            <w:proofErr w:type="spellStart"/>
            <w:r w:rsidRPr="00F3012E">
              <w:rPr>
                <w:rFonts w:ascii="Arial" w:eastAsia="Arial" w:hAnsi="Arial" w:cs="Arial"/>
                <w:color w:val="000000" w:themeColor="text1"/>
              </w:rPr>
              <w:t>Liss</w:t>
            </w:r>
            <w:proofErr w:type="spellEnd"/>
            <w:r w:rsidRPr="00F3012E">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F3012E">
              <w:rPr>
                <w:rFonts w:ascii="Arial" w:eastAsia="Arial" w:hAnsi="Arial" w:cs="Arial"/>
                <w:i/>
                <w:iCs/>
                <w:color w:val="000000" w:themeColor="text1"/>
              </w:rPr>
              <w:t>Teach Learn Med.</w:t>
            </w:r>
            <w:r w:rsidRPr="00F3012E">
              <w:rPr>
                <w:rFonts w:ascii="Arial" w:eastAsia="Arial" w:hAnsi="Arial" w:cs="Arial"/>
                <w:color w:val="000000" w:themeColor="text1"/>
              </w:rPr>
              <w:t xml:space="preserve"> 2017;29(4):420-432. </w:t>
            </w:r>
            <w:hyperlink r:id="rId64" w:history="1">
              <w:r w:rsidRPr="00F3012E">
                <w:rPr>
                  <w:rStyle w:val="Hyperlink"/>
                  <w:rFonts w:ascii="Arial" w:eastAsia="Arial" w:hAnsi="Arial" w:cs="Arial"/>
                </w:rPr>
                <w:t>https://www.tandfonline.com/doi/full/10.1080/10401334.2017.1303385</w:t>
              </w:r>
            </w:hyperlink>
            <w:r w:rsidRPr="00F3012E">
              <w:rPr>
                <w:rFonts w:ascii="Arial" w:eastAsia="Arial" w:hAnsi="Arial" w:cs="Arial"/>
              </w:rPr>
              <w:t>.</w:t>
            </w:r>
          </w:p>
          <w:p w14:paraId="791E127E" w14:textId="529DAC6D"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color w:val="000000" w:themeColor="text1"/>
              </w:rPr>
              <w:t>Starmer</w:t>
            </w:r>
            <w:proofErr w:type="spellEnd"/>
            <w:r w:rsidRPr="00F3012E">
              <w:rPr>
                <w:rFonts w:ascii="Arial" w:eastAsia="Arial" w:hAnsi="Arial" w:cs="Arial"/>
                <w:color w:val="000000" w:themeColor="text1"/>
              </w:rPr>
              <w:t xml:space="preserve"> AJ, Spector ND, Srivastava R, et al. I-pass, a mnemonic to standardize verbal handoffs. </w:t>
            </w:r>
            <w:r w:rsidRPr="00F3012E">
              <w:rPr>
                <w:rFonts w:ascii="Arial" w:eastAsia="Arial" w:hAnsi="Arial" w:cs="Arial"/>
                <w:i/>
                <w:iCs/>
                <w:color w:val="000000" w:themeColor="text1"/>
              </w:rPr>
              <w:t>Pediatrics</w:t>
            </w:r>
            <w:r w:rsidRPr="00F3012E">
              <w:rPr>
                <w:rFonts w:ascii="Arial" w:eastAsia="Arial" w:hAnsi="Arial" w:cs="Arial"/>
                <w:color w:val="000000" w:themeColor="text1"/>
              </w:rPr>
              <w:t xml:space="preserve">. 2012;129.2:201-204. </w:t>
            </w:r>
            <w:hyperlink r:id="rId65" w:history="1">
              <w:r w:rsidRPr="00F3012E">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F3012E">
              <w:rPr>
                <w:rFonts w:ascii="Arial" w:eastAsia="Arial" w:hAnsi="Arial" w:cs="Arial"/>
                <w:color w:val="000000" w:themeColor="text1"/>
              </w:rPr>
              <w:t>.</w:t>
            </w:r>
          </w:p>
        </w:tc>
      </w:tr>
    </w:tbl>
    <w:p w14:paraId="7CB52971" w14:textId="7BE7F8AD" w:rsidR="00EE2B18" w:rsidRPr="00C603A3" w:rsidRDefault="00EE2B18" w:rsidP="00266721">
      <w:pPr>
        <w:spacing w:after="0" w:line="240" w:lineRule="auto"/>
        <w:ind w:left="720" w:hanging="720"/>
        <w:rPr>
          <w:rFonts w:ascii="Arial" w:eastAsia="Arial" w:hAnsi="Arial" w:cs="Arial"/>
        </w:rPr>
      </w:pPr>
      <w:bookmarkStart w:id="6" w:name="_1fob9te" w:colFirst="0" w:colLast="0"/>
      <w:bookmarkEnd w:id="6"/>
    </w:p>
    <w:p w14:paraId="0D3BF4CB" w14:textId="77777777" w:rsidR="00EE2B18" w:rsidRPr="00C603A3" w:rsidRDefault="00EE2B18" w:rsidP="00266721">
      <w:pPr>
        <w:spacing w:after="0" w:line="240" w:lineRule="auto"/>
        <w:rPr>
          <w:rFonts w:ascii="Arial" w:eastAsia="Arial" w:hAnsi="Arial" w:cs="Arial"/>
        </w:rPr>
      </w:pPr>
      <w:r w:rsidRPr="00C603A3">
        <w:rPr>
          <w:rFonts w:ascii="Arial" w:eastAsia="Arial" w:hAnsi="Arial" w:cs="Arial"/>
        </w:rPr>
        <w:br w:type="page"/>
      </w:r>
    </w:p>
    <w:p w14:paraId="6E85CB7B" w14:textId="77777777" w:rsidR="00320341" w:rsidRDefault="00320341" w:rsidP="00320341">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6606C1" w:rsidRPr="00C603A3" w14:paraId="542743F0" w14:textId="77777777" w:rsidTr="00EE2B3E">
        <w:trPr>
          <w:jc w:val="center"/>
        </w:trPr>
        <w:tc>
          <w:tcPr>
            <w:tcW w:w="5922" w:type="dxa"/>
            <w:shd w:val="clear" w:color="auto" w:fill="8DB3E2" w:themeFill="text2" w:themeFillTint="66"/>
          </w:tcPr>
          <w:p w14:paraId="7709D994" w14:textId="77777777" w:rsidR="006606C1" w:rsidRPr="00C603A3" w:rsidRDefault="006606C1" w:rsidP="00266721">
            <w:pPr>
              <w:jc w:val="center"/>
              <w:rPr>
                <w:rFonts w:ascii="Arial" w:hAnsi="Arial" w:cs="Arial"/>
                <w:b/>
              </w:rPr>
            </w:pPr>
            <w:r w:rsidRPr="00C603A3">
              <w:rPr>
                <w:rFonts w:ascii="Arial" w:hAnsi="Arial" w:cs="Arial"/>
                <w:b/>
              </w:rPr>
              <w:t>Milestones 1.0</w:t>
            </w:r>
          </w:p>
        </w:tc>
        <w:tc>
          <w:tcPr>
            <w:tcW w:w="6493" w:type="dxa"/>
            <w:shd w:val="clear" w:color="auto" w:fill="8DB3E2" w:themeFill="text2" w:themeFillTint="66"/>
          </w:tcPr>
          <w:p w14:paraId="4FED0D62" w14:textId="77777777" w:rsidR="006606C1" w:rsidRPr="00C603A3" w:rsidRDefault="006606C1" w:rsidP="00266721">
            <w:pPr>
              <w:jc w:val="center"/>
              <w:rPr>
                <w:rFonts w:ascii="Arial" w:hAnsi="Arial" w:cs="Arial"/>
                <w:b/>
              </w:rPr>
            </w:pPr>
            <w:r w:rsidRPr="00C603A3">
              <w:rPr>
                <w:rFonts w:ascii="Arial" w:hAnsi="Arial" w:cs="Arial"/>
                <w:b/>
              </w:rPr>
              <w:t>Milestones 2.0</w:t>
            </w:r>
          </w:p>
        </w:tc>
      </w:tr>
      <w:tr w:rsidR="006606C1" w:rsidRPr="00C603A3" w14:paraId="77F313DC" w14:textId="77777777" w:rsidTr="00EE2B3E">
        <w:trPr>
          <w:jc w:val="center"/>
        </w:trPr>
        <w:tc>
          <w:tcPr>
            <w:tcW w:w="5922" w:type="dxa"/>
          </w:tcPr>
          <w:p w14:paraId="01663824" w14:textId="62139497" w:rsidR="006606C1" w:rsidRPr="00DC7B35" w:rsidRDefault="00920F02" w:rsidP="00266721">
            <w:pPr>
              <w:rPr>
                <w:rFonts w:ascii="Arial" w:hAnsi="Arial" w:cs="Arial"/>
              </w:rPr>
            </w:pPr>
            <w:r w:rsidRPr="00DC7B35">
              <w:rPr>
                <w:rFonts w:ascii="Arial" w:hAnsi="Arial" w:cs="Arial"/>
              </w:rPr>
              <w:t>PC1: Technical Skills and Performance</w:t>
            </w:r>
          </w:p>
        </w:tc>
        <w:tc>
          <w:tcPr>
            <w:tcW w:w="6493" w:type="dxa"/>
          </w:tcPr>
          <w:p w14:paraId="49846A69" w14:textId="6CD8D384" w:rsidR="006606C1" w:rsidRPr="00DC7B35" w:rsidRDefault="00745952" w:rsidP="00745952">
            <w:pPr>
              <w:tabs>
                <w:tab w:val="right" w:leader="dot" w:pos="8630"/>
              </w:tabs>
              <w:rPr>
                <w:rFonts w:ascii="Arial" w:eastAsia="Times New Roman" w:hAnsi="Arial" w:cs="Arial"/>
                <w:color w:val="000000"/>
              </w:rPr>
            </w:pPr>
            <w:r w:rsidRPr="00DC7B35">
              <w:rPr>
                <w:rFonts w:ascii="Arial" w:hAnsi="Arial" w:cs="Arial"/>
              </w:rPr>
              <w:t xml:space="preserve">PC1: </w:t>
            </w:r>
            <w:r w:rsidRPr="00AD2D92">
              <w:rPr>
                <w:rFonts w:ascii="Arial" w:eastAsia="Times New Roman" w:hAnsi="Arial" w:cs="Arial"/>
                <w:color w:val="000000"/>
              </w:rPr>
              <w:t>Technical Skills and Performanc</w:t>
            </w:r>
            <w:r w:rsidRPr="00DC7B35">
              <w:rPr>
                <w:rFonts w:ascii="Arial" w:eastAsia="Times New Roman" w:hAnsi="Arial" w:cs="Arial"/>
                <w:color w:val="000000"/>
              </w:rPr>
              <w:t>e</w:t>
            </w:r>
          </w:p>
        </w:tc>
      </w:tr>
      <w:tr w:rsidR="006606C1" w:rsidRPr="00C603A3" w14:paraId="600DA1A4" w14:textId="77777777" w:rsidTr="00EE2B3E">
        <w:trPr>
          <w:jc w:val="center"/>
        </w:trPr>
        <w:tc>
          <w:tcPr>
            <w:tcW w:w="5922" w:type="dxa"/>
          </w:tcPr>
          <w:p w14:paraId="434DE2CC" w14:textId="276924D3" w:rsidR="006606C1" w:rsidRPr="00DC7B35" w:rsidRDefault="00920F02" w:rsidP="00266721">
            <w:pPr>
              <w:rPr>
                <w:rFonts w:ascii="Arial" w:hAnsi="Arial" w:cs="Arial"/>
              </w:rPr>
            </w:pPr>
            <w:r w:rsidRPr="00DC7B35">
              <w:rPr>
                <w:rFonts w:ascii="Arial" w:hAnsi="Arial" w:cs="Arial"/>
              </w:rPr>
              <w:t>PC2: Pre- and Post-operative Care</w:t>
            </w:r>
          </w:p>
        </w:tc>
        <w:tc>
          <w:tcPr>
            <w:tcW w:w="6493" w:type="dxa"/>
          </w:tcPr>
          <w:p w14:paraId="1E0279F6" w14:textId="561EAFFD" w:rsidR="006606C1" w:rsidRPr="00DC7B35" w:rsidRDefault="00745952" w:rsidP="00266721">
            <w:pPr>
              <w:rPr>
                <w:rFonts w:ascii="Arial" w:hAnsi="Arial" w:cs="Arial"/>
              </w:rPr>
            </w:pPr>
            <w:r w:rsidRPr="00DC7B35">
              <w:rPr>
                <w:rFonts w:ascii="Arial" w:hAnsi="Arial" w:cs="Arial"/>
              </w:rPr>
              <w:t>PC2:</w:t>
            </w:r>
            <w:r w:rsidRPr="00DC7B35">
              <w:rPr>
                <w:rFonts w:ascii="Arial" w:eastAsia="Times New Roman" w:hAnsi="Arial" w:cs="Arial"/>
                <w:color w:val="000000"/>
              </w:rPr>
              <w:t xml:space="preserve"> </w:t>
            </w:r>
            <w:r w:rsidRPr="00AD2D92">
              <w:rPr>
                <w:rFonts w:ascii="Arial" w:eastAsia="Times New Roman" w:hAnsi="Arial" w:cs="Arial"/>
                <w:color w:val="000000"/>
              </w:rPr>
              <w:t>Patient Evaluation and Decision Making</w:t>
            </w:r>
          </w:p>
        </w:tc>
      </w:tr>
      <w:tr w:rsidR="006606C1" w:rsidRPr="00C603A3" w14:paraId="7FA1D40B" w14:textId="77777777" w:rsidTr="00EE2B3E">
        <w:trPr>
          <w:jc w:val="center"/>
        </w:trPr>
        <w:tc>
          <w:tcPr>
            <w:tcW w:w="5922" w:type="dxa"/>
          </w:tcPr>
          <w:p w14:paraId="05FEF12A" w14:textId="4AB02BFD" w:rsidR="006606C1" w:rsidRPr="00DC7B35" w:rsidRDefault="006606C1" w:rsidP="00266721">
            <w:pPr>
              <w:rPr>
                <w:rFonts w:ascii="Arial" w:hAnsi="Arial" w:cs="Arial"/>
              </w:rPr>
            </w:pPr>
          </w:p>
        </w:tc>
        <w:tc>
          <w:tcPr>
            <w:tcW w:w="6493" w:type="dxa"/>
          </w:tcPr>
          <w:p w14:paraId="207690E8" w14:textId="48F77520" w:rsidR="006606C1" w:rsidRPr="00DC7B35" w:rsidRDefault="00745952" w:rsidP="00745952">
            <w:pPr>
              <w:tabs>
                <w:tab w:val="right" w:leader="dot" w:pos="8630"/>
              </w:tabs>
              <w:rPr>
                <w:rFonts w:ascii="Arial" w:eastAsia="Times New Roman" w:hAnsi="Arial" w:cs="Arial"/>
                <w:color w:val="000000"/>
              </w:rPr>
            </w:pPr>
            <w:r w:rsidRPr="00DC7B35">
              <w:rPr>
                <w:rFonts w:ascii="Arial" w:eastAsia="Times New Roman" w:hAnsi="Arial" w:cs="Arial"/>
                <w:color w:val="000000"/>
              </w:rPr>
              <w:t xml:space="preserve">PC3: </w:t>
            </w:r>
            <w:r w:rsidRPr="00AD2D92">
              <w:rPr>
                <w:rFonts w:ascii="Arial" w:eastAsia="Times New Roman" w:hAnsi="Arial" w:cs="Arial"/>
                <w:color w:val="000000"/>
              </w:rPr>
              <w:t>Critical Care</w:t>
            </w:r>
          </w:p>
        </w:tc>
      </w:tr>
      <w:tr w:rsidR="00B1301B" w:rsidRPr="00C603A3" w14:paraId="1234D376" w14:textId="77777777" w:rsidTr="00EE2B3E">
        <w:trPr>
          <w:jc w:val="center"/>
        </w:trPr>
        <w:tc>
          <w:tcPr>
            <w:tcW w:w="5922" w:type="dxa"/>
          </w:tcPr>
          <w:p w14:paraId="7E5099EF" w14:textId="3AD7A605" w:rsidR="00B1301B" w:rsidRPr="00DC7B35" w:rsidRDefault="00B1301B" w:rsidP="00B1301B">
            <w:pPr>
              <w:rPr>
                <w:rFonts w:ascii="Arial" w:hAnsi="Arial" w:cs="Arial"/>
              </w:rPr>
            </w:pPr>
            <w:r w:rsidRPr="00DC7B35">
              <w:rPr>
                <w:rFonts w:ascii="Arial" w:hAnsi="Arial" w:cs="Arial"/>
              </w:rPr>
              <w:t>MK1: Anatomy and Diagnosis</w:t>
            </w:r>
          </w:p>
        </w:tc>
        <w:tc>
          <w:tcPr>
            <w:tcW w:w="6493" w:type="dxa"/>
          </w:tcPr>
          <w:p w14:paraId="2A01A79D" w14:textId="77777777" w:rsidR="00B1301B" w:rsidRPr="00DC7B35" w:rsidRDefault="00B1301B" w:rsidP="00B1301B">
            <w:pPr>
              <w:rPr>
                <w:rFonts w:ascii="Arial" w:eastAsia="Times New Roman" w:hAnsi="Arial" w:cs="Arial"/>
                <w:color w:val="000000"/>
              </w:rPr>
            </w:pPr>
            <w:r w:rsidRPr="00DC7B35">
              <w:rPr>
                <w:rFonts w:ascii="Arial" w:hAnsi="Arial" w:cs="Arial"/>
              </w:rPr>
              <w:t>PC2:</w:t>
            </w:r>
            <w:r w:rsidRPr="00DC7B35">
              <w:rPr>
                <w:rFonts w:ascii="Arial" w:eastAsia="Times New Roman" w:hAnsi="Arial" w:cs="Arial"/>
                <w:color w:val="000000"/>
              </w:rPr>
              <w:t xml:space="preserve"> </w:t>
            </w:r>
            <w:r w:rsidRPr="00AD2D92">
              <w:rPr>
                <w:rFonts w:ascii="Arial" w:eastAsia="Times New Roman" w:hAnsi="Arial" w:cs="Arial"/>
                <w:color w:val="000000"/>
              </w:rPr>
              <w:t>Patient Evaluation and Decision Making</w:t>
            </w:r>
          </w:p>
          <w:p w14:paraId="752E7469" w14:textId="07E8DB6A" w:rsidR="003001B9" w:rsidRPr="00DC7B35" w:rsidRDefault="003001B9" w:rsidP="00B1301B">
            <w:pPr>
              <w:rPr>
                <w:rFonts w:ascii="Arial" w:hAnsi="Arial" w:cs="Arial"/>
              </w:rPr>
            </w:pPr>
            <w:r w:rsidRPr="00DC7B35">
              <w:rPr>
                <w:rFonts w:ascii="Arial" w:hAnsi="Arial" w:cs="Arial"/>
              </w:rPr>
              <w:t>MK1: Morphology</w:t>
            </w:r>
          </w:p>
        </w:tc>
      </w:tr>
      <w:tr w:rsidR="00B1301B" w:rsidRPr="00C603A3" w14:paraId="4CD6AC5A" w14:textId="77777777" w:rsidTr="00EE2B3E">
        <w:trPr>
          <w:jc w:val="center"/>
        </w:trPr>
        <w:tc>
          <w:tcPr>
            <w:tcW w:w="5922" w:type="dxa"/>
          </w:tcPr>
          <w:p w14:paraId="0FA11E53" w14:textId="5EF15039" w:rsidR="00B1301B" w:rsidRPr="00DC7B35" w:rsidRDefault="00B1301B" w:rsidP="00B1301B">
            <w:pPr>
              <w:rPr>
                <w:rFonts w:ascii="Arial" w:hAnsi="Arial" w:cs="Arial"/>
              </w:rPr>
            </w:pPr>
            <w:r w:rsidRPr="00DC7B35">
              <w:rPr>
                <w:rFonts w:ascii="Arial" w:hAnsi="Arial" w:cs="Arial"/>
              </w:rPr>
              <w:t>MK2: Pathophysiology and Natural History of the Disease</w:t>
            </w:r>
          </w:p>
        </w:tc>
        <w:tc>
          <w:tcPr>
            <w:tcW w:w="6493" w:type="dxa"/>
          </w:tcPr>
          <w:p w14:paraId="3315226E" w14:textId="5F416D13" w:rsidR="00B1301B" w:rsidRPr="00DC7B35" w:rsidRDefault="008D78CF" w:rsidP="00B1301B">
            <w:pPr>
              <w:rPr>
                <w:rFonts w:ascii="Arial" w:hAnsi="Arial" w:cs="Arial"/>
              </w:rPr>
            </w:pPr>
            <w:r w:rsidRPr="00DC7B35">
              <w:rPr>
                <w:rFonts w:ascii="Arial" w:hAnsi="Arial" w:cs="Arial"/>
              </w:rPr>
              <w:t xml:space="preserve">MK2: </w:t>
            </w:r>
            <w:r w:rsidRPr="00AD2D92">
              <w:rPr>
                <w:rFonts w:ascii="Arial" w:eastAsia="Times New Roman" w:hAnsi="Arial" w:cs="Arial"/>
                <w:color w:val="000000"/>
              </w:rPr>
              <w:t>Pathophysiology and Surgical Outcomes</w:t>
            </w:r>
          </w:p>
        </w:tc>
      </w:tr>
      <w:tr w:rsidR="00B1301B" w:rsidRPr="00C603A3" w14:paraId="79F76946" w14:textId="77777777" w:rsidTr="00EE2B3E">
        <w:trPr>
          <w:jc w:val="center"/>
        </w:trPr>
        <w:tc>
          <w:tcPr>
            <w:tcW w:w="5922" w:type="dxa"/>
          </w:tcPr>
          <w:p w14:paraId="629EE317" w14:textId="76183B98" w:rsidR="00B1301B" w:rsidRPr="00DC7B35" w:rsidRDefault="00B1301B" w:rsidP="00B1301B">
            <w:pPr>
              <w:rPr>
                <w:rFonts w:ascii="Arial" w:hAnsi="Arial" w:cs="Arial"/>
              </w:rPr>
            </w:pPr>
            <w:r w:rsidRPr="00DC7B35">
              <w:rPr>
                <w:rFonts w:ascii="Arial" w:hAnsi="Arial" w:cs="Arial"/>
              </w:rPr>
              <w:t>MK3: Pathophysiology and Management of the Post-operative State</w:t>
            </w:r>
          </w:p>
        </w:tc>
        <w:tc>
          <w:tcPr>
            <w:tcW w:w="6493" w:type="dxa"/>
          </w:tcPr>
          <w:p w14:paraId="047AE6DD" w14:textId="249687F8" w:rsidR="00B1301B" w:rsidRPr="00DC7B35" w:rsidRDefault="003001B9" w:rsidP="00B1301B">
            <w:pPr>
              <w:rPr>
                <w:rFonts w:ascii="Arial" w:hAnsi="Arial" w:cs="Arial"/>
              </w:rPr>
            </w:pPr>
            <w:r w:rsidRPr="00DC7B35">
              <w:rPr>
                <w:rFonts w:ascii="Arial" w:hAnsi="Arial" w:cs="Arial"/>
              </w:rPr>
              <w:t xml:space="preserve">MK2: </w:t>
            </w:r>
            <w:r w:rsidRPr="00AD2D92">
              <w:rPr>
                <w:rFonts w:ascii="Arial" w:eastAsia="Times New Roman" w:hAnsi="Arial" w:cs="Arial"/>
                <w:color w:val="000000"/>
              </w:rPr>
              <w:t>Pathophysiology and Surgical Outcomes</w:t>
            </w:r>
          </w:p>
        </w:tc>
      </w:tr>
      <w:tr w:rsidR="00B1301B" w:rsidRPr="00C603A3" w14:paraId="2F6A1C08" w14:textId="77777777" w:rsidTr="00EE2B3E">
        <w:trPr>
          <w:jc w:val="center"/>
        </w:trPr>
        <w:tc>
          <w:tcPr>
            <w:tcW w:w="5922" w:type="dxa"/>
          </w:tcPr>
          <w:p w14:paraId="238E9D17" w14:textId="04D3C769" w:rsidR="00B1301B" w:rsidRPr="00DC7B35" w:rsidRDefault="003001B9" w:rsidP="00B1301B">
            <w:pPr>
              <w:rPr>
                <w:rFonts w:ascii="Arial" w:hAnsi="Arial" w:cs="Arial"/>
              </w:rPr>
            </w:pPr>
            <w:r w:rsidRPr="00DC7B35">
              <w:rPr>
                <w:rFonts w:ascii="Arial" w:hAnsi="Arial" w:cs="Arial"/>
              </w:rPr>
              <w:t>SBP: Systems-based Practice</w:t>
            </w:r>
          </w:p>
        </w:tc>
        <w:tc>
          <w:tcPr>
            <w:tcW w:w="6493" w:type="dxa"/>
          </w:tcPr>
          <w:p w14:paraId="5F6F34DE" w14:textId="6D4CC19A" w:rsidR="006F0CA8" w:rsidRPr="00DC7B35" w:rsidRDefault="006F0CA8" w:rsidP="006F0CA8">
            <w:pPr>
              <w:rPr>
                <w:rFonts w:ascii="Arial" w:hAnsi="Arial" w:cs="Arial"/>
              </w:rPr>
            </w:pPr>
            <w:r w:rsidRPr="00DC7B35">
              <w:rPr>
                <w:rFonts w:ascii="Arial" w:hAnsi="Arial" w:cs="Arial"/>
              </w:rPr>
              <w:t>SBP1: Patient Safety and Quality Improvement</w:t>
            </w:r>
          </w:p>
          <w:p w14:paraId="64CEBA99" w14:textId="5FBBEECC" w:rsidR="006F0CA8" w:rsidRPr="00DC7B35" w:rsidRDefault="006F0CA8" w:rsidP="006F0CA8">
            <w:pPr>
              <w:rPr>
                <w:rFonts w:ascii="Arial" w:hAnsi="Arial" w:cs="Arial"/>
              </w:rPr>
            </w:pPr>
            <w:r w:rsidRPr="00DC7B35">
              <w:rPr>
                <w:rFonts w:ascii="Arial" w:hAnsi="Arial" w:cs="Arial"/>
              </w:rPr>
              <w:t>SBP2: System Navigation for Patient-Centered Care</w:t>
            </w:r>
          </w:p>
          <w:p w14:paraId="312D3C2B" w14:textId="63CB193C" w:rsidR="00B1301B" w:rsidRPr="00DC7B35" w:rsidRDefault="006F0CA8" w:rsidP="006F0CA8">
            <w:pPr>
              <w:rPr>
                <w:rFonts w:ascii="Arial" w:hAnsi="Arial" w:cs="Arial"/>
              </w:rPr>
            </w:pPr>
            <w:r w:rsidRPr="00DC7B35">
              <w:rPr>
                <w:rFonts w:ascii="Arial" w:hAnsi="Arial" w:cs="Arial"/>
              </w:rPr>
              <w:t>SBP3: Physician Role in Health Care Systems</w:t>
            </w:r>
          </w:p>
        </w:tc>
      </w:tr>
      <w:tr w:rsidR="00B1301B" w:rsidRPr="00C603A3" w14:paraId="4D04FD46" w14:textId="77777777" w:rsidTr="00EE2B3E">
        <w:trPr>
          <w:jc w:val="center"/>
        </w:trPr>
        <w:tc>
          <w:tcPr>
            <w:tcW w:w="5922" w:type="dxa"/>
          </w:tcPr>
          <w:p w14:paraId="14C233A7" w14:textId="4BF6B7B1" w:rsidR="00B1301B" w:rsidRPr="00DC7B35" w:rsidRDefault="002F4DF6" w:rsidP="00B1301B">
            <w:pPr>
              <w:rPr>
                <w:rFonts w:ascii="Arial" w:hAnsi="Arial" w:cs="Arial"/>
              </w:rPr>
            </w:pPr>
            <w:r w:rsidRPr="00DC7B35">
              <w:rPr>
                <w:rFonts w:ascii="Arial" w:hAnsi="Arial" w:cs="Arial"/>
              </w:rPr>
              <w:t>PBLI: Practice-based Learning and Improvement</w:t>
            </w:r>
          </w:p>
        </w:tc>
        <w:tc>
          <w:tcPr>
            <w:tcW w:w="6493" w:type="dxa"/>
          </w:tcPr>
          <w:p w14:paraId="0661F8CA" w14:textId="7E818098" w:rsidR="00B1301B" w:rsidRPr="00DC7B35" w:rsidRDefault="002F4DF6" w:rsidP="00B1301B">
            <w:pPr>
              <w:rPr>
                <w:rFonts w:ascii="Arial" w:hAnsi="Arial" w:cs="Arial"/>
              </w:rPr>
            </w:pPr>
            <w:r w:rsidRPr="00DC7B35">
              <w:rPr>
                <w:rFonts w:ascii="Arial" w:hAnsi="Arial" w:cs="Arial"/>
              </w:rPr>
              <w:t>PBLI</w:t>
            </w:r>
            <w:r w:rsidR="001E54E4" w:rsidRPr="00DC7B35">
              <w:rPr>
                <w:rFonts w:ascii="Arial" w:hAnsi="Arial" w:cs="Arial"/>
              </w:rPr>
              <w:t>1:</w:t>
            </w:r>
            <w:r w:rsidR="00F20F13" w:rsidRPr="00DC7B35">
              <w:t xml:space="preserve"> </w:t>
            </w:r>
            <w:r w:rsidR="00F20F13" w:rsidRPr="00DC7B35">
              <w:rPr>
                <w:rFonts w:ascii="Arial" w:hAnsi="Arial" w:cs="Arial"/>
              </w:rPr>
              <w:t>Evidence-Based and Informed Practice</w:t>
            </w:r>
          </w:p>
          <w:p w14:paraId="794451D9" w14:textId="732D175A" w:rsidR="001E54E4" w:rsidRPr="00DC7B35" w:rsidRDefault="001E54E4" w:rsidP="00B1301B">
            <w:pPr>
              <w:rPr>
                <w:rFonts w:ascii="Arial" w:hAnsi="Arial" w:cs="Arial"/>
              </w:rPr>
            </w:pPr>
            <w:r w:rsidRPr="00DC7B35">
              <w:rPr>
                <w:rFonts w:ascii="Arial" w:hAnsi="Arial" w:cs="Arial"/>
              </w:rPr>
              <w:t xml:space="preserve">PBLI2: </w:t>
            </w:r>
            <w:r w:rsidR="00E76B36" w:rsidRPr="00DC7B35">
              <w:rPr>
                <w:rFonts w:ascii="Arial" w:hAnsi="Arial" w:cs="Arial"/>
              </w:rPr>
              <w:t>Reflective Practice and Commitment to Personal Growth</w:t>
            </w:r>
          </w:p>
        </w:tc>
      </w:tr>
      <w:tr w:rsidR="00B1301B" w:rsidRPr="00C603A3" w14:paraId="7AC56614" w14:textId="77777777" w:rsidTr="00EE2B3E">
        <w:trPr>
          <w:jc w:val="center"/>
        </w:trPr>
        <w:tc>
          <w:tcPr>
            <w:tcW w:w="5922" w:type="dxa"/>
          </w:tcPr>
          <w:p w14:paraId="5375419E" w14:textId="12C1B982" w:rsidR="00B1301B" w:rsidRPr="00DC7B35" w:rsidRDefault="00E76B36" w:rsidP="00B1301B">
            <w:pPr>
              <w:rPr>
                <w:rFonts w:ascii="Arial" w:hAnsi="Arial" w:cs="Arial"/>
              </w:rPr>
            </w:pPr>
            <w:r w:rsidRPr="00DC7B35">
              <w:rPr>
                <w:rFonts w:ascii="Arial" w:hAnsi="Arial" w:cs="Arial"/>
              </w:rPr>
              <w:t>PROF: Professionalism</w:t>
            </w:r>
          </w:p>
        </w:tc>
        <w:tc>
          <w:tcPr>
            <w:tcW w:w="6493" w:type="dxa"/>
          </w:tcPr>
          <w:p w14:paraId="12C00A37" w14:textId="42BBE8F2" w:rsidR="00B1301B" w:rsidRPr="00DC7B35" w:rsidRDefault="00E76B36" w:rsidP="00B1301B">
            <w:pPr>
              <w:rPr>
                <w:rFonts w:ascii="Arial" w:hAnsi="Arial" w:cs="Arial"/>
              </w:rPr>
            </w:pPr>
            <w:r w:rsidRPr="00DC7B35">
              <w:rPr>
                <w:rFonts w:ascii="Arial" w:hAnsi="Arial" w:cs="Arial"/>
              </w:rPr>
              <w:t>PROF1:</w:t>
            </w:r>
            <w:r w:rsidR="0070198D" w:rsidRPr="00DC7B35">
              <w:t xml:space="preserve"> </w:t>
            </w:r>
            <w:r w:rsidR="0070198D" w:rsidRPr="00DC7B35">
              <w:rPr>
                <w:rFonts w:ascii="Arial" w:hAnsi="Arial" w:cs="Arial"/>
              </w:rPr>
              <w:t>Ethical Principles</w:t>
            </w:r>
          </w:p>
          <w:p w14:paraId="5535B0BC" w14:textId="1E315133" w:rsidR="00E76B36" w:rsidRPr="00DC7B35" w:rsidRDefault="00E76B36" w:rsidP="00B1301B">
            <w:pPr>
              <w:rPr>
                <w:rFonts w:ascii="Arial" w:hAnsi="Arial" w:cs="Arial"/>
              </w:rPr>
            </w:pPr>
            <w:r w:rsidRPr="00DC7B35">
              <w:rPr>
                <w:rFonts w:ascii="Arial" w:hAnsi="Arial" w:cs="Arial"/>
              </w:rPr>
              <w:t>PROF2:</w:t>
            </w:r>
            <w:r w:rsidR="00B56EC5" w:rsidRPr="00DC7B35">
              <w:t xml:space="preserve"> </w:t>
            </w:r>
            <w:r w:rsidR="00B56EC5" w:rsidRPr="00DC7B35">
              <w:rPr>
                <w:rFonts w:ascii="Arial" w:hAnsi="Arial" w:cs="Arial"/>
              </w:rPr>
              <w:t>Professional Behavior and Accountability</w:t>
            </w:r>
          </w:p>
          <w:p w14:paraId="38CF39EC" w14:textId="77777777" w:rsidR="00590EF1" w:rsidRPr="00DC7B35" w:rsidRDefault="00E76B36" w:rsidP="00B1301B">
            <w:pPr>
              <w:rPr>
                <w:rFonts w:ascii="Arial" w:hAnsi="Arial" w:cs="Arial"/>
              </w:rPr>
            </w:pPr>
            <w:r w:rsidRPr="00DC7B35">
              <w:rPr>
                <w:rFonts w:ascii="Arial" w:hAnsi="Arial" w:cs="Arial"/>
              </w:rPr>
              <w:t>PROF3:</w:t>
            </w:r>
            <w:r w:rsidR="00590EF1" w:rsidRPr="00DC7B35">
              <w:t xml:space="preserve"> </w:t>
            </w:r>
            <w:r w:rsidR="00590EF1" w:rsidRPr="00DC7B35">
              <w:rPr>
                <w:rFonts w:ascii="Arial" w:hAnsi="Arial" w:cs="Arial"/>
              </w:rPr>
              <w:t xml:space="preserve">Administrative Tasks </w:t>
            </w:r>
          </w:p>
          <w:p w14:paraId="54632669" w14:textId="5A53FDA7" w:rsidR="00E76B36" w:rsidRPr="00DC7B35" w:rsidRDefault="00E76B36" w:rsidP="00B1301B">
            <w:pPr>
              <w:rPr>
                <w:rFonts w:ascii="Arial" w:hAnsi="Arial" w:cs="Arial"/>
              </w:rPr>
            </w:pPr>
            <w:r w:rsidRPr="00DC7B35">
              <w:rPr>
                <w:rFonts w:ascii="Arial" w:hAnsi="Arial" w:cs="Arial"/>
              </w:rPr>
              <w:t>PROF4:</w:t>
            </w:r>
            <w:r w:rsidR="00F34563" w:rsidRPr="00DC7B35">
              <w:t xml:space="preserve"> </w:t>
            </w:r>
            <w:r w:rsidR="00F34563" w:rsidRPr="00DC7B35">
              <w:rPr>
                <w:rFonts w:ascii="Arial" w:hAnsi="Arial" w:cs="Arial"/>
              </w:rPr>
              <w:t>Well-Being</w:t>
            </w:r>
          </w:p>
        </w:tc>
      </w:tr>
      <w:tr w:rsidR="00B1301B" w:rsidRPr="00C603A3" w14:paraId="52E96B7E" w14:textId="77777777" w:rsidTr="00EE2B3E">
        <w:trPr>
          <w:jc w:val="center"/>
        </w:trPr>
        <w:tc>
          <w:tcPr>
            <w:tcW w:w="5922" w:type="dxa"/>
          </w:tcPr>
          <w:p w14:paraId="3E863765" w14:textId="4FDD89A9" w:rsidR="00B1301B" w:rsidRPr="00DC7B35" w:rsidRDefault="00F34563" w:rsidP="00B1301B">
            <w:pPr>
              <w:rPr>
                <w:rFonts w:ascii="Arial" w:hAnsi="Arial" w:cs="Arial"/>
              </w:rPr>
            </w:pPr>
            <w:r w:rsidRPr="00DC7B35">
              <w:rPr>
                <w:rFonts w:ascii="Arial" w:hAnsi="Arial" w:cs="Arial"/>
              </w:rPr>
              <w:t>ICS: Interpersonal and Communication Skills</w:t>
            </w:r>
          </w:p>
        </w:tc>
        <w:tc>
          <w:tcPr>
            <w:tcW w:w="6493" w:type="dxa"/>
          </w:tcPr>
          <w:p w14:paraId="7A73E0A0" w14:textId="2F148A46" w:rsidR="00B1301B" w:rsidRPr="00DC7B35" w:rsidRDefault="00F34563" w:rsidP="00B1301B">
            <w:pPr>
              <w:rPr>
                <w:rFonts w:ascii="Arial" w:hAnsi="Arial" w:cs="Arial"/>
              </w:rPr>
            </w:pPr>
            <w:r w:rsidRPr="00DC7B35">
              <w:rPr>
                <w:rFonts w:ascii="Arial" w:hAnsi="Arial" w:cs="Arial"/>
              </w:rPr>
              <w:t>ICS1:</w:t>
            </w:r>
            <w:r w:rsidR="00187187" w:rsidRPr="00DC7B35">
              <w:t xml:space="preserve"> </w:t>
            </w:r>
            <w:r w:rsidR="00187187" w:rsidRPr="00DC7B35">
              <w:rPr>
                <w:rFonts w:ascii="Arial" w:hAnsi="Arial" w:cs="Arial"/>
              </w:rPr>
              <w:t>Patient and Family-Centered Communication</w:t>
            </w:r>
          </w:p>
          <w:p w14:paraId="1A53EA59" w14:textId="77777777" w:rsidR="0022080D" w:rsidRPr="00DC7B35" w:rsidRDefault="00F34563" w:rsidP="00B1301B">
            <w:pPr>
              <w:rPr>
                <w:rFonts w:ascii="Arial" w:hAnsi="Arial" w:cs="Arial"/>
              </w:rPr>
            </w:pPr>
            <w:r w:rsidRPr="00DC7B35">
              <w:rPr>
                <w:rFonts w:ascii="Arial" w:hAnsi="Arial" w:cs="Arial"/>
              </w:rPr>
              <w:t>ICS2:</w:t>
            </w:r>
            <w:r w:rsidR="0022080D" w:rsidRPr="00DC7B35">
              <w:t xml:space="preserve"> </w:t>
            </w:r>
            <w:r w:rsidR="0022080D" w:rsidRPr="00DC7B35">
              <w:rPr>
                <w:rFonts w:ascii="Arial" w:hAnsi="Arial" w:cs="Arial"/>
              </w:rPr>
              <w:t xml:space="preserve">Interprofessional and Team Communication </w:t>
            </w:r>
          </w:p>
          <w:p w14:paraId="3E07F908" w14:textId="4FDD7430" w:rsidR="00F34563" w:rsidRPr="00DC7B35" w:rsidRDefault="00B47A7C" w:rsidP="00B1301B">
            <w:pPr>
              <w:rPr>
                <w:rFonts w:ascii="Arial" w:hAnsi="Arial" w:cs="Arial"/>
              </w:rPr>
            </w:pPr>
            <w:r w:rsidRPr="00DC7B35">
              <w:rPr>
                <w:rFonts w:ascii="Arial" w:hAnsi="Arial" w:cs="Arial"/>
              </w:rPr>
              <w:t>ICS3:</w:t>
            </w:r>
            <w:r w:rsidR="00DC7B35" w:rsidRPr="00DC7B35">
              <w:t xml:space="preserve"> </w:t>
            </w:r>
            <w:r w:rsidR="00DC7B35" w:rsidRPr="00DC7B35">
              <w:rPr>
                <w:rFonts w:ascii="Arial" w:hAnsi="Arial" w:cs="Arial"/>
              </w:rPr>
              <w:t>Communication within Health Care Systems</w:t>
            </w:r>
          </w:p>
        </w:tc>
      </w:tr>
    </w:tbl>
    <w:p w14:paraId="3F8A59F3" w14:textId="77777777" w:rsidR="00EE2B18" w:rsidRPr="00156B3B" w:rsidRDefault="00EE2B18" w:rsidP="00266721">
      <w:pPr>
        <w:spacing w:after="0" w:line="240" w:lineRule="auto"/>
        <w:rPr>
          <w:rFonts w:ascii="Arial" w:eastAsia="Arial" w:hAnsi="Arial" w:cs="Arial"/>
        </w:rPr>
      </w:pPr>
    </w:p>
    <w:p w14:paraId="39A98FFA" w14:textId="77777777" w:rsidR="00EE2B18" w:rsidRPr="00C603A3" w:rsidRDefault="00EE2B18" w:rsidP="00266721">
      <w:pPr>
        <w:spacing w:after="0" w:line="240" w:lineRule="auto"/>
        <w:rPr>
          <w:rFonts w:ascii="Arial" w:eastAsia="Arial" w:hAnsi="Arial" w:cs="Arial"/>
        </w:rPr>
      </w:pPr>
      <w:r w:rsidRPr="00C603A3">
        <w:rPr>
          <w:rFonts w:ascii="Arial" w:eastAsia="Arial" w:hAnsi="Arial" w:cs="Arial"/>
        </w:rPr>
        <w:br w:type="page"/>
      </w:r>
    </w:p>
    <w:p w14:paraId="39053559" w14:textId="77777777" w:rsidR="00EE2B18" w:rsidRPr="00C603A3" w:rsidRDefault="00EE2B18" w:rsidP="00EE2B18">
      <w:pPr>
        <w:spacing w:after="0"/>
        <w:ind w:left="360"/>
        <w:jc w:val="center"/>
        <w:rPr>
          <w:rFonts w:ascii="Arial" w:hAnsi="Arial" w:cs="Arial"/>
          <w:b/>
          <w:bCs/>
        </w:rPr>
      </w:pPr>
      <w:r w:rsidRPr="00C603A3">
        <w:rPr>
          <w:rFonts w:ascii="Arial" w:hAnsi="Arial" w:cs="Arial"/>
          <w:b/>
          <w:bCs/>
        </w:rPr>
        <w:lastRenderedPageBreak/>
        <w:t xml:space="preserve">Available Milestones Resources </w:t>
      </w:r>
    </w:p>
    <w:p w14:paraId="17DC74C5" w14:textId="77777777" w:rsidR="00EE2B18" w:rsidRPr="00C603A3" w:rsidRDefault="00EE2B18" w:rsidP="00EE2B18">
      <w:pPr>
        <w:spacing w:after="0" w:line="240" w:lineRule="auto"/>
        <w:rPr>
          <w:rFonts w:ascii="Arial" w:hAnsi="Arial" w:cs="Arial"/>
        </w:rPr>
      </w:pPr>
    </w:p>
    <w:p w14:paraId="56F397E0" w14:textId="77777777" w:rsidR="0048759A" w:rsidRDefault="0048759A" w:rsidP="0048759A">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66" w:history="1">
        <w:r>
          <w:rPr>
            <w:rStyle w:val="Hyperlink"/>
            <w:rFonts w:ascii="Arial" w:hAnsi="Arial" w:cs="Arial"/>
            <w:sz w:val="21"/>
            <w:szCs w:val="21"/>
          </w:rPr>
          <w:t>https://meridian.allenpress.com/jgme/issue/13/2s</w:t>
        </w:r>
      </w:hyperlink>
    </w:p>
    <w:p w14:paraId="5A164D2E" w14:textId="77777777" w:rsidR="0048759A" w:rsidRDefault="0048759A" w:rsidP="0048759A">
      <w:pPr>
        <w:spacing w:after="0" w:line="240" w:lineRule="auto"/>
        <w:ind w:left="360"/>
      </w:pPr>
    </w:p>
    <w:p w14:paraId="249BD1A1" w14:textId="77777777" w:rsidR="0048759A" w:rsidRDefault="0048759A" w:rsidP="0048759A">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67"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08C5C0E5" w14:textId="77777777" w:rsidR="0048759A" w:rsidRDefault="0048759A" w:rsidP="0048759A">
      <w:pPr>
        <w:spacing w:after="0" w:line="240" w:lineRule="auto"/>
        <w:ind w:left="360"/>
        <w:rPr>
          <w:rFonts w:ascii="Arial" w:hAnsi="Arial" w:cs="Arial"/>
        </w:rPr>
      </w:pPr>
    </w:p>
    <w:p w14:paraId="2585B589" w14:textId="77777777" w:rsidR="0048759A" w:rsidRDefault="0048759A" w:rsidP="0048759A">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68"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1591FFEB" w14:textId="77777777" w:rsidR="0048759A" w:rsidRDefault="0048759A" w:rsidP="0048759A">
      <w:pPr>
        <w:spacing w:after="0" w:line="240" w:lineRule="auto"/>
        <w:ind w:left="360"/>
        <w:rPr>
          <w:rFonts w:ascii="Arial" w:hAnsi="Arial" w:cs="Arial"/>
        </w:rPr>
      </w:pPr>
    </w:p>
    <w:p w14:paraId="1D13A839" w14:textId="77777777" w:rsidR="0048759A" w:rsidRDefault="0048759A" w:rsidP="0048759A">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69" w:history="1">
        <w:r>
          <w:rPr>
            <w:rStyle w:val="Hyperlink"/>
            <w:rFonts w:ascii="Arial" w:hAnsi="Arial" w:cs="Arial"/>
          </w:rPr>
          <w:t>https://www.acgme.org/Portals/0/MilestonesGuidebook.pdf?ver=2020-06-11-100958-330</w:t>
        </w:r>
      </w:hyperlink>
      <w:r>
        <w:rPr>
          <w:rFonts w:ascii="Arial" w:hAnsi="Arial" w:cs="Arial"/>
        </w:rPr>
        <w:t xml:space="preserve"> </w:t>
      </w:r>
    </w:p>
    <w:p w14:paraId="162961FC" w14:textId="77777777" w:rsidR="0048759A" w:rsidRDefault="0048759A" w:rsidP="0048759A">
      <w:pPr>
        <w:spacing w:after="0" w:line="240" w:lineRule="auto"/>
        <w:ind w:left="360"/>
        <w:rPr>
          <w:rFonts w:ascii="Arial" w:hAnsi="Arial" w:cs="Arial"/>
        </w:rPr>
      </w:pPr>
    </w:p>
    <w:p w14:paraId="4CA0BAC4" w14:textId="77777777" w:rsidR="0048759A" w:rsidRDefault="0048759A" w:rsidP="0048759A">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70"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4D29D036" w14:textId="77777777" w:rsidR="0048759A" w:rsidRDefault="0048759A" w:rsidP="0048759A">
      <w:pPr>
        <w:spacing w:after="0" w:line="240" w:lineRule="auto"/>
        <w:ind w:left="360"/>
        <w:rPr>
          <w:rFonts w:ascii="Arial" w:hAnsi="Arial" w:cs="Arial"/>
        </w:rPr>
      </w:pPr>
    </w:p>
    <w:p w14:paraId="58258DBE" w14:textId="77777777" w:rsidR="0048759A" w:rsidRDefault="0048759A" w:rsidP="0048759A">
      <w:pPr>
        <w:spacing w:after="0" w:line="240" w:lineRule="auto"/>
        <w:ind w:left="1080"/>
        <w:rPr>
          <w:rFonts w:ascii="Arial" w:hAnsi="Arial" w:cs="Arial"/>
        </w:rPr>
      </w:pPr>
      <w:r>
        <w:rPr>
          <w:rFonts w:ascii="Arial" w:hAnsi="Arial" w:cs="Arial"/>
        </w:rPr>
        <w:t>Milestones for Residents and Fellows PowerPoint, new 2020 -</w:t>
      </w:r>
      <w:hyperlink r:id="rId71" w:history="1">
        <w:r>
          <w:rPr>
            <w:rStyle w:val="Hyperlink"/>
            <w:rFonts w:ascii="Arial" w:hAnsi="Arial" w:cs="Arial"/>
          </w:rPr>
          <w:t>https://www.acgme.org/Residents-and-Fellows/The-ACGME-for-Residents-and-Fellows</w:t>
        </w:r>
      </w:hyperlink>
      <w:r>
        <w:rPr>
          <w:rFonts w:ascii="Arial" w:hAnsi="Arial" w:cs="Arial"/>
        </w:rPr>
        <w:t xml:space="preserve"> </w:t>
      </w:r>
    </w:p>
    <w:p w14:paraId="33BBA1F8" w14:textId="77777777" w:rsidR="0048759A" w:rsidRDefault="0048759A" w:rsidP="0048759A">
      <w:pPr>
        <w:spacing w:after="0" w:line="240" w:lineRule="auto"/>
        <w:ind w:left="1080"/>
        <w:rPr>
          <w:rFonts w:ascii="Arial" w:hAnsi="Arial" w:cs="Arial"/>
        </w:rPr>
      </w:pPr>
    </w:p>
    <w:p w14:paraId="404168CE" w14:textId="77777777" w:rsidR="0048759A" w:rsidRDefault="0048759A" w:rsidP="0048759A">
      <w:pPr>
        <w:spacing w:after="0" w:line="240" w:lineRule="auto"/>
        <w:ind w:left="1080"/>
        <w:rPr>
          <w:rFonts w:ascii="Arial" w:hAnsi="Arial" w:cs="Arial"/>
        </w:rPr>
      </w:pPr>
      <w:r>
        <w:rPr>
          <w:rFonts w:ascii="Arial" w:hAnsi="Arial" w:cs="Arial"/>
        </w:rPr>
        <w:t xml:space="preserve">Milestones for Residents and Fellows Flyer, new 2020 </w:t>
      </w:r>
      <w:hyperlink r:id="rId72" w:history="1">
        <w:r>
          <w:rPr>
            <w:rStyle w:val="Hyperlink"/>
            <w:rFonts w:ascii="Arial" w:hAnsi="Arial" w:cs="Arial"/>
          </w:rPr>
          <w:t>https://www.acgme.org/Portals/0/PDFs/Milestones/ResidentFlyer.pdf</w:t>
        </w:r>
      </w:hyperlink>
      <w:r>
        <w:rPr>
          <w:rFonts w:ascii="Arial" w:hAnsi="Arial" w:cs="Arial"/>
        </w:rPr>
        <w:t xml:space="preserve"> </w:t>
      </w:r>
    </w:p>
    <w:p w14:paraId="285E8C24" w14:textId="77777777" w:rsidR="0048759A" w:rsidRDefault="0048759A" w:rsidP="0048759A">
      <w:pPr>
        <w:spacing w:after="0" w:line="240" w:lineRule="auto"/>
        <w:ind w:left="360"/>
        <w:rPr>
          <w:rFonts w:ascii="Arial" w:hAnsi="Arial" w:cs="Arial"/>
        </w:rPr>
      </w:pPr>
    </w:p>
    <w:p w14:paraId="4E330ABB" w14:textId="77777777" w:rsidR="0048759A" w:rsidRDefault="0048759A" w:rsidP="0048759A">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73"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172F96FB" w14:textId="77777777" w:rsidR="0048759A" w:rsidRDefault="0048759A" w:rsidP="0048759A">
      <w:pPr>
        <w:spacing w:after="0" w:line="240" w:lineRule="auto"/>
        <w:ind w:left="360"/>
        <w:rPr>
          <w:rFonts w:ascii="Arial" w:hAnsi="Arial" w:cs="Arial"/>
        </w:rPr>
      </w:pPr>
    </w:p>
    <w:p w14:paraId="17BFD601" w14:textId="77777777" w:rsidR="0048759A" w:rsidRDefault="0048759A" w:rsidP="0048759A">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74"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581AE65" w14:textId="77777777" w:rsidR="0048759A" w:rsidRDefault="0048759A" w:rsidP="0048759A">
      <w:pPr>
        <w:spacing w:after="0" w:line="240" w:lineRule="auto"/>
        <w:ind w:left="360"/>
        <w:rPr>
          <w:rFonts w:ascii="Arial" w:hAnsi="Arial" w:cs="Arial"/>
        </w:rPr>
      </w:pPr>
    </w:p>
    <w:p w14:paraId="4B0C1DDA" w14:textId="77777777" w:rsidR="0048759A" w:rsidRDefault="0048759A" w:rsidP="0048759A">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75"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2AE200C6" w14:textId="77777777" w:rsidR="0048759A" w:rsidRDefault="0048759A" w:rsidP="0048759A">
      <w:pPr>
        <w:spacing w:after="0" w:line="240" w:lineRule="auto"/>
        <w:ind w:left="360"/>
        <w:rPr>
          <w:rFonts w:ascii="Arial" w:hAnsi="Arial" w:cs="Arial"/>
        </w:rPr>
      </w:pPr>
    </w:p>
    <w:p w14:paraId="3B4477D5" w14:textId="77777777" w:rsidR="0048759A" w:rsidRDefault="0048759A" w:rsidP="0048759A">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76"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4CB6004B" w14:textId="77777777" w:rsidR="0048759A" w:rsidRDefault="0048759A" w:rsidP="0048759A">
      <w:pPr>
        <w:spacing w:after="0" w:line="240" w:lineRule="auto"/>
        <w:ind w:left="360"/>
        <w:rPr>
          <w:rFonts w:ascii="Arial" w:hAnsi="Arial" w:cs="Arial"/>
        </w:rPr>
      </w:pPr>
    </w:p>
    <w:p w14:paraId="7D3615E2" w14:textId="77777777" w:rsidR="0048759A" w:rsidRDefault="0048759A" w:rsidP="0048759A">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77"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1EF27ABC" w14:textId="77777777" w:rsidR="0048759A" w:rsidRDefault="0048759A" w:rsidP="0048759A">
      <w:pPr>
        <w:spacing w:after="0"/>
        <w:rPr>
          <w:rFonts w:ascii="Arial" w:hAnsi="Arial" w:cs="Arial"/>
        </w:rPr>
      </w:pPr>
    </w:p>
    <w:p w14:paraId="575B4D0C" w14:textId="77777777" w:rsidR="0048759A" w:rsidRDefault="0048759A" w:rsidP="0048759A">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78" w:history="1">
        <w:r>
          <w:rPr>
            <w:rStyle w:val="Hyperlink"/>
            <w:rFonts w:ascii="Arial" w:hAnsi="Arial" w:cs="Arial"/>
            <w:shd w:val="clear" w:color="auto" w:fill="FFFFFF"/>
          </w:rPr>
          <w:t>https://dl.acgme.org/pages/assessment</w:t>
        </w:r>
      </w:hyperlink>
    </w:p>
    <w:p w14:paraId="64A79B86" w14:textId="77777777" w:rsidR="0048759A" w:rsidRDefault="0048759A" w:rsidP="0048759A">
      <w:pPr>
        <w:spacing w:after="0"/>
        <w:ind w:left="360"/>
        <w:rPr>
          <w:rFonts w:ascii="Arial" w:hAnsi="Arial" w:cs="Arial"/>
          <w:shd w:val="clear" w:color="auto" w:fill="FFFFFF"/>
        </w:rPr>
      </w:pPr>
    </w:p>
    <w:p w14:paraId="0D065F8A" w14:textId="77777777" w:rsidR="0048759A" w:rsidRDefault="0048759A" w:rsidP="0048759A">
      <w:pPr>
        <w:spacing w:after="0"/>
        <w:ind w:left="360"/>
        <w:rPr>
          <w:rStyle w:val="Strong"/>
          <w:b w:val="0"/>
          <w:bCs w:val="0"/>
        </w:rPr>
      </w:pPr>
      <w:r>
        <w:rPr>
          <w:rFonts w:ascii="Arial" w:hAnsi="Arial" w:cs="Arial"/>
          <w:shd w:val="clear" w:color="auto" w:fill="FFFFFF"/>
        </w:rPr>
        <w:t xml:space="preserve">Assessment Tool: </w:t>
      </w:r>
      <w:hyperlink r:id="rId79"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80" w:history="1">
        <w:r>
          <w:rPr>
            <w:rStyle w:val="Hyperlink"/>
            <w:rFonts w:ascii="Arial" w:hAnsi="Arial" w:cs="Arial"/>
          </w:rPr>
          <w:t>https://dl.acgme.org/pages/assessment</w:t>
        </w:r>
      </w:hyperlink>
      <w:r>
        <w:rPr>
          <w:rStyle w:val="Strong"/>
          <w:rFonts w:ascii="Arial" w:hAnsi="Arial" w:cs="Arial"/>
        </w:rPr>
        <w:t xml:space="preserve"> </w:t>
      </w:r>
    </w:p>
    <w:p w14:paraId="488BEE46" w14:textId="77777777" w:rsidR="0048759A" w:rsidRDefault="0048759A" w:rsidP="0048759A">
      <w:pPr>
        <w:spacing w:after="0"/>
        <w:ind w:left="360"/>
        <w:rPr>
          <w:b/>
          <w:bCs/>
        </w:rPr>
      </w:pPr>
    </w:p>
    <w:p w14:paraId="3B40D5A9" w14:textId="77777777" w:rsidR="0048759A" w:rsidRDefault="0048759A" w:rsidP="0048759A">
      <w:pPr>
        <w:spacing w:after="0"/>
        <w:ind w:firstLine="360"/>
        <w:rPr>
          <w:rFonts w:ascii="Arial" w:eastAsia="Arial" w:hAnsi="Arial" w:cs="Arial"/>
        </w:rPr>
      </w:pPr>
      <w:r>
        <w:rPr>
          <w:rFonts w:ascii="Arial" w:hAnsi="Arial" w:cs="Arial"/>
        </w:rPr>
        <w:t xml:space="preserve">Learn at ACGME has several courses on Assessment and Milestones - </w:t>
      </w:r>
      <w:hyperlink r:id="rId81" w:history="1">
        <w:r>
          <w:rPr>
            <w:rStyle w:val="Hyperlink"/>
            <w:rFonts w:ascii="Arial" w:hAnsi="Arial" w:cs="Arial"/>
          </w:rPr>
          <w:t>https://dl.acgme.org/</w:t>
        </w:r>
      </w:hyperlink>
    </w:p>
    <w:p w14:paraId="41519341" w14:textId="77777777" w:rsidR="0048759A" w:rsidRDefault="0048759A" w:rsidP="0048759A">
      <w:pPr>
        <w:rPr>
          <w:rFonts w:ascii="Arial" w:eastAsia="Arial" w:hAnsi="Arial" w:cs="Arial"/>
        </w:rPr>
      </w:pPr>
    </w:p>
    <w:p w14:paraId="559979F1" w14:textId="35E2C02F" w:rsidR="00963CC6" w:rsidRPr="00B03F55" w:rsidRDefault="00963CC6" w:rsidP="0048759A">
      <w:pPr>
        <w:spacing w:after="0" w:line="240" w:lineRule="auto"/>
        <w:ind w:left="360"/>
        <w:rPr>
          <w:rFonts w:ascii="Arial" w:hAnsi="Arial" w:cs="Arial"/>
        </w:rPr>
      </w:pPr>
    </w:p>
    <w:sectPr w:rsidR="00963CC6" w:rsidRPr="00B03F55" w:rsidSect="00AD2D92">
      <w:pgSz w:w="15840" w:h="12240"/>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A402" w14:textId="77777777" w:rsidR="000B0D55" w:rsidRDefault="000B0D55">
      <w:pPr>
        <w:spacing w:after="0" w:line="240" w:lineRule="auto"/>
      </w:pPr>
      <w:r>
        <w:separator/>
      </w:r>
    </w:p>
  </w:endnote>
  <w:endnote w:type="continuationSeparator" w:id="0">
    <w:p w14:paraId="5FFDEEC1" w14:textId="77777777" w:rsidR="000B0D55" w:rsidRDefault="000B0D55">
      <w:pPr>
        <w:spacing w:after="0" w:line="240" w:lineRule="auto"/>
      </w:pPr>
      <w:r>
        <w:continuationSeparator/>
      </w:r>
    </w:p>
  </w:endnote>
  <w:endnote w:type="continuationNotice" w:id="1">
    <w:p w14:paraId="185832CB" w14:textId="77777777" w:rsidR="000B0D55" w:rsidRDefault="000B0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621A" w14:textId="2A930205" w:rsidR="00DB56A6" w:rsidRDefault="00DB56A6">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9F23" w14:textId="16BF352C" w:rsidR="009D7E02" w:rsidRPr="009D7E02" w:rsidRDefault="009D7E02" w:rsidP="009D7E02">
    <w:pPr>
      <w:pStyle w:val="Footer"/>
      <w:jc w:val="right"/>
      <w:rPr>
        <w:rFonts w:ascii="Arial" w:hAnsi="Arial" w:cs="Arial"/>
        <w:sz w:val="18"/>
        <w:szCs w:val="18"/>
      </w:rPr>
    </w:pPr>
    <w:r w:rsidRPr="009D7E02">
      <w:rPr>
        <w:rFonts w:ascii="Arial" w:hAnsi="Arial" w:cs="Arial"/>
        <w:sz w:val="18"/>
        <w:szCs w:val="18"/>
      </w:rPr>
      <w:fldChar w:fldCharType="begin"/>
    </w:r>
    <w:r w:rsidRPr="009D7E02">
      <w:rPr>
        <w:rFonts w:ascii="Arial" w:hAnsi="Arial" w:cs="Arial"/>
        <w:sz w:val="18"/>
        <w:szCs w:val="18"/>
      </w:rPr>
      <w:instrText xml:space="preserve"> PAGE   \* MERGEFORMAT </w:instrText>
    </w:r>
    <w:r w:rsidRPr="009D7E02">
      <w:rPr>
        <w:rFonts w:ascii="Arial" w:hAnsi="Arial" w:cs="Arial"/>
        <w:sz w:val="18"/>
        <w:szCs w:val="18"/>
      </w:rPr>
      <w:fldChar w:fldCharType="separate"/>
    </w:r>
    <w:r w:rsidRPr="009D7E02">
      <w:rPr>
        <w:rFonts w:ascii="Arial" w:hAnsi="Arial" w:cs="Arial"/>
        <w:noProof/>
        <w:sz w:val="18"/>
        <w:szCs w:val="18"/>
      </w:rPr>
      <w:t>1</w:t>
    </w:r>
    <w:r w:rsidRPr="009D7E0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5A66" w14:textId="77777777" w:rsidR="000B0D55" w:rsidRDefault="000B0D55">
      <w:pPr>
        <w:spacing w:after="0" w:line="240" w:lineRule="auto"/>
      </w:pPr>
      <w:r>
        <w:separator/>
      </w:r>
    </w:p>
  </w:footnote>
  <w:footnote w:type="continuationSeparator" w:id="0">
    <w:p w14:paraId="1F486500" w14:textId="77777777" w:rsidR="000B0D55" w:rsidRDefault="000B0D55">
      <w:pPr>
        <w:spacing w:after="0" w:line="240" w:lineRule="auto"/>
      </w:pPr>
      <w:r>
        <w:continuationSeparator/>
      </w:r>
    </w:p>
  </w:footnote>
  <w:footnote w:type="continuationNotice" w:id="1">
    <w:p w14:paraId="2ED32CB3" w14:textId="77777777" w:rsidR="000B0D55" w:rsidRDefault="000B0D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A9C9" w14:textId="0A52A39D" w:rsidR="00DB56A6" w:rsidRDefault="00DB56A6">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Congenital Cardiac Surgery Supplemental Guide</w:t>
    </w:r>
  </w:p>
  <w:p w14:paraId="69047D8D" w14:textId="77777777" w:rsidR="00DB56A6" w:rsidRPr="00BB66D3" w:rsidRDefault="00DB56A6">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F0B73"/>
    <w:multiLevelType w:val="hybridMultilevel"/>
    <w:tmpl w:val="D8F02C80"/>
    <w:lvl w:ilvl="0" w:tplc="DC16D934">
      <w:start w:val="1"/>
      <w:numFmt w:val="bullet"/>
      <w:lvlText w:val="●"/>
      <w:lvlJc w:val="left"/>
      <w:pPr>
        <w:ind w:left="5850" w:hanging="360"/>
      </w:pPr>
      <w:rPr>
        <w:rFonts w:ascii="Noto Sans Symbols" w:hAnsi="Noto Sans Symbols" w:hint="default"/>
      </w:rPr>
    </w:lvl>
    <w:lvl w:ilvl="1" w:tplc="54140690">
      <w:start w:val="1"/>
      <w:numFmt w:val="bullet"/>
      <w:lvlText w:val="o"/>
      <w:lvlJc w:val="left"/>
      <w:pPr>
        <w:ind w:left="1440" w:hanging="360"/>
      </w:pPr>
      <w:rPr>
        <w:rFonts w:ascii="Courier New" w:hAnsi="Courier New" w:hint="default"/>
      </w:rPr>
    </w:lvl>
    <w:lvl w:ilvl="2" w:tplc="21B23606">
      <w:start w:val="1"/>
      <w:numFmt w:val="bullet"/>
      <w:lvlText w:val="▪"/>
      <w:lvlJc w:val="left"/>
      <w:pPr>
        <w:ind w:left="2160" w:hanging="360"/>
      </w:pPr>
      <w:rPr>
        <w:rFonts w:ascii="Noto Sans Symbols" w:hAnsi="Noto Sans Symbols" w:hint="default"/>
      </w:rPr>
    </w:lvl>
    <w:lvl w:ilvl="3" w:tplc="119865B8">
      <w:start w:val="1"/>
      <w:numFmt w:val="bullet"/>
      <w:lvlText w:val="●"/>
      <w:lvlJc w:val="left"/>
      <w:pPr>
        <w:ind w:left="2880" w:hanging="360"/>
      </w:pPr>
      <w:rPr>
        <w:rFonts w:ascii="Noto Sans Symbols" w:hAnsi="Noto Sans Symbols" w:hint="default"/>
      </w:rPr>
    </w:lvl>
    <w:lvl w:ilvl="4" w:tplc="A45C09C4">
      <w:start w:val="1"/>
      <w:numFmt w:val="bullet"/>
      <w:lvlText w:val="o"/>
      <w:lvlJc w:val="left"/>
      <w:pPr>
        <w:ind w:left="3600" w:hanging="360"/>
      </w:pPr>
      <w:rPr>
        <w:rFonts w:ascii="Courier New" w:hAnsi="Courier New" w:hint="default"/>
      </w:rPr>
    </w:lvl>
    <w:lvl w:ilvl="5" w:tplc="EF58B1EC">
      <w:start w:val="1"/>
      <w:numFmt w:val="bullet"/>
      <w:lvlText w:val="▪"/>
      <w:lvlJc w:val="left"/>
      <w:pPr>
        <w:ind w:left="4320" w:hanging="360"/>
      </w:pPr>
      <w:rPr>
        <w:rFonts w:ascii="Noto Sans Symbols" w:hAnsi="Noto Sans Symbols" w:hint="default"/>
      </w:rPr>
    </w:lvl>
    <w:lvl w:ilvl="6" w:tplc="43B4DA52">
      <w:start w:val="1"/>
      <w:numFmt w:val="bullet"/>
      <w:lvlText w:val="●"/>
      <w:lvlJc w:val="left"/>
      <w:pPr>
        <w:ind w:left="5040" w:hanging="360"/>
      </w:pPr>
      <w:rPr>
        <w:rFonts w:ascii="Noto Sans Symbols" w:hAnsi="Noto Sans Symbols" w:hint="default"/>
      </w:rPr>
    </w:lvl>
    <w:lvl w:ilvl="7" w:tplc="12464844">
      <w:start w:val="1"/>
      <w:numFmt w:val="bullet"/>
      <w:lvlText w:val="o"/>
      <w:lvlJc w:val="left"/>
      <w:pPr>
        <w:ind w:left="5760" w:hanging="360"/>
      </w:pPr>
      <w:rPr>
        <w:rFonts w:ascii="Courier New" w:hAnsi="Courier New" w:hint="default"/>
      </w:rPr>
    </w:lvl>
    <w:lvl w:ilvl="8" w:tplc="B67EA54C">
      <w:start w:val="1"/>
      <w:numFmt w:val="bullet"/>
      <w:lvlText w:val="▪"/>
      <w:lvlJc w:val="left"/>
      <w:pPr>
        <w:ind w:left="6480" w:hanging="360"/>
      </w:pPr>
      <w:rPr>
        <w:rFonts w:ascii="Noto Sans Symbols" w:hAnsi="Noto Sans Symbols" w:hint="default"/>
      </w:rPr>
    </w:lvl>
  </w:abstractNum>
  <w:abstractNum w:abstractNumId="2" w15:restartNumberingAfterBreak="0">
    <w:nsid w:val="06A807AB"/>
    <w:multiLevelType w:val="multilevel"/>
    <w:tmpl w:val="D7B8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37E87"/>
    <w:multiLevelType w:val="multilevel"/>
    <w:tmpl w:val="84CE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C01F83"/>
    <w:multiLevelType w:val="hybridMultilevel"/>
    <w:tmpl w:val="3EB8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566AF"/>
    <w:multiLevelType w:val="hybridMultilevel"/>
    <w:tmpl w:val="0DA61568"/>
    <w:lvl w:ilvl="0" w:tplc="92704068">
      <w:start w:val="1"/>
      <w:numFmt w:val="bullet"/>
      <w:lvlText w:val="●"/>
      <w:lvlJc w:val="left"/>
      <w:pPr>
        <w:ind w:left="720" w:hanging="360"/>
      </w:pPr>
      <w:rPr>
        <w:rFonts w:ascii="Noto Sans Symbols" w:hAnsi="Noto Sans Symbols" w:hint="default"/>
      </w:rPr>
    </w:lvl>
    <w:lvl w:ilvl="1" w:tplc="32684368">
      <w:start w:val="1"/>
      <w:numFmt w:val="bullet"/>
      <w:lvlText w:val="o"/>
      <w:lvlJc w:val="left"/>
      <w:pPr>
        <w:ind w:left="1440" w:hanging="360"/>
      </w:pPr>
      <w:rPr>
        <w:rFonts w:ascii="Courier New" w:hAnsi="Courier New" w:hint="default"/>
      </w:rPr>
    </w:lvl>
    <w:lvl w:ilvl="2" w:tplc="5B58A82C">
      <w:start w:val="1"/>
      <w:numFmt w:val="bullet"/>
      <w:lvlText w:val=""/>
      <w:lvlJc w:val="left"/>
      <w:pPr>
        <w:ind w:left="2160" w:hanging="360"/>
      </w:pPr>
      <w:rPr>
        <w:rFonts w:ascii="Wingdings" w:hAnsi="Wingdings" w:hint="default"/>
      </w:rPr>
    </w:lvl>
    <w:lvl w:ilvl="3" w:tplc="31C4AA6C">
      <w:start w:val="1"/>
      <w:numFmt w:val="bullet"/>
      <w:lvlText w:val=""/>
      <w:lvlJc w:val="left"/>
      <w:pPr>
        <w:ind w:left="2880" w:hanging="360"/>
      </w:pPr>
      <w:rPr>
        <w:rFonts w:ascii="Symbol" w:hAnsi="Symbol" w:hint="default"/>
      </w:rPr>
    </w:lvl>
    <w:lvl w:ilvl="4" w:tplc="5BECD418">
      <w:start w:val="1"/>
      <w:numFmt w:val="bullet"/>
      <w:lvlText w:val="o"/>
      <w:lvlJc w:val="left"/>
      <w:pPr>
        <w:ind w:left="3600" w:hanging="360"/>
      </w:pPr>
      <w:rPr>
        <w:rFonts w:ascii="Courier New" w:hAnsi="Courier New" w:hint="default"/>
      </w:rPr>
    </w:lvl>
    <w:lvl w:ilvl="5" w:tplc="1284A714">
      <w:start w:val="1"/>
      <w:numFmt w:val="bullet"/>
      <w:lvlText w:val=""/>
      <w:lvlJc w:val="left"/>
      <w:pPr>
        <w:ind w:left="4320" w:hanging="360"/>
      </w:pPr>
      <w:rPr>
        <w:rFonts w:ascii="Wingdings" w:hAnsi="Wingdings" w:hint="default"/>
      </w:rPr>
    </w:lvl>
    <w:lvl w:ilvl="6" w:tplc="5D08925C">
      <w:start w:val="1"/>
      <w:numFmt w:val="bullet"/>
      <w:lvlText w:val=""/>
      <w:lvlJc w:val="left"/>
      <w:pPr>
        <w:ind w:left="5040" w:hanging="360"/>
      </w:pPr>
      <w:rPr>
        <w:rFonts w:ascii="Symbol" w:hAnsi="Symbol" w:hint="default"/>
      </w:rPr>
    </w:lvl>
    <w:lvl w:ilvl="7" w:tplc="688071B8">
      <w:start w:val="1"/>
      <w:numFmt w:val="bullet"/>
      <w:lvlText w:val="o"/>
      <w:lvlJc w:val="left"/>
      <w:pPr>
        <w:ind w:left="5760" w:hanging="360"/>
      </w:pPr>
      <w:rPr>
        <w:rFonts w:ascii="Courier New" w:hAnsi="Courier New" w:hint="default"/>
      </w:rPr>
    </w:lvl>
    <w:lvl w:ilvl="8" w:tplc="400806AA">
      <w:start w:val="1"/>
      <w:numFmt w:val="bullet"/>
      <w:lvlText w:val=""/>
      <w:lvlJc w:val="left"/>
      <w:pPr>
        <w:ind w:left="6480" w:hanging="360"/>
      </w:pPr>
      <w:rPr>
        <w:rFonts w:ascii="Wingdings" w:hAnsi="Wingdings" w:hint="default"/>
      </w:rPr>
    </w:lvl>
  </w:abstractNum>
  <w:abstractNum w:abstractNumId="6" w15:restartNumberingAfterBreak="0">
    <w:nsid w:val="0F991510"/>
    <w:multiLevelType w:val="hybridMultilevel"/>
    <w:tmpl w:val="85AA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D60"/>
    <w:multiLevelType w:val="multilevel"/>
    <w:tmpl w:val="12908A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D75AEA"/>
    <w:multiLevelType w:val="multilevel"/>
    <w:tmpl w:val="3474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C0045"/>
    <w:multiLevelType w:val="hybridMultilevel"/>
    <w:tmpl w:val="06960BA2"/>
    <w:lvl w:ilvl="0" w:tplc="CA721080">
      <w:start w:val="1"/>
      <w:numFmt w:val="bullet"/>
      <w:lvlText w:val=""/>
      <w:lvlJc w:val="left"/>
      <w:pPr>
        <w:ind w:left="720" w:hanging="360"/>
      </w:pPr>
      <w:rPr>
        <w:rFonts w:ascii="Symbol" w:hAnsi="Symbol" w:hint="default"/>
      </w:rPr>
    </w:lvl>
    <w:lvl w:ilvl="1" w:tplc="46C8CF10">
      <w:start w:val="1"/>
      <w:numFmt w:val="bullet"/>
      <w:lvlText w:val="o"/>
      <w:lvlJc w:val="left"/>
      <w:pPr>
        <w:ind w:left="1440" w:hanging="360"/>
      </w:pPr>
      <w:rPr>
        <w:rFonts w:ascii="Courier New" w:hAnsi="Courier New" w:hint="default"/>
      </w:rPr>
    </w:lvl>
    <w:lvl w:ilvl="2" w:tplc="527CCC52">
      <w:start w:val="1"/>
      <w:numFmt w:val="bullet"/>
      <w:lvlText w:val=""/>
      <w:lvlJc w:val="left"/>
      <w:pPr>
        <w:ind w:left="2160" w:hanging="360"/>
      </w:pPr>
      <w:rPr>
        <w:rFonts w:ascii="Wingdings" w:hAnsi="Wingdings" w:hint="default"/>
      </w:rPr>
    </w:lvl>
    <w:lvl w:ilvl="3" w:tplc="FC82D3B8">
      <w:start w:val="1"/>
      <w:numFmt w:val="bullet"/>
      <w:lvlText w:val=""/>
      <w:lvlJc w:val="left"/>
      <w:pPr>
        <w:ind w:left="2880" w:hanging="360"/>
      </w:pPr>
      <w:rPr>
        <w:rFonts w:ascii="Symbol" w:hAnsi="Symbol" w:hint="default"/>
      </w:rPr>
    </w:lvl>
    <w:lvl w:ilvl="4" w:tplc="BA689994">
      <w:start w:val="1"/>
      <w:numFmt w:val="bullet"/>
      <w:lvlText w:val="o"/>
      <w:lvlJc w:val="left"/>
      <w:pPr>
        <w:ind w:left="3600" w:hanging="360"/>
      </w:pPr>
      <w:rPr>
        <w:rFonts w:ascii="Courier New" w:hAnsi="Courier New" w:hint="default"/>
      </w:rPr>
    </w:lvl>
    <w:lvl w:ilvl="5" w:tplc="706EAC52">
      <w:start w:val="1"/>
      <w:numFmt w:val="bullet"/>
      <w:lvlText w:val=""/>
      <w:lvlJc w:val="left"/>
      <w:pPr>
        <w:ind w:left="4320" w:hanging="360"/>
      </w:pPr>
      <w:rPr>
        <w:rFonts w:ascii="Wingdings" w:hAnsi="Wingdings" w:hint="default"/>
      </w:rPr>
    </w:lvl>
    <w:lvl w:ilvl="6" w:tplc="3A08B4E2">
      <w:start w:val="1"/>
      <w:numFmt w:val="bullet"/>
      <w:lvlText w:val=""/>
      <w:lvlJc w:val="left"/>
      <w:pPr>
        <w:ind w:left="5040" w:hanging="360"/>
      </w:pPr>
      <w:rPr>
        <w:rFonts w:ascii="Symbol" w:hAnsi="Symbol" w:hint="default"/>
      </w:rPr>
    </w:lvl>
    <w:lvl w:ilvl="7" w:tplc="C47693A2">
      <w:start w:val="1"/>
      <w:numFmt w:val="bullet"/>
      <w:lvlText w:val="o"/>
      <w:lvlJc w:val="left"/>
      <w:pPr>
        <w:ind w:left="5760" w:hanging="360"/>
      </w:pPr>
      <w:rPr>
        <w:rFonts w:ascii="Courier New" w:hAnsi="Courier New" w:hint="default"/>
      </w:rPr>
    </w:lvl>
    <w:lvl w:ilvl="8" w:tplc="505C5826">
      <w:start w:val="1"/>
      <w:numFmt w:val="bullet"/>
      <w:lvlText w:val=""/>
      <w:lvlJc w:val="left"/>
      <w:pPr>
        <w:ind w:left="6480" w:hanging="360"/>
      </w:pPr>
      <w:rPr>
        <w:rFonts w:ascii="Wingdings" w:hAnsi="Wingdings" w:hint="default"/>
      </w:rPr>
    </w:lvl>
  </w:abstractNum>
  <w:abstractNum w:abstractNumId="10" w15:restartNumberingAfterBreak="0">
    <w:nsid w:val="2235104E"/>
    <w:multiLevelType w:val="multilevel"/>
    <w:tmpl w:val="8950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FA3547"/>
    <w:multiLevelType w:val="hybridMultilevel"/>
    <w:tmpl w:val="40FED726"/>
    <w:lvl w:ilvl="0" w:tplc="7BCCDD10">
      <w:start w:val="1"/>
      <w:numFmt w:val="bullet"/>
      <w:lvlText w:val="·"/>
      <w:lvlJc w:val="left"/>
      <w:pPr>
        <w:ind w:left="720" w:hanging="360"/>
      </w:pPr>
      <w:rPr>
        <w:rFonts w:ascii="Symbol" w:hAnsi="Symbol" w:hint="default"/>
      </w:rPr>
    </w:lvl>
    <w:lvl w:ilvl="1" w:tplc="4FFCCB94">
      <w:start w:val="1"/>
      <w:numFmt w:val="bullet"/>
      <w:lvlText w:val="o"/>
      <w:lvlJc w:val="left"/>
      <w:pPr>
        <w:ind w:left="1440" w:hanging="360"/>
      </w:pPr>
      <w:rPr>
        <w:rFonts w:ascii="Courier New" w:hAnsi="Courier New" w:hint="default"/>
      </w:rPr>
    </w:lvl>
    <w:lvl w:ilvl="2" w:tplc="AB2C2CD8">
      <w:start w:val="1"/>
      <w:numFmt w:val="bullet"/>
      <w:lvlText w:val=""/>
      <w:lvlJc w:val="left"/>
      <w:pPr>
        <w:ind w:left="2160" w:hanging="360"/>
      </w:pPr>
      <w:rPr>
        <w:rFonts w:ascii="Wingdings" w:hAnsi="Wingdings" w:hint="default"/>
      </w:rPr>
    </w:lvl>
    <w:lvl w:ilvl="3" w:tplc="D2CA3A82">
      <w:start w:val="1"/>
      <w:numFmt w:val="bullet"/>
      <w:lvlText w:val=""/>
      <w:lvlJc w:val="left"/>
      <w:pPr>
        <w:ind w:left="2880" w:hanging="360"/>
      </w:pPr>
      <w:rPr>
        <w:rFonts w:ascii="Symbol" w:hAnsi="Symbol" w:hint="default"/>
      </w:rPr>
    </w:lvl>
    <w:lvl w:ilvl="4" w:tplc="DBCCC0F6">
      <w:start w:val="1"/>
      <w:numFmt w:val="bullet"/>
      <w:lvlText w:val="o"/>
      <w:lvlJc w:val="left"/>
      <w:pPr>
        <w:ind w:left="3600" w:hanging="360"/>
      </w:pPr>
      <w:rPr>
        <w:rFonts w:ascii="Courier New" w:hAnsi="Courier New" w:hint="default"/>
      </w:rPr>
    </w:lvl>
    <w:lvl w:ilvl="5" w:tplc="236075CC">
      <w:start w:val="1"/>
      <w:numFmt w:val="bullet"/>
      <w:lvlText w:val=""/>
      <w:lvlJc w:val="left"/>
      <w:pPr>
        <w:ind w:left="4320" w:hanging="360"/>
      </w:pPr>
      <w:rPr>
        <w:rFonts w:ascii="Wingdings" w:hAnsi="Wingdings" w:hint="default"/>
      </w:rPr>
    </w:lvl>
    <w:lvl w:ilvl="6" w:tplc="7204884E">
      <w:start w:val="1"/>
      <w:numFmt w:val="bullet"/>
      <w:lvlText w:val=""/>
      <w:lvlJc w:val="left"/>
      <w:pPr>
        <w:ind w:left="5040" w:hanging="360"/>
      </w:pPr>
      <w:rPr>
        <w:rFonts w:ascii="Symbol" w:hAnsi="Symbol" w:hint="default"/>
      </w:rPr>
    </w:lvl>
    <w:lvl w:ilvl="7" w:tplc="98ACAA58">
      <w:start w:val="1"/>
      <w:numFmt w:val="bullet"/>
      <w:lvlText w:val="o"/>
      <w:lvlJc w:val="left"/>
      <w:pPr>
        <w:ind w:left="5760" w:hanging="360"/>
      </w:pPr>
      <w:rPr>
        <w:rFonts w:ascii="Courier New" w:hAnsi="Courier New" w:hint="default"/>
      </w:rPr>
    </w:lvl>
    <w:lvl w:ilvl="8" w:tplc="8C481A1A">
      <w:start w:val="1"/>
      <w:numFmt w:val="bullet"/>
      <w:lvlText w:val=""/>
      <w:lvlJc w:val="left"/>
      <w:pPr>
        <w:ind w:left="6480" w:hanging="360"/>
      </w:pPr>
      <w:rPr>
        <w:rFonts w:ascii="Wingdings" w:hAnsi="Wingdings" w:hint="default"/>
      </w:rPr>
    </w:lvl>
  </w:abstractNum>
  <w:abstractNum w:abstractNumId="12" w15:restartNumberingAfterBreak="0">
    <w:nsid w:val="307F40BB"/>
    <w:multiLevelType w:val="multilevel"/>
    <w:tmpl w:val="334E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D1720D"/>
    <w:multiLevelType w:val="hybridMultilevel"/>
    <w:tmpl w:val="79DED02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0E6D81"/>
    <w:multiLevelType w:val="hybridMultilevel"/>
    <w:tmpl w:val="6AF47258"/>
    <w:lvl w:ilvl="0" w:tplc="28243308">
      <w:start w:val="1"/>
      <w:numFmt w:val="bullet"/>
      <w:lvlText w:val="●"/>
      <w:lvlJc w:val="left"/>
      <w:pPr>
        <w:ind w:left="720" w:hanging="360"/>
      </w:pPr>
      <w:rPr>
        <w:rFonts w:ascii="Noto Sans Symbols" w:hAnsi="Noto Sans Symbols" w:hint="default"/>
      </w:rPr>
    </w:lvl>
    <w:lvl w:ilvl="1" w:tplc="021E8E86">
      <w:start w:val="1"/>
      <w:numFmt w:val="bullet"/>
      <w:lvlText w:val="o"/>
      <w:lvlJc w:val="left"/>
      <w:pPr>
        <w:ind w:left="1440" w:hanging="360"/>
      </w:pPr>
      <w:rPr>
        <w:rFonts w:ascii="Courier New" w:hAnsi="Courier New" w:hint="default"/>
      </w:rPr>
    </w:lvl>
    <w:lvl w:ilvl="2" w:tplc="277AD9DA">
      <w:start w:val="1"/>
      <w:numFmt w:val="bullet"/>
      <w:lvlText w:val=""/>
      <w:lvlJc w:val="left"/>
      <w:pPr>
        <w:ind w:left="2160" w:hanging="360"/>
      </w:pPr>
      <w:rPr>
        <w:rFonts w:ascii="Wingdings" w:hAnsi="Wingdings" w:hint="default"/>
      </w:rPr>
    </w:lvl>
    <w:lvl w:ilvl="3" w:tplc="35C2D094">
      <w:start w:val="1"/>
      <w:numFmt w:val="bullet"/>
      <w:lvlText w:val=""/>
      <w:lvlJc w:val="left"/>
      <w:pPr>
        <w:ind w:left="2880" w:hanging="360"/>
      </w:pPr>
      <w:rPr>
        <w:rFonts w:ascii="Symbol" w:hAnsi="Symbol" w:hint="default"/>
      </w:rPr>
    </w:lvl>
    <w:lvl w:ilvl="4" w:tplc="4C4451BA">
      <w:start w:val="1"/>
      <w:numFmt w:val="bullet"/>
      <w:lvlText w:val="o"/>
      <w:lvlJc w:val="left"/>
      <w:pPr>
        <w:ind w:left="3600" w:hanging="360"/>
      </w:pPr>
      <w:rPr>
        <w:rFonts w:ascii="Courier New" w:hAnsi="Courier New" w:hint="default"/>
      </w:rPr>
    </w:lvl>
    <w:lvl w:ilvl="5" w:tplc="D52A68CC">
      <w:start w:val="1"/>
      <w:numFmt w:val="bullet"/>
      <w:lvlText w:val=""/>
      <w:lvlJc w:val="left"/>
      <w:pPr>
        <w:ind w:left="4320" w:hanging="360"/>
      </w:pPr>
      <w:rPr>
        <w:rFonts w:ascii="Wingdings" w:hAnsi="Wingdings" w:hint="default"/>
      </w:rPr>
    </w:lvl>
    <w:lvl w:ilvl="6" w:tplc="B120840A">
      <w:start w:val="1"/>
      <w:numFmt w:val="bullet"/>
      <w:lvlText w:val=""/>
      <w:lvlJc w:val="left"/>
      <w:pPr>
        <w:ind w:left="5040" w:hanging="360"/>
      </w:pPr>
      <w:rPr>
        <w:rFonts w:ascii="Symbol" w:hAnsi="Symbol" w:hint="default"/>
      </w:rPr>
    </w:lvl>
    <w:lvl w:ilvl="7" w:tplc="03820D78">
      <w:start w:val="1"/>
      <w:numFmt w:val="bullet"/>
      <w:lvlText w:val="o"/>
      <w:lvlJc w:val="left"/>
      <w:pPr>
        <w:ind w:left="5760" w:hanging="360"/>
      </w:pPr>
      <w:rPr>
        <w:rFonts w:ascii="Courier New" w:hAnsi="Courier New" w:hint="default"/>
      </w:rPr>
    </w:lvl>
    <w:lvl w:ilvl="8" w:tplc="25CA10EC">
      <w:start w:val="1"/>
      <w:numFmt w:val="bullet"/>
      <w:lvlText w:val=""/>
      <w:lvlJc w:val="left"/>
      <w:pPr>
        <w:ind w:left="6480" w:hanging="360"/>
      </w:pPr>
      <w:rPr>
        <w:rFonts w:ascii="Wingdings" w:hAnsi="Wingdings" w:hint="default"/>
      </w:rPr>
    </w:lvl>
  </w:abstractNum>
  <w:abstractNum w:abstractNumId="16" w15:restartNumberingAfterBreak="0">
    <w:nsid w:val="323444B2"/>
    <w:multiLevelType w:val="hybridMultilevel"/>
    <w:tmpl w:val="5512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D30D9"/>
    <w:multiLevelType w:val="hybridMultilevel"/>
    <w:tmpl w:val="70109E9E"/>
    <w:lvl w:ilvl="0" w:tplc="C40C9406">
      <w:start w:val="1"/>
      <w:numFmt w:val="bullet"/>
      <w:lvlText w:val=""/>
      <w:lvlJc w:val="left"/>
      <w:pPr>
        <w:ind w:left="720" w:hanging="360"/>
      </w:pPr>
      <w:rPr>
        <w:rFonts w:ascii="Symbol" w:hAnsi="Symbol" w:hint="default"/>
      </w:rPr>
    </w:lvl>
    <w:lvl w:ilvl="1" w:tplc="26E6C8B2">
      <w:start w:val="1"/>
      <w:numFmt w:val="bullet"/>
      <w:lvlText w:val="o"/>
      <w:lvlJc w:val="left"/>
      <w:pPr>
        <w:ind w:left="1440" w:hanging="360"/>
      </w:pPr>
      <w:rPr>
        <w:rFonts w:ascii="Courier New" w:hAnsi="Courier New" w:hint="default"/>
      </w:rPr>
    </w:lvl>
    <w:lvl w:ilvl="2" w:tplc="0FB87BC8">
      <w:start w:val="1"/>
      <w:numFmt w:val="bullet"/>
      <w:lvlText w:val=""/>
      <w:lvlJc w:val="left"/>
      <w:pPr>
        <w:ind w:left="2160" w:hanging="360"/>
      </w:pPr>
      <w:rPr>
        <w:rFonts w:ascii="Wingdings" w:hAnsi="Wingdings" w:hint="default"/>
      </w:rPr>
    </w:lvl>
    <w:lvl w:ilvl="3" w:tplc="2F58AC72">
      <w:start w:val="1"/>
      <w:numFmt w:val="bullet"/>
      <w:lvlText w:val=""/>
      <w:lvlJc w:val="left"/>
      <w:pPr>
        <w:ind w:left="2880" w:hanging="360"/>
      </w:pPr>
      <w:rPr>
        <w:rFonts w:ascii="Symbol" w:hAnsi="Symbol" w:hint="default"/>
      </w:rPr>
    </w:lvl>
    <w:lvl w:ilvl="4" w:tplc="3B964E20">
      <w:start w:val="1"/>
      <w:numFmt w:val="bullet"/>
      <w:lvlText w:val="o"/>
      <w:lvlJc w:val="left"/>
      <w:pPr>
        <w:ind w:left="3600" w:hanging="360"/>
      </w:pPr>
      <w:rPr>
        <w:rFonts w:ascii="Courier New" w:hAnsi="Courier New" w:hint="default"/>
      </w:rPr>
    </w:lvl>
    <w:lvl w:ilvl="5" w:tplc="974CA6EE">
      <w:start w:val="1"/>
      <w:numFmt w:val="bullet"/>
      <w:lvlText w:val=""/>
      <w:lvlJc w:val="left"/>
      <w:pPr>
        <w:ind w:left="4320" w:hanging="360"/>
      </w:pPr>
      <w:rPr>
        <w:rFonts w:ascii="Wingdings" w:hAnsi="Wingdings" w:hint="default"/>
      </w:rPr>
    </w:lvl>
    <w:lvl w:ilvl="6" w:tplc="8968E6E6">
      <w:start w:val="1"/>
      <w:numFmt w:val="bullet"/>
      <w:lvlText w:val=""/>
      <w:lvlJc w:val="left"/>
      <w:pPr>
        <w:ind w:left="5040" w:hanging="360"/>
      </w:pPr>
      <w:rPr>
        <w:rFonts w:ascii="Symbol" w:hAnsi="Symbol" w:hint="default"/>
      </w:rPr>
    </w:lvl>
    <w:lvl w:ilvl="7" w:tplc="BC7A3DFE">
      <w:start w:val="1"/>
      <w:numFmt w:val="bullet"/>
      <w:lvlText w:val="o"/>
      <w:lvlJc w:val="left"/>
      <w:pPr>
        <w:ind w:left="5760" w:hanging="360"/>
      </w:pPr>
      <w:rPr>
        <w:rFonts w:ascii="Courier New" w:hAnsi="Courier New" w:hint="default"/>
      </w:rPr>
    </w:lvl>
    <w:lvl w:ilvl="8" w:tplc="A5369ED8">
      <w:start w:val="1"/>
      <w:numFmt w:val="bullet"/>
      <w:lvlText w:val=""/>
      <w:lvlJc w:val="left"/>
      <w:pPr>
        <w:ind w:left="6480" w:hanging="360"/>
      </w:pPr>
      <w:rPr>
        <w:rFonts w:ascii="Wingdings" w:hAnsi="Wingdings" w:hint="default"/>
      </w:rPr>
    </w:lvl>
  </w:abstractNum>
  <w:abstractNum w:abstractNumId="18" w15:restartNumberingAfterBreak="0">
    <w:nsid w:val="3B81139A"/>
    <w:multiLevelType w:val="multilevel"/>
    <w:tmpl w:val="5C52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4E3F17"/>
    <w:multiLevelType w:val="multilevel"/>
    <w:tmpl w:val="3E3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07861"/>
    <w:multiLevelType w:val="hybridMultilevel"/>
    <w:tmpl w:val="DA0EC67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4C33068D"/>
    <w:multiLevelType w:val="multilevel"/>
    <w:tmpl w:val="EA149D50"/>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3477E3"/>
    <w:multiLevelType w:val="hybridMultilevel"/>
    <w:tmpl w:val="1032B90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555609A1"/>
    <w:multiLevelType w:val="hybridMultilevel"/>
    <w:tmpl w:val="236AEC9E"/>
    <w:lvl w:ilvl="0" w:tplc="FC62E6E6">
      <w:start w:val="1"/>
      <w:numFmt w:val="bullet"/>
      <w:lvlText w:val="·"/>
      <w:lvlJc w:val="left"/>
      <w:pPr>
        <w:ind w:left="720" w:hanging="360"/>
      </w:pPr>
      <w:rPr>
        <w:rFonts w:ascii="Symbol" w:hAnsi="Symbol" w:hint="default"/>
      </w:rPr>
    </w:lvl>
    <w:lvl w:ilvl="1" w:tplc="A4A251D8">
      <w:start w:val="1"/>
      <w:numFmt w:val="bullet"/>
      <w:lvlText w:val="o"/>
      <w:lvlJc w:val="left"/>
      <w:pPr>
        <w:ind w:left="1440" w:hanging="360"/>
      </w:pPr>
      <w:rPr>
        <w:rFonts w:ascii="Courier New" w:hAnsi="Courier New" w:hint="default"/>
      </w:rPr>
    </w:lvl>
    <w:lvl w:ilvl="2" w:tplc="379A6DBA">
      <w:start w:val="1"/>
      <w:numFmt w:val="bullet"/>
      <w:lvlText w:val=""/>
      <w:lvlJc w:val="left"/>
      <w:pPr>
        <w:ind w:left="2160" w:hanging="360"/>
      </w:pPr>
      <w:rPr>
        <w:rFonts w:ascii="Wingdings" w:hAnsi="Wingdings" w:hint="default"/>
      </w:rPr>
    </w:lvl>
    <w:lvl w:ilvl="3" w:tplc="DBDC23B8">
      <w:start w:val="1"/>
      <w:numFmt w:val="bullet"/>
      <w:lvlText w:val=""/>
      <w:lvlJc w:val="left"/>
      <w:pPr>
        <w:ind w:left="2880" w:hanging="360"/>
      </w:pPr>
      <w:rPr>
        <w:rFonts w:ascii="Symbol" w:hAnsi="Symbol" w:hint="default"/>
      </w:rPr>
    </w:lvl>
    <w:lvl w:ilvl="4" w:tplc="BB1216E8">
      <w:start w:val="1"/>
      <w:numFmt w:val="bullet"/>
      <w:lvlText w:val="o"/>
      <w:lvlJc w:val="left"/>
      <w:pPr>
        <w:ind w:left="3600" w:hanging="360"/>
      </w:pPr>
      <w:rPr>
        <w:rFonts w:ascii="Courier New" w:hAnsi="Courier New" w:hint="default"/>
      </w:rPr>
    </w:lvl>
    <w:lvl w:ilvl="5" w:tplc="009A58D8">
      <w:start w:val="1"/>
      <w:numFmt w:val="bullet"/>
      <w:lvlText w:val=""/>
      <w:lvlJc w:val="left"/>
      <w:pPr>
        <w:ind w:left="4320" w:hanging="360"/>
      </w:pPr>
      <w:rPr>
        <w:rFonts w:ascii="Wingdings" w:hAnsi="Wingdings" w:hint="default"/>
      </w:rPr>
    </w:lvl>
    <w:lvl w:ilvl="6" w:tplc="B5726EF4">
      <w:start w:val="1"/>
      <w:numFmt w:val="bullet"/>
      <w:lvlText w:val=""/>
      <w:lvlJc w:val="left"/>
      <w:pPr>
        <w:ind w:left="5040" w:hanging="360"/>
      </w:pPr>
      <w:rPr>
        <w:rFonts w:ascii="Symbol" w:hAnsi="Symbol" w:hint="default"/>
      </w:rPr>
    </w:lvl>
    <w:lvl w:ilvl="7" w:tplc="F9E4281C">
      <w:start w:val="1"/>
      <w:numFmt w:val="bullet"/>
      <w:lvlText w:val="o"/>
      <w:lvlJc w:val="left"/>
      <w:pPr>
        <w:ind w:left="5760" w:hanging="360"/>
      </w:pPr>
      <w:rPr>
        <w:rFonts w:ascii="Courier New" w:hAnsi="Courier New" w:hint="default"/>
      </w:rPr>
    </w:lvl>
    <w:lvl w:ilvl="8" w:tplc="353A4A1E">
      <w:start w:val="1"/>
      <w:numFmt w:val="bullet"/>
      <w:lvlText w:val=""/>
      <w:lvlJc w:val="left"/>
      <w:pPr>
        <w:ind w:left="6480" w:hanging="360"/>
      </w:pPr>
      <w:rPr>
        <w:rFonts w:ascii="Wingdings" w:hAnsi="Wingdings" w:hint="default"/>
      </w:rPr>
    </w:lvl>
  </w:abstractNum>
  <w:abstractNum w:abstractNumId="24" w15:restartNumberingAfterBreak="0">
    <w:nsid w:val="56B64C57"/>
    <w:multiLevelType w:val="multilevel"/>
    <w:tmpl w:val="E710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503E51"/>
    <w:multiLevelType w:val="hybridMultilevel"/>
    <w:tmpl w:val="DFC87B8E"/>
    <w:lvl w:ilvl="0" w:tplc="6584E562">
      <w:start w:val="1"/>
      <w:numFmt w:val="bullet"/>
      <w:lvlText w:val="●"/>
      <w:lvlJc w:val="left"/>
      <w:pPr>
        <w:ind w:left="720" w:hanging="360"/>
      </w:pPr>
      <w:rPr>
        <w:rFonts w:ascii="Noto Sans Symbols" w:hAnsi="Noto Sans Symbols" w:hint="default"/>
      </w:rPr>
    </w:lvl>
    <w:lvl w:ilvl="1" w:tplc="89D412B6">
      <w:start w:val="1"/>
      <w:numFmt w:val="bullet"/>
      <w:lvlText w:val="o"/>
      <w:lvlJc w:val="left"/>
      <w:pPr>
        <w:ind w:left="1440" w:hanging="360"/>
      </w:pPr>
      <w:rPr>
        <w:rFonts w:ascii="Courier New" w:hAnsi="Courier New" w:hint="default"/>
      </w:rPr>
    </w:lvl>
    <w:lvl w:ilvl="2" w:tplc="187EE176">
      <w:start w:val="1"/>
      <w:numFmt w:val="bullet"/>
      <w:lvlText w:val=""/>
      <w:lvlJc w:val="left"/>
      <w:pPr>
        <w:ind w:left="2160" w:hanging="360"/>
      </w:pPr>
      <w:rPr>
        <w:rFonts w:ascii="Wingdings" w:hAnsi="Wingdings" w:hint="default"/>
      </w:rPr>
    </w:lvl>
    <w:lvl w:ilvl="3" w:tplc="EDD82F42">
      <w:start w:val="1"/>
      <w:numFmt w:val="bullet"/>
      <w:lvlText w:val=""/>
      <w:lvlJc w:val="left"/>
      <w:pPr>
        <w:ind w:left="2880" w:hanging="360"/>
      </w:pPr>
      <w:rPr>
        <w:rFonts w:ascii="Symbol" w:hAnsi="Symbol" w:hint="default"/>
      </w:rPr>
    </w:lvl>
    <w:lvl w:ilvl="4" w:tplc="4FF26AE2">
      <w:start w:val="1"/>
      <w:numFmt w:val="bullet"/>
      <w:lvlText w:val="o"/>
      <w:lvlJc w:val="left"/>
      <w:pPr>
        <w:ind w:left="3600" w:hanging="360"/>
      </w:pPr>
      <w:rPr>
        <w:rFonts w:ascii="Courier New" w:hAnsi="Courier New" w:hint="default"/>
      </w:rPr>
    </w:lvl>
    <w:lvl w:ilvl="5" w:tplc="EAE4BD20">
      <w:start w:val="1"/>
      <w:numFmt w:val="bullet"/>
      <w:lvlText w:val=""/>
      <w:lvlJc w:val="left"/>
      <w:pPr>
        <w:ind w:left="4320" w:hanging="360"/>
      </w:pPr>
      <w:rPr>
        <w:rFonts w:ascii="Wingdings" w:hAnsi="Wingdings" w:hint="default"/>
      </w:rPr>
    </w:lvl>
    <w:lvl w:ilvl="6" w:tplc="2138CDA0">
      <w:start w:val="1"/>
      <w:numFmt w:val="bullet"/>
      <w:lvlText w:val=""/>
      <w:lvlJc w:val="left"/>
      <w:pPr>
        <w:ind w:left="5040" w:hanging="360"/>
      </w:pPr>
      <w:rPr>
        <w:rFonts w:ascii="Symbol" w:hAnsi="Symbol" w:hint="default"/>
      </w:rPr>
    </w:lvl>
    <w:lvl w:ilvl="7" w:tplc="2D687096">
      <w:start w:val="1"/>
      <w:numFmt w:val="bullet"/>
      <w:lvlText w:val="o"/>
      <w:lvlJc w:val="left"/>
      <w:pPr>
        <w:ind w:left="5760" w:hanging="360"/>
      </w:pPr>
      <w:rPr>
        <w:rFonts w:ascii="Courier New" w:hAnsi="Courier New" w:hint="default"/>
      </w:rPr>
    </w:lvl>
    <w:lvl w:ilvl="8" w:tplc="B0C4C1E2">
      <w:start w:val="1"/>
      <w:numFmt w:val="bullet"/>
      <w:lvlText w:val=""/>
      <w:lvlJc w:val="left"/>
      <w:pPr>
        <w:ind w:left="6480" w:hanging="360"/>
      </w:pPr>
      <w:rPr>
        <w:rFonts w:ascii="Wingdings" w:hAnsi="Wingdings" w:hint="default"/>
      </w:rPr>
    </w:lvl>
  </w:abstractNum>
  <w:abstractNum w:abstractNumId="26" w15:restartNumberingAfterBreak="0">
    <w:nsid w:val="59DB5E54"/>
    <w:multiLevelType w:val="multilevel"/>
    <w:tmpl w:val="036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727059"/>
    <w:multiLevelType w:val="multilevel"/>
    <w:tmpl w:val="A54C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B4006B"/>
    <w:multiLevelType w:val="multilevel"/>
    <w:tmpl w:val="4AAC0D8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8630FE"/>
    <w:multiLevelType w:val="multilevel"/>
    <w:tmpl w:val="88C47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5D4D76"/>
    <w:multiLevelType w:val="multilevel"/>
    <w:tmpl w:val="D12E753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7C41AB"/>
    <w:multiLevelType w:val="hybridMultilevel"/>
    <w:tmpl w:val="9DBA66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212E5"/>
    <w:multiLevelType w:val="hybridMultilevel"/>
    <w:tmpl w:val="0652BB62"/>
    <w:lvl w:ilvl="0" w:tplc="436285E6">
      <w:start w:val="1"/>
      <w:numFmt w:val="bullet"/>
      <w:lvlText w:val="·"/>
      <w:lvlJc w:val="left"/>
      <w:pPr>
        <w:ind w:left="720" w:hanging="360"/>
      </w:pPr>
      <w:rPr>
        <w:rFonts w:ascii="Symbol" w:hAnsi="Symbol" w:hint="default"/>
      </w:rPr>
    </w:lvl>
    <w:lvl w:ilvl="1" w:tplc="2F06630A">
      <w:start w:val="1"/>
      <w:numFmt w:val="bullet"/>
      <w:lvlText w:val="o"/>
      <w:lvlJc w:val="left"/>
      <w:pPr>
        <w:ind w:left="1440" w:hanging="360"/>
      </w:pPr>
      <w:rPr>
        <w:rFonts w:ascii="Courier New" w:hAnsi="Courier New" w:hint="default"/>
      </w:rPr>
    </w:lvl>
    <w:lvl w:ilvl="2" w:tplc="CE38B4C4">
      <w:start w:val="1"/>
      <w:numFmt w:val="bullet"/>
      <w:lvlText w:val=""/>
      <w:lvlJc w:val="left"/>
      <w:pPr>
        <w:ind w:left="2160" w:hanging="360"/>
      </w:pPr>
      <w:rPr>
        <w:rFonts w:ascii="Wingdings" w:hAnsi="Wingdings" w:hint="default"/>
      </w:rPr>
    </w:lvl>
    <w:lvl w:ilvl="3" w:tplc="395CF52C">
      <w:start w:val="1"/>
      <w:numFmt w:val="bullet"/>
      <w:lvlText w:val=""/>
      <w:lvlJc w:val="left"/>
      <w:pPr>
        <w:ind w:left="2880" w:hanging="360"/>
      </w:pPr>
      <w:rPr>
        <w:rFonts w:ascii="Symbol" w:hAnsi="Symbol" w:hint="default"/>
      </w:rPr>
    </w:lvl>
    <w:lvl w:ilvl="4" w:tplc="5CD85218">
      <w:start w:val="1"/>
      <w:numFmt w:val="bullet"/>
      <w:lvlText w:val="o"/>
      <w:lvlJc w:val="left"/>
      <w:pPr>
        <w:ind w:left="3600" w:hanging="360"/>
      </w:pPr>
      <w:rPr>
        <w:rFonts w:ascii="Courier New" w:hAnsi="Courier New" w:hint="default"/>
      </w:rPr>
    </w:lvl>
    <w:lvl w:ilvl="5" w:tplc="BCCA1776">
      <w:start w:val="1"/>
      <w:numFmt w:val="bullet"/>
      <w:lvlText w:val=""/>
      <w:lvlJc w:val="left"/>
      <w:pPr>
        <w:ind w:left="4320" w:hanging="360"/>
      </w:pPr>
      <w:rPr>
        <w:rFonts w:ascii="Wingdings" w:hAnsi="Wingdings" w:hint="default"/>
      </w:rPr>
    </w:lvl>
    <w:lvl w:ilvl="6" w:tplc="8954C732">
      <w:start w:val="1"/>
      <w:numFmt w:val="bullet"/>
      <w:lvlText w:val=""/>
      <w:lvlJc w:val="left"/>
      <w:pPr>
        <w:ind w:left="5040" w:hanging="360"/>
      </w:pPr>
      <w:rPr>
        <w:rFonts w:ascii="Symbol" w:hAnsi="Symbol" w:hint="default"/>
      </w:rPr>
    </w:lvl>
    <w:lvl w:ilvl="7" w:tplc="80A4AF72">
      <w:start w:val="1"/>
      <w:numFmt w:val="bullet"/>
      <w:lvlText w:val="o"/>
      <w:lvlJc w:val="left"/>
      <w:pPr>
        <w:ind w:left="5760" w:hanging="360"/>
      </w:pPr>
      <w:rPr>
        <w:rFonts w:ascii="Courier New" w:hAnsi="Courier New" w:hint="default"/>
      </w:rPr>
    </w:lvl>
    <w:lvl w:ilvl="8" w:tplc="28A22226">
      <w:start w:val="1"/>
      <w:numFmt w:val="bullet"/>
      <w:lvlText w:val=""/>
      <w:lvlJc w:val="left"/>
      <w:pPr>
        <w:ind w:left="6480" w:hanging="360"/>
      </w:pPr>
      <w:rPr>
        <w:rFonts w:ascii="Wingdings" w:hAnsi="Wingdings" w:hint="default"/>
      </w:rPr>
    </w:lvl>
  </w:abstractNum>
  <w:abstractNum w:abstractNumId="33" w15:restartNumberingAfterBreak="0">
    <w:nsid w:val="789A1085"/>
    <w:multiLevelType w:val="multilevel"/>
    <w:tmpl w:val="F052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B2F68"/>
    <w:multiLevelType w:val="hybridMultilevel"/>
    <w:tmpl w:val="E724FE3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5" w15:restartNumberingAfterBreak="0">
    <w:nsid w:val="7A155398"/>
    <w:multiLevelType w:val="hybridMultilevel"/>
    <w:tmpl w:val="5B46FCF0"/>
    <w:lvl w:ilvl="0" w:tplc="4208B8FC">
      <w:start w:val="1"/>
      <w:numFmt w:val="bullet"/>
      <w:lvlText w:val="●"/>
      <w:lvlJc w:val="left"/>
      <w:pPr>
        <w:ind w:left="720" w:hanging="360"/>
      </w:pPr>
      <w:rPr>
        <w:rFonts w:ascii="Noto Sans Symbols" w:hAnsi="Noto Sans Symbols" w:hint="default"/>
      </w:rPr>
    </w:lvl>
    <w:lvl w:ilvl="1" w:tplc="118EC548">
      <w:start w:val="1"/>
      <w:numFmt w:val="bullet"/>
      <w:lvlText w:val="o"/>
      <w:lvlJc w:val="left"/>
      <w:pPr>
        <w:ind w:left="1440" w:hanging="360"/>
      </w:pPr>
      <w:rPr>
        <w:rFonts w:ascii="Courier New" w:hAnsi="Courier New" w:hint="default"/>
      </w:rPr>
    </w:lvl>
    <w:lvl w:ilvl="2" w:tplc="1758FF16">
      <w:start w:val="1"/>
      <w:numFmt w:val="bullet"/>
      <w:lvlText w:val=""/>
      <w:lvlJc w:val="left"/>
      <w:pPr>
        <w:ind w:left="2160" w:hanging="360"/>
      </w:pPr>
      <w:rPr>
        <w:rFonts w:ascii="Wingdings" w:hAnsi="Wingdings" w:hint="default"/>
      </w:rPr>
    </w:lvl>
    <w:lvl w:ilvl="3" w:tplc="78560116">
      <w:start w:val="1"/>
      <w:numFmt w:val="bullet"/>
      <w:lvlText w:val=""/>
      <w:lvlJc w:val="left"/>
      <w:pPr>
        <w:ind w:left="2880" w:hanging="360"/>
      </w:pPr>
      <w:rPr>
        <w:rFonts w:ascii="Symbol" w:hAnsi="Symbol" w:hint="default"/>
      </w:rPr>
    </w:lvl>
    <w:lvl w:ilvl="4" w:tplc="EF80850C">
      <w:start w:val="1"/>
      <w:numFmt w:val="bullet"/>
      <w:lvlText w:val="o"/>
      <w:lvlJc w:val="left"/>
      <w:pPr>
        <w:ind w:left="3600" w:hanging="360"/>
      </w:pPr>
      <w:rPr>
        <w:rFonts w:ascii="Courier New" w:hAnsi="Courier New" w:hint="default"/>
      </w:rPr>
    </w:lvl>
    <w:lvl w:ilvl="5" w:tplc="98EC1CB2">
      <w:start w:val="1"/>
      <w:numFmt w:val="bullet"/>
      <w:lvlText w:val=""/>
      <w:lvlJc w:val="left"/>
      <w:pPr>
        <w:ind w:left="4320" w:hanging="360"/>
      </w:pPr>
      <w:rPr>
        <w:rFonts w:ascii="Wingdings" w:hAnsi="Wingdings" w:hint="default"/>
      </w:rPr>
    </w:lvl>
    <w:lvl w:ilvl="6" w:tplc="5924178C">
      <w:start w:val="1"/>
      <w:numFmt w:val="bullet"/>
      <w:lvlText w:val=""/>
      <w:lvlJc w:val="left"/>
      <w:pPr>
        <w:ind w:left="5040" w:hanging="360"/>
      </w:pPr>
      <w:rPr>
        <w:rFonts w:ascii="Symbol" w:hAnsi="Symbol" w:hint="default"/>
      </w:rPr>
    </w:lvl>
    <w:lvl w:ilvl="7" w:tplc="D8D023F8">
      <w:start w:val="1"/>
      <w:numFmt w:val="bullet"/>
      <w:lvlText w:val="o"/>
      <w:lvlJc w:val="left"/>
      <w:pPr>
        <w:ind w:left="5760" w:hanging="360"/>
      </w:pPr>
      <w:rPr>
        <w:rFonts w:ascii="Courier New" w:hAnsi="Courier New" w:hint="default"/>
      </w:rPr>
    </w:lvl>
    <w:lvl w:ilvl="8" w:tplc="568458A2">
      <w:start w:val="1"/>
      <w:numFmt w:val="bullet"/>
      <w:lvlText w:val=""/>
      <w:lvlJc w:val="left"/>
      <w:pPr>
        <w:ind w:left="6480" w:hanging="360"/>
      </w:pPr>
      <w:rPr>
        <w:rFonts w:ascii="Wingdings" w:hAnsi="Wingdings" w:hint="default"/>
      </w:rPr>
    </w:lvl>
  </w:abstractNum>
  <w:abstractNum w:abstractNumId="36" w15:restartNumberingAfterBreak="0">
    <w:nsid w:val="7B2621ED"/>
    <w:multiLevelType w:val="multilevel"/>
    <w:tmpl w:val="961063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EA57B8"/>
    <w:multiLevelType w:val="multilevel"/>
    <w:tmpl w:val="D55E1F0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10"/>
  </w:num>
  <w:num w:numId="3">
    <w:abstractNumId w:val="12"/>
  </w:num>
  <w:num w:numId="4">
    <w:abstractNumId w:val="36"/>
  </w:num>
  <w:num w:numId="5">
    <w:abstractNumId w:val="21"/>
  </w:num>
  <w:num w:numId="6">
    <w:abstractNumId w:val="24"/>
  </w:num>
  <w:num w:numId="7">
    <w:abstractNumId w:val="7"/>
  </w:num>
  <w:num w:numId="8">
    <w:abstractNumId w:val="33"/>
  </w:num>
  <w:num w:numId="9">
    <w:abstractNumId w:val="28"/>
  </w:num>
  <w:num w:numId="10">
    <w:abstractNumId w:val="3"/>
  </w:num>
  <w:num w:numId="11">
    <w:abstractNumId w:val="37"/>
  </w:num>
  <w:num w:numId="12">
    <w:abstractNumId w:val="30"/>
  </w:num>
  <w:num w:numId="13">
    <w:abstractNumId w:val="2"/>
  </w:num>
  <w:num w:numId="14">
    <w:abstractNumId w:val="18"/>
  </w:num>
  <w:num w:numId="15">
    <w:abstractNumId w:val="8"/>
  </w:num>
  <w:num w:numId="16">
    <w:abstractNumId w:val="29"/>
  </w:num>
  <w:num w:numId="17">
    <w:abstractNumId w:val="26"/>
  </w:num>
  <w:num w:numId="18">
    <w:abstractNumId w:val="0"/>
  </w:num>
  <w:num w:numId="19">
    <w:abstractNumId w:val="14"/>
  </w:num>
  <w:num w:numId="20">
    <w:abstractNumId w:val="13"/>
  </w:num>
  <w:num w:numId="21">
    <w:abstractNumId w:val="20"/>
  </w:num>
  <w:num w:numId="22">
    <w:abstractNumId w:val="22"/>
  </w:num>
  <w:num w:numId="23">
    <w:abstractNumId w:val="34"/>
  </w:num>
  <w:num w:numId="24">
    <w:abstractNumId w:val="17"/>
  </w:num>
  <w:num w:numId="25">
    <w:abstractNumId w:val="9"/>
  </w:num>
  <w:num w:numId="26">
    <w:abstractNumId w:val="5"/>
  </w:num>
  <w:num w:numId="27">
    <w:abstractNumId w:val="32"/>
  </w:num>
  <w:num w:numId="28">
    <w:abstractNumId w:val="11"/>
  </w:num>
  <w:num w:numId="29">
    <w:abstractNumId w:val="23"/>
  </w:num>
  <w:num w:numId="30">
    <w:abstractNumId w:val="35"/>
  </w:num>
  <w:num w:numId="31">
    <w:abstractNumId w:val="25"/>
  </w:num>
  <w:num w:numId="32">
    <w:abstractNumId w:val="6"/>
  </w:num>
  <w:num w:numId="33">
    <w:abstractNumId w:val="4"/>
  </w:num>
  <w:num w:numId="34">
    <w:abstractNumId w:val="31"/>
  </w:num>
  <w:num w:numId="35">
    <w:abstractNumId w:val="16"/>
  </w:num>
  <w:num w:numId="36">
    <w:abstractNumId w:val="19"/>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C6"/>
    <w:rsid w:val="00000BC5"/>
    <w:rsid w:val="000011C0"/>
    <w:rsid w:val="00027930"/>
    <w:rsid w:val="000310D0"/>
    <w:rsid w:val="00036DBB"/>
    <w:rsid w:val="00045A8E"/>
    <w:rsid w:val="0004692E"/>
    <w:rsid w:val="000600F0"/>
    <w:rsid w:val="0006754B"/>
    <w:rsid w:val="000708A8"/>
    <w:rsid w:val="0008008F"/>
    <w:rsid w:val="00080DA2"/>
    <w:rsid w:val="00082FA1"/>
    <w:rsid w:val="0008770F"/>
    <w:rsid w:val="0009357A"/>
    <w:rsid w:val="000963CF"/>
    <w:rsid w:val="000A4FD6"/>
    <w:rsid w:val="000B0718"/>
    <w:rsid w:val="000B0D55"/>
    <w:rsid w:val="000B1EDC"/>
    <w:rsid w:val="000C1EFB"/>
    <w:rsid w:val="000C78EE"/>
    <w:rsid w:val="000D4D0D"/>
    <w:rsid w:val="000E0AEE"/>
    <w:rsid w:val="000E1897"/>
    <w:rsid w:val="000E3E35"/>
    <w:rsid w:val="000F318B"/>
    <w:rsid w:val="000F75DC"/>
    <w:rsid w:val="00101224"/>
    <w:rsid w:val="001012B5"/>
    <w:rsid w:val="00105D82"/>
    <w:rsid w:val="00107355"/>
    <w:rsid w:val="00111455"/>
    <w:rsid w:val="001227D9"/>
    <w:rsid w:val="00134E8A"/>
    <w:rsid w:val="001400B0"/>
    <w:rsid w:val="00144E1A"/>
    <w:rsid w:val="00147903"/>
    <w:rsid w:val="00153E45"/>
    <w:rsid w:val="00155171"/>
    <w:rsid w:val="00156B3B"/>
    <w:rsid w:val="001632A7"/>
    <w:rsid w:val="001707CB"/>
    <w:rsid w:val="00171C2B"/>
    <w:rsid w:val="00180429"/>
    <w:rsid w:val="00187187"/>
    <w:rsid w:val="00197556"/>
    <w:rsid w:val="001A3E96"/>
    <w:rsid w:val="001A448D"/>
    <w:rsid w:val="001A4EF9"/>
    <w:rsid w:val="001B03F4"/>
    <w:rsid w:val="001B155A"/>
    <w:rsid w:val="001C410D"/>
    <w:rsid w:val="001D0C07"/>
    <w:rsid w:val="001D2A6A"/>
    <w:rsid w:val="001D303A"/>
    <w:rsid w:val="001D4C22"/>
    <w:rsid w:val="001D4CD9"/>
    <w:rsid w:val="001E160A"/>
    <w:rsid w:val="001E54E4"/>
    <w:rsid w:val="001E6C9D"/>
    <w:rsid w:val="0021362B"/>
    <w:rsid w:val="002200F0"/>
    <w:rsid w:val="0022080D"/>
    <w:rsid w:val="002238F0"/>
    <w:rsid w:val="00224731"/>
    <w:rsid w:val="00227387"/>
    <w:rsid w:val="002306F4"/>
    <w:rsid w:val="0023094D"/>
    <w:rsid w:val="00233BD4"/>
    <w:rsid w:val="00235CF2"/>
    <w:rsid w:val="002438EB"/>
    <w:rsid w:val="00247E00"/>
    <w:rsid w:val="00266721"/>
    <w:rsid w:val="00270483"/>
    <w:rsid w:val="002739E3"/>
    <w:rsid w:val="0029160F"/>
    <w:rsid w:val="00292164"/>
    <w:rsid w:val="002937D5"/>
    <w:rsid w:val="00294B81"/>
    <w:rsid w:val="002A2499"/>
    <w:rsid w:val="002A28BE"/>
    <w:rsid w:val="002A5252"/>
    <w:rsid w:val="002A7C22"/>
    <w:rsid w:val="002B2A73"/>
    <w:rsid w:val="002B44C2"/>
    <w:rsid w:val="002B6BF0"/>
    <w:rsid w:val="002B7CED"/>
    <w:rsid w:val="002C3B1A"/>
    <w:rsid w:val="002C6674"/>
    <w:rsid w:val="002C75CD"/>
    <w:rsid w:val="002D0B37"/>
    <w:rsid w:val="002D2F80"/>
    <w:rsid w:val="002E7F05"/>
    <w:rsid w:val="002F34A9"/>
    <w:rsid w:val="002F4DF6"/>
    <w:rsid w:val="003001B9"/>
    <w:rsid w:val="00311A60"/>
    <w:rsid w:val="00313839"/>
    <w:rsid w:val="00320341"/>
    <w:rsid w:val="00321AD2"/>
    <w:rsid w:val="003256CD"/>
    <w:rsid w:val="00334211"/>
    <w:rsid w:val="00334F46"/>
    <w:rsid w:val="00346793"/>
    <w:rsid w:val="00350CB9"/>
    <w:rsid w:val="00355421"/>
    <w:rsid w:val="0037013F"/>
    <w:rsid w:val="00377263"/>
    <w:rsid w:val="0038058C"/>
    <w:rsid w:val="0038443A"/>
    <w:rsid w:val="00391DE8"/>
    <w:rsid w:val="00395D7E"/>
    <w:rsid w:val="00397C6E"/>
    <w:rsid w:val="003A2375"/>
    <w:rsid w:val="003A39F2"/>
    <w:rsid w:val="003A501A"/>
    <w:rsid w:val="003A5C86"/>
    <w:rsid w:val="003B01A2"/>
    <w:rsid w:val="003B21C2"/>
    <w:rsid w:val="003B23A7"/>
    <w:rsid w:val="003C0C26"/>
    <w:rsid w:val="003C766E"/>
    <w:rsid w:val="003C775F"/>
    <w:rsid w:val="003D357B"/>
    <w:rsid w:val="003D5F1D"/>
    <w:rsid w:val="003D6C5B"/>
    <w:rsid w:val="003E25C8"/>
    <w:rsid w:val="003E2672"/>
    <w:rsid w:val="003F1148"/>
    <w:rsid w:val="003F4DFB"/>
    <w:rsid w:val="003F7DF2"/>
    <w:rsid w:val="00402427"/>
    <w:rsid w:val="00403B5F"/>
    <w:rsid w:val="0040595A"/>
    <w:rsid w:val="0042203E"/>
    <w:rsid w:val="00426A22"/>
    <w:rsid w:val="00434A3A"/>
    <w:rsid w:val="00434F68"/>
    <w:rsid w:val="00440658"/>
    <w:rsid w:val="004539B2"/>
    <w:rsid w:val="004551A1"/>
    <w:rsid w:val="00466066"/>
    <w:rsid w:val="0047185F"/>
    <w:rsid w:val="00473502"/>
    <w:rsid w:val="004814DE"/>
    <w:rsid w:val="00482867"/>
    <w:rsid w:val="00485F86"/>
    <w:rsid w:val="0048759A"/>
    <w:rsid w:val="004911EA"/>
    <w:rsid w:val="004917B1"/>
    <w:rsid w:val="004A09FE"/>
    <w:rsid w:val="004A7CEE"/>
    <w:rsid w:val="004C5893"/>
    <w:rsid w:val="004C5984"/>
    <w:rsid w:val="004C5B6C"/>
    <w:rsid w:val="004D3B25"/>
    <w:rsid w:val="004D3F47"/>
    <w:rsid w:val="004D5E97"/>
    <w:rsid w:val="004D640F"/>
    <w:rsid w:val="004D6F12"/>
    <w:rsid w:val="004E0270"/>
    <w:rsid w:val="004E3ECF"/>
    <w:rsid w:val="004F0075"/>
    <w:rsid w:val="004F381A"/>
    <w:rsid w:val="004F6AAA"/>
    <w:rsid w:val="005036F5"/>
    <w:rsid w:val="005041D0"/>
    <w:rsid w:val="00504516"/>
    <w:rsid w:val="00511111"/>
    <w:rsid w:val="00512ECE"/>
    <w:rsid w:val="00517A68"/>
    <w:rsid w:val="00520FC3"/>
    <w:rsid w:val="005233AE"/>
    <w:rsid w:val="00523D82"/>
    <w:rsid w:val="00531E52"/>
    <w:rsid w:val="00533736"/>
    <w:rsid w:val="00535B69"/>
    <w:rsid w:val="00535D86"/>
    <w:rsid w:val="0054207A"/>
    <w:rsid w:val="00542A4A"/>
    <w:rsid w:val="00550729"/>
    <w:rsid w:val="0056286D"/>
    <w:rsid w:val="0056605F"/>
    <w:rsid w:val="00574940"/>
    <w:rsid w:val="005761F4"/>
    <w:rsid w:val="0058472D"/>
    <w:rsid w:val="00586BCB"/>
    <w:rsid w:val="00590EF1"/>
    <w:rsid w:val="00597A21"/>
    <w:rsid w:val="00597C64"/>
    <w:rsid w:val="005A0D97"/>
    <w:rsid w:val="005A3BAB"/>
    <w:rsid w:val="005A4F99"/>
    <w:rsid w:val="005B6528"/>
    <w:rsid w:val="005C2295"/>
    <w:rsid w:val="005C364F"/>
    <w:rsid w:val="005C4368"/>
    <w:rsid w:val="005C58BC"/>
    <w:rsid w:val="005E36DC"/>
    <w:rsid w:val="005E6478"/>
    <w:rsid w:val="005E6A7C"/>
    <w:rsid w:val="005E6CBA"/>
    <w:rsid w:val="005E738B"/>
    <w:rsid w:val="005F16F3"/>
    <w:rsid w:val="005F1734"/>
    <w:rsid w:val="005F2E4F"/>
    <w:rsid w:val="00600508"/>
    <w:rsid w:val="00600997"/>
    <w:rsid w:val="00611ED5"/>
    <w:rsid w:val="00612912"/>
    <w:rsid w:val="006130DE"/>
    <w:rsid w:val="006222CA"/>
    <w:rsid w:val="00623340"/>
    <w:rsid w:val="006262C1"/>
    <w:rsid w:val="0063230A"/>
    <w:rsid w:val="006355D1"/>
    <w:rsid w:val="00636E1C"/>
    <w:rsid w:val="0063726A"/>
    <w:rsid w:val="00640C55"/>
    <w:rsid w:val="0064287B"/>
    <w:rsid w:val="006509FB"/>
    <w:rsid w:val="00651BD5"/>
    <w:rsid w:val="0065375E"/>
    <w:rsid w:val="00653769"/>
    <w:rsid w:val="0065584A"/>
    <w:rsid w:val="006606C1"/>
    <w:rsid w:val="0067065E"/>
    <w:rsid w:val="006729BB"/>
    <w:rsid w:val="00680FF2"/>
    <w:rsid w:val="00683F33"/>
    <w:rsid w:val="00693DE6"/>
    <w:rsid w:val="00693DF9"/>
    <w:rsid w:val="00697F49"/>
    <w:rsid w:val="006A2BD6"/>
    <w:rsid w:val="006A3A52"/>
    <w:rsid w:val="006A7683"/>
    <w:rsid w:val="006C3E55"/>
    <w:rsid w:val="006C68A1"/>
    <w:rsid w:val="006D4E62"/>
    <w:rsid w:val="006E1BE6"/>
    <w:rsid w:val="006E3A35"/>
    <w:rsid w:val="006F0CA8"/>
    <w:rsid w:val="006F4A20"/>
    <w:rsid w:val="0070198D"/>
    <w:rsid w:val="00712775"/>
    <w:rsid w:val="00714829"/>
    <w:rsid w:val="00716929"/>
    <w:rsid w:val="00717C12"/>
    <w:rsid w:val="00717EC9"/>
    <w:rsid w:val="00724E0D"/>
    <w:rsid w:val="00733CA1"/>
    <w:rsid w:val="00740F98"/>
    <w:rsid w:val="00745952"/>
    <w:rsid w:val="00746145"/>
    <w:rsid w:val="007520D0"/>
    <w:rsid w:val="00761F8A"/>
    <w:rsid w:val="007633A5"/>
    <w:rsid w:val="00764F13"/>
    <w:rsid w:val="00782F41"/>
    <w:rsid w:val="00793734"/>
    <w:rsid w:val="007963BF"/>
    <w:rsid w:val="007A14E1"/>
    <w:rsid w:val="007A3C9F"/>
    <w:rsid w:val="007B1E48"/>
    <w:rsid w:val="007B3814"/>
    <w:rsid w:val="007C2A0F"/>
    <w:rsid w:val="007C4226"/>
    <w:rsid w:val="007C56C3"/>
    <w:rsid w:val="007C7D30"/>
    <w:rsid w:val="007F0FE3"/>
    <w:rsid w:val="008036D4"/>
    <w:rsid w:val="00817275"/>
    <w:rsid w:val="00817F99"/>
    <w:rsid w:val="00821374"/>
    <w:rsid w:val="00823880"/>
    <w:rsid w:val="00832AD0"/>
    <w:rsid w:val="0083309F"/>
    <w:rsid w:val="008332FA"/>
    <w:rsid w:val="0083636B"/>
    <w:rsid w:val="0083768E"/>
    <w:rsid w:val="00845B92"/>
    <w:rsid w:val="00845C62"/>
    <w:rsid w:val="00851A50"/>
    <w:rsid w:val="008566CA"/>
    <w:rsid w:val="00857DA0"/>
    <w:rsid w:val="00861BDF"/>
    <w:rsid w:val="008676EE"/>
    <w:rsid w:val="008732F4"/>
    <w:rsid w:val="00880880"/>
    <w:rsid w:val="00880AB8"/>
    <w:rsid w:val="00881D6D"/>
    <w:rsid w:val="008930DA"/>
    <w:rsid w:val="00896DE0"/>
    <w:rsid w:val="00897D40"/>
    <w:rsid w:val="008A168C"/>
    <w:rsid w:val="008A350E"/>
    <w:rsid w:val="008A568A"/>
    <w:rsid w:val="008B10B9"/>
    <w:rsid w:val="008C6127"/>
    <w:rsid w:val="008C7DE4"/>
    <w:rsid w:val="008D6372"/>
    <w:rsid w:val="008D639B"/>
    <w:rsid w:val="008D78CF"/>
    <w:rsid w:val="008E0C4F"/>
    <w:rsid w:val="008F536C"/>
    <w:rsid w:val="008F7A0E"/>
    <w:rsid w:val="00913E82"/>
    <w:rsid w:val="00920F02"/>
    <w:rsid w:val="00921297"/>
    <w:rsid w:val="009240E4"/>
    <w:rsid w:val="0092489E"/>
    <w:rsid w:val="00932F9A"/>
    <w:rsid w:val="00936AC7"/>
    <w:rsid w:val="0093775F"/>
    <w:rsid w:val="00951372"/>
    <w:rsid w:val="009577A2"/>
    <w:rsid w:val="00960232"/>
    <w:rsid w:val="00963CC6"/>
    <w:rsid w:val="00972AA2"/>
    <w:rsid w:val="00972E28"/>
    <w:rsid w:val="00973AE2"/>
    <w:rsid w:val="00983A30"/>
    <w:rsid w:val="00983FAC"/>
    <w:rsid w:val="00993FE0"/>
    <w:rsid w:val="00995C0A"/>
    <w:rsid w:val="009A5FD0"/>
    <w:rsid w:val="009A6C06"/>
    <w:rsid w:val="009B6BEA"/>
    <w:rsid w:val="009C0321"/>
    <w:rsid w:val="009D2A88"/>
    <w:rsid w:val="009D37A6"/>
    <w:rsid w:val="009D72BB"/>
    <w:rsid w:val="009D7E02"/>
    <w:rsid w:val="009E62A5"/>
    <w:rsid w:val="009F19EA"/>
    <w:rsid w:val="009F3F08"/>
    <w:rsid w:val="00A02C57"/>
    <w:rsid w:val="00A13662"/>
    <w:rsid w:val="00A20B76"/>
    <w:rsid w:val="00A249F0"/>
    <w:rsid w:val="00A24BD5"/>
    <w:rsid w:val="00A25552"/>
    <w:rsid w:val="00A25DA5"/>
    <w:rsid w:val="00A333A8"/>
    <w:rsid w:val="00A345B9"/>
    <w:rsid w:val="00A4138D"/>
    <w:rsid w:val="00A44CBA"/>
    <w:rsid w:val="00A520AF"/>
    <w:rsid w:val="00A52291"/>
    <w:rsid w:val="00A56E89"/>
    <w:rsid w:val="00A56F4C"/>
    <w:rsid w:val="00A61109"/>
    <w:rsid w:val="00A645E7"/>
    <w:rsid w:val="00A85FFA"/>
    <w:rsid w:val="00A91DD0"/>
    <w:rsid w:val="00A92F3F"/>
    <w:rsid w:val="00A94F02"/>
    <w:rsid w:val="00A95111"/>
    <w:rsid w:val="00A95F7B"/>
    <w:rsid w:val="00AA0EED"/>
    <w:rsid w:val="00AA69A1"/>
    <w:rsid w:val="00AA7DDC"/>
    <w:rsid w:val="00AB4567"/>
    <w:rsid w:val="00AB4D9D"/>
    <w:rsid w:val="00AC01DB"/>
    <w:rsid w:val="00AD2D92"/>
    <w:rsid w:val="00AD2E33"/>
    <w:rsid w:val="00AD7ED8"/>
    <w:rsid w:val="00AE02AD"/>
    <w:rsid w:val="00AF6091"/>
    <w:rsid w:val="00B028C6"/>
    <w:rsid w:val="00B03327"/>
    <w:rsid w:val="00B0391F"/>
    <w:rsid w:val="00B03F55"/>
    <w:rsid w:val="00B05594"/>
    <w:rsid w:val="00B05A9A"/>
    <w:rsid w:val="00B1301B"/>
    <w:rsid w:val="00B15012"/>
    <w:rsid w:val="00B17003"/>
    <w:rsid w:val="00B17606"/>
    <w:rsid w:val="00B20FE2"/>
    <w:rsid w:val="00B2136A"/>
    <w:rsid w:val="00B243D3"/>
    <w:rsid w:val="00B33F89"/>
    <w:rsid w:val="00B37157"/>
    <w:rsid w:val="00B419E6"/>
    <w:rsid w:val="00B446BA"/>
    <w:rsid w:val="00B47A7C"/>
    <w:rsid w:val="00B47C4D"/>
    <w:rsid w:val="00B5148B"/>
    <w:rsid w:val="00B51D32"/>
    <w:rsid w:val="00B56EC5"/>
    <w:rsid w:val="00B6226F"/>
    <w:rsid w:val="00B665F5"/>
    <w:rsid w:val="00B72ABD"/>
    <w:rsid w:val="00B76291"/>
    <w:rsid w:val="00B77F35"/>
    <w:rsid w:val="00B90C6C"/>
    <w:rsid w:val="00B930E8"/>
    <w:rsid w:val="00B97A92"/>
    <w:rsid w:val="00BA14C5"/>
    <w:rsid w:val="00BA2442"/>
    <w:rsid w:val="00BA2E1D"/>
    <w:rsid w:val="00BA4271"/>
    <w:rsid w:val="00BA4DB4"/>
    <w:rsid w:val="00BB5432"/>
    <w:rsid w:val="00BB66D3"/>
    <w:rsid w:val="00BC04D9"/>
    <w:rsid w:val="00BC0E03"/>
    <w:rsid w:val="00BC2596"/>
    <w:rsid w:val="00BC4530"/>
    <w:rsid w:val="00BE0A78"/>
    <w:rsid w:val="00C02FE4"/>
    <w:rsid w:val="00C053B1"/>
    <w:rsid w:val="00C06B46"/>
    <w:rsid w:val="00C118A3"/>
    <w:rsid w:val="00C2095B"/>
    <w:rsid w:val="00C26419"/>
    <w:rsid w:val="00C330E4"/>
    <w:rsid w:val="00C432A8"/>
    <w:rsid w:val="00C43830"/>
    <w:rsid w:val="00C45FF1"/>
    <w:rsid w:val="00C4617B"/>
    <w:rsid w:val="00C50EF9"/>
    <w:rsid w:val="00C57B12"/>
    <w:rsid w:val="00C603A3"/>
    <w:rsid w:val="00C716BD"/>
    <w:rsid w:val="00C764B6"/>
    <w:rsid w:val="00C81251"/>
    <w:rsid w:val="00C81725"/>
    <w:rsid w:val="00C81E50"/>
    <w:rsid w:val="00C84127"/>
    <w:rsid w:val="00C8748F"/>
    <w:rsid w:val="00C91DB5"/>
    <w:rsid w:val="00C97C11"/>
    <w:rsid w:val="00CA037F"/>
    <w:rsid w:val="00CA06B8"/>
    <w:rsid w:val="00CA217B"/>
    <w:rsid w:val="00CA38FF"/>
    <w:rsid w:val="00CB08E4"/>
    <w:rsid w:val="00CB4757"/>
    <w:rsid w:val="00CB7775"/>
    <w:rsid w:val="00CC5507"/>
    <w:rsid w:val="00CC59D6"/>
    <w:rsid w:val="00CE086A"/>
    <w:rsid w:val="00D0131F"/>
    <w:rsid w:val="00D077D1"/>
    <w:rsid w:val="00D13578"/>
    <w:rsid w:val="00D1369E"/>
    <w:rsid w:val="00D13974"/>
    <w:rsid w:val="00D3384F"/>
    <w:rsid w:val="00D36D3C"/>
    <w:rsid w:val="00D36F0F"/>
    <w:rsid w:val="00D5168A"/>
    <w:rsid w:val="00D60A74"/>
    <w:rsid w:val="00D66107"/>
    <w:rsid w:val="00D67F76"/>
    <w:rsid w:val="00D75D9D"/>
    <w:rsid w:val="00D81E65"/>
    <w:rsid w:val="00D832B8"/>
    <w:rsid w:val="00D85137"/>
    <w:rsid w:val="00D92B89"/>
    <w:rsid w:val="00DA17D8"/>
    <w:rsid w:val="00DA1FD4"/>
    <w:rsid w:val="00DA2BBC"/>
    <w:rsid w:val="00DA609C"/>
    <w:rsid w:val="00DA700E"/>
    <w:rsid w:val="00DB56A6"/>
    <w:rsid w:val="00DC214B"/>
    <w:rsid w:val="00DC396E"/>
    <w:rsid w:val="00DC575E"/>
    <w:rsid w:val="00DC7B35"/>
    <w:rsid w:val="00DE239F"/>
    <w:rsid w:val="00DE257C"/>
    <w:rsid w:val="00DF050A"/>
    <w:rsid w:val="00DF6BFE"/>
    <w:rsid w:val="00DF7DE7"/>
    <w:rsid w:val="00E06C40"/>
    <w:rsid w:val="00E127CB"/>
    <w:rsid w:val="00E24CA3"/>
    <w:rsid w:val="00E26A9D"/>
    <w:rsid w:val="00E30142"/>
    <w:rsid w:val="00E30F52"/>
    <w:rsid w:val="00E34134"/>
    <w:rsid w:val="00E37883"/>
    <w:rsid w:val="00E557AA"/>
    <w:rsid w:val="00E63684"/>
    <w:rsid w:val="00E71A7D"/>
    <w:rsid w:val="00E7266A"/>
    <w:rsid w:val="00E76B36"/>
    <w:rsid w:val="00E830C2"/>
    <w:rsid w:val="00E83FD3"/>
    <w:rsid w:val="00E86065"/>
    <w:rsid w:val="00E97AC5"/>
    <w:rsid w:val="00E97B3F"/>
    <w:rsid w:val="00EA1DF4"/>
    <w:rsid w:val="00EA52D2"/>
    <w:rsid w:val="00EB706C"/>
    <w:rsid w:val="00EB7162"/>
    <w:rsid w:val="00EC23D4"/>
    <w:rsid w:val="00EC2FEF"/>
    <w:rsid w:val="00EC493E"/>
    <w:rsid w:val="00EC4A3A"/>
    <w:rsid w:val="00EC7385"/>
    <w:rsid w:val="00ED1DB9"/>
    <w:rsid w:val="00ED1DC0"/>
    <w:rsid w:val="00ED449E"/>
    <w:rsid w:val="00ED7056"/>
    <w:rsid w:val="00EE0FB7"/>
    <w:rsid w:val="00EE2995"/>
    <w:rsid w:val="00EE2999"/>
    <w:rsid w:val="00EE2B18"/>
    <w:rsid w:val="00EE2B3E"/>
    <w:rsid w:val="00EF088D"/>
    <w:rsid w:val="00EF390D"/>
    <w:rsid w:val="00F0333F"/>
    <w:rsid w:val="00F07DE8"/>
    <w:rsid w:val="00F138AE"/>
    <w:rsid w:val="00F164FF"/>
    <w:rsid w:val="00F20F13"/>
    <w:rsid w:val="00F212F5"/>
    <w:rsid w:val="00F2269B"/>
    <w:rsid w:val="00F237C2"/>
    <w:rsid w:val="00F2524F"/>
    <w:rsid w:val="00F3012E"/>
    <w:rsid w:val="00F34563"/>
    <w:rsid w:val="00F35678"/>
    <w:rsid w:val="00F36253"/>
    <w:rsid w:val="00F4181D"/>
    <w:rsid w:val="00F43AE0"/>
    <w:rsid w:val="00F43BDC"/>
    <w:rsid w:val="00F50425"/>
    <w:rsid w:val="00F50E9B"/>
    <w:rsid w:val="00F60109"/>
    <w:rsid w:val="00F605F2"/>
    <w:rsid w:val="00F6081B"/>
    <w:rsid w:val="00F63915"/>
    <w:rsid w:val="00F67528"/>
    <w:rsid w:val="00F71F9B"/>
    <w:rsid w:val="00F72916"/>
    <w:rsid w:val="00F824AD"/>
    <w:rsid w:val="00F82594"/>
    <w:rsid w:val="00F84B6F"/>
    <w:rsid w:val="00F855BD"/>
    <w:rsid w:val="00F86553"/>
    <w:rsid w:val="00F86B99"/>
    <w:rsid w:val="00F947B6"/>
    <w:rsid w:val="00F94BEB"/>
    <w:rsid w:val="00F95BC6"/>
    <w:rsid w:val="00FB0CB1"/>
    <w:rsid w:val="00FB0F9C"/>
    <w:rsid w:val="00FB1DD4"/>
    <w:rsid w:val="00FB35FB"/>
    <w:rsid w:val="00FC1565"/>
    <w:rsid w:val="00FC3466"/>
    <w:rsid w:val="00FD1B5B"/>
    <w:rsid w:val="00FE18A7"/>
    <w:rsid w:val="00FF1C4A"/>
    <w:rsid w:val="00FF2B97"/>
    <w:rsid w:val="00FF3198"/>
    <w:rsid w:val="00FF5DB6"/>
    <w:rsid w:val="0B868E71"/>
    <w:rsid w:val="26A687AD"/>
    <w:rsid w:val="2AEFADD8"/>
    <w:rsid w:val="2EFA967B"/>
    <w:rsid w:val="3EE6D31E"/>
    <w:rsid w:val="3F23D417"/>
    <w:rsid w:val="3F39BDBA"/>
    <w:rsid w:val="3F7B158D"/>
    <w:rsid w:val="3FE8737C"/>
    <w:rsid w:val="43CECB93"/>
    <w:rsid w:val="4709F373"/>
    <w:rsid w:val="480ED6DF"/>
    <w:rsid w:val="48541E0C"/>
    <w:rsid w:val="537C1B7F"/>
    <w:rsid w:val="62B8D172"/>
    <w:rsid w:val="644B96BB"/>
    <w:rsid w:val="6808C367"/>
    <w:rsid w:val="6B854D83"/>
    <w:rsid w:val="6D6D0F24"/>
    <w:rsid w:val="6E7CDC2C"/>
    <w:rsid w:val="71C951B5"/>
    <w:rsid w:val="7A6286FA"/>
    <w:rsid w:val="7C6FF1ED"/>
    <w:rsid w:val="7E3EC66E"/>
    <w:rsid w:val="7F8DE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D9A4A"/>
  <w15:docId w15:val="{CAF9D623-7962-4760-A920-6541BB02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02FE4"/>
    <w:pPr>
      <w:keepNext/>
      <w:ind w:left="720" w:hanging="720"/>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89"/>
    <w:rPr>
      <w:rFonts w:ascii="Segoe UI" w:hAnsi="Segoe UI" w:cs="Segoe UI"/>
      <w:sz w:val="18"/>
      <w:szCs w:val="18"/>
    </w:rPr>
  </w:style>
  <w:style w:type="paragraph" w:styleId="ListParagraph">
    <w:name w:val="List Paragraph"/>
    <w:basedOn w:val="Normal"/>
    <w:uiPriority w:val="34"/>
    <w:qFormat/>
    <w:rsid w:val="00BB66D3"/>
    <w:pPr>
      <w:ind w:left="720"/>
      <w:contextualSpacing/>
    </w:pPr>
  </w:style>
  <w:style w:type="paragraph" w:styleId="Header">
    <w:name w:val="header"/>
    <w:basedOn w:val="Normal"/>
    <w:link w:val="HeaderChar"/>
    <w:uiPriority w:val="99"/>
    <w:unhideWhenUsed/>
    <w:rsid w:val="00BB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D3"/>
  </w:style>
  <w:style w:type="paragraph" w:styleId="Footer">
    <w:name w:val="footer"/>
    <w:basedOn w:val="Normal"/>
    <w:link w:val="FooterChar"/>
    <w:uiPriority w:val="99"/>
    <w:unhideWhenUsed/>
    <w:rsid w:val="00BB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D3"/>
  </w:style>
  <w:style w:type="character" w:styleId="Hyperlink">
    <w:name w:val="Hyperlink"/>
    <w:basedOn w:val="DefaultParagraphFont"/>
    <w:uiPriority w:val="99"/>
    <w:unhideWhenUsed/>
    <w:rsid w:val="00AB4567"/>
    <w:rPr>
      <w:color w:val="0000FF" w:themeColor="hyperlink"/>
      <w:u w:val="single"/>
    </w:rPr>
  </w:style>
  <w:style w:type="character" w:styleId="FollowedHyperlink">
    <w:name w:val="FollowedHyperlink"/>
    <w:basedOn w:val="DefaultParagraphFont"/>
    <w:uiPriority w:val="99"/>
    <w:semiHidden/>
    <w:unhideWhenUsed/>
    <w:rsid w:val="00DA609C"/>
    <w:rPr>
      <w:color w:val="800080" w:themeColor="followedHyperlink"/>
      <w:u w:val="single"/>
    </w:rPr>
  </w:style>
  <w:style w:type="character" w:customStyle="1" w:styleId="Heading7Char">
    <w:name w:val="Heading 7 Char"/>
    <w:basedOn w:val="DefaultParagraphFont"/>
    <w:link w:val="Heading7"/>
    <w:uiPriority w:val="9"/>
    <w:rsid w:val="00C02FE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0F318B"/>
    <w:rPr>
      <w:b/>
      <w:bCs/>
    </w:rPr>
  </w:style>
  <w:style w:type="character" w:customStyle="1" w:styleId="CommentSubjectChar">
    <w:name w:val="Comment Subject Char"/>
    <w:basedOn w:val="CommentTextChar"/>
    <w:link w:val="CommentSubject"/>
    <w:uiPriority w:val="99"/>
    <w:semiHidden/>
    <w:rsid w:val="000F318B"/>
    <w:rPr>
      <w:b/>
      <w:bCs/>
      <w:sz w:val="20"/>
      <w:szCs w:val="20"/>
    </w:rPr>
  </w:style>
  <w:style w:type="character" w:styleId="Strong">
    <w:name w:val="Strong"/>
    <w:basedOn w:val="DefaultParagraphFont"/>
    <w:uiPriority w:val="22"/>
    <w:qFormat/>
    <w:rsid w:val="00EE2B18"/>
    <w:rPr>
      <w:b/>
      <w:bCs/>
    </w:rPr>
  </w:style>
  <w:style w:type="table" w:styleId="TableGrid">
    <w:name w:val="Table Grid"/>
    <w:basedOn w:val="TableNormal"/>
    <w:uiPriority w:val="39"/>
    <w:rsid w:val="00EE2B18"/>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1148"/>
    <w:rPr>
      <w:color w:val="605E5C"/>
      <w:shd w:val="clear" w:color="auto" w:fill="E1DFDD"/>
    </w:rPr>
  </w:style>
  <w:style w:type="paragraph" w:styleId="Revision">
    <w:name w:val="Revision"/>
    <w:hidden/>
    <w:uiPriority w:val="99"/>
    <w:semiHidden/>
    <w:rsid w:val="00B2136A"/>
    <w:pPr>
      <w:spacing w:after="0" w:line="240" w:lineRule="auto"/>
    </w:pPr>
  </w:style>
  <w:style w:type="paragraph" w:customStyle="1" w:styleId="paragraph">
    <w:name w:val="paragraph"/>
    <w:basedOn w:val="Normal"/>
    <w:rsid w:val="00761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1F8A"/>
  </w:style>
  <w:style w:type="character" w:customStyle="1" w:styleId="eop">
    <w:name w:val="eop"/>
    <w:basedOn w:val="DefaultParagraphFont"/>
    <w:rsid w:val="0076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4391">
      <w:bodyDiv w:val="1"/>
      <w:marLeft w:val="0"/>
      <w:marRight w:val="0"/>
      <w:marTop w:val="0"/>
      <w:marBottom w:val="0"/>
      <w:divBdr>
        <w:top w:val="none" w:sz="0" w:space="0" w:color="auto"/>
        <w:left w:val="none" w:sz="0" w:space="0" w:color="auto"/>
        <w:bottom w:val="none" w:sz="0" w:space="0" w:color="auto"/>
        <w:right w:val="none" w:sz="0" w:space="0" w:color="auto"/>
      </w:divBdr>
      <w:divsChild>
        <w:div w:id="1073549210">
          <w:marLeft w:val="0"/>
          <w:marRight w:val="0"/>
          <w:marTop w:val="0"/>
          <w:marBottom w:val="0"/>
          <w:divBdr>
            <w:top w:val="none" w:sz="0" w:space="0" w:color="auto"/>
            <w:left w:val="none" w:sz="0" w:space="0" w:color="auto"/>
            <w:bottom w:val="none" w:sz="0" w:space="0" w:color="auto"/>
            <w:right w:val="none" w:sz="0" w:space="0" w:color="auto"/>
          </w:divBdr>
          <w:divsChild>
            <w:div w:id="5362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865">
      <w:bodyDiv w:val="1"/>
      <w:marLeft w:val="0"/>
      <w:marRight w:val="0"/>
      <w:marTop w:val="0"/>
      <w:marBottom w:val="0"/>
      <w:divBdr>
        <w:top w:val="none" w:sz="0" w:space="0" w:color="auto"/>
        <w:left w:val="none" w:sz="0" w:space="0" w:color="auto"/>
        <w:bottom w:val="none" w:sz="0" w:space="0" w:color="auto"/>
        <w:right w:val="none" w:sz="0" w:space="0" w:color="auto"/>
      </w:divBdr>
      <w:divsChild>
        <w:div w:id="2120223896">
          <w:marLeft w:val="0"/>
          <w:marRight w:val="0"/>
          <w:marTop w:val="0"/>
          <w:marBottom w:val="0"/>
          <w:divBdr>
            <w:top w:val="none" w:sz="0" w:space="0" w:color="auto"/>
            <w:left w:val="none" w:sz="0" w:space="0" w:color="auto"/>
            <w:bottom w:val="none" w:sz="0" w:space="0" w:color="auto"/>
            <w:right w:val="none" w:sz="0" w:space="0" w:color="auto"/>
          </w:divBdr>
          <w:divsChild>
            <w:div w:id="1221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1166">
      <w:bodyDiv w:val="1"/>
      <w:marLeft w:val="0"/>
      <w:marRight w:val="0"/>
      <w:marTop w:val="0"/>
      <w:marBottom w:val="0"/>
      <w:divBdr>
        <w:top w:val="none" w:sz="0" w:space="0" w:color="auto"/>
        <w:left w:val="none" w:sz="0" w:space="0" w:color="auto"/>
        <w:bottom w:val="none" w:sz="0" w:space="0" w:color="auto"/>
        <w:right w:val="none" w:sz="0" w:space="0" w:color="auto"/>
      </w:divBdr>
      <w:divsChild>
        <w:div w:id="1491671633">
          <w:marLeft w:val="0"/>
          <w:marRight w:val="0"/>
          <w:marTop w:val="0"/>
          <w:marBottom w:val="0"/>
          <w:divBdr>
            <w:top w:val="none" w:sz="0" w:space="0" w:color="auto"/>
            <w:left w:val="none" w:sz="0" w:space="0" w:color="auto"/>
            <w:bottom w:val="none" w:sz="0" w:space="0" w:color="auto"/>
            <w:right w:val="none" w:sz="0" w:space="0" w:color="auto"/>
          </w:divBdr>
          <w:divsChild>
            <w:div w:id="183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atacenter.commonwealthfund.org/?_ga=2.110888517.1505146611.1495417431-1811932185.1495417431" TargetMode="External"/><Relationship Id="rId21" Type="http://schemas.openxmlformats.org/officeDocument/2006/relationships/hyperlink" Target="http://www.sts.org" TargetMode="External"/><Relationship Id="rId42" Type="http://schemas.openxmlformats.org/officeDocument/2006/relationships/hyperlink" Target="http://alphaomegaalpha.org/pdfs/Monograph2018.pdf" TargetMode="External"/><Relationship Id="rId47" Type="http://schemas.openxmlformats.org/officeDocument/2006/relationships/hyperlink" Target="https://www.acgme.org/specialties/thoracic-surgery/program-requirements-and-faqs-and-applications/" TargetMode="External"/><Relationship Id="rId63" Type="http://schemas.openxmlformats.org/officeDocument/2006/relationships/hyperlink" Target="https://www.tandfonline.com/doi/abs/10.1080/0142159X.2018.1481499?journalCode=imte20" TargetMode="External"/><Relationship Id="rId68" Type="http://schemas.openxmlformats.org/officeDocument/2006/relationships/hyperlink" Target="https://www.acgme.org/What-We-Do/Accreditation/Milestones/Resources" TargetMode="External"/><Relationship Id="rId16" Type="http://schemas.openxmlformats.org/officeDocument/2006/relationships/hyperlink" Target="https://www.sts.org/online-learning/sts-cardiothoracic-surgery-e-book" TargetMode="External"/><Relationship Id="rId11" Type="http://schemas.openxmlformats.org/officeDocument/2006/relationships/header" Target="header1.xml"/><Relationship Id="rId32" Type="http://schemas.openxmlformats.org/officeDocument/2006/relationships/hyperlink" Target="https://grants.nih.gov/grants/how-to-apply-application-guide/format-and-write/write-your-application.htm" TargetMode="External"/><Relationship Id="rId37" Type="http://schemas.openxmlformats.org/officeDocument/2006/relationships/hyperlink" Target="http://www.sesats.org/" TargetMode="External"/><Relationship Id="rId53" Type="http://schemas.openxmlformats.org/officeDocument/2006/relationships/hyperlink" Target="https://www.nejm.org/doi/full/10.1056/NEJMra070568?url_ver=Z39.88-2003&amp;rfr_id=ori:rid:crossref.org&amp;rfr_dat=cr_pub%3dpubmed" TargetMode="External"/><Relationship Id="rId58" Type="http://schemas.openxmlformats.org/officeDocument/2006/relationships/hyperlink" Target="https://pubmed.ncbi.nlm.nih.gov/10612318/" TargetMode="External"/><Relationship Id="rId74" Type="http://schemas.openxmlformats.org/officeDocument/2006/relationships/hyperlink" Target="https://www.acgme.org/Portals/0/PDFs/Milestones/Guidebooks/AssessmentGuidebook.pdf?ver=2020-11-18-155141-527" TargetMode="External"/><Relationship Id="rId79" Type="http://schemas.openxmlformats.org/officeDocument/2006/relationships/hyperlink" Target="https://team.acgme.org/" TargetMode="External"/><Relationship Id="rId5" Type="http://schemas.openxmlformats.org/officeDocument/2006/relationships/webSettings" Target="webSettings.xml"/><Relationship Id="rId61" Type="http://schemas.openxmlformats.org/officeDocument/2006/relationships/hyperlink" Target="https://www.tandfonline.com/doi/abs/10.3109/0142159X.2013.769677?journalCode=imte20" TargetMode="External"/><Relationship Id="rId82" Type="http://schemas.openxmlformats.org/officeDocument/2006/relationships/fontTable" Target="fontTable.xml"/><Relationship Id="rId19" Type="http://schemas.openxmlformats.org/officeDocument/2006/relationships/hyperlink" Target="https://onlinelibrary.wiley.com/doi/abs/10.1111/1475-6773.12601" TargetMode="External"/><Relationship Id="rId14" Type="http://schemas.openxmlformats.org/officeDocument/2006/relationships/hyperlink" Target="https://linkinghub.elsevier.com/retrieve/pii/S1092-9126(04)00012-2" TargetMode="External"/><Relationship Id="rId22" Type="http://schemas.openxmlformats.org/officeDocument/2006/relationships/hyperlink" Target="https://www.cdc.gov/pophealthtraining/whatis.html" TargetMode="External"/><Relationship Id="rId27" Type="http://schemas.openxmlformats.org/officeDocument/2006/relationships/hyperlink" Target="https://nam.edu/vital-directions-for-health-health-care-priorities-from-a-national-academy-of-medicine-initiative/" TargetMode="External"/><Relationship Id="rId30" Type="http://schemas.openxmlformats.org/officeDocument/2006/relationships/hyperlink" Target="https://www.acc.org/guidelines" TargetMode="External"/><Relationship Id="rId35" Type="http://schemas.openxmlformats.org/officeDocument/2006/relationships/hyperlink" Target="https://insights.ovid.com/crossref?an=00001888-200908000-00021" TargetMode="External"/><Relationship Id="rId43" Type="http://schemas.openxmlformats.org/officeDocument/2006/relationships/hyperlink" Target="https://www.sts.org/about-sts/policies/code-ethics" TargetMode="External"/><Relationship Id="rId48" Type="http://schemas.openxmlformats.org/officeDocument/2006/relationships/hyperlink" Target="https://dl.acgme.org/pages/well-being-tools-resources" TargetMode="External"/><Relationship Id="rId56" Type="http://schemas.openxmlformats.org/officeDocument/2006/relationships/hyperlink" Target="https://www.sciencedirect.com/science/article/abs/pii/S0738399101001367?via%3Dihub" TargetMode="External"/><Relationship Id="rId64" Type="http://schemas.openxmlformats.org/officeDocument/2006/relationships/hyperlink" Target="https://www.tandfonline.com/doi/full/10.1080/10401334.2017.1303385" TargetMode="External"/><Relationship Id="rId69" Type="http://schemas.openxmlformats.org/officeDocument/2006/relationships/hyperlink" Target="https://www.acgme.org/Portals/0/MilestonesGuidebook.pdf?ver=2020-06-11-100958-330" TargetMode="External"/><Relationship Id="rId77" Type="http://schemas.openxmlformats.org/officeDocument/2006/relationships/hyperlink" Target="https://www.acgme.org/Meetings-and-Educational-Activities/Other-Educational-Activities/Courses-and-Workshops/Developing-Faculty-Competencies-in-Assessment" TargetMode="External"/><Relationship Id="rId8" Type="http://schemas.openxmlformats.org/officeDocument/2006/relationships/image" Target="media/image1.jpg"/><Relationship Id="rId51" Type="http://schemas.openxmlformats.org/officeDocument/2006/relationships/hyperlink" Target="https://theoncologist.onlinelibrary.wiley.com/doi/full/10.1634/theoncologist.5-4-302" TargetMode="External"/><Relationship Id="rId72" Type="http://schemas.openxmlformats.org/officeDocument/2006/relationships/hyperlink" Target="https://www.acgme.org/Portals/0/PDFs/Milestones/ResidentFlyer.pdf" TargetMode="External"/><Relationship Id="rId80" Type="http://schemas.openxmlformats.org/officeDocument/2006/relationships/hyperlink" Target="https://dl.acgme.org/pages/assessmen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ts.org/online-learning/sts-cardiothoracic-surgery-e-book" TargetMode="External"/><Relationship Id="rId25" Type="http://schemas.openxmlformats.org/officeDocument/2006/relationships/hyperlink" Target="https://www.ahrq.gov/professionals/quality-patient-safety/talkingquality/create/physician/challenges.html" TargetMode="External"/><Relationship Id="rId33" Type="http://schemas.openxmlformats.org/officeDocument/2006/relationships/hyperlink" Target="https://www.nlm.nih.gov/bsd/disted/pubmedtutorial/cover.html" TargetMode="External"/><Relationship Id="rId38" Type="http://schemas.openxmlformats.org/officeDocument/2006/relationships/hyperlink" Target="http://learnctsurgery.sts.org" TargetMode="External"/><Relationship Id="rId46" Type="http://schemas.openxmlformats.org/officeDocument/2006/relationships/hyperlink" Target="https://www.sts.org/about-sts/policies/code-ethics" TargetMode="External"/><Relationship Id="rId59" Type="http://schemas.openxmlformats.org/officeDocument/2006/relationships/hyperlink" Target="https://www.mededportal.org/doi/10.15766/mep_2374-8265.10174" TargetMode="External"/><Relationship Id="rId67" Type="http://schemas.openxmlformats.org/officeDocument/2006/relationships/hyperlink" Target="https://www.acgme.org/Portals/0/ACGMEClinicalCompetencyCommitteeGuidebook.pdf?ver=2020-04-16-121941-380" TargetMode="External"/><Relationship Id="rId20" Type="http://schemas.openxmlformats.org/officeDocument/2006/relationships/hyperlink" Target="http://www.ihi.org/Pages/default.aspx" TargetMode="External"/><Relationship Id="rId41" Type="http://schemas.openxmlformats.org/officeDocument/2006/relationships/hyperlink" Target="https://www.ama-assn.org/delivering-care/ama-code-medical-ethics" TargetMode="External"/><Relationship Id="rId54" Type="http://schemas.openxmlformats.org/officeDocument/2006/relationships/hyperlink" Target="https://www.tandfonline.com/doi/abs/10.3109/0142159X.2011.531170?journalCode=imte20" TargetMode="External"/><Relationship Id="rId62" Type="http://schemas.openxmlformats.org/officeDocument/2006/relationships/hyperlink" Target="https://pdfs.semanticscholar.org/8a78/600986dc5cffcab89146df67fe81aebeaecc.pdf" TargetMode="External"/><Relationship Id="rId70" Type="http://schemas.openxmlformats.org/officeDocument/2006/relationships/hyperlink" Target="https://www.acgme.org/Portals/0/PDFs/Milestones/MilestonesGuidebookforResidentsFellows.pdf?ver=2020-05-08-150234-750" TargetMode="External"/><Relationship Id="rId75" Type="http://schemas.openxmlformats.org/officeDocument/2006/relationships/hyperlink" Target="https://www.acgme.org/Portals/0/PDFs/Milestones/2019MilestonesNationalReportFinal.pdf?ver=2019-09-30-110837-58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s.org/online-learning/sts-cardiothoracic-surgery-e-book" TargetMode="External"/><Relationship Id="rId23" Type="http://schemas.openxmlformats.org/officeDocument/2006/relationships/hyperlink" Target="http://tissuepathology.com/2016/03/29/in-pursuit-of-patient-centered-care/" TargetMode="External"/><Relationship Id="rId28" Type="http://schemas.openxmlformats.org/officeDocument/2006/relationships/hyperlink" Target="http://www.kff.org" TargetMode="External"/><Relationship Id="rId36" Type="http://schemas.openxmlformats.org/officeDocument/2006/relationships/hyperlink" Target="https://insights.ovid.com/article/00001888-201310000-00039" TargetMode="External"/><Relationship Id="rId49" Type="http://schemas.openxmlformats.org/officeDocument/2006/relationships/hyperlink" Target="https://web4.facs.org/ebusiness/ProductCatalog/product.aspx?ID=229" TargetMode="External"/><Relationship Id="rId57" Type="http://schemas.openxmlformats.org/officeDocument/2006/relationships/hyperlink" Target="https://www.ncbi.nlm.nih.gov/pmc/articles/PMC2631014/"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doi.org/10.1016/j.jacc.2018.08.1029" TargetMode="External"/><Relationship Id="rId44" Type="http://schemas.openxmlformats.org/officeDocument/2006/relationships/hyperlink" Target="https://www.aats.org/aatsimis/AATSWeb/Association/About/Governance/By-Laws_and_Policies/Code_of_Ethics.aspx" TargetMode="External"/><Relationship Id="rId52" Type="http://schemas.openxmlformats.org/officeDocument/2006/relationships/hyperlink" Target="https://onlinelibrary.wiley.com/doi/abs/10.1111/1475-6773.12601" TargetMode="External"/><Relationship Id="rId60" Type="http://schemas.openxmlformats.org/officeDocument/2006/relationships/hyperlink" Target="https://www.bmj.com/content/344/bmj.e357" TargetMode="External"/><Relationship Id="rId65"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73" Type="http://schemas.openxmlformats.org/officeDocument/2006/relationships/hyperlink" Target="https://www.acgme.org/Portals/0/Milestones%20Implementation%202020.pdf?ver=2020-05-20-152402-013" TargetMode="External"/><Relationship Id="rId78" Type="http://schemas.openxmlformats.org/officeDocument/2006/relationships/hyperlink" Target="https://dl.acgme.org/pages/assessment" TargetMode="External"/><Relationship Id="rId81"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nejm.org/doi/full/10.1056/NEJMra070568?url_ver=Z39.88-2003&amp;rfr_id=ori:rid:crossref.org&amp;rfr_dat=cr_pub%3dpubmed" TargetMode="External"/><Relationship Id="rId39" Type="http://schemas.openxmlformats.org/officeDocument/2006/relationships/hyperlink" Target="https://tsda.org/in-training-exam/" TargetMode="External"/><Relationship Id="rId34" Type="http://schemas.openxmlformats.org/officeDocument/2006/relationships/hyperlink" Target="https://www.academicpedsjnl.net/article/S1876-2859(13)00333-1/fulltext" TargetMode="External"/><Relationship Id="rId50" Type="http://schemas.openxmlformats.org/officeDocument/2006/relationships/hyperlink" Target="https://web4.facs.org/ebusiness/ProductCatalog/product.aspx?ID=157" TargetMode="External"/><Relationship Id="rId55" Type="http://schemas.openxmlformats.org/officeDocument/2006/relationships/hyperlink" Target="https://journals.lww.com/academicmedicine/Fulltext/2001/04000/Essential_Elements_of_Communication_in_Medical.21.aspx" TargetMode="External"/><Relationship Id="rId76" Type="http://schemas.openxmlformats.org/officeDocument/2006/relationships/hyperlink" Target="https://www.acgme.org/Portals/0/PDFs/Milestones/MilestonesBibliography.pdf?ver=2020-08-19-153536-447" TargetMode="External"/><Relationship Id="rId7" Type="http://schemas.openxmlformats.org/officeDocument/2006/relationships/endnotes" Target="endnotes.xml"/><Relationship Id="rId71" Type="http://schemas.openxmlformats.org/officeDocument/2006/relationships/hyperlink" Target="https://www.acgme.org/Residents-and-Fellows/The-ACGME-for-Residents-and-Fellows" TargetMode="External"/><Relationship Id="rId2" Type="http://schemas.openxmlformats.org/officeDocument/2006/relationships/numbering" Target="numbering.xml"/><Relationship Id="rId29" Type="http://schemas.openxmlformats.org/officeDocument/2006/relationships/hyperlink" Target="https://www.kff.org/topic/health-reform/" TargetMode="External"/><Relationship Id="rId24" Type="http://schemas.openxmlformats.org/officeDocument/2006/relationships/hyperlink" Target="https://www.ahrq.gov/professionals/quality-patient-safety/talkingquality/create/physician/measurementsets.html" TargetMode="External"/><Relationship Id="rId40" Type="http://schemas.openxmlformats.org/officeDocument/2006/relationships/hyperlink" Target="https://www.aats.org/aatsimis/AATSWeb/Association/About/Governance/By-Laws_and_Policies/Code_of_Ethics.aspx" TargetMode="External"/><Relationship Id="rId45" Type="http://schemas.openxmlformats.org/officeDocument/2006/relationships/hyperlink" Target="https://www.facs.org/about-acs/statements/stonprin" TargetMode="External"/><Relationship Id="rId66" Type="http://schemas.openxmlformats.org/officeDocument/2006/relationships/hyperlink" Target="https://meridian.allenpress.com/jgme/issue/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F8EB-453E-42FE-AFAC-B0ACAD43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35</Pages>
  <Words>9953</Words>
  <Characters>56735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278</cp:revision>
  <dcterms:created xsi:type="dcterms:W3CDTF">2020-12-15T01:27:00Z</dcterms:created>
  <dcterms:modified xsi:type="dcterms:W3CDTF">2022-01-27T19:50:00Z</dcterms:modified>
</cp:coreProperties>
</file>